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3A7E" w:rsidRPr="00EB6844" w:rsidRDefault="00B33A7E" w:rsidP="00B33A7E">
      <w:pPr>
        <w:spacing w:after="0" w:line="240" w:lineRule="auto"/>
        <w:jc w:val="center"/>
        <w:rPr>
          <w:bCs/>
          <w:sz w:val="34"/>
          <w:szCs w:val="18"/>
        </w:rPr>
      </w:pPr>
      <w:r w:rsidRPr="000B63BB">
        <w:rPr>
          <w:noProof/>
        </w:rPr>
        <w:pict>
          <v:shapetype id="_x0000_t202" coordsize="21600,21600" o:spt="202" path="m,l,21600r21600,l21600,xe">
            <v:stroke joinstyle="miter"/>
            <v:path gradientshapeok="t" o:connecttype="rect"/>
          </v:shapetype>
          <v:shape id="Text Box 4" o:spid="_x0000_s1026" type="#_x0000_t202" style="position:absolute;left:0;text-align:left;margin-left:391.45pt;margin-top:-32.05pt;width:76.8pt;height:77.45pt;z-index:25166028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" stroked="f" strokeweight=".25pt">
            <v:shadow color="#868686"/>
            <v:textbox>
              <w:txbxContent>
                <w:p w:rsidR="00B33A7E" w:rsidRDefault="00B33A7E" w:rsidP="00B33A7E">
                  <w:pPr>
                    <w:jc w:val="center"/>
                    <w:rPr>
                      <w:rFonts w:ascii="Nikosh" w:hAnsi="Nikosh" w:cs="Nikosh"/>
                    </w:rPr>
                  </w:pPr>
                  <w:r>
                    <w:rPr>
                      <w:noProof/>
                      <w:sz w:val="20"/>
                      <w:szCs w:val="20"/>
                    </w:rPr>
                    <w:drawing>
                      <wp:inline distT="0" distB="0" distL="0" distR="0">
                        <wp:extent cx="690880" cy="690880"/>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02419" cy="702419"/>
                                </a:xfrm>
                                <a:prstGeom prst="rect">
                                  <a:avLst/>
                                </a:prstGeom>
                                <a:noFill/>
                                <a:ln>
                                  <a:noFill/>
                                </a:ln>
                              </pic:spPr>
                            </pic:pic>
                          </a:graphicData>
                        </a:graphic>
                      </wp:inline>
                    </w:drawing>
                  </w:r>
                </w:p>
              </w:txbxContent>
            </v:textbox>
            <w10:wrap anchorx="margin"/>
          </v:shape>
        </w:pict>
      </w:r>
      <w:r w:rsidRPr="00EB6844">
        <w:rPr>
          <w:noProof/>
          <w:sz w:val="24"/>
          <w:szCs w:val="24"/>
        </w:rPr>
        <w:drawing>
          <wp:anchor distT="0" distB="0" distL="114300" distR="114300" simplePos="0" relativeHeight="251661312" behindDoc="1" locked="0" layoutInCell="1" allowOverlap="1">
            <wp:simplePos x="0" y="0"/>
            <wp:positionH relativeFrom="column">
              <wp:posOffset>1463675</wp:posOffset>
            </wp:positionH>
            <wp:positionV relativeFrom="paragraph">
              <wp:posOffset>-217805</wp:posOffset>
            </wp:positionV>
            <wp:extent cx="621030" cy="709295"/>
            <wp:effectExtent l="0" t="0" r="762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 cy="709295"/>
                    </a:xfrm>
                    <a:prstGeom prst="rect">
                      <a:avLst/>
                    </a:prstGeom>
                    <a:noFill/>
                  </pic:spPr>
                </pic:pic>
              </a:graphicData>
            </a:graphic>
          </wp:anchor>
        </w:drawing>
      </w:r>
      <w:r w:rsidRPr="00EB6844">
        <w:rPr>
          <w:rFonts w:ascii="Nikosh" w:hAnsi="Nikosh" w:cs="Nikosh"/>
          <w:sz w:val="46"/>
          <w:szCs w:val="46"/>
        </w:rPr>
        <w:t>জেলাপরিষদ</w:t>
      </w:r>
      <w:proofErr w:type="gramStart"/>
      <w:r w:rsidRPr="00EB6844">
        <w:rPr>
          <w:rFonts w:ascii="Nikosh" w:hAnsi="Nikosh" w:cs="Nikosh"/>
          <w:sz w:val="46"/>
          <w:szCs w:val="46"/>
        </w:rPr>
        <w:t>,স</w:t>
      </w:r>
      <w:proofErr w:type="gramEnd"/>
      <w:r w:rsidRPr="00EB6844">
        <w:rPr>
          <w:rFonts w:ascii="Nikosh" w:hAnsi="Nikosh" w:cs="Nikosh"/>
          <w:sz w:val="46"/>
          <w:szCs w:val="46"/>
        </w:rPr>
        <w:t>িলেট</w:t>
      </w:r>
    </w:p>
    <w:p w:rsidR="00B33A7E" w:rsidRPr="00EB6844" w:rsidRDefault="00B33A7E" w:rsidP="00B33A7E">
      <w:pPr>
        <w:spacing w:after="0" w:line="240" w:lineRule="auto"/>
        <w:jc w:val="center"/>
        <w:rPr>
          <w:rFonts w:ascii="Nikosh" w:hAnsi="Nikosh" w:cs="Nikosh"/>
          <w:sz w:val="12"/>
        </w:rPr>
      </w:pPr>
      <w:r w:rsidRPr="000B63BB">
        <w:rPr>
          <w:rFonts w:ascii="Nikosh" w:hAnsi="Nikosh" w:cs="Nikosh"/>
          <w:noProof/>
          <w:szCs w:val="28"/>
        </w:rPr>
        <w:pict>
          <v:shape id="Text Box 2" o:spid="_x0000_s1027" type="#_x0000_t202" style="position:absolute;left:0;text-align:left;margin-left:389.3pt;margin-top:1.8pt;width:79.8pt;height:32.65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" strokeweight=".25pt">
            <v:shadow color="#868686"/>
            <v:textbox>
              <w:txbxContent>
                <w:p w:rsidR="00B33A7E" w:rsidRDefault="00B33A7E" w:rsidP="00B33A7E">
                  <w:pPr>
                    <w:spacing w:after="0" w:line="240" w:lineRule="auto"/>
                    <w:jc w:val="center"/>
                    <w:rPr>
                      <w:rFonts w:ascii="Nikosh" w:hAnsi="Nikosh" w:cs="Nikosh"/>
                    </w:rPr>
                  </w:pPr>
                  <w:r>
                    <w:rPr>
                      <w:rFonts w:ascii="Nikosh" w:hAnsi="Nikosh" w:cs="Nikosh"/>
                    </w:rPr>
                    <w:t>উন্নয়নের মূলনীতি</w:t>
                  </w:r>
                </w:p>
                <w:p w:rsidR="00B33A7E" w:rsidRDefault="00B33A7E" w:rsidP="00B33A7E">
                  <w:pPr>
                    <w:spacing w:after="0" w:line="240" w:lineRule="auto"/>
                    <w:jc w:val="center"/>
                    <w:rPr>
                      <w:rFonts w:ascii="Nikosh" w:hAnsi="Nikosh" w:cs="Nikosh"/>
                    </w:rPr>
                  </w:pPr>
                  <w:r>
                    <w:rPr>
                      <w:rFonts w:ascii="Nikosh" w:hAnsi="Nikosh" w:cs="Nikosh"/>
                    </w:rPr>
                    <w:t>গ্রাম শহরের উন্নতি</w:t>
                  </w:r>
                </w:p>
              </w:txbxContent>
            </v:textbox>
            <w10:wrap anchorx="margin"/>
          </v:shape>
        </w:pict>
      </w:r>
      <w:hyperlink r:id="rId7" w:history="1">
        <w:r w:rsidRPr="00EB6844">
          <w:rPr>
            <w:rStyle w:val="Hyperlink"/>
            <w:rFonts w:ascii="Nikosh" w:hAnsi="Nikosh" w:cs="Nikosh"/>
            <w:color w:val="auto"/>
            <w:sz w:val="16"/>
            <w:szCs w:val="26"/>
          </w:rPr>
          <w:t>www.zp.sylhet.gov.bd</w:t>
        </w:r>
      </w:hyperlink>
    </w:p>
    <w:p w:rsidR="00B33A7E" w:rsidRPr="00EB6844" w:rsidRDefault="00B33A7E" w:rsidP="00B33A7E">
      <w:pPr>
        <w:jc w:val="center"/>
        <w:rPr>
          <w:rFonts w:ascii="Nikosh" w:hAnsi="Nikosh" w:cs="Nikosh"/>
          <w:sz w:val="28"/>
          <w:szCs w:val="28"/>
        </w:rPr>
      </w:pPr>
    </w:p>
    <w:p w:rsidR="00B33A7E" w:rsidRPr="00EB6844" w:rsidRDefault="00B33A7E" w:rsidP="00B33A7E">
      <w:pPr>
        <w:jc w:val="center"/>
        <w:rPr>
          <w:rFonts w:ascii="Nikosh" w:hAnsi="Nikosh" w:cs="Nikosh"/>
          <w:sz w:val="28"/>
          <w:szCs w:val="28"/>
        </w:rPr>
      </w:pPr>
      <w:r w:rsidRPr="00EB6844">
        <w:rPr>
          <w:rFonts w:ascii="Nikosh" w:hAnsi="Nikosh" w:cs="Nikosh"/>
          <w:sz w:val="28"/>
          <w:szCs w:val="28"/>
        </w:rPr>
        <w:t>২০২০-২০২১ অর্থ বছরের নিজস্ব তহবিলের আওতায় গৃহিত প্রকল্প তালিক</w:t>
      </w:r>
      <w:proofErr w:type="gramStart"/>
      <w:r w:rsidRPr="00EB6844">
        <w:rPr>
          <w:rFonts w:ascii="Nikosh" w:hAnsi="Nikosh" w:cs="Nikosh"/>
          <w:sz w:val="28"/>
          <w:szCs w:val="28"/>
        </w:rPr>
        <w:t>া :</w:t>
      </w:r>
      <w:proofErr w:type="gramEnd"/>
      <w:r w:rsidRPr="00EB6844">
        <w:rPr>
          <w:rFonts w:ascii="Nikosh" w:hAnsi="Nikosh" w:cs="Nikosh"/>
          <w:sz w:val="28"/>
          <w:szCs w:val="28"/>
        </w:rPr>
        <w:t>-</w:t>
      </w:r>
    </w:p>
    <w:tbl>
      <w:tblPr>
        <w:tblStyle w:val="TableGrid"/>
        <w:tblW w:w="9630" w:type="dxa"/>
        <w:tblInd w:w="18" w:type="dxa"/>
        <w:tblLayout w:type="fixed"/>
        <w:tblLook w:val="04A0"/>
      </w:tblPr>
      <w:tblGrid>
        <w:gridCol w:w="810"/>
        <w:gridCol w:w="1710"/>
        <w:gridCol w:w="1056"/>
        <w:gridCol w:w="3624"/>
        <w:gridCol w:w="1350"/>
        <w:gridCol w:w="1080"/>
      </w:tblGrid>
      <w:tr w:rsidR="00B33A7E" w:rsidRPr="00EB6844" w:rsidTr="00DD41B2">
        <w:tc>
          <w:tcPr>
            <w:tcW w:w="810" w:type="dxa"/>
          </w:tcPr>
          <w:p w:rsidR="00B33A7E" w:rsidRPr="00EB6844" w:rsidRDefault="00B33A7E" w:rsidP="00DD41B2">
            <w:pPr>
              <w:jc w:val="center"/>
              <w:rPr>
                <w:rFonts w:ascii="Nikosh" w:hAnsi="Nikosh" w:cs="Nikosh"/>
                <w:b/>
                <w:bCs/>
                <w:sz w:val="26"/>
                <w:szCs w:val="24"/>
              </w:rPr>
            </w:pPr>
            <w:r w:rsidRPr="00EB6844">
              <w:rPr>
                <w:rFonts w:ascii="Nikosh" w:hAnsi="Nikosh" w:cs="Nikosh"/>
                <w:b/>
                <w:bCs/>
                <w:sz w:val="26"/>
                <w:szCs w:val="24"/>
              </w:rPr>
              <w:t>ক্রমিকনং</w:t>
            </w:r>
          </w:p>
        </w:tc>
        <w:tc>
          <w:tcPr>
            <w:tcW w:w="6390" w:type="dxa"/>
            <w:gridSpan w:val="3"/>
          </w:tcPr>
          <w:p w:rsidR="00B33A7E" w:rsidRPr="00EB6844" w:rsidRDefault="00B33A7E" w:rsidP="00DD41B2">
            <w:pPr>
              <w:jc w:val="center"/>
              <w:rPr>
                <w:rFonts w:ascii="Nikosh" w:hAnsi="Nikosh" w:cs="Nikosh"/>
                <w:b/>
                <w:bCs/>
                <w:sz w:val="26"/>
                <w:szCs w:val="24"/>
              </w:rPr>
            </w:pPr>
            <w:r w:rsidRPr="00EB6844">
              <w:rPr>
                <w:rFonts w:ascii="Nikosh" w:hAnsi="Nikosh" w:cs="Nikosh"/>
                <w:b/>
                <w:bCs/>
                <w:sz w:val="26"/>
                <w:szCs w:val="24"/>
              </w:rPr>
              <w:t>প্রকল্পের নাম</w:t>
            </w:r>
          </w:p>
        </w:tc>
        <w:tc>
          <w:tcPr>
            <w:tcW w:w="1350" w:type="dxa"/>
          </w:tcPr>
          <w:p w:rsidR="00B33A7E" w:rsidRPr="00EB6844" w:rsidRDefault="00B33A7E" w:rsidP="00DD41B2">
            <w:pPr>
              <w:rPr>
                <w:rFonts w:ascii="Nikosh" w:hAnsi="Nikosh" w:cs="Nikosh"/>
                <w:b/>
                <w:bCs/>
                <w:sz w:val="26"/>
                <w:szCs w:val="24"/>
              </w:rPr>
            </w:pPr>
            <w:r w:rsidRPr="00EB6844">
              <w:rPr>
                <w:rFonts w:ascii="Nikosh" w:hAnsi="Nikosh" w:cs="Nikosh"/>
                <w:b/>
                <w:bCs/>
                <w:sz w:val="26"/>
                <w:szCs w:val="24"/>
              </w:rPr>
              <w:t>বরাদ্দকৃত অর্থ</w:t>
            </w:r>
          </w:p>
          <w:p w:rsidR="00B33A7E" w:rsidRPr="00EB6844" w:rsidRDefault="00B33A7E" w:rsidP="00DD41B2">
            <w:pPr>
              <w:rPr>
                <w:rFonts w:ascii="Nikosh" w:hAnsi="Nikosh" w:cs="Nikosh"/>
                <w:b/>
                <w:bCs/>
                <w:sz w:val="26"/>
                <w:szCs w:val="24"/>
              </w:rPr>
            </w:pPr>
            <w:r w:rsidRPr="00EB6844">
              <w:rPr>
                <w:rFonts w:ascii="Nikosh" w:hAnsi="Nikosh" w:cs="Nikosh"/>
                <w:b/>
                <w:bCs/>
                <w:sz w:val="26"/>
                <w:szCs w:val="24"/>
              </w:rPr>
              <w:t>( লক্ষ টাকায়)</w:t>
            </w:r>
          </w:p>
        </w:tc>
        <w:tc>
          <w:tcPr>
            <w:tcW w:w="1080" w:type="dxa"/>
          </w:tcPr>
          <w:p w:rsidR="00B33A7E" w:rsidRPr="00EB6844" w:rsidRDefault="00B33A7E" w:rsidP="00DD41B2">
            <w:pPr>
              <w:jc w:val="center"/>
              <w:rPr>
                <w:rFonts w:ascii="Nikosh" w:hAnsi="Nikosh" w:cs="Nikosh"/>
                <w:b/>
                <w:bCs/>
                <w:sz w:val="26"/>
                <w:szCs w:val="24"/>
              </w:rPr>
            </w:pPr>
            <w:r w:rsidRPr="00EB6844">
              <w:rPr>
                <w:rFonts w:ascii="Nikosh" w:hAnsi="Nikosh" w:cs="Nikosh"/>
                <w:b/>
                <w:bCs/>
                <w:sz w:val="26"/>
                <w:szCs w:val="24"/>
              </w:rPr>
              <w:t xml:space="preserve">বাস্তবায়ন </w:t>
            </w:r>
          </w:p>
          <w:p w:rsidR="00B33A7E" w:rsidRPr="00EB6844" w:rsidRDefault="00B33A7E" w:rsidP="00DD41B2">
            <w:pPr>
              <w:jc w:val="center"/>
              <w:rPr>
                <w:rFonts w:ascii="Nikosh" w:hAnsi="Nikosh" w:cs="Nikosh"/>
                <w:b/>
                <w:bCs/>
                <w:sz w:val="26"/>
                <w:szCs w:val="24"/>
              </w:rPr>
            </w:pPr>
            <w:r w:rsidRPr="00EB6844">
              <w:rPr>
                <w:rFonts w:ascii="Nikosh" w:hAnsi="Nikosh" w:cs="Nikosh"/>
                <w:b/>
                <w:bCs/>
                <w:sz w:val="26"/>
                <w:szCs w:val="24"/>
              </w:rPr>
              <w:t>পদ্ধতি</w:t>
            </w: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b/>
                <w:sz w:val="26"/>
                <w:szCs w:val="24"/>
              </w:rPr>
            </w:pPr>
            <w:r w:rsidRPr="00EB6844">
              <w:rPr>
                <w:rFonts w:ascii="Nikosh" w:hAnsi="Nikosh" w:cs="Nikosh"/>
                <w:b/>
                <w:sz w:val="26"/>
                <w:szCs w:val="24"/>
              </w:rPr>
              <w:t>বাধ্যতামূলক কাযা</w:t>
            </w:r>
            <w:r w:rsidRPr="00EB6844">
              <w:rPr>
                <w:rFonts w:ascii="Arin" w:hAnsi="Arin" w:cs="Nikosh"/>
                <w:b/>
                <w:sz w:val="26"/>
                <w:szCs w:val="24"/>
              </w:rPr>
              <w:t>©</w:t>
            </w:r>
            <w:r w:rsidRPr="00EB6844">
              <w:rPr>
                <w:rFonts w:ascii="Nikosh" w:hAnsi="Nikosh" w:cs="Nikosh"/>
                <w:b/>
                <w:sz w:val="26"/>
                <w:szCs w:val="24"/>
              </w:rPr>
              <w:t>বলী</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rPr>
          <w:trHeight w:val="251"/>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কানাইঘাট উপজেলাধীন ১নং ইউপি’র বড়গ্রাম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1241"/>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w:t>
            </w:r>
          </w:p>
          <w:p w:rsidR="00B33A7E" w:rsidRPr="00EB6844" w:rsidRDefault="00B33A7E" w:rsidP="00DD41B2">
            <w:pPr>
              <w:rPr>
                <w:rFonts w:ascii="Nikosh" w:hAnsi="Nikosh" w:cs="Nikosh"/>
                <w:sz w:val="26"/>
                <w:szCs w:val="24"/>
              </w:rPr>
            </w:pP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কানাইঘাট উপজেলাধীন (ক)  ১নং ইউপি’র পশ্চিমপাড়া জামে মসজিদ উন্নয়ন (খ) ১নং ইউপি’র কান্দলা নয়াবাজার জামে মসজিদ উন্নয়ন (গ) ১নং ইউপি’র মমতাজগঞ্জ বাজার কেন্দ্রীয় জামে মসজিদ উন্নয়ন (ঘ) ১নং ইউপি’র মেছা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rPr>
          <w:trHeight w:val="323"/>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কানাইঘাট উপজেলাধীন ৪নং সাঁতবাক ইউপি’র ২নং ওয়ার্ডের পাত্রমাটি নয়াবাড়ী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545"/>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কানাইঘাট উপজেলাধীন ২নং লক্ষীপ্রসাদ পশ্চিম ইউপি’র ১নং ওয়ার্ডের বাউরভাগ প্রথম খন্ড সিঙ্গারী পাড়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602"/>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গোলাপগঞ্জ উপজেলার (ক) খালপার জামে মসজিদ উন্নয়ন (খ) নলুয়া জামে মসজিদ উন্নয়ন (গ) উত্তরবাঘা ভেদাইটুল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rPr>
          <w:trHeight w:val="188"/>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গোলাপগঞ্জ উপজেলার রুস্তমপুর কেন্দ্রিয়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624"/>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বালাগঞ্জ উপজেলার নোয়াগাঁও জামে মসজিদ উন্নয়ন </w:t>
            </w:r>
          </w:p>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দেওয়ানবাজার ইউপি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বিয়ানীবাজার উপজেলার চারখাই উত্তর চক্রবাণী পশ্চিম রাস্তা সিসি ঢালাই</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৯</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কোম্পানীগঞ্জ উপজেলার দক্ষিণ রণিখাই ইউনিয়নের মহিষখেড় পূর্বপাড়া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কোম্পানীগঞ্জ উপজেলার দক্ষিণ রণিখাই ইউনিয়নের দরাকুল উত্তরপাড়া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557"/>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সদর ‍উপজেলার (ক) ৮নং কান্দিগাঁও ইউনিয়নের নুরে আলা জামে মসজিদ উন্নয়ন সোনাতলা (খ) চানপুর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সদর ‍উপজেলার জালালাবাদ ইউনিয়নের কালিরগাঁও পশ্চিমপাড়া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৩নং পূর্ব জাফলং ইউনিয়নের ৯ম খন্ড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1250"/>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(ক) ১নং রুস্তমপুর ইউনিয়নের ভেরিবিল দক্ষিণপাড়া জামে মসজিদ ‍উন্নয়ন (খ) তোয়াকুল ইউনিয়নের খারুয়া কান্দি জামে মসজিদ উন্নয়ন (গ) তোয়াকুল ইউনিয়নের বিরকুলি উত্তরপাড়া বড় জামে মসজিদ এর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খলাছড়া ইউ/পির পূর্ব মাদার খাল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440"/>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গোলাপগঞ্জ উপজেলার (ক) বাগলা মাইজপাড়া জামে মসজিদের উন্নয়ন (খ) ছালিম কোনা জামে মসজিদ এর উন্নয়ন (গ) কোনাগাঁও কেন্দ্রিয় জামে মসজিদের </w:t>
            </w:r>
            <w:r w:rsidRPr="00EB6844">
              <w:rPr>
                <w:rFonts w:ascii="Nikosh" w:hAnsi="Nikosh" w:cs="Nikosh"/>
                <w:sz w:val="26"/>
                <w:szCs w:val="24"/>
              </w:rPr>
              <w:lastRenderedPageBreak/>
              <w:t>উন্নয়ন (ঘ) বাগলা পূর্ব মাইজপাড়া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lastRenderedPageBreak/>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lastRenderedPageBreak/>
              <w:t>১৭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গুটাটিকর ষাটঘর জামে মসজিদের ওযুখানা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৪নং কুচাই ইউনিয়নের ৪নং ওয়ার্ডের শেখপাড়া জামেয়া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১৯</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মোগলাবাজার ইউনিয়নের ২নং ওয়ার্ডের জলকর কান্দি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1628"/>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 ফেঞ্চুগঞ্জ উপজেলার মাইজগাঁও ইউনিয়নের ৫নং ওয়ার্ডের করিমপুর জামেয়া মসজিদের উন্নয়ন (খ) ফেঞ্চুগঞ্জ উপজেলার ৩নং সিলছড়া ইউনিয়নের ৯নং ওয়ার্ডের “ধারণ” গ্রামের শিবমন্দিরের মান্ডব নির্মাণ (গ) ফেঞ্চুগঞ্জ উপজেলার ৫নং উত্তর ফেঞ্চুগঞ্জ ইউনিয়নের ৬নং ওয়ার্ডের মানিককোণা পশ্চিম বন্দরপাড়া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পাতলী কোনা বড়জামে মসজিদ উন্নয়ন (১নং রুস্তমপুর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1592"/>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(ক) মনাই কান্দি মাদ্রাসা উন্নয়ন (পশ্চিম জাফলং ইউপি) (খ) গোয়াইন পশ্চিমপাড়া মসজিদ উন্নয়ন (পশ্চিম জাফলং ইউপি) (গ) নওয়াগাঁও মাঝপাড়া জামে মসজিদ উন্নয়ন (নন্দিরগাঁও ইউপি) (ঘ) সুলতানপুর জামে মসজিদ ‍উন্নয়ন (পশ্মিম জাফলং ইউপি) (ঙ) শিমুলতলা জামে মসজিদ উন্নয়ন (পশ্চিম জাফলং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মোল্লারগাঁও ইউপির লতিপুর মসজিদের সামনা হইতে মোকামের সামনা পযন্ত রাস্তা পাকাকরণ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১.৫০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সিলাম ইউপির মরহুম আব্দুস সালাম মাষ্টার সাহেবের বাড়ীর সামনের মসজিদের রাস্তা হইতে সুলতানপুর সড়ক পযন্ত রাস্তা পাকাকরণ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হাতিডহর পূর্ব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বারঠাকুরী বাগিচা জামে মসজিদের রাস্তা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jc w:val="cente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তিরাশি কালি মন্দির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কানাইঘাট উপজেলায় মুজিববর্ষ উপলক্ষে ৪টি গৃহহীন পরিবারের জন্য ৪টি গৃহ নির্মাণ প্রকল্প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৪ </w:t>
            </w:r>
            <w:r w:rsidRPr="00EB6844">
              <w:rPr>
                <w:rFonts w:ascii="Arial Narrow" w:hAnsi="Arial Narrow" w:cs="Nikosh"/>
                <w:sz w:val="18"/>
                <w:szCs w:val="24"/>
              </w:rPr>
              <w:t>X</w:t>
            </w:r>
            <w:r w:rsidRPr="00EB6844">
              <w:rPr>
                <w:rFonts w:ascii="Nikosh" w:hAnsi="Nikosh" w:cs="Nikosh"/>
                <w:sz w:val="26"/>
                <w:szCs w:val="24"/>
              </w:rPr>
              <w:t xml:space="preserve">২.৫০ </w:t>
            </w:r>
          </w:p>
          <w:p w:rsidR="00B33A7E" w:rsidRPr="00EB6844" w:rsidRDefault="00B33A7E" w:rsidP="00DD41B2">
            <w:pPr>
              <w:rPr>
                <w:rFonts w:ascii="Nikosh" w:hAnsi="Nikosh" w:cs="Nikosh"/>
                <w:sz w:val="26"/>
                <w:szCs w:val="24"/>
              </w:rPr>
            </w:pPr>
            <w:r w:rsidRPr="00EB6844">
              <w:rPr>
                <w:rFonts w:ascii="Nikosh" w:hAnsi="Nikosh" w:cs="Nikosh"/>
                <w:sz w:val="26"/>
                <w:szCs w:val="24"/>
              </w:rPr>
              <w:t>= ১০.০০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২৯</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বিয়ানীবাজার উপজেলার থানাবাজার পূর্ব শাহবাজপুর (লাডু, বড়লেখা) সড়কের কানলি ব্রীজ ও কানলি সরকারী প্রাথমিক বিদ্যালয় সংলগ্ন স্থানে যাত্রী ছাউনি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৩০</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জকিগঞ্জ উপজেলার ২নং বীরশ্রী ইউনিয়নের পিয়াইপুর নুরানী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৩১</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বিশ্বনাথ উপজেলার অলংকারী ইউনিয়ন পরিষদ মুন্সীরগাও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৩২</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ভবানীপুর রুপনগর খেয়াঘাটের ঘাটলার ছাউনি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৩৩</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বালাগঞ্জ খেয়াঘাটের ঘাটলা নির্মাণ। (১ম পযায়)</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৩৪</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টুকের বাজার খেয়াঘাটের ঘাটলা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৩৫</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শ্রী শ্রী গোপাল জিউ আশ্রম বালাগঞ্জ সিলেট এর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৩৬</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কোম্পানীগঞ্জ উপজেলার দক্ষিণ রনিখাই ইউনিয়নের পূর্নাছগ্রাম নমশুদ্র পাড়া রাখাল মন্দির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lastRenderedPageBreak/>
              <w:t>৩৭</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কোম্পানীগঞ্জ ইছাকলস ইউনিয়নের বিশ্মপুর বিশ্ব মন্দির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৩৮</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গোলাপগঞ্জ উপজেলার বাদেপাশা ইউপির সুপাটেক মন্দির উন্নয়ন।</w:t>
            </w:r>
          </w:p>
        </w:tc>
        <w:tc>
          <w:tcPr>
            <w:tcW w:w="1350" w:type="dxa"/>
          </w:tcPr>
          <w:p w:rsidR="00B33A7E" w:rsidRPr="00EB6844" w:rsidRDefault="00B33A7E" w:rsidP="00DD41B2">
            <w:pPr>
              <w:rPr>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৩৯</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ফেঞ্চুগঞ্জ ফকির পাড়া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৪০</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বালাগঞ্জ, বোয়ালজুড় ইউনিয়নে চান্দাইর পাড়া গ্রামে ইয়াওর মিয়া মিয়ার বাড়ী ও আব্দুল কুদ্দুছের বাড়ীর সামনের গ্রামের রাস্তা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৪১</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উপজেলা সদর ৭নং মোগলাগাও ইউনিয়ন, কাজির গাও জালালিয়া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৪২</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কানাইঘাট, ৫নং বড় চতুল ইউনিয়ন  ৬নং ওয়ার্ডে ভাটিপাড়া জামে মসজিদ উন্নয়ন।(জাহাঙ্গীর মেম্বার)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৪৩</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উপজেলা গোয়াইনঘাট ৭নং নন্দির গাঁও ইউনিয়নে  নয়া বাজার জামে মসজিদে যাওয়ার পাকা রাস্তা নির্মাণ।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৪৪</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উপজেলা গোলাপগঞ্জ বাঘা ইউনিয়নের বটরতল বাজার সংলগ্ন স্থানে একটি যাত্রী ছাউনী নির্মাণ।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৪৫</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বালাগঞ্জ ৬নং পূর্ব গৌরিপুর ইউনিয়ন গ্রাম-ওসমানীগঞ্জ বাজারে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৪৬</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বালাগঞ্জ ইউনিয়ন বালাগঞ্জ, গ্রাম-রাধাকোনা পশ্চিম রাধাকোনা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৪৭</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ফেঞ্চুগঞ্জ ইউনিয়ন ফেঞ্চুগঞ্জ নির্মাণাধীন কে. এম টিলা জামে মসজিদ ঢালাইসহ অন্যান্য সব কাজ সম্পন্ন করণ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১৬১.৫০</w:t>
            </w:r>
          </w:p>
        </w:tc>
        <w:tc>
          <w:tcPr>
            <w:tcW w:w="1080" w:type="dxa"/>
          </w:tcPr>
          <w:p w:rsidR="00B33A7E" w:rsidRPr="00EB6844" w:rsidRDefault="00B33A7E" w:rsidP="00DD41B2">
            <w:pPr>
              <w:jc w:val="center"/>
              <w:rPr>
                <w:rFonts w:ascii="Nikosh" w:hAnsi="Nikosh" w:cs="Nikosh"/>
                <w:sz w:val="26"/>
                <w:szCs w:val="24"/>
              </w:rPr>
            </w:pP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 xml:space="preserve">শিক্ষা </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বালাগঞ্জ ‍উপজেলার খাঁপুর বিদ্যালয় উন্নয়ন, দেওয়ানবাজার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ইমরান আহমেদ বালিকা উচ্চ বিদ্যালয়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664"/>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  জকিগঞ্জ উপজেলার কাজী আব্দুল খালিক উচ্চ বিদ্যালয় উন্নয়ন</w:t>
            </w:r>
          </w:p>
          <w:p w:rsidR="00B33A7E" w:rsidRPr="00EB6844" w:rsidRDefault="00B33A7E" w:rsidP="00DD41B2">
            <w:pPr>
              <w:rPr>
                <w:rFonts w:ascii="Nikosh" w:hAnsi="Nikosh" w:cs="Nikosh"/>
                <w:sz w:val="26"/>
                <w:szCs w:val="24"/>
              </w:rPr>
            </w:pPr>
            <w:r w:rsidRPr="00EB6844">
              <w:rPr>
                <w:rFonts w:ascii="Nikosh" w:hAnsi="Nikosh" w:cs="Nikosh"/>
                <w:sz w:val="26"/>
                <w:szCs w:val="24"/>
              </w:rPr>
              <w:t>(খ) কানাইঘাট উপজেলার ছোটদেশ উচ্চ বিদ্যালয়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কানাইঘাট উপজেলার খাড়াবাল্লা আব্দুস সামাদ চৌধুরী গার্লস একাডেমী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জৈন্তাপুর উপজেলার জামিয়া ইসলামিয়া ক্বাশিমুল উলূম হেমু এর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বাংলাবাজার রহমানিয়া মহিলা টাইটেল মাদ্রাসা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ফেঞ্চুগঞ্জ উপজেলার ৩নং ঘিলাছড়া ইউনিয়নের ৯নং ওয়ার্ডের অন্তর্গত খোলাফায়ে রাশেদীন দাখিল মাদ্রাসার বাউন্ডারী 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ওসমানীনগর উপজেলার তাজপুর ইউনিয়নের ৫নং ওয়ার্ডের মো: নূরমিয়া বালিকা উচ্চ বিদ্যালয়ের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৯</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ওসমানীনগর উপজেলার তাজপুর ডিগ্রী কলেজের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জালালপুর ইউপির আল্লামা আব্দুল মুকিত মনজলান একাডেমী ও এতিমখানার জন্য ডেক্স, বেঞ্চ সরবরাহ</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বীরদল অগ্রগামী উচ্চ বিদ্যালয়ের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আল মুছিম স্কুল এন্ড কলেজের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শাহবাজপুর করিমুননেছা হাফিজিয়া দাখিল মাদ্রাসার উন্নয়ন দশঘর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দশঘর দারুল কুরআন দাখিল মাদ্রাসার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আব্দুর রাজ্জাক স্মৃতি বিদ্যানিকেতন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lastRenderedPageBreak/>
              <w:t>১৬</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জৈন্তাপুর উপজেলার হেমু তিন পাড়া উচ্চ বিদ্যালয়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আমিনিয়া উচ্চ বিদ্যালয় ও কলেজে ডেক্স, বেঞ্চ ও আসবাবপত্র সরবরাহ</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ভাদেশ্বর ডিগ্রি কলেজের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৩৬.০০</w:t>
            </w:r>
          </w:p>
        </w:tc>
        <w:tc>
          <w:tcPr>
            <w:tcW w:w="1080" w:type="dxa"/>
          </w:tcPr>
          <w:p w:rsidR="00B33A7E" w:rsidRPr="00EB6844" w:rsidRDefault="00B33A7E" w:rsidP="00DD41B2">
            <w:pPr>
              <w:jc w:val="center"/>
              <w:rPr>
                <w:rFonts w:ascii="Nikosh" w:hAnsi="Nikosh" w:cs="Nikosh"/>
                <w:sz w:val="26"/>
                <w:szCs w:val="24"/>
              </w:rPr>
            </w:pP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 xml:space="preserve">সমাজকল্যাণ </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rPr>
          <w:trHeight w:val="590"/>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কানাইঘাট উপজেলাধীন ৪নং সাঁতবাক ইউপি’র ২নং ওয়ার্ডের পাত্রমাটি পূর্ব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188"/>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বাঘার বিভিন্ন রাস্তায়, কবরস্থানে, মসজিদ মাদ্রাসা ও অন্যান্য স্থানে স্ট্রীটলাইট স্থাপন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বিয়ানীবাজার উপজেলার হযরত সৈয়দ শাহ (র) মাজার সংলগ্ন জামে মসজিদের অজুখানা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বিয়ানীবাজার উপজেলার আল মাদ্রাসাতুল ইসলামিয়া ঘুংগাদিয়ার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কোম্পানীগঞ্জ উপজেলার দক্ষিণ রণিখাই ইউনিয়নের কায়েতগাঁও জামে মসজিদের বাউন্ডারী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1307"/>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 সদর উপজেলার ৮নং কান্দিগাঁওইউনিয়নের ৫নং ওয়ার্ডের কসকলিকা গ্রামের পুর্বে সজ্জাদ আলীর বাড়ীর সামনে কবরস্থানের বাউন্ডারী ওয়াল নির্মাণ  (খ) সদর উপজেলার হাটখোলা ইউনিয়নের ১নং ওয়ার্ডের মেঘারগাঁও মাঝের মসজিদের সামনে কবরস্থান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৩.৫০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1430"/>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৭</w:t>
            </w:r>
          </w:p>
          <w:p w:rsidR="00B33A7E" w:rsidRPr="00EB6844" w:rsidRDefault="00B33A7E" w:rsidP="00DD41B2">
            <w:pPr>
              <w:rPr>
                <w:rFonts w:ascii="Nikosh" w:hAnsi="Nikosh" w:cs="Nikosh"/>
                <w:sz w:val="26"/>
                <w:szCs w:val="24"/>
              </w:rPr>
            </w:pP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 ওসমানীনগর উপজেলার ১নং উমরপুর ইউনিয়নের ৭নং ওয়ার্ডে খুজগীপুর মাজারের পাশে আবুল হোসেনের দোকানের সামনে স্ট্রিট লাইট স্থাপন (খ) সিকন্দরপুর পশ্চিমগাঁও ব্রীজ সংলগ্ন স্থানে স্ট্রিট লাইটস্থাপন (গ) বিশ্বনাথ উপজেলার অলংকারী ইউনিয়নের ৯নং ওয়ার্ডের টুকরকান্দি গ্রামের মস্তফা মিয়ার বাড়ীর চৌরাস্তার মুখে স্ট্রিট লাইট স্থাপন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৩.৫০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গোয়াইনঘাট উপজেলার পূর্ব আলীরগাঁও ইউপির লাফনাউট মাদ্রাসা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৯</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বিয়ানীবাজার ‍উপজেলার ৩নং দুবাগ ইউনিয়নের ৭নং ওয়ার্ডের নয়া দুবাগ উত্তর জামে মসজিদ সংস্কার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917"/>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(ক) সিলাম কমিউনিটি ক্লিনিক পশ্চিম পাড়ার রাস্তার গার্ডওয়াল নির্মাণ (খ) কুচাই ইউনিয়নের ৪নং ওয়ার্ডের তৈয়ব কামাল গ্রামের রাস্তায় গার্ডওয়াল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863"/>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(ক) হাতিডহর নগরকান্দি ছয়ত্রিশ কেন্দ্রিয় শাহী ঈদগাহ উন্নয়ন  (খ) সরিষা জামে মসজিদ উন্নয়ন (গ) জকিগঞ্জ পৌরসভার মধুদত্ত পূর্বপাড়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বিশ্বনাথ ইউনিয়নের ১নং ওয়ার্ডের গন্ধার কাপন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দশঘর ইউনিয়নের ভাটিপড়া ৩নং ওয়ার্ড এর ইসমাইল শাহ এর মাজার সংস্কার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১৪</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বিশ্বনাথ উপজেলার ৩নং অলংকারী ইউপির টেংরা শাহী ঈদগাহ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হাজীগঞ্জ শাহী ঈদগাহ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১৬</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উপজেলা দক্ষিন সুরমা, বরইকান্দি ইউনিয়নের লাউয়াই জামে মসজিদে ৩য় </w:t>
            </w:r>
            <w:r w:rsidRPr="00EB6844">
              <w:rPr>
                <w:rFonts w:ascii="Nikosh" w:hAnsi="Nikosh" w:cs="Nikosh"/>
                <w:sz w:val="26"/>
                <w:szCs w:val="24"/>
              </w:rPr>
              <w:lastRenderedPageBreak/>
              <w:t>তলার মেঝে টাইলস লাগানো।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lastRenderedPageBreak/>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lastRenderedPageBreak/>
              <w:t>১৭</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উপজেলা গোয়াইনঘাট ২নং পশ্চিম জাফলং ইউনিয়নের  দক্ষিণ প্রতাপপুর জামে মসজিদ উন্নয়ন।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১৮</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গোলাপগঞ্জ উপজেলার বাগলাশাহী ঈদগাহের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১৯</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 xml:space="preserve">দক্ষিণ সুরমা উপজেলার লাউয়াই পঞ্চায়েতী কবরস্থানে অসমাপ্ত সীমানা প্রাচীর সম্পন্ন করার জন্য </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২০</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বালাগঞ্জ উপজেলা অফিসার্স ক্লাবের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971"/>
        </w:trPr>
        <w:tc>
          <w:tcPr>
            <w:tcW w:w="81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২১</w:t>
            </w:r>
          </w:p>
        </w:tc>
        <w:tc>
          <w:tcPr>
            <w:tcW w:w="6390" w:type="dxa"/>
            <w:gridSpan w:val="3"/>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(ক) গোয়াইনঘাট উপজেলার সারীঘাট বানইনয়া খেল আনোয়ারুল আমিন এর বাড়ীর নিকট গভীর নলকূপ স্থাপন (খ) জৈন্তাপুর উপজেলার হরিপুর গ্রামের হাসমত আলীর বাড়ীর নিকট গার্ডওয়াল নির্মাণ</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৪.০০</w:t>
            </w:r>
          </w:p>
        </w:tc>
        <w:tc>
          <w:tcPr>
            <w:tcW w:w="1080" w:type="dxa"/>
          </w:tcPr>
          <w:p w:rsidR="00B33A7E" w:rsidRPr="00B33A7E" w:rsidRDefault="00B33A7E" w:rsidP="00DD41B2">
            <w:pPr>
              <w:rPr>
                <w:rFonts w:ascii="Nikosh" w:hAnsi="Nikosh" w:cs="Nikosh"/>
                <w:color w:val="FF0000"/>
                <w:sz w:val="26"/>
              </w:rPr>
            </w:pPr>
            <w:r>
              <w:rPr>
                <w:rFonts w:ascii="Nikosh" w:hAnsi="Nikosh" w:cs="Nikosh"/>
                <w:color w:val="FF0000"/>
                <w:sz w:val="26"/>
              </w:rPr>
              <w:t>বাতিল</w:t>
            </w:r>
          </w:p>
          <w:p w:rsidR="00B33A7E" w:rsidRPr="00B33A7E" w:rsidRDefault="00B33A7E" w:rsidP="00DD41B2">
            <w:pPr>
              <w:rPr>
                <w:rFonts w:ascii="Nikosh" w:hAnsi="Nikosh" w:cs="Nikosh"/>
                <w:color w:val="FF0000"/>
                <w:sz w:val="26"/>
                <w:szCs w:val="24"/>
              </w:rPr>
            </w:pP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৫৬.০০</w:t>
            </w:r>
          </w:p>
        </w:tc>
        <w:tc>
          <w:tcPr>
            <w:tcW w:w="1080" w:type="dxa"/>
          </w:tcPr>
          <w:p w:rsidR="00B33A7E" w:rsidRPr="00EB6844" w:rsidRDefault="00B33A7E" w:rsidP="00DD41B2">
            <w:pPr>
              <w:jc w:val="center"/>
              <w:rPr>
                <w:rFonts w:ascii="Nikosh" w:hAnsi="Nikosh" w:cs="Nikosh"/>
                <w:sz w:val="26"/>
                <w:szCs w:val="24"/>
              </w:rPr>
            </w:pP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অর্থনৈতিক কল্যাণ</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rPr>
          <w:trHeight w:val="728"/>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 ওসমানীনগর উপজেলার সাদীপুর ইউনিয়নে দুস্থ ও বিধবা মহিলাদের জন্য সেলাই মেশিন বিতরণ (খ) পশ্চিম পৈলনপুর ইউনিয়নে দুস্থ ও বিধবা মহিলাদের সেলাই মেশিন বিতরণ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২.৫০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রুস্তমপুর জামে মসজিদ উন্নয়ন (১নং রুস্তমপুর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বাঘা ইউপির গোলাপনগর আরবিয়া ইসলামিয়া দারুল হাদিস মাদ্রাসার মসজিদ সংস্কার ( বাঘা ইউপির ৭নং ওয়ার্ড)</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বিয়ানীবাজার উপজেলার ৯নং মোল্লাপুর ইউপির ৭নং ওয়ার্ডের কাচাটুলা জামে মসজিদ সংস্কার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৫</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দক্ষিণ সুরমা, সিলাম পি. এল বহুমুখী উচ্চ বিদ্যালয়ে শহীদ মিনার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৭.০০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গোয়াইনঘাট, ৯নং ডৌবাড়ী ইউনিয়ন, ডৌবাড়ী গ্রামের কবরস্থানের সীমানা প্রাচীর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৭</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দক্ষিণ সুরমা, বরইকান্দি ইউনিয়নের ৫নং পিরোজপুর ওয়ার্ডের পঞ্চায়েতী কবরস্থানের সীমানা 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৮</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দক্ষিণ সুরমা বরইকান্দি ইউনিয়নের হযরত চান্দে আলী শাহ উচ্চ বিদ্যালয়ে শহীদ মিনার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৯</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দক্ষিণ সুরমা কুচাই ইউনিয়নে সিরাজ উদ্দিন আহমদ একাডেমীতে একটি শহীদ মিনার নির্মাণ এবং একটি গভীর নলকূপ স্থাপন।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১০</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সদর টুকের বাজার ইউনিয়নে তালুকদার পাড়া ওয়াজি</w:t>
            </w:r>
            <w:r>
              <w:rPr>
                <w:rFonts w:ascii="Nikosh" w:hAnsi="Nikosh" w:cs="Nikosh"/>
                <w:sz w:val="26"/>
                <w:szCs w:val="24"/>
              </w:rPr>
              <w:t>দি</w:t>
            </w:r>
            <w:r w:rsidRPr="00EB6844">
              <w:rPr>
                <w:rFonts w:ascii="Nikosh" w:hAnsi="Nikosh" w:cs="Nikosh"/>
                <w:sz w:val="26"/>
                <w:szCs w:val="24"/>
              </w:rPr>
              <w:t>য়া জামে মসজিদে ওযুখানা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3617B4" w:rsidRDefault="00B33A7E" w:rsidP="00DD41B2">
            <w:pPr>
              <w:contextualSpacing/>
              <w:jc w:val="both"/>
              <w:rPr>
                <w:rFonts w:ascii="Nikosh" w:hAnsi="Nikosh" w:cs="Nikosh"/>
                <w:color w:val="FF0000"/>
                <w:sz w:val="26"/>
                <w:szCs w:val="24"/>
              </w:rPr>
            </w:pPr>
            <w:r w:rsidRPr="003617B4">
              <w:rPr>
                <w:rFonts w:ascii="Nikosh" w:hAnsi="Nikosh" w:cs="Nikosh"/>
                <w:color w:val="FF0000"/>
                <w:sz w:val="26"/>
                <w:szCs w:val="24"/>
              </w:rPr>
              <w:t>১১</w:t>
            </w:r>
          </w:p>
        </w:tc>
        <w:tc>
          <w:tcPr>
            <w:tcW w:w="6390" w:type="dxa"/>
            <w:gridSpan w:val="3"/>
          </w:tcPr>
          <w:p w:rsidR="00B33A7E" w:rsidRPr="003617B4" w:rsidRDefault="00B33A7E" w:rsidP="00DD41B2">
            <w:pPr>
              <w:jc w:val="both"/>
              <w:rPr>
                <w:rFonts w:ascii="Nikosh" w:hAnsi="Nikosh" w:cs="Nikosh"/>
                <w:color w:val="FF0000"/>
                <w:sz w:val="26"/>
                <w:szCs w:val="24"/>
              </w:rPr>
            </w:pPr>
            <w:r w:rsidRPr="003617B4">
              <w:rPr>
                <w:rFonts w:ascii="Nikosh" w:hAnsi="Nikosh" w:cs="Nikosh"/>
                <w:color w:val="FF0000"/>
                <w:sz w:val="26"/>
                <w:szCs w:val="24"/>
              </w:rPr>
              <w:t>উপজেলা গোলাপগঞ্জ ইউনিয়ন বাঘা গ্রাম পূর্ব জালাল নগর, হাফিজ কালাম আহমদ সাহেবের বাড়ীর সম্মুখে নলকুপ স্থাপন ।</w:t>
            </w:r>
          </w:p>
        </w:tc>
        <w:tc>
          <w:tcPr>
            <w:tcW w:w="1350" w:type="dxa"/>
          </w:tcPr>
          <w:p w:rsidR="00B33A7E" w:rsidRPr="003617B4" w:rsidRDefault="00B33A7E" w:rsidP="00DD41B2">
            <w:pPr>
              <w:rPr>
                <w:rFonts w:ascii="Nikosh" w:hAnsi="Nikosh" w:cs="Nikosh"/>
                <w:color w:val="FF0000"/>
                <w:sz w:val="26"/>
                <w:szCs w:val="24"/>
              </w:rPr>
            </w:pPr>
            <w:r w:rsidRPr="003617B4">
              <w:rPr>
                <w:rFonts w:ascii="Nikosh" w:hAnsi="Nikosh" w:cs="Nikosh"/>
                <w:color w:val="FF0000"/>
                <w:sz w:val="26"/>
                <w:szCs w:val="24"/>
              </w:rPr>
              <w:t>২.০০</w:t>
            </w:r>
          </w:p>
        </w:tc>
        <w:tc>
          <w:tcPr>
            <w:tcW w:w="1080" w:type="dxa"/>
          </w:tcPr>
          <w:p w:rsidR="00B33A7E" w:rsidRPr="003617B4"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১২</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গোলাপগঞ্জ ইউনিয়ন বাঘা রুস্তমপুর গ্রামের প্রাচীনতম পঞ্চায়েতী কবরস্থানের সীমানা প্রাচীর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১৩</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ওসমানীনগর নগর উমরপুর ইউনিয়ন খুজগীপুর মান উল্যা উচ্চ বিদ্যালয়ে যাওয়ার রাস্তায় গার্ডওয়াল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৪.৫০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 xml:space="preserve">মোট :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৫৬.০০</w:t>
            </w:r>
          </w:p>
        </w:tc>
        <w:tc>
          <w:tcPr>
            <w:tcW w:w="1080" w:type="dxa"/>
          </w:tcPr>
          <w:p w:rsidR="00B33A7E" w:rsidRPr="00EB6844" w:rsidRDefault="00B33A7E" w:rsidP="00DD41B2">
            <w:pPr>
              <w:jc w:val="center"/>
              <w:rPr>
                <w:rFonts w:ascii="Nikosh" w:hAnsi="Nikosh" w:cs="Nikosh"/>
                <w:sz w:val="26"/>
                <w:szCs w:val="24"/>
              </w:rPr>
            </w:pP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জনস্বাস্থ্য</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c>
          <w:tcPr>
            <w:tcW w:w="81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১</w:t>
            </w:r>
          </w:p>
        </w:tc>
        <w:tc>
          <w:tcPr>
            <w:tcW w:w="6390" w:type="dxa"/>
            <w:gridSpan w:val="3"/>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 xml:space="preserve">ওসমানীনগর উপজেলার বিভিন্ন ইউনিয়নে টিউবওয়েল স্থাপন (ক)জনাব মো: </w:t>
            </w:r>
            <w:r w:rsidRPr="00B33A7E">
              <w:rPr>
                <w:rFonts w:ascii="Nikosh" w:hAnsi="Nikosh" w:cs="Nikosh"/>
                <w:color w:val="FF0000"/>
                <w:sz w:val="26"/>
                <w:szCs w:val="24"/>
              </w:rPr>
              <w:lastRenderedPageBreak/>
              <w:t>জাহেদ আহমদ দিলু, পিতা- ইছহাক আলী, গ্রাম- শরিষপুর, দয়ামির ইউনিয়ন (খ) জনাব শহিদুল ইসলাম চৌধুরী, পিতামৃত- আনোয়ার মিয়া চৌধুরী, গ্রাম- কছপুরাই, গোয়ালাবাজার ইউনিয়ন(গ) জনাব মো: খচরু মিয়া, পিতা- আফিজ আলী, গ্রাম- বরায়া চানপুর, তাজপুর ইউনিয়ন (ঘ) জনাব মো: কবির আলী, পিতামৃত- মফিজ উল্লা, গ্রাম নিজবুরুঙ্গা বাসা গোয়ালাবাজার, গোয়ালাবাজার ইউনিয়ন (ঙ) জনাব মো: শামিম হোসেন রাহেল, পিতা- জমসের আলী, গ্রাম- ডেরুখলা, গোয়ালাবাজার ইউনিয়ন (চ)জনাব হাবিবুর রহমান, পিতা- মজনু মিয়া, গ্রাম- রবিদাস, তাজপুর ইউনিয়ন (ছ) জনাব আছাবুর রহমান, পিতামৃত- আব্দুল জব্বার, গ্রাম- উত্তর মজলিশপুর, তাজপুর ইউনিয়ন (জ) জনাব মো: জিলামিয়া, পিতা- আব্দুল জব্বার, গ্রাম- বড় রাজাপুর, উসমানপুর ইউনিয়ন (ঝ) জনাব মো: হারুন মিয়া, পিতা- হোশিয়ার আলী, গ্রাম- মাটিহানী, উমরপুর ইউনিয়ন (ঞ)জনাব মো: বশির মিয়া, পিতামৃত- আখলুছ মিয়া, গ্রাম- উত্তর ব্রাহ্মণগ্রাম, গোয়ালাবাজার ইউনিয়ন (ট) জনাব মোস্তাক আহমদ, পিতা- কাছন মিয়া, নিজকরনসী বাসা গোয়ালাবাজার, গোয়ালাবাজার ইউনিয়ন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lastRenderedPageBreak/>
              <w:t>১১.০০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rPr>
          <w:trHeight w:val="1340"/>
        </w:trPr>
        <w:tc>
          <w:tcPr>
            <w:tcW w:w="81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lastRenderedPageBreak/>
              <w:t>২</w:t>
            </w:r>
          </w:p>
        </w:tc>
        <w:tc>
          <w:tcPr>
            <w:tcW w:w="6390" w:type="dxa"/>
            <w:gridSpan w:val="3"/>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বালাগঞ্জ উপজেলার বিভিন্ন ইউনিয়নে টিউবওয়েল স্থাপন</w:t>
            </w:r>
          </w:p>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(ক) জনাব গিয়াস উদ্দিন এর বাড়ীর সামনে, আহমদপুর, দেওয়ানবাজার ইউপি  (খ) নিয়তিরাণী তালুকদার এর বাড়ীর সামনে উপজেলা কমপ্লেক্স, নবিনগর, (গ) শাহবাহার আলম শাহিন, হামসাপুর, পূর্বপৈলনপুর ইউপি (ঘ) সোলেমান মিয়া, হোসেনপুর, দেওয়ানবাজার ইউপি</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৪.০০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B33A7E" w:rsidRDefault="00B33A7E" w:rsidP="00DD41B2">
            <w:pPr>
              <w:contextualSpacing/>
              <w:jc w:val="both"/>
              <w:rPr>
                <w:rFonts w:ascii="Nikosh" w:hAnsi="Nikosh" w:cs="Nikosh"/>
                <w:color w:val="FF0000"/>
                <w:sz w:val="26"/>
                <w:szCs w:val="24"/>
              </w:rPr>
            </w:pPr>
            <w:r w:rsidRPr="00B33A7E">
              <w:rPr>
                <w:rFonts w:ascii="Nikosh" w:hAnsi="Nikosh" w:cs="Nikosh"/>
                <w:color w:val="FF0000"/>
                <w:sz w:val="26"/>
                <w:szCs w:val="24"/>
              </w:rPr>
              <w:t>৩</w:t>
            </w:r>
          </w:p>
        </w:tc>
        <w:tc>
          <w:tcPr>
            <w:tcW w:w="6390" w:type="dxa"/>
            <w:gridSpan w:val="3"/>
          </w:tcPr>
          <w:p w:rsidR="00B33A7E" w:rsidRPr="00B33A7E" w:rsidRDefault="00B33A7E" w:rsidP="00DD41B2">
            <w:pPr>
              <w:jc w:val="both"/>
              <w:rPr>
                <w:rFonts w:ascii="Nikosh" w:hAnsi="Nikosh" w:cs="Nikosh"/>
                <w:color w:val="FF0000"/>
                <w:sz w:val="26"/>
                <w:szCs w:val="24"/>
              </w:rPr>
            </w:pPr>
            <w:r w:rsidRPr="00B33A7E">
              <w:rPr>
                <w:rFonts w:ascii="Nikosh" w:hAnsi="Nikosh" w:cs="Nikosh"/>
                <w:color w:val="FF0000"/>
                <w:sz w:val="26"/>
                <w:szCs w:val="24"/>
              </w:rPr>
              <w:t>উপজেলা বালাগঞ্জ পশ্চিম গৌরিপুর ইউনিয়নের গৌরিপুর গ্রামে লোকমান মিয়ার বাড়ীর সামনে একটি নলকূপ স্থাপন।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ওসমানীনগর উপজেলার ৩নং পশ্চিম পৈলনুপুর ইউনিয়নের গলমুকাপন দক্ষিন পাড়া মসজিদে একটি টিউবওয়েল স্থাপন।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B33A7E" w:rsidRDefault="00B33A7E" w:rsidP="00DD41B2">
            <w:pPr>
              <w:contextualSpacing/>
              <w:jc w:val="both"/>
              <w:rPr>
                <w:rFonts w:ascii="Nikosh" w:hAnsi="Nikosh" w:cs="Nikosh"/>
                <w:color w:val="FF0000"/>
                <w:sz w:val="26"/>
                <w:szCs w:val="24"/>
              </w:rPr>
            </w:pPr>
            <w:r w:rsidRPr="00B33A7E">
              <w:rPr>
                <w:rFonts w:ascii="Nikosh" w:hAnsi="Nikosh" w:cs="Nikosh"/>
                <w:color w:val="FF0000"/>
                <w:sz w:val="26"/>
                <w:szCs w:val="24"/>
              </w:rPr>
              <w:t>৫</w:t>
            </w:r>
          </w:p>
        </w:tc>
        <w:tc>
          <w:tcPr>
            <w:tcW w:w="6390" w:type="dxa"/>
            <w:gridSpan w:val="3"/>
          </w:tcPr>
          <w:p w:rsidR="00B33A7E" w:rsidRPr="00B33A7E" w:rsidRDefault="00B33A7E" w:rsidP="00DD41B2">
            <w:pPr>
              <w:jc w:val="both"/>
              <w:rPr>
                <w:rFonts w:ascii="Nikosh" w:hAnsi="Nikosh" w:cs="Nikosh"/>
                <w:color w:val="FF0000"/>
                <w:sz w:val="26"/>
                <w:szCs w:val="24"/>
              </w:rPr>
            </w:pPr>
            <w:r w:rsidRPr="00B33A7E">
              <w:rPr>
                <w:rFonts w:ascii="Nikosh" w:hAnsi="Nikosh" w:cs="Nikosh"/>
                <w:color w:val="FF0000"/>
                <w:sz w:val="26"/>
                <w:szCs w:val="24"/>
              </w:rPr>
              <w:t>উপজেলা ওসমানীনগর নগর পশ্চিম পৈলনপুর ইউনিয়নে বড় হাজীপুর গ্রামে-মৃত আলিছ মিয়ার পুত্র সেবুল মিয়ার বাড়ীতে  নলকূপ স্থাপন।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ফেঞ্চুগঞ্জ উপজেলার ১নং ফেঞ্চুগঞ্জ ইউনিয়নের ৫নং ওয়ার্ডের অন্তর্গত আল-মাহাব্বাহ জামে মসজিদের শৌচাগার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2951"/>
        </w:trPr>
        <w:tc>
          <w:tcPr>
            <w:tcW w:w="81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৭</w:t>
            </w:r>
          </w:p>
        </w:tc>
        <w:tc>
          <w:tcPr>
            <w:tcW w:w="6390" w:type="dxa"/>
            <w:gridSpan w:val="3"/>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বিশ্বনাথ উপজেলার (১) বাউশি দশঘর ইউনিয়নের (ক) মো: সেলিম মিয়া, পিতা- মজনু মিয়ার বাড়ীতে গভীর নলকূপ স্থাপন (খ) ফুলমালা বেগম,পিতা- শাহিদুল্লাহ, গ্রাম- কামারগাঁও ১নং ওয়ার্ডে গভীর নলকূ পস্থাপন (গ) মুহিবুর রহমান, পিতা- নজবআলী, গ্রাম- চান্দভরাং এর বাড়ীতে গভীর নলকূপ স্থাপন (২) চান্দভরাং গ্রামের (ক) মো: শফরআলী, পিতা- মো: শসসের আলীর বাড়ীতে নলকূপ স্থাপন (খ) মো: ইছরাখ আলী, পিতা- মো: আব্দুল মনাফ এর বাড়ীতে নলকূপ স্থাপন (গ) দুলাই মিয়া, পিতা- লিলবক্স এর বাড়ীতে নলকূপ স্থাপন</w:t>
            </w:r>
          </w:p>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(৩) খাজাঞ্জী ইউনিয়নের রহিমপুর গ্রামের মো: জুনাব আলীর বাড়ীতে গভীর নলকূপ স্থাপন (৪) ২নং খাজাঞ্চী ইউনিয়নের চন্দগ্রাম এর নিপেশ বৈধ্য এর বাড়ীতে গভীর নলকূপ স্থাপন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৫.০০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rPr>
          <w:trHeight w:val="55"/>
        </w:trPr>
        <w:tc>
          <w:tcPr>
            <w:tcW w:w="810" w:type="dxa"/>
          </w:tcPr>
          <w:p w:rsidR="00B33A7E" w:rsidRPr="00EB6844" w:rsidRDefault="00B33A7E" w:rsidP="00DD41B2">
            <w:pPr>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 xml:space="preserve">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২৮.০০</w:t>
            </w:r>
          </w:p>
        </w:tc>
        <w:tc>
          <w:tcPr>
            <w:tcW w:w="1080" w:type="dxa"/>
          </w:tcPr>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গণপূর্ত</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rPr>
          <w:trHeight w:val="188"/>
        </w:trPr>
        <w:tc>
          <w:tcPr>
            <w:tcW w:w="81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১</w:t>
            </w:r>
          </w:p>
        </w:tc>
        <w:tc>
          <w:tcPr>
            <w:tcW w:w="6390" w:type="dxa"/>
            <w:gridSpan w:val="3"/>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গোলাপগঞ্জ উপজেলার রুস্তমপুর গ্রামে সাহেল আহমদগং বাড়ীতে ডিপটিউবওয়েল স্থাপন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rPr>
          <w:trHeight w:val="980"/>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lastRenderedPageBreak/>
              <w:t>২</w:t>
            </w:r>
          </w:p>
          <w:p w:rsidR="00B33A7E" w:rsidRPr="00EB6844" w:rsidRDefault="00B33A7E" w:rsidP="00DD41B2">
            <w:pPr>
              <w:rPr>
                <w:rFonts w:ascii="Nikosh" w:hAnsi="Nikosh" w:cs="Nikosh"/>
                <w:sz w:val="26"/>
                <w:szCs w:val="24"/>
              </w:rPr>
            </w:pP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বারহাল ইউপির বিভিন্ন ওয়ার্ডে স্যানিটারী রিংস্লাব বিতরণ  ও   কানাইঘাট উপজেলার দক্ষিণ বাণীগ্রাম ইউপির বিভিন্ন ওয়ার্ডে রিংস্লাব বিতরণ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দাউদপুর ইউনিয়নের ৮নং ওয়ার্ডের দৌলতপুর গ্রামের পশ্চিমপাড়া কবরস্থানের বাউন্ডারী 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ফেঞ্চুগঞ্জ উপজেলার ১নং ফেঞ্চুগঞ্জ ইউনিয়নের ৩নং ওয়ার্ডের হযরত শাহমালুম (রহ: )মাজারের কবরস্থানের বাউন্ডারী 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বল্লভপুর পূর্ব মাঝপাড়া জামে মসজিদ হতে খুরশেদ আলীর বাড়ি পযন্ত গাইড 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গোলাপগঞ্জ উপজেলার রুস্তমপুর শাহী ঈদগার পার্শ্বে ড্রেন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৭</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আলীনগর উত্তরগাঁও পাঞ্চেগোনা মসজিদের গার্ডওয়াল নির্মাণ।</w:t>
            </w:r>
          </w:p>
        </w:tc>
        <w:tc>
          <w:tcPr>
            <w:tcW w:w="1350" w:type="dxa"/>
          </w:tcPr>
          <w:p w:rsidR="00B33A7E" w:rsidRPr="00EB6844" w:rsidRDefault="00B33A7E" w:rsidP="00DD41B2">
            <w:pPr>
              <w:rPr>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৮</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উপজেলা গোয়াইনঘাট ৬নং ফতেহপুর ইউনিয়নের বড়গুল মাঝপাড়া জামে মসজিদ সংলগ্ন গোরস্থানের বাউন্ডারী ওয়াল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B33A7E" w:rsidRDefault="00B33A7E" w:rsidP="00DD41B2">
            <w:pPr>
              <w:contextualSpacing/>
              <w:jc w:val="both"/>
              <w:rPr>
                <w:rFonts w:ascii="Nikosh" w:hAnsi="Nikosh" w:cs="Nikosh"/>
                <w:color w:val="FF0000"/>
                <w:sz w:val="26"/>
                <w:szCs w:val="24"/>
              </w:rPr>
            </w:pPr>
            <w:r w:rsidRPr="00B33A7E">
              <w:rPr>
                <w:rFonts w:ascii="Nikosh" w:hAnsi="Nikosh" w:cs="Nikosh"/>
                <w:color w:val="FF0000"/>
                <w:sz w:val="26"/>
                <w:szCs w:val="24"/>
              </w:rPr>
              <w:t>৯</w:t>
            </w:r>
          </w:p>
        </w:tc>
        <w:tc>
          <w:tcPr>
            <w:tcW w:w="6390" w:type="dxa"/>
            <w:gridSpan w:val="3"/>
          </w:tcPr>
          <w:p w:rsidR="00B33A7E" w:rsidRPr="00B33A7E" w:rsidRDefault="00B33A7E" w:rsidP="00DD41B2">
            <w:pPr>
              <w:jc w:val="both"/>
              <w:rPr>
                <w:rFonts w:ascii="Nikosh" w:hAnsi="Nikosh" w:cs="Nikosh"/>
                <w:color w:val="FF0000"/>
                <w:sz w:val="26"/>
                <w:szCs w:val="24"/>
              </w:rPr>
            </w:pPr>
            <w:r w:rsidRPr="00B33A7E">
              <w:rPr>
                <w:rFonts w:ascii="Nikosh" w:hAnsi="Nikosh" w:cs="Nikosh"/>
                <w:color w:val="FF0000"/>
                <w:sz w:val="26"/>
                <w:szCs w:val="24"/>
              </w:rPr>
              <w:t>উপজেলা জৈন্তাপুর, হরিপুর গ্রামে মৃত আনোয়ার হোসেনের বাড়ীর নিকট গভীর নলকূপ স্থাপন।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B33A7E" w:rsidRDefault="00B33A7E" w:rsidP="00DD41B2">
            <w:pPr>
              <w:contextualSpacing/>
              <w:jc w:val="both"/>
              <w:rPr>
                <w:rFonts w:ascii="Nikosh" w:hAnsi="Nikosh" w:cs="Nikosh"/>
                <w:color w:val="FF0000"/>
                <w:sz w:val="26"/>
                <w:szCs w:val="24"/>
              </w:rPr>
            </w:pPr>
            <w:r w:rsidRPr="00B33A7E">
              <w:rPr>
                <w:rFonts w:ascii="Nikosh" w:hAnsi="Nikosh" w:cs="Nikosh"/>
                <w:color w:val="FF0000"/>
                <w:sz w:val="26"/>
                <w:szCs w:val="24"/>
              </w:rPr>
              <w:t>১০</w:t>
            </w:r>
          </w:p>
        </w:tc>
        <w:tc>
          <w:tcPr>
            <w:tcW w:w="6390" w:type="dxa"/>
            <w:gridSpan w:val="3"/>
          </w:tcPr>
          <w:p w:rsidR="00B33A7E" w:rsidRPr="00B33A7E" w:rsidRDefault="00B33A7E" w:rsidP="00DD41B2">
            <w:pPr>
              <w:jc w:val="both"/>
              <w:rPr>
                <w:rFonts w:ascii="Nikosh" w:hAnsi="Nikosh" w:cs="Nikosh"/>
                <w:color w:val="FF0000"/>
                <w:sz w:val="26"/>
                <w:szCs w:val="24"/>
              </w:rPr>
            </w:pPr>
            <w:r w:rsidRPr="00B33A7E">
              <w:rPr>
                <w:rFonts w:ascii="Nikosh" w:hAnsi="Nikosh" w:cs="Nikosh"/>
                <w:color w:val="FF0000"/>
                <w:sz w:val="26"/>
                <w:szCs w:val="24"/>
              </w:rPr>
              <w:t xml:space="preserve">দক্ষিণ সুরমা উপজেলা পর্বতপুর গ্রামে মছব্বির আহেমেদের বাড়ীর সম্মুখে একটি গভীর নলকূপ স্থাপন। </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B33A7E" w:rsidRDefault="00B33A7E" w:rsidP="00DD41B2">
            <w:pPr>
              <w:contextualSpacing/>
              <w:jc w:val="both"/>
              <w:rPr>
                <w:rFonts w:ascii="Nikosh" w:hAnsi="Nikosh" w:cs="Nikosh"/>
                <w:color w:val="FF0000"/>
                <w:sz w:val="26"/>
                <w:szCs w:val="24"/>
              </w:rPr>
            </w:pPr>
            <w:r w:rsidRPr="00B33A7E">
              <w:rPr>
                <w:rFonts w:ascii="Nikosh" w:hAnsi="Nikosh" w:cs="Nikosh"/>
                <w:color w:val="FF0000"/>
                <w:sz w:val="26"/>
                <w:szCs w:val="24"/>
              </w:rPr>
              <w:t>১১</w:t>
            </w:r>
          </w:p>
        </w:tc>
        <w:tc>
          <w:tcPr>
            <w:tcW w:w="6390" w:type="dxa"/>
            <w:gridSpan w:val="3"/>
          </w:tcPr>
          <w:p w:rsidR="00B33A7E" w:rsidRPr="00B33A7E" w:rsidRDefault="00B33A7E" w:rsidP="00DD41B2">
            <w:pPr>
              <w:jc w:val="both"/>
              <w:rPr>
                <w:rFonts w:ascii="Nikosh" w:hAnsi="Nikosh" w:cs="Nikosh"/>
                <w:color w:val="FF0000"/>
                <w:sz w:val="26"/>
                <w:szCs w:val="24"/>
              </w:rPr>
            </w:pPr>
            <w:r w:rsidRPr="00B33A7E">
              <w:rPr>
                <w:rFonts w:ascii="Nikosh" w:hAnsi="Nikosh" w:cs="Nikosh"/>
                <w:color w:val="FF0000"/>
                <w:sz w:val="26"/>
                <w:szCs w:val="24"/>
              </w:rPr>
              <w:t>ওসমানীনগর উপজেলার ৩নং পশ্চিম পৈলনুপুর ইউনিয়নের গলমুকাপন উত্তর পাড়া শিব্বিরর আহমেদ ওয়াদুদের বাড়ীতে একটি টিউবওয়েল স্থাপন।</w:t>
            </w:r>
          </w:p>
        </w:tc>
        <w:tc>
          <w:tcPr>
            <w:tcW w:w="1350" w:type="dxa"/>
          </w:tcPr>
          <w:p w:rsidR="00B33A7E" w:rsidRPr="00B33A7E" w:rsidRDefault="00B33A7E" w:rsidP="00DD41B2">
            <w:pPr>
              <w:rPr>
                <w:rFonts w:ascii="Nikosh" w:hAnsi="Nikosh" w:cs="Nikosh"/>
                <w:color w:val="FF0000"/>
                <w:sz w:val="26"/>
                <w:szCs w:val="24"/>
              </w:rPr>
            </w:pPr>
            <w:r w:rsidRPr="00B33A7E">
              <w:rPr>
                <w:rFonts w:ascii="Nikosh" w:hAnsi="Nikosh" w:cs="Nikosh"/>
                <w:color w:val="FF0000"/>
                <w:sz w:val="26"/>
                <w:szCs w:val="24"/>
              </w:rPr>
              <w:t>২.০০</w:t>
            </w:r>
          </w:p>
        </w:tc>
        <w:tc>
          <w:tcPr>
            <w:tcW w:w="1080" w:type="dxa"/>
          </w:tcPr>
          <w:p w:rsidR="00B33A7E" w:rsidRPr="00B33A7E" w:rsidRDefault="00B33A7E" w:rsidP="00DD41B2">
            <w:pPr>
              <w:rPr>
                <w:color w:val="FF0000"/>
              </w:rPr>
            </w:pPr>
            <w:r>
              <w:rPr>
                <w:rFonts w:ascii="Nikosh" w:hAnsi="Nikosh" w:cs="Nikosh"/>
                <w:color w:val="FF0000"/>
                <w:sz w:val="26"/>
              </w:rPr>
              <w:t>বাতিল</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১২</w:t>
            </w:r>
          </w:p>
        </w:tc>
        <w:tc>
          <w:tcPr>
            <w:tcW w:w="6390" w:type="dxa"/>
            <w:gridSpan w:val="3"/>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ওসমানীনগর উপজেলার ৩নং পশ্চিম পৈলনুপুর ইউনিয়নের মুক্তারপুর হাওরের কৃষকদের সুপেয় পানির জন্য উপযুক্ত স্থানে একটি শেলো টিউবওয়েল স্থাপন।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৪নং কুচাই ইউনিয়নের ৭নং ওয়ার্ডের পঞ্চায়েতী কবরস্থান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২৮.০০</w:t>
            </w:r>
          </w:p>
        </w:tc>
        <w:tc>
          <w:tcPr>
            <w:tcW w:w="1080" w:type="dxa"/>
          </w:tcPr>
          <w:p w:rsidR="00B33A7E" w:rsidRPr="00EB6844" w:rsidRDefault="00B33A7E" w:rsidP="00DD41B2">
            <w:pPr>
              <w:jc w:val="center"/>
              <w:rPr>
                <w:rFonts w:ascii="Nikosh" w:hAnsi="Nikosh" w:cs="Nikosh"/>
                <w:sz w:val="26"/>
                <w:szCs w:val="24"/>
              </w:rPr>
            </w:pPr>
          </w:p>
        </w:tc>
      </w:tr>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gridSpan w:val="3"/>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সাধারণ</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rPr>
          <w:trHeight w:val="374"/>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দক্ষিণ বাঘার রাধা গোবিন্দ মন্দির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206"/>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জানাইয়া পূর্বপাড়া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সদর ‍উপজেলার হাটখোলা ইউনিয়নের উমাইরগাঁও জাঙ্গালি পৌদ জামে মসজিদ উন্নয়ন, উমাইরগাঁও</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৩নং পূর্বজাফলং ইউনিয়নের বাউরভাগ হাওর বাংলাবাজার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তোয়াকুল ইউনিয়নের জাংগাইল খাইপাড়া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গন্ধদত্ত উত্তর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জকিগঞ্জ উপজেলার জকিগঞ্জ বাজার পুরাতন কোর্ট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কানাইঘাট উপজেলার রাজাগঞ্জ ইউপির জামিয়া ইসলামিয়া ইমদাদুল উলুম দারুল হাদিস লালারচক মাদ্রাসা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৯</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শান্তিরবাজার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সুন্দিশাইল মোকাম মসজিদ এর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মোল্লারচক পাঞ্জেখানা মসজিদ এর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১২</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 xml:space="preserve">সদর উপজেলার ৭নং মোগলগাঁও ইউনিয়নের ৮নং ওয়ার্ডের জালালীয়া জামে </w:t>
            </w:r>
            <w:r w:rsidRPr="00EB6844">
              <w:rPr>
                <w:rFonts w:ascii="Nikosh" w:hAnsi="Nikosh" w:cs="Nikosh"/>
                <w:sz w:val="26"/>
                <w:szCs w:val="24"/>
              </w:rPr>
              <w:lastRenderedPageBreak/>
              <w:t>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lastRenderedPageBreak/>
              <w:t>১.৫০</w:t>
            </w:r>
          </w:p>
        </w:tc>
        <w:tc>
          <w:tcPr>
            <w:tcW w:w="1080" w:type="dxa"/>
          </w:tcPr>
          <w:p w:rsidR="00B33A7E" w:rsidRPr="00EB6844" w:rsidRDefault="00B33A7E" w:rsidP="00DD41B2">
            <w:pPr>
              <w:rPr>
                <w:rFonts w:ascii="Nikosh" w:hAnsi="Nikosh" w:cs="Nikosh"/>
                <w:sz w:val="26"/>
              </w:rPr>
            </w:pPr>
            <w:r w:rsidRPr="00EB6844">
              <w:rPr>
                <w:rFonts w:ascii="Nikosh" w:hAnsi="Nikosh" w:cs="Nikosh"/>
                <w:sz w:val="26"/>
              </w:rPr>
              <w:t xml:space="preserve">দরপত্র </w:t>
            </w:r>
          </w:p>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lastRenderedPageBreak/>
              <w:t>১৩</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৯নং দাউদপুর ইউনিয়নের ৭নং ওয়ার্ডের পানিগাঁও গ্রামের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১৪</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তেতলি ইউনিয়নের বানেশ্বরপুর কেন্দ্রীয়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১৫</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ওসমানীনগর উপজেলার পশ্চিম পৈলনপুর ইউনিয়নের ৮নং ওয়ার্ডের কশিপুর জামে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১৬</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পাতনী ইসমাইল মাস্টারের বাড়ীর সন্নিকটে মসজিদ উন্নয়ন (১নং রুস্তমপুর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১৭</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কোম্পানীগঞ্জ উপজেলার হোরারপাড় জামে মসজিদ উন্নয়ন (দক্ষিণ রণিখাই ইউপি)</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rPr>
          <w:trHeight w:val="1196"/>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১৮</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(ক) গোলাপগঞ্জ পৌরসভার ৭নং ওয়ার্ডের রনকেলী নয়াগ্রাম নতুন জামে মসজিদ সংস্কার (খ) ১নং বাঘা ইউনিয়নের ৪নং ওয়ার্ডের দক্ষিণ বাঘা সাহেবের মহল্লার জামে মসজিদ উন্নয়ন (গ) ১নং ইউপির ৭নং ওয়ার্ডে সৈয়দ বাড়ী জামে মসজিদ সংস্কার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১৯</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বিয়ানীবাজার উপজেলার ৯নং মোল্লাপুর ইউপির ৮নং ওয়ার্ডের লামা মাটিকাটা কেন্দ্রিয় জামে মসজিদ সংস্কার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w:t>
            </w:r>
          </w:p>
        </w:tc>
        <w:tc>
          <w:tcPr>
            <w:tcW w:w="6390" w:type="dxa"/>
            <w:gridSpan w:val="3"/>
          </w:tcPr>
          <w:p w:rsidR="00B33A7E" w:rsidRPr="00EB6844" w:rsidRDefault="00B33A7E" w:rsidP="00DD41B2">
            <w:pPr>
              <w:rPr>
                <w:rFonts w:ascii="Nirmala UI" w:hAnsi="Nirmala UI" w:cs="Nirmala UI"/>
                <w:sz w:val="26"/>
                <w:szCs w:val="24"/>
              </w:rPr>
            </w:pPr>
            <w:r w:rsidRPr="00EB6844">
              <w:rPr>
                <w:rFonts w:ascii="Nikosh" w:hAnsi="Nikosh" w:cs="Nikosh"/>
                <w:sz w:val="26"/>
                <w:szCs w:val="24"/>
              </w:rPr>
              <w:t>দক্ষিণ সুরমা উপজেলার কুচাই ইউনিয়নের শ্রীরামপুর গ্রামের হযরত আবুবকর (র: )জামে মসজিদ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১.৫০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২১</w:t>
            </w:r>
          </w:p>
        </w:tc>
        <w:tc>
          <w:tcPr>
            <w:tcW w:w="6390" w:type="dxa"/>
            <w:gridSpan w:val="3"/>
          </w:tcPr>
          <w:p w:rsidR="00B33A7E" w:rsidRPr="00EB6844" w:rsidRDefault="00B33A7E" w:rsidP="00DD41B2">
            <w:pPr>
              <w:rPr>
                <w:rFonts w:ascii="Nikosh" w:hAnsi="Nikosh" w:cs="Nikosh"/>
                <w:sz w:val="26"/>
                <w:szCs w:val="24"/>
              </w:rPr>
            </w:pPr>
            <w:r w:rsidRPr="00EB6844">
              <w:rPr>
                <w:rFonts w:ascii="Nikosh" w:hAnsi="Nikosh" w:cs="Nikosh"/>
                <w:sz w:val="26"/>
                <w:szCs w:val="24"/>
              </w:rPr>
              <w:t>ফেঞ্চুগঞ্জ উপজেলার ৫নং ওয়ার্ডের সুলতানপুর জামেয়া মসজিদের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p>
        </w:tc>
        <w:tc>
          <w:tcPr>
            <w:tcW w:w="6390" w:type="dxa"/>
            <w:gridSpan w:val="3"/>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২৮.০০</w:t>
            </w:r>
          </w:p>
        </w:tc>
        <w:tc>
          <w:tcPr>
            <w:tcW w:w="1080" w:type="dxa"/>
          </w:tcPr>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p>
        </w:tc>
        <w:tc>
          <w:tcPr>
            <w:tcW w:w="1710" w:type="dxa"/>
          </w:tcPr>
          <w:p w:rsidR="00B33A7E" w:rsidRPr="00EB6844" w:rsidRDefault="00B33A7E" w:rsidP="00DD41B2">
            <w:pPr>
              <w:rPr>
                <w:rFonts w:ascii="Nikosh" w:hAnsi="Nikosh" w:cs="Nikosh"/>
                <w:sz w:val="26"/>
              </w:rPr>
            </w:pPr>
            <w:r w:rsidRPr="00EB6844">
              <w:rPr>
                <w:rFonts w:ascii="Nikosh" w:hAnsi="Nikosh" w:cs="Nikosh"/>
                <w:sz w:val="26"/>
              </w:rPr>
              <w:t xml:space="preserve">মোট প্রকল্প সংখ্যা </w:t>
            </w:r>
          </w:p>
        </w:tc>
        <w:tc>
          <w:tcPr>
            <w:tcW w:w="1056" w:type="dxa"/>
          </w:tcPr>
          <w:p w:rsidR="00B33A7E" w:rsidRPr="00EB6844" w:rsidRDefault="00B33A7E" w:rsidP="00DD41B2">
            <w:pPr>
              <w:jc w:val="center"/>
              <w:rPr>
                <w:rFonts w:ascii="Nikosh" w:hAnsi="Nikosh" w:cs="Nikosh"/>
                <w:sz w:val="26"/>
              </w:rPr>
            </w:pPr>
            <w:r w:rsidRPr="00EB6844">
              <w:rPr>
                <w:rFonts w:ascii="Nikosh" w:hAnsi="Nikosh" w:cs="Nikosh"/>
                <w:sz w:val="26"/>
              </w:rPr>
              <w:t>১৪০ টি</w:t>
            </w:r>
          </w:p>
        </w:tc>
        <w:tc>
          <w:tcPr>
            <w:tcW w:w="3624" w:type="dxa"/>
          </w:tcPr>
          <w:p w:rsidR="00B33A7E" w:rsidRPr="00EB6844" w:rsidRDefault="00B33A7E" w:rsidP="00DD41B2">
            <w:pPr>
              <w:jc w:val="right"/>
              <w:rPr>
                <w:rFonts w:ascii="Nikosh" w:hAnsi="Nikosh" w:cs="Nikosh"/>
                <w:sz w:val="26"/>
              </w:rPr>
            </w:pPr>
            <w:r w:rsidRPr="00EB6844">
              <w:rPr>
                <w:rFonts w:ascii="Nikosh" w:hAnsi="Nikosh" w:cs="Nikosh"/>
                <w:sz w:val="26"/>
              </w:rPr>
              <w:t>সর্বমোট</w:t>
            </w:r>
            <w:r w:rsidRPr="00EB6844">
              <w:rPr>
                <w:rFonts w:ascii="Nikosh" w:hAnsi="Nikosh" w:cs="Nikosh"/>
                <w:sz w:val="26"/>
                <w:szCs w:val="24"/>
              </w:rPr>
              <w:t xml:space="preserve"> টাকার পরিমাণ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৩৯৩.৫০</w:t>
            </w:r>
          </w:p>
        </w:tc>
        <w:tc>
          <w:tcPr>
            <w:tcW w:w="1080" w:type="dxa"/>
          </w:tcPr>
          <w:p w:rsidR="00B33A7E" w:rsidRPr="00EB6844" w:rsidRDefault="00B33A7E" w:rsidP="00DD41B2">
            <w:pPr>
              <w:rPr>
                <w:rFonts w:ascii="Nikosh" w:hAnsi="Nikosh" w:cs="Nikosh"/>
                <w:sz w:val="26"/>
                <w:szCs w:val="24"/>
              </w:rPr>
            </w:pPr>
          </w:p>
        </w:tc>
      </w:tr>
    </w:tbl>
    <w:p w:rsidR="00B33A7E" w:rsidRPr="00EB6844" w:rsidRDefault="00B33A7E" w:rsidP="00B33A7E">
      <w:pPr>
        <w:rPr>
          <w:rFonts w:ascii="Nikosh" w:hAnsi="Nikosh" w:cs="Nikosh"/>
          <w:sz w:val="28"/>
          <w:szCs w:val="28"/>
        </w:rPr>
      </w:pPr>
    </w:p>
    <w:p w:rsidR="00B33A7E" w:rsidRPr="00EB6844" w:rsidRDefault="00B33A7E" w:rsidP="00B33A7E">
      <w:pPr>
        <w:rPr>
          <w:rFonts w:ascii="Nikosh" w:hAnsi="Nikosh" w:cs="Nikosh"/>
          <w:sz w:val="28"/>
          <w:szCs w:val="28"/>
        </w:rPr>
      </w:pPr>
    </w:p>
    <w:tbl>
      <w:tblPr>
        <w:tblStyle w:val="TableGrid"/>
        <w:tblW w:w="0" w:type="auto"/>
        <w:tblLook w:val="04A0"/>
      </w:tblPr>
      <w:tblGrid>
        <w:gridCol w:w="1278"/>
        <w:gridCol w:w="1170"/>
        <w:gridCol w:w="1440"/>
        <w:gridCol w:w="1350"/>
        <w:gridCol w:w="1620"/>
      </w:tblGrid>
      <w:tr w:rsidR="00B33A7E" w:rsidRPr="00EB6844" w:rsidTr="00DD41B2">
        <w:tc>
          <w:tcPr>
            <w:tcW w:w="6858" w:type="dxa"/>
            <w:gridSpan w:val="5"/>
          </w:tcPr>
          <w:p w:rsidR="00B33A7E" w:rsidRPr="00EB6844" w:rsidRDefault="00B33A7E" w:rsidP="00DD41B2">
            <w:pPr>
              <w:rPr>
                <w:rFonts w:ascii="Nikosh" w:hAnsi="Nikosh" w:cs="Nikosh"/>
                <w:sz w:val="26"/>
                <w:szCs w:val="28"/>
              </w:rPr>
            </w:pPr>
            <w:r w:rsidRPr="00EB6844">
              <w:rPr>
                <w:rFonts w:ascii="Nikosh" w:hAnsi="Nikosh" w:cs="Nikosh"/>
                <w:sz w:val="26"/>
                <w:szCs w:val="28"/>
              </w:rPr>
              <w:t xml:space="preserve">এক নজরে ২০২০-২০২১ </w:t>
            </w:r>
            <w:r w:rsidRPr="00EB6844">
              <w:rPr>
                <w:rFonts w:ascii="Nikosh" w:hAnsi="Nikosh" w:cs="Nikosh"/>
                <w:sz w:val="26"/>
              </w:rPr>
              <w:t>অর্থ</w:t>
            </w:r>
            <w:r w:rsidRPr="00EB6844">
              <w:rPr>
                <w:rFonts w:ascii="Nikosh" w:hAnsi="Nikosh" w:cs="Nikosh"/>
                <w:sz w:val="26"/>
                <w:szCs w:val="28"/>
              </w:rPr>
              <w:t xml:space="preserve"> বছরে </w:t>
            </w:r>
            <w:r w:rsidRPr="00EB6844">
              <w:rPr>
                <w:rFonts w:ascii="Nikosh" w:hAnsi="Nikosh" w:cs="Nikosh"/>
                <w:sz w:val="26"/>
              </w:rPr>
              <w:t>নিজস্ব</w:t>
            </w:r>
            <w:r w:rsidRPr="00EB6844">
              <w:rPr>
                <w:rFonts w:ascii="Nikosh" w:hAnsi="Nikosh" w:cs="Nikosh"/>
                <w:sz w:val="26"/>
                <w:szCs w:val="28"/>
              </w:rPr>
              <w:t xml:space="preserve"> তহবিলের আওতায় গৃহিত </w:t>
            </w:r>
            <w:r w:rsidRPr="00EB6844">
              <w:rPr>
                <w:rFonts w:ascii="Nikosh" w:hAnsi="Nikosh" w:cs="Nikosh"/>
                <w:sz w:val="26"/>
              </w:rPr>
              <w:t xml:space="preserve">প্রকল্পের </w:t>
            </w:r>
            <w:r w:rsidRPr="00EB6844">
              <w:rPr>
                <w:rFonts w:ascii="Nikosh" w:hAnsi="Nikosh" w:cs="Nikosh"/>
                <w:sz w:val="26"/>
                <w:szCs w:val="28"/>
              </w:rPr>
              <w:t>বিবরণ</w:t>
            </w:r>
          </w:p>
          <w:p w:rsidR="00B33A7E" w:rsidRPr="00EB6844" w:rsidRDefault="00B33A7E" w:rsidP="00DD41B2">
            <w:pPr>
              <w:rPr>
                <w:rFonts w:ascii="Nikosh" w:hAnsi="Nikosh" w:cs="Nikosh"/>
                <w:sz w:val="26"/>
              </w:rPr>
            </w:pPr>
          </w:p>
        </w:tc>
      </w:tr>
      <w:tr w:rsidR="00B33A7E" w:rsidRPr="00EB6844" w:rsidTr="00DD41B2">
        <w:trPr>
          <w:trHeight w:val="305"/>
        </w:trPr>
        <w:tc>
          <w:tcPr>
            <w:tcW w:w="1278" w:type="dxa"/>
          </w:tcPr>
          <w:p w:rsidR="00B33A7E" w:rsidRPr="00EB6844" w:rsidRDefault="00B33A7E" w:rsidP="00DD41B2">
            <w:pPr>
              <w:rPr>
                <w:rFonts w:ascii="Nikosh" w:hAnsi="Nikosh" w:cs="Nikosh"/>
                <w:sz w:val="26"/>
                <w:szCs w:val="28"/>
              </w:rPr>
            </w:pPr>
            <w:r w:rsidRPr="00EB6844">
              <w:rPr>
                <w:rFonts w:ascii="Nikosh" w:hAnsi="Nikosh" w:cs="Nikosh"/>
                <w:sz w:val="26"/>
                <w:szCs w:val="28"/>
              </w:rPr>
              <w:t xml:space="preserve">গৃহিত মোট </w:t>
            </w:r>
            <w:r w:rsidRPr="00EB6844">
              <w:rPr>
                <w:rFonts w:ascii="Nikosh" w:hAnsi="Nikosh" w:cs="Nikosh"/>
                <w:sz w:val="26"/>
              </w:rPr>
              <w:t>প্রকল্প</w:t>
            </w:r>
          </w:p>
        </w:tc>
        <w:tc>
          <w:tcPr>
            <w:tcW w:w="1170" w:type="dxa"/>
          </w:tcPr>
          <w:p w:rsidR="00B33A7E" w:rsidRPr="00EB6844" w:rsidRDefault="00B33A7E" w:rsidP="00DD41B2">
            <w:pPr>
              <w:rPr>
                <w:rFonts w:ascii="Nikosh" w:hAnsi="Nikosh" w:cs="Nikosh"/>
                <w:sz w:val="26"/>
              </w:rPr>
            </w:pPr>
            <w:r w:rsidRPr="00EB6844">
              <w:rPr>
                <w:rFonts w:ascii="Nikosh" w:hAnsi="Nikosh" w:cs="Nikosh"/>
                <w:sz w:val="26"/>
              </w:rPr>
              <w:t>দরপত্রের মাধ্যমে</w:t>
            </w:r>
          </w:p>
        </w:tc>
        <w:tc>
          <w:tcPr>
            <w:tcW w:w="1440" w:type="dxa"/>
          </w:tcPr>
          <w:p w:rsidR="00B33A7E" w:rsidRPr="00EB6844" w:rsidRDefault="00B33A7E" w:rsidP="00DD41B2">
            <w:pPr>
              <w:jc w:val="center"/>
              <w:rPr>
                <w:rFonts w:ascii="Nikosh" w:hAnsi="Nikosh" w:cs="Nikosh"/>
                <w:sz w:val="24"/>
                <w:szCs w:val="28"/>
              </w:rPr>
            </w:pPr>
            <w:r w:rsidRPr="00EB6844">
              <w:rPr>
                <w:rFonts w:ascii="Nikosh" w:hAnsi="Nikosh" w:cs="Nikosh"/>
                <w:sz w:val="24"/>
                <w:szCs w:val="28"/>
              </w:rPr>
              <w:t>টাকার পরিমাণ</w:t>
            </w:r>
          </w:p>
          <w:p w:rsidR="00B33A7E" w:rsidRPr="00EB6844" w:rsidRDefault="00B33A7E" w:rsidP="00DD41B2">
            <w:pPr>
              <w:jc w:val="center"/>
              <w:rPr>
                <w:rFonts w:ascii="Nikosh" w:hAnsi="Nikosh" w:cs="Nikosh"/>
                <w:sz w:val="26"/>
                <w:szCs w:val="28"/>
              </w:rPr>
            </w:pPr>
            <w:r w:rsidRPr="00EB6844">
              <w:rPr>
                <w:rFonts w:ascii="Nikosh" w:hAnsi="Nikosh" w:cs="Nikosh"/>
                <w:sz w:val="24"/>
                <w:szCs w:val="28"/>
              </w:rPr>
              <w:t>(লক্ষ টাকায়)</w:t>
            </w:r>
          </w:p>
        </w:tc>
        <w:tc>
          <w:tcPr>
            <w:tcW w:w="1350" w:type="dxa"/>
          </w:tcPr>
          <w:p w:rsidR="00B33A7E" w:rsidRPr="00EB6844" w:rsidRDefault="00B33A7E" w:rsidP="00DD41B2">
            <w:pPr>
              <w:rPr>
                <w:rFonts w:ascii="Nikosh" w:hAnsi="Nikosh" w:cs="Nikosh"/>
                <w:sz w:val="26"/>
              </w:rPr>
            </w:pPr>
            <w:r w:rsidRPr="00EB6844">
              <w:rPr>
                <w:rFonts w:ascii="Nikosh" w:hAnsi="Nikosh" w:cs="Nikosh"/>
                <w:sz w:val="26"/>
              </w:rPr>
              <w:t>সিপিপিসি’র মাধ্যমে</w:t>
            </w:r>
          </w:p>
        </w:tc>
        <w:tc>
          <w:tcPr>
            <w:tcW w:w="1620" w:type="dxa"/>
          </w:tcPr>
          <w:p w:rsidR="00B33A7E" w:rsidRPr="00EB6844" w:rsidRDefault="00B33A7E" w:rsidP="00DD41B2">
            <w:pPr>
              <w:jc w:val="center"/>
              <w:rPr>
                <w:rFonts w:ascii="Nikosh" w:hAnsi="Nikosh" w:cs="Nikosh"/>
                <w:sz w:val="24"/>
                <w:szCs w:val="28"/>
              </w:rPr>
            </w:pPr>
            <w:r w:rsidRPr="00EB6844">
              <w:rPr>
                <w:rFonts w:ascii="Nikosh" w:hAnsi="Nikosh" w:cs="Nikosh"/>
                <w:sz w:val="24"/>
                <w:szCs w:val="28"/>
              </w:rPr>
              <w:t>টাকার পরিমাণ</w:t>
            </w:r>
          </w:p>
          <w:p w:rsidR="00B33A7E" w:rsidRPr="00EB6844" w:rsidRDefault="00B33A7E" w:rsidP="00DD41B2">
            <w:pPr>
              <w:jc w:val="center"/>
              <w:rPr>
                <w:rFonts w:ascii="Nikosh" w:hAnsi="Nikosh" w:cs="Nikosh"/>
                <w:sz w:val="26"/>
                <w:szCs w:val="28"/>
              </w:rPr>
            </w:pPr>
            <w:r w:rsidRPr="00EB6844">
              <w:rPr>
                <w:rFonts w:ascii="Nikosh" w:hAnsi="Nikosh" w:cs="Nikosh"/>
                <w:sz w:val="24"/>
                <w:szCs w:val="28"/>
              </w:rPr>
              <w:t>(লক্ষ টাকায়)</w:t>
            </w:r>
          </w:p>
        </w:tc>
      </w:tr>
      <w:tr w:rsidR="00B33A7E" w:rsidRPr="00EB6844" w:rsidTr="00DD41B2">
        <w:tc>
          <w:tcPr>
            <w:tcW w:w="1278" w:type="dxa"/>
          </w:tcPr>
          <w:p w:rsidR="00B33A7E" w:rsidRPr="00EB6844" w:rsidRDefault="00B33A7E" w:rsidP="00DD41B2">
            <w:pPr>
              <w:rPr>
                <w:rFonts w:ascii="Nikosh" w:hAnsi="Nikosh" w:cs="Nikosh"/>
                <w:sz w:val="26"/>
                <w:szCs w:val="28"/>
              </w:rPr>
            </w:pPr>
            <w:r w:rsidRPr="00EB6844">
              <w:rPr>
                <w:rFonts w:ascii="Nikosh" w:hAnsi="Nikosh" w:cs="Nikosh"/>
                <w:sz w:val="26"/>
                <w:szCs w:val="28"/>
              </w:rPr>
              <w:t>১৪০ টি</w:t>
            </w:r>
          </w:p>
        </w:tc>
        <w:tc>
          <w:tcPr>
            <w:tcW w:w="1170" w:type="dxa"/>
          </w:tcPr>
          <w:p w:rsidR="00B33A7E" w:rsidRPr="00EB6844" w:rsidRDefault="00B33A7E" w:rsidP="00DD41B2">
            <w:pPr>
              <w:rPr>
                <w:rFonts w:ascii="Nikosh" w:hAnsi="Nikosh" w:cs="Nikosh"/>
                <w:sz w:val="26"/>
                <w:szCs w:val="28"/>
              </w:rPr>
            </w:pPr>
            <w:r w:rsidRPr="00EB6844">
              <w:rPr>
                <w:rFonts w:ascii="Nikosh" w:hAnsi="Nikosh" w:cs="Nikosh"/>
                <w:sz w:val="26"/>
                <w:szCs w:val="28"/>
              </w:rPr>
              <w:t>৯০ টি</w:t>
            </w:r>
          </w:p>
        </w:tc>
        <w:tc>
          <w:tcPr>
            <w:tcW w:w="1440" w:type="dxa"/>
          </w:tcPr>
          <w:p w:rsidR="00B33A7E" w:rsidRPr="00EB6844" w:rsidRDefault="00B33A7E" w:rsidP="00DD41B2">
            <w:pPr>
              <w:rPr>
                <w:rFonts w:ascii="Nikosh" w:hAnsi="Nikosh" w:cs="Nikosh"/>
                <w:sz w:val="26"/>
              </w:rPr>
            </w:pPr>
            <w:r w:rsidRPr="00EB6844">
              <w:rPr>
                <w:rFonts w:ascii="Nikosh" w:hAnsi="Nikosh" w:cs="Nikosh"/>
                <w:sz w:val="26"/>
              </w:rPr>
              <w:t>২৯০.০০</w:t>
            </w:r>
          </w:p>
        </w:tc>
        <w:tc>
          <w:tcPr>
            <w:tcW w:w="1350" w:type="dxa"/>
          </w:tcPr>
          <w:p w:rsidR="00B33A7E" w:rsidRPr="00EB6844" w:rsidRDefault="00B33A7E" w:rsidP="00DD41B2">
            <w:pPr>
              <w:rPr>
                <w:rFonts w:ascii="Nikosh" w:hAnsi="Nikosh" w:cs="Nikosh"/>
                <w:sz w:val="26"/>
                <w:szCs w:val="28"/>
              </w:rPr>
            </w:pPr>
            <w:r w:rsidRPr="00EB6844">
              <w:rPr>
                <w:rFonts w:ascii="Nikosh" w:hAnsi="Nikosh" w:cs="Nikosh"/>
                <w:sz w:val="26"/>
                <w:szCs w:val="28"/>
              </w:rPr>
              <w:t>৫০ টি</w:t>
            </w:r>
          </w:p>
        </w:tc>
        <w:tc>
          <w:tcPr>
            <w:tcW w:w="1620" w:type="dxa"/>
          </w:tcPr>
          <w:p w:rsidR="00B33A7E" w:rsidRPr="00EB6844" w:rsidRDefault="00B33A7E" w:rsidP="00DD41B2">
            <w:pPr>
              <w:rPr>
                <w:rFonts w:ascii="Nikosh" w:hAnsi="Nikosh" w:cs="Nikosh"/>
                <w:sz w:val="26"/>
                <w:szCs w:val="28"/>
              </w:rPr>
            </w:pPr>
            <w:r w:rsidRPr="00EB6844">
              <w:rPr>
                <w:rFonts w:ascii="Nikosh" w:hAnsi="Nikosh" w:cs="Nikosh"/>
                <w:sz w:val="26"/>
              </w:rPr>
              <w:t>১০৩.৫০</w:t>
            </w:r>
          </w:p>
        </w:tc>
      </w:tr>
    </w:tbl>
    <w:p w:rsidR="00B33A7E" w:rsidRPr="00C503DB" w:rsidRDefault="00B33A7E" w:rsidP="00B33A7E"/>
    <w:p w:rsidR="00B33A7E" w:rsidRPr="00EB6844" w:rsidRDefault="00B33A7E" w:rsidP="00B33A7E">
      <w:pPr>
        <w:rPr>
          <w:rFonts w:ascii="Nikosh" w:hAnsi="Nikosh" w:cs="Nikosh"/>
          <w:sz w:val="28"/>
          <w:szCs w:val="28"/>
        </w:rPr>
      </w:pPr>
    </w:p>
    <w:p w:rsidR="00B33A7E" w:rsidRDefault="00B33A7E" w:rsidP="00B33A7E">
      <w:pPr>
        <w:rPr>
          <w:rFonts w:ascii="Nikosh" w:hAnsi="Nikosh" w:cs="Nikosh"/>
          <w:sz w:val="28"/>
          <w:szCs w:val="28"/>
        </w:rPr>
      </w:pPr>
      <w:r w:rsidRPr="000B63BB">
        <w:rPr>
          <w:noProof/>
          <w:lang w:eastAsia="zh-TW"/>
        </w:rPr>
        <w:pict>
          <v:shape id="_x0000_s1028" type="#_x0000_t202" style="position:absolute;margin-left:51.05pt;margin-top:22.5pt;width:107.25pt;height:49.95pt;z-index:251663360;mso-height-percent:200;mso-height-percent:200;mso-width-relative:margin;mso-height-relative:margin" strokecolor="white [3212]">
            <v:textbox style="mso-fit-shape-to-text:t">
              <w:txbxContent>
                <w:p w:rsidR="00B33A7E" w:rsidRDefault="00B33A7E" w:rsidP="00B33A7E">
                  <w:pPr>
                    <w:spacing w:after="0" w:line="240" w:lineRule="auto"/>
                    <w:jc w:val="center"/>
                    <w:rPr>
                      <w:rFonts w:ascii="Nikosh" w:hAnsi="Nikosh" w:cs="Nikosh"/>
                      <w:sz w:val="24"/>
                      <w:szCs w:val="24"/>
                    </w:rPr>
                  </w:pPr>
                  <w:r w:rsidRPr="001A0E62">
                    <w:rPr>
                      <w:rFonts w:ascii="Nikosh" w:hAnsi="Nikosh" w:cs="Nikosh"/>
                      <w:sz w:val="24"/>
                      <w:szCs w:val="24"/>
                    </w:rPr>
                    <w:t>দেবজিৎ সিংহ</w:t>
                  </w:r>
                </w:p>
                <w:p w:rsidR="00B33A7E" w:rsidRDefault="00B33A7E" w:rsidP="00B33A7E">
                  <w:pPr>
                    <w:spacing w:after="0" w:line="240" w:lineRule="auto"/>
                    <w:jc w:val="center"/>
                    <w:rPr>
                      <w:rFonts w:ascii="Nikosh" w:hAnsi="Nikosh" w:cs="Nikosh"/>
                      <w:sz w:val="24"/>
                      <w:szCs w:val="24"/>
                    </w:rPr>
                  </w:pPr>
                  <w:r>
                    <w:rPr>
                      <w:rFonts w:ascii="Nikosh" w:hAnsi="Nikosh" w:cs="Nikosh"/>
                      <w:sz w:val="24"/>
                      <w:szCs w:val="24"/>
                    </w:rPr>
                    <w:t>প্রধান নির্বাহী কর্মকর্তা</w:t>
                  </w:r>
                </w:p>
                <w:p w:rsidR="00B33A7E" w:rsidRPr="001A0E62" w:rsidRDefault="00B33A7E" w:rsidP="00B33A7E">
                  <w:pPr>
                    <w:spacing w:after="0" w:line="240" w:lineRule="auto"/>
                    <w:jc w:val="center"/>
                    <w:rPr>
                      <w:rFonts w:ascii="Nikosh" w:hAnsi="Nikosh" w:cs="Nikosh"/>
                      <w:sz w:val="24"/>
                      <w:szCs w:val="24"/>
                    </w:rPr>
                  </w:pPr>
                  <w:r>
                    <w:rPr>
                      <w:rFonts w:ascii="Nikosh" w:hAnsi="Nikosh" w:cs="Nikosh"/>
                      <w:sz w:val="24"/>
                      <w:szCs w:val="24"/>
                    </w:rPr>
                    <w:t>জেলা পরিষদ</w:t>
                  </w:r>
                  <w:proofErr w:type="gramStart"/>
                  <w:r>
                    <w:rPr>
                      <w:rFonts w:ascii="Nikosh" w:hAnsi="Nikosh" w:cs="Nikosh"/>
                      <w:sz w:val="24"/>
                      <w:szCs w:val="24"/>
                    </w:rPr>
                    <w:t>,স</w:t>
                  </w:r>
                  <w:proofErr w:type="gramEnd"/>
                  <w:r>
                    <w:rPr>
                      <w:rFonts w:ascii="Nikosh" w:hAnsi="Nikosh" w:cs="Nikosh"/>
                      <w:sz w:val="24"/>
                      <w:szCs w:val="24"/>
                    </w:rPr>
                    <w:t>িলেট ।</w:t>
                  </w:r>
                </w:p>
              </w:txbxContent>
            </v:textbox>
          </v:shape>
        </w:pict>
      </w:r>
      <w:r w:rsidRPr="000B63BB">
        <w:rPr>
          <w:noProof/>
        </w:rPr>
        <w:pict>
          <v:shape id="_x0000_s1029" type="#_x0000_t202" style="position:absolute;margin-left:292.8pt;margin-top:24.3pt;width:138.85pt;height:49.95pt;z-index:251664384;mso-height-percent:200;mso-height-percent:200;mso-width-relative:margin;mso-height-relative:margin" strokecolor="white [3212]">
            <v:textbox style="mso-next-textbox:#_x0000_s1029;mso-fit-shape-to-text:t">
              <w:txbxContent>
                <w:p w:rsidR="00B33A7E" w:rsidRDefault="00B33A7E" w:rsidP="00B33A7E">
                  <w:pPr>
                    <w:spacing w:after="0" w:line="240" w:lineRule="auto"/>
                    <w:jc w:val="center"/>
                    <w:rPr>
                      <w:rFonts w:ascii="Nikosh" w:hAnsi="Nikosh" w:cs="Nikosh"/>
                      <w:sz w:val="24"/>
                      <w:szCs w:val="24"/>
                    </w:rPr>
                  </w:pPr>
                  <w:r>
                    <w:rPr>
                      <w:rFonts w:ascii="Nikosh" w:hAnsi="Nikosh" w:cs="Nikosh"/>
                      <w:sz w:val="24"/>
                      <w:szCs w:val="24"/>
                    </w:rPr>
                    <w:t>মো: লুৎফুর রহমান এডভোকেট</w:t>
                  </w:r>
                </w:p>
                <w:p w:rsidR="00B33A7E" w:rsidRDefault="00B33A7E" w:rsidP="00B33A7E">
                  <w:pPr>
                    <w:spacing w:after="0" w:line="240" w:lineRule="auto"/>
                    <w:jc w:val="center"/>
                    <w:rPr>
                      <w:rFonts w:ascii="Nikosh" w:hAnsi="Nikosh" w:cs="Nikosh"/>
                      <w:sz w:val="24"/>
                      <w:szCs w:val="24"/>
                    </w:rPr>
                  </w:pPr>
                  <w:r>
                    <w:rPr>
                      <w:rFonts w:ascii="Nikosh" w:hAnsi="Nikosh" w:cs="Nikosh"/>
                      <w:sz w:val="24"/>
                      <w:szCs w:val="24"/>
                    </w:rPr>
                    <w:t xml:space="preserve">চেয়ারম্যান </w:t>
                  </w:r>
                </w:p>
                <w:p w:rsidR="00B33A7E" w:rsidRPr="001A0E62" w:rsidRDefault="00B33A7E" w:rsidP="00B33A7E">
                  <w:pPr>
                    <w:spacing w:after="0" w:line="240" w:lineRule="auto"/>
                    <w:jc w:val="center"/>
                    <w:rPr>
                      <w:rFonts w:ascii="Nikosh" w:hAnsi="Nikosh" w:cs="Nikosh"/>
                      <w:sz w:val="24"/>
                      <w:szCs w:val="24"/>
                    </w:rPr>
                  </w:pPr>
                  <w:r>
                    <w:rPr>
                      <w:rFonts w:ascii="Nikosh" w:hAnsi="Nikosh" w:cs="Nikosh"/>
                      <w:sz w:val="24"/>
                      <w:szCs w:val="24"/>
                    </w:rPr>
                    <w:t>জেলা পরিষদ</w:t>
                  </w:r>
                  <w:proofErr w:type="gramStart"/>
                  <w:r>
                    <w:rPr>
                      <w:rFonts w:ascii="Nikosh" w:hAnsi="Nikosh" w:cs="Nikosh"/>
                      <w:sz w:val="24"/>
                      <w:szCs w:val="24"/>
                    </w:rPr>
                    <w:t>,স</w:t>
                  </w:r>
                  <w:proofErr w:type="gramEnd"/>
                  <w:r>
                    <w:rPr>
                      <w:rFonts w:ascii="Nikosh" w:hAnsi="Nikosh" w:cs="Nikosh"/>
                      <w:sz w:val="24"/>
                      <w:szCs w:val="24"/>
                    </w:rPr>
                    <w:t>িলেট ।</w:t>
                  </w:r>
                </w:p>
              </w:txbxContent>
            </v:textbox>
          </v:shape>
        </w:pict>
      </w:r>
    </w:p>
    <w:p w:rsidR="00B33A7E" w:rsidRDefault="00B33A7E" w:rsidP="00B33A7E">
      <w:pPr>
        <w:rPr>
          <w:rFonts w:ascii="Nikosh" w:hAnsi="Nikosh" w:cs="Nikosh"/>
          <w:sz w:val="28"/>
          <w:szCs w:val="28"/>
        </w:rPr>
      </w:pPr>
    </w:p>
    <w:p w:rsidR="00B33A7E" w:rsidRDefault="00B33A7E" w:rsidP="00B33A7E">
      <w:pPr>
        <w:rPr>
          <w:rFonts w:ascii="Nikosh" w:hAnsi="Nikosh" w:cs="Nikosh"/>
          <w:sz w:val="28"/>
          <w:szCs w:val="28"/>
        </w:rPr>
      </w:pPr>
    </w:p>
    <w:p w:rsidR="00B33A7E" w:rsidRDefault="00B33A7E" w:rsidP="00B33A7E">
      <w:pPr>
        <w:rPr>
          <w:rFonts w:ascii="Nikosh" w:hAnsi="Nikosh" w:cs="Nikosh"/>
          <w:sz w:val="28"/>
          <w:szCs w:val="28"/>
        </w:rPr>
      </w:pPr>
    </w:p>
    <w:p w:rsidR="00B33A7E" w:rsidRDefault="00B33A7E" w:rsidP="00B33A7E">
      <w:pPr>
        <w:rPr>
          <w:rFonts w:ascii="Nikosh" w:hAnsi="Nikosh" w:cs="Nikosh"/>
          <w:sz w:val="28"/>
          <w:szCs w:val="28"/>
        </w:rPr>
      </w:pPr>
    </w:p>
    <w:p w:rsidR="00B33A7E" w:rsidRPr="00EB6844" w:rsidRDefault="00B33A7E" w:rsidP="00B33A7E">
      <w:pPr>
        <w:rPr>
          <w:rFonts w:ascii="Nikosh" w:hAnsi="Nikosh" w:cs="Nikosh"/>
          <w:sz w:val="28"/>
          <w:szCs w:val="28"/>
        </w:rPr>
      </w:pPr>
    </w:p>
    <w:tbl>
      <w:tblPr>
        <w:tblStyle w:val="TableGrid"/>
        <w:tblW w:w="9630" w:type="dxa"/>
        <w:tblInd w:w="18" w:type="dxa"/>
        <w:tblLayout w:type="fixed"/>
        <w:tblLook w:val="04A0"/>
      </w:tblPr>
      <w:tblGrid>
        <w:gridCol w:w="810"/>
        <w:gridCol w:w="6390"/>
        <w:gridCol w:w="1350"/>
        <w:gridCol w:w="1080"/>
      </w:tblGrid>
      <w:tr w:rsidR="00B33A7E" w:rsidRPr="00EB6844" w:rsidTr="00DD41B2">
        <w:tc>
          <w:tcPr>
            <w:tcW w:w="810" w:type="dxa"/>
          </w:tcPr>
          <w:p w:rsidR="00B33A7E" w:rsidRPr="00EB6844" w:rsidRDefault="00B33A7E" w:rsidP="00DD41B2">
            <w:pPr>
              <w:jc w:val="center"/>
              <w:rPr>
                <w:rFonts w:ascii="Nikosh" w:hAnsi="Nikosh" w:cs="Nikosh"/>
                <w:b/>
                <w:bCs/>
                <w:sz w:val="26"/>
                <w:szCs w:val="24"/>
              </w:rPr>
            </w:pPr>
          </w:p>
        </w:tc>
        <w:tc>
          <w:tcPr>
            <w:tcW w:w="6390" w:type="dxa"/>
          </w:tcPr>
          <w:p w:rsidR="00B33A7E" w:rsidRPr="00EB6844" w:rsidRDefault="00B33A7E" w:rsidP="00DD41B2">
            <w:pPr>
              <w:jc w:val="center"/>
              <w:rPr>
                <w:rFonts w:ascii="Nikosh" w:hAnsi="Nikosh" w:cs="Nikosh"/>
                <w:sz w:val="26"/>
                <w:szCs w:val="24"/>
              </w:rPr>
            </w:pPr>
            <w:r w:rsidRPr="00EB6844">
              <w:rPr>
                <w:rFonts w:ascii="Nikosh" w:hAnsi="Nikosh" w:cs="Nikosh"/>
                <w:sz w:val="26"/>
                <w:szCs w:val="24"/>
              </w:rPr>
              <w:t xml:space="preserve">সংস্কৃতি </w:t>
            </w:r>
          </w:p>
        </w:tc>
        <w:tc>
          <w:tcPr>
            <w:tcW w:w="1350" w:type="dxa"/>
          </w:tcPr>
          <w:p w:rsidR="00B33A7E" w:rsidRPr="00EB6844" w:rsidRDefault="00B33A7E" w:rsidP="00DD41B2">
            <w:pPr>
              <w:rPr>
                <w:rFonts w:ascii="Nikosh" w:hAnsi="Nikosh" w:cs="Nikosh"/>
                <w:b/>
                <w:bCs/>
                <w:sz w:val="26"/>
                <w:szCs w:val="24"/>
              </w:rPr>
            </w:pPr>
          </w:p>
        </w:tc>
        <w:tc>
          <w:tcPr>
            <w:tcW w:w="1080" w:type="dxa"/>
          </w:tcPr>
          <w:p w:rsidR="00B33A7E" w:rsidRPr="00EB6844" w:rsidRDefault="00B33A7E" w:rsidP="00DD41B2">
            <w:pPr>
              <w:jc w:val="center"/>
              <w:rPr>
                <w:rFonts w:ascii="Nikosh" w:hAnsi="Nikosh" w:cs="Nikosh"/>
                <w:b/>
                <w:bCs/>
                <w:sz w:val="26"/>
                <w:szCs w:val="24"/>
              </w:rPr>
            </w:pPr>
          </w:p>
        </w:tc>
      </w:tr>
      <w:tr w:rsidR="00B33A7E" w:rsidRPr="00EB6844" w:rsidTr="00DD41B2">
        <w:trPr>
          <w:trHeight w:val="179"/>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বালাগঞ্জ উপজেলার দেওয়ান বাজার ফুটবল ক্লাব উন্নয়ন, গহরপুর</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rPr>
          <w:trHeight w:val="664"/>
        </w:trPr>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কোম্পানীগঞ্জ উপজেলার (ক) ইছাকলস ইউনিয়নের পুটামারা মাদ্রাসার উন্নয়ন (খ) ইছাকলস ইউনিয়নের বাগজুর মাদ্রাসার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সদর ‍উপজেলার ১নং ওয়ার্ডের মসজিদ, শিক্ষা প্রতিষ্ঠান, বিভিন্ন গুরুত্ব পূর্ণস্থানে স্ট্রিট লাইট স্থাপন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৩.০০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৪</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৩নং পূর্বজাফলং ইউনিয়নের নতুনবাজার মিতালী যুবসংঘের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৫</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গোয়াইনঘাট উপজেলার আলীরগাঁও ধ্রুবতারা যুব সংঘ লামাকুটা পাড়া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৬</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গোলাপগঞ্জ উপজেলার বাগলা ক্রীড়া চক্রের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৭</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জৈন্তাপুর উপজেলার জৈন্তাপুর প্রেসক্লাব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৮</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বিশ্বনাথ উপজেলার ক্রিকেট এসোসিয়েশনের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p>
        </w:tc>
      </w:tr>
      <w:tr w:rsidR="00B33A7E" w:rsidRPr="00EB6844" w:rsidTr="00DD41B2">
        <w:tc>
          <w:tcPr>
            <w:tcW w:w="810" w:type="dxa"/>
          </w:tcPr>
          <w:p w:rsidR="00B33A7E" w:rsidRPr="00EB6844" w:rsidRDefault="00B33A7E" w:rsidP="00DD41B2">
            <w:pPr>
              <w:rPr>
                <w:rFonts w:ascii="Nikosh" w:hAnsi="Nikosh" w:cs="Nikosh"/>
                <w:sz w:val="26"/>
                <w:szCs w:val="24"/>
              </w:rPr>
            </w:pPr>
            <w:r w:rsidRPr="00EB6844">
              <w:rPr>
                <w:rFonts w:ascii="Nikosh" w:hAnsi="Nikosh" w:cs="Nikosh"/>
                <w:sz w:val="26"/>
                <w:szCs w:val="24"/>
              </w:rPr>
              <w:t>৯</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দক্ষিণ সুরমা উপজেলার ফুটবল একাডেমী এর জন্য খেলার সামগ্রী সরবরাহ</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১.০০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১০</w:t>
            </w:r>
          </w:p>
        </w:tc>
        <w:tc>
          <w:tcPr>
            <w:tcW w:w="6390" w:type="dxa"/>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বিভাগীয় কমিশনারের কার্যালয়ের বহুতল ভবনের সামনে উদ্যান নির্মাণ।</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১১</w:t>
            </w:r>
          </w:p>
        </w:tc>
        <w:tc>
          <w:tcPr>
            <w:tcW w:w="6390" w:type="dxa"/>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আম্বরখানা সরকারি স্টাফ কোয়াটার সমাজ কল্যান সমিতির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r w:rsidRPr="00EB6844">
              <w:rPr>
                <w:rFonts w:ascii="Nikosh" w:hAnsi="Nikosh" w:cs="Nikosh"/>
                <w:sz w:val="26"/>
              </w:rPr>
              <w:t xml:space="preserve">দরপত্র </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১২</w:t>
            </w:r>
          </w:p>
        </w:tc>
        <w:tc>
          <w:tcPr>
            <w:tcW w:w="6390" w:type="dxa"/>
          </w:tcPr>
          <w:p w:rsidR="00B33A7E" w:rsidRPr="00EB6844" w:rsidRDefault="00B33A7E" w:rsidP="00DD41B2">
            <w:pPr>
              <w:jc w:val="both"/>
              <w:rPr>
                <w:rFonts w:ascii="Nikosh" w:hAnsi="Nikosh" w:cs="Nikosh"/>
                <w:sz w:val="26"/>
                <w:szCs w:val="24"/>
              </w:rPr>
            </w:pPr>
            <w:r w:rsidRPr="00EB6844">
              <w:rPr>
                <w:rFonts w:ascii="Nikosh" w:hAnsi="Nikosh" w:cs="Nikosh"/>
                <w:sz w:val="26"/>
                <w:szCs w:val="24"/>
              </w:rPr>
              <w:t>ওসমানীনগর উপজেলা অফিসার্স ক্লাব উন্নয়ন।</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r w:rsidRPr="00EB6844">
              <w:rPr>
                <w:rFonts w:ascii="Nikosh" w:hAnsi="Nikosh" w:cs="Nikosh"/>
                <w:sz w:val="26"/>
                <w:szCs w:val="24"/>
              </w:rPr>
              <w:t>১৩</w:t>
            </w:r>
          </w:p>
        </w:tc>
        <w:tc>
          <w:tcPr>
            <w:tcW w:w="639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সিলেট বারের পাবলিক প্রসিকিউটর এর রুমের জন্যআসবাবপত্র</w:t>
            </w:r>
          </w:p>
          <w:p w:rsidR="00B33A7E" w:rsidRPr="00EB6844" w:rsidRDefault="00B33A7E" w:rsidP="00DD41B2">
            <w:pPr>
              <w:jc w:val="both"/>
              <w:rPr>
                <w:rFonts w:ascii="Nikosh" w:hAnsi="Nikosh" w:cs="Nikosh"/>
                <w:sz w:val="26"/>
                <w:szCs w:val="24"/>
              </w:rPr>
            </w:pPr>
            <w:r w:rsidRPr="00EB6844">
              <w:rPr>
                <w:rFonts w:ascii="Nikosh" w:hAnsi="Nikosh" w:cs="Nikosh"/>
                <w:sz w:val="26"/>
                <w:szCs w:val="24"/>
              </w:rPr>
              <w:t>সরবরাহ</w:t>
            </w:r>
          </w:p>
        </w:tc>
        <w:tc>
          <w:tcPr>
            <w:tcW w:w="1350" w:type="dxa"/>
          </w:tcPr>
          <w:p w:rsidR="00B33A7E" w:rsidRPr="00EB6844" w:rsidRDefault="00B33A7E" w:rsidP="00DD41B2">
            <w:pPr>
              <w:rPr>
                <w:rFonts w:ascii="Nikosh" w:hAnsi="Nikosh" w:cs="Nikosh"/>
                <w:sz w:val="26"/>
                <w:szCs w:val="24"/>
              </w:rPr>
            </w:pPr>
            <w:r w:rsidRPr="00EB6844">
              <w:rPr>
                <w:rFonts w:ascii="Nikosh" w:hAnsi="Nikosh" w:cs="Nikosh"/>
                <w:sz w:val="26"/>
                <w:szCs w:val="24"/>
              </w:rPr>
              <w:t>২.০০</w:t>
            </w:r>
          </w:p>
        </w:tc>
        <w:tc>
          <w:tcPr>
            <w:tcW w:w="1080" w:type="dxa"/>
          </w:tcPr>
          <w:p w:rsidR="00B33A7E" w:rsidRPr="00EB6844" w:rsidRDefault="00B33A7E" w:rsidP="00DD41B2">
            <w:pPr>
              <w:rPr>
                <w:rFonts w:ascii="Nikosh" w:hAnsi="Nikosh" w:cs="Nikosh"/>
                <w:sz w:val="26"/>
                <w:szCs w:val="24"/>
              </w:rPr>
            </w:pPr>
            <w:r w:rsidRPr="00EB6844">
              <w:rPr>
                <w:rFonts w:ascii="Nikosh" w:hAnsi="Nikosh" w:cs="Nikosh"/>
                <w:sz w:val="26"/>
                <w:szCs w:val="24"/>
              </w:rPr>
              <w:t>সিপিপিসি</w:t>
            </w:r>
          </w:p>
        </w:tc>
      </w:tr>
      <w:tr w:rsidR="00B33A7E" w:rsidRPr="00EB6844" w:rsidTr="00DD41B2">
        <w:tc>
          <w:tcPr>
            <w:tcW w:w="810" w:type="dxa"/>
          </w:tcPr>
          <w:p w:rsidR="00B33A7E" w:rsidRPr="00EB6844" w:rsidRDefault="00B33A7E" w:rsidP="00DD41B2">
            <w:pPr>
              <w:contextualSpacing/>
              <w:jc w:val="both"/>
              <w:rPr>
                <w:rFonts w:ascii="Nikosh" w:hAnsi="Nikosh" w:cs="Nikosh"/>
                <w:sz w:val="26"/>
                <w:szCs w:val="24"/>
              </w:rPr>
            </w:pPr>
          </w:p>
        </w:tc>
        <w:tc>
          <w:tcPr>
            <w:tcW w:w="6390" w:type="dxa"/>
          </w:tcPr>
          <w:p w:rsidR="00B33A7E" w:rsidRPr="00EB6844" w:rsidRDefault="00B33A7E" w:rsidP="00DD41B2">
            <w:pPr>
              <w:jc w:val="right"/>
              <w:rPr>
                <w:rFonts w:ascii="Nikosh" w:hAnsi="Nikosh" w:cs="Nikosh"/>
                <w:sz w:val="26"/>
                <w:szCs w:val="24"/>
              </w:rPr>
            </w:pPr>
            <w:r w:rsidRPr="00EB6844">
              <w:rPr>
                <w:rFonts w:ascii="Nikosh" w:hAnsi="Nikosh" w:cs="Nikosh"/>
                <w:sz w:val="26"/>
                <w:szCs w:val="24"/>
              </w:rPr>
              <w:t>মোট :</w:t>
            </w:r>
          </w:p>
        </w:tc>
        <w:tc>
          <w:tcPr>
            <w:tcW w:w="1350" w:type="dxa"/>
            <w:shd w:val="clear" w:color="auto" w:fill="D9D9D9" w:themeFill="background1" w:themeFillShade="D9"/>
          </w:tcPr>
          <w:p w:rsidR="00B33A7E" w:rsidRPr="00EB6844" w:rsidRDefault="00B33A7E" w:rsidP="00DD41B2">
            <w:pPr>
              <w:rPr>
                <w:rFonts w:ascii="Nikosh" w:hAnsi="Nikosh" w:cs="Nikosh"/>
                <w:sz w:val="26"/>
                <w:szCs w:val="24"/>
              </w:rPr>
            </w:pPr>
            <w:r w:rsidRPr="00EB6844">
              <w:rPr>
                <w:rFonts w:ascii="Nikosh" w:hAnsi="Nikosh" w:cs="Nikosh"/>
                <w:sz w:val="26"/>
                <w:szCs w:val="24"/>
              </w:rPr>
              <w:t>৪১.০০</w:t>
            </w:r>
          </w:p>
        </w:tc>
        <w:tc>
          <w:tcPr>
            <w:tcW w:w="1080" w:type="dxa"/>
          </w:tcPr>
          <w:p w:rsidR="00B33A7E" w:rsidRPr="00EB6844" w:rsidRDefault="00B33A7E" w:rsidP="00DD41B2">
            <w:pPr>
              <w:jc w:val="center"/>
              <w:rPr>
                <w:rFonts w:ascii="Nikosh" w:hAnsi="Nikosh" w:cs="Nikosh"/>
                <w:sz w:val="26"/>
                <w:szCs w:val="24"/>
              </w:rPr>
            </w:pPr>
          </w:p>
        </w:tc>
      </w:tr>
    </w:tbl>
    <w:p w:rsidR="00B33A7E" w:rsidRDefault="00B33A7E" w:rsidP="00B33A7E">
      <w:pPr>
        <w:rPr>
          <w:rFonts w:ascii="Nikosh" w:hAnsi="Nikosh" w:cs="Nikosh"/>
          <w:sz w:val="28"/>
          <w:szCs w:val="28"/>
        </w:rPr>
      </w:pPr>
    </w:p>
    <w:p w:rsidR="00B33A7E" w:rsidRDefault="00B33A7E" w:rsidP="00B33A7E">
      <w:pPr>
        <w:rPr>
          <w:rFonts w:ascii="Nikosh" w:hAnsi="Nikosh" w:cs="Nikosh"/>
          <w:sz w:val="28"/>
          <w:szCs w:val="28"/>
        </w:rPr>
      </w:pPr>
      <w:r w:rsidRPr="000B63BB">
        <w:rPr>
          <w:noProof/>
          <w:lang w:eastAsia="zh-TW"/>
        </w:rPr>
        <w:pict>
          <v:shape id="_x0000_s1030" type="#_x0000_t202" style="position:absolute;margin-left:51.05pt;margin-top:22.5pt;width:107.25pt;height:49.95pt;z-index:251665408;mso-height-percent:200;mso-height-percent:200;mso-width-relative:margin;mso-height-relative:margin" strokecolor="white [3212]">
            <v:textbox style="mso-fit-shape-to-text:t">
              <w:txbxContent>
                <w:p w:rsidR="00B33A7E" w:rsidRDefault="00B33A7E" w:rsidP="00B33A7E">
                  <w:pPr>
                    <w:spacing w:after="0" w:line="240" w:lineRule="auto"/>
                    <w:jc w:val="center"/>
                    <w:rPr>
                      <w:rFonts w:ascii="Nikosh" w:hAnsi="Nikosh" w:cs="Nikosh"/>
                      <w:sz w:val="24"/>
                      <w:szCs w:val="24"/>
                    </w:rPr>
                  </w:pPr>
                  <w:r w:rsidRPr="001A0E62">
                    <w:rPr>
                      <w:rFonts w:ascii="Nikosh" w:hAnsi="Nikosh" w:cs="Nikosh"/>
                      <w:sz w:val="24"/>
                      <w:szCs w:val="24"/>
                    </w:rPr>
                    <w:t>দেবজিৎ সিংহ</w:t>
                  </w:r>
                </w:p>
                <w:p w:rsidR="00B33A7E" w:rsidRDefault="00B33A7E" w:rsidP="00B33A7E">
                  <w:pPr>
                    <w:spacing w:after="0" w:line="240" w:lineRule="auto"/>
                    <w:jc w:val="center"/>
                    <w:rPr>
                      <w:rFonts w:ascii="Nikosh" w:hAnsi="Nikosh" w:cs="Nikosh"/>
                      <w:sz w:val="24"/>
                      <w:szCs w:val="24"/>
                    </w:rPr>
                  </w:pPr>
                  <w:r>
                    <w:rPr>
                      <w:rFonts w:ascii="Nikosh" w:hAnsi="Nikosh" w:cs="Nikosh"/>
                      <w:sz w:val="24"/>
                      <w:szCs w:val="24"/>
                    </w:rPr>
                    <w:t>প্রধান নির্বাহী কর্মকর্তা</w:t>
                  </w:r>
                </w:p>
                <w:p w:rsidR="00B33A7E" w:rsidRPr="001A0E62" w:rsidRDefault="00B33A7E" w:rsidP="00B33A7E">
                  <w:pPr>
                    <w:spacing w:after="0" w:line="240" w:lineRule="auto"/>
                    <w:jc w:val="center"/>
                    <w:rPr>
                      <w:rFonts w:ascii="Nikosh" w:hAnsi="Nikosh" w:cs="Nikosh"/>
                      <w:sz w:val="24"/>
                      <w:szCs w:val="24"/>
                    </w:rPr>
                  </w:pPr>
                  <w:r>
                    <w:rPr>
                      <w:rFonts w:ascii="Nikosh" w:hAnsi="Nikosh" w:cs="Nikosh"/>
                      <w:sz w:val="24"/>
                      <w:szCs w:val="24"/>
                    </w:rPr>
                    <w:t>জেলা পরিষদ</w:t>
                  </w:r>
                  <w:proofErr w:type="gramStart"/>
                  <w:r>
                    <w:rPr>
                      <w:rFonts w:ascii="Nikosh" w:hAnsi="Nikosh" w:cs="Nikosh"/>
                      <w:sz w:val="24"/>
                      <w:szCs w:val="24"/>
                    </w:rPr>
                    <w:t>,স</w:t>
                  </w:r>
                  <w:proofErr w:type="gramEnd"/>
                  <w:r>
                    <w:rPr>
                      <w:rFonts w:ascii="Nikosh" w:hAnsi="Nikosh" w:cs="Nikosh"/>
                      <w:sz w:val="24"/>
                      <w:szCs w:val="24"/>
                    </w:rPr>
                    <w:t>িলেট ।</w:t>
                  </w:r>
                </w:p>
              </w:txbxContent>
            </v:textbox>
          </v:shape>
        </w:pict>
      </w:r>
      <w:r w:rsidRPr="000B63BB">
        <w:rPr>
          <w:noProof/>
        </w:rPr>
        <w:pict>
          <v:shape id="_x0000_s1031" type="#_x0000_t202" style="position:absolute;margin-left:292.8pt;margin-top:24.3pt;width:138.85pt;height:49.95pt;z-index:251666432;mso-height-percent:200;mso-height-percent:200;mso-width-relative:margin;mso-height-relative:margin" strokecolor="white [3212]">
            <v:textbox style="mso-next-textbox:#_x0000_s1031;mso-fit-shape-to-text:t">
              <w:txbxContent>
                <w:p w:rsidR="00B33A7E" w:rsidRDefault="00B33A7E" w:rsidP="00B33A7E">
                  <w:pPr>
                    <w:spacing w:after="0" w:line="240" w:lineRule="auto"/>
                    <w:jc w:val="center"/>
                    <w:rPr>
                      <w:rFonts w:ascii="Nikosh" w:hAnsi="Nikosh" w:cs="Nikosh"/>
                      <w:sz w:val="24"/>
                      <w:szCs w:val="24"/>
                    </w:rPr>
                  </w:pPr>
                  <w:r>
                    <w:rPr>
                      <w:rFonts w:ascii="Nikosh" w:hAnsi="Nikosh" w:cs="Nikosh"/>
                      <w:sz w:val="24"/>
                      <w:szCs w:val="24"/>
                    </w:rPr>
                    <w:t>মো: লুৎফুর রহমান এডভোকেট</w:t>
                  </w:r>
                </w:p>
                <w:p w:rsidR="00B33A7E" w:rsidRDefault="00B33A7E" w:rsidP="00B33A7E">
                  <w:pPr>
                    <w:spacing w:after="0" w:line="240" w:lineRule="auto"/>
                    <w:jc w:val="center"/>
                    <w:rPr>
                      <w:rFonts w:ascii="Nikosh" w:hAnsi="Nikosh" w:cs="Nikosh"/>
                      <w:sz w:val="24"/>
                      <w:szCs w:val="24"/>
                    </w:rPr>
                  </w:pPr>
                  <w:r>
                    <w:rPr>
                      <w:rFonts w:ascii="Nikosh" w:hAnsi="Nikosh" w:cs="Nikosh"/>
                      <w:sz w:val="24"/>
                      <w:szCs w:val="24"/>
                    </w:rPr>
                    <w:t xml:space="preserve">চেয়ারম্যান </w:t>
                  </w:r>
                </w:p>
                <w:p w:rsidR="00B33A7E" w:rsidRPr="001A0E62" w:rsidRDefault="00B33A7E" w:rsidP="00B33A7E">
                  <w:pPr>
                    <w:spacing w:after="0" w:line="240" w:lineRule="auto"/>
                    <w:jc w:val="center"/>
                    <w:rPr>
                      <w:rFonts w:ascii="Nikosh" w:hAnsi="Nikosh" w:cs="Nikosh"/>
                      <w:sz w:val="24"/>
                      <w:szCs w:val="24"/>
                    </w:rPr>
                  </w:pPr>
                  <w:r>
                    <w:rPr>
                      <w:rFonts w:ascii="Nikosh" w:hAnsi="Nikosh" w:cs="Nikosh"/>
                      <w:sz w:val="24"/>
                      <w:szCs w:val="24"/>
                    </w:rPr>
                    <w:t>জেলা পরিষদ</w:t>
                  </w:r>
                  <w:proofErr w:type="gramStart"/>
                  <w:r>
                    <w:rPr>
                      <w:rFonts w:ascii="Nikosh" w:hAnsi="Nikosh" w:cs="Nikosh"/>
                      <w:sz w:val="24"/>
                      <w:szCs w:val="24"/>
                    </w:rPr>
                    <w:t>,স</w:t>
                  </w:r>
                  <w:proofErr w:type="gramEnd"/>
                  <w:r>
                    <w:rPr>
                      <w:rFonts w:ascii="Nikosh" w:hAnsi="Nikosh" w:cs="Nikosh"/>
                      <w:sz w:val="24"/>
                      <w:szCs w:val="24"/>
                    </w:rPr>
                    <w:t>িলেট ।</w:t>
                  </w:r>
                </w:p>
              </w:txbxContent>
            </v:textbox>
          </v:shape>
        </w:pict>
      </w:r>
    </w:p>
    <w:p w:rsidR="00B33A7E" w:rsidRDefault="00B33A7E" w:rsidP="00B33A7E">
      <w:pPr>
        <w:rPr>
          <w:rFonts w:ascii="Nikosh" w:hAnsi="Nikosh" w:cs="Nikosh"/>
          <w:sz w:val="28"/>
          <w:szCs w:val="28"/>
        </w:rPr>
      </w:pPr>
    </w:p>
    <w:p w:rsidR="00B33A7E" w:rsidRDefault="00B33A7E" w:rsidP="00B33A7E">
      <w:pPr>
        <w:rPr>
          <w:rFonts w:ascii="Nikosh" w:hAnsi="Nikosh" w:cs="Nikosh"/>
          <w:sz w:val="28"/>
          <w:szCs w:val="28"/>
        </w:rPr>
      </w:pPr>
    </w:p>
    <w:p w:rsidR="00B33A7E" w:rsidRDefault="00B33A7E" w:rsidP="00B33A7E">
      <w:pPr>
        <w:rPr>
          <w:rFonts w:ascii="Nikosh" w:hAnsi="Nikosh" w:cs="Nikosh"/>
          <w:sz w:val="28"/>
          <w:szCs w:val="28"/>
        </w:rPr>
      </w:pPr>
    </w:p>
    <w:p w:rsidR="00B33A7E" w:rsidRPr="00EB6844" w:rsidRDefault="00B33A7E" w:rsidP="00B33A7E">
      <w:pPr>
        <w:rPr>
          <w:rFonts w:ascii="Nikosh" w:hAnsi="Nikosh" w:cs="Nikosh"/>
          <w:sz w:val="28"/>
          <w:szCs w:val="28"/>
        </w:rPr>
      </w:pPr>
    </w:p>
    <w:p w:rsidR="004B5956" w:rsidRDefault="004B5956"/>
    <w:sectPr w:rsidR="004B5956" w:rsidSect="009A46A4">
      <w:footerReference w:type="default" r:id="rI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Nikosh">
    <w:panose1 w:val="02000000000000000000"/>
    <w:charset w:val="00"/>
    <w:family w:val="auto"/>
    <w:pitch w:val="variable"/>
    <w:sig w:usb0="0001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n">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Nirmala UI">
    <w:panose1 w:val="020B05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9689602"/>
      <w:docPartObj>
        <w:docPartGallery w:val="Page Numbers (Bottom of Page)"/>
        <w:docPartUnique/>
      </w:docPartObj>
    </w:sdtPr>
    <w:sdtEndPr>
      <w:rPr>
        <w:noProof/>
      </w:rPr>
    </w:sdtEndPr>
    <w:sdtContent>
      <w:p w:rsidR="005F2778" w:rsidRDefault="004B5956">
        <w:pPr>
          <w:pStyle w:val="Footer"/>
          <w:jc w:val="right"/>
        </w:pPr>
        <w:r>
          <w:fldChar w:fldCharType="begin"/>
        </w:r>
        <w:r>
          <w:instrText xml:space="preserve"> PAGE   \* MERGEFORMAT </w:instrText>
        </w:r>
        <w:r>
          <w:fldChar w:fldCharType="separate"/>
        </w:r>
        <w:r w:rsidR="00B33A7E">
          <w:rPr>
            <w:noProof/>
          </w:rPr>
          <w:t>8</w:t>
        </w:r>
        <w:r>
          <w:fldChar w:fldCharType="end"/>
        </w:r>
      </w:p>
    </w:sdtContent>
  </w:sdt>
  <w:p w:rsidR="005F2778" w:rsidRDefault="004B5956">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76E7A"/>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57F66"/>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7103D"/>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F5EC1"/>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DD35D2"/>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F64432"/>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56383D"/>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2D57BF"/>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924121"/>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B91ACF"/>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0C816D8"/>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EA4E37"/>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8C2CB4"/>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1E12E1"/>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AD2B37"/>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710ACD"/>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273468A"/>
    <w:multiLevelType w:val="hybridMultilevel"/>
    <w:tmpl w:val="D3D4F55C"/>
    <w:lvl w:ilvl="0" w:tplc="619E7C72">
      <w:start w:val="1"/>
      <w:numFmt w:val="decimal"/>
      <w:lvlText w:val="%1."/>
      <w:lvlJc w:val="left"/>
      <w:pPr>
        <w:ind w:left="720" w:hanging="360"/>
      </w:pPr>
      <w:rPr>
        <w:rFonts w:ascii="Nikosh" w:hAnsi="Nikosh" w:cs="Nikos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F947FEB"/>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052565"/>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341D04"/>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D437A5"/>
    <w:multiLevelType w:val="hybridMultilevel"/>
    <w:tmpl w:val="EA2679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
  </w:num>
  <w:num w:numId="3">
    <w:abstractNumId w:val="5"/>
  </w:num>
  <w:num w:numId="4">
    <w:abstractNumId w:val="9"/>
  </w:num>
  <w:num w:numId="5">
    <w:abstractNumId w:val="12"/>
  </w:num>
  <w:num w:numId="6">
    <w:abstractNumId w:val="17"/>
  </w:num>
  <w:num w:numId="7">
    <w:abstractNumId w:val="20"/>
  </w:num>
  <w:num w:numId="8">
    <w:abstractNumId w:val="19"/>
  </w:num>
  <w:num w:numId="9">
    <w:abstractNumId w:val="15"/>
  </w:num>
  <w:num w:numId="10">
    <w:abstractNumId w:val="3"/>
  </w:num>
  <w:num w:numId="11">
    <w:abstractNumId w:val="4"/>
  </w:num>
  <w:num w:numId="12">
    <w:abstractNumId w:val="18"/>
  </w:num>
  <w:num w:numId="13">
    <w:abstractNumId w:val="0"/>
  </w:num>
  <w:num w:numId="14">
    <w:abstractNumId w:val="14"/>
  </w:num>
  <w:num w:numId="15">
    <w:abstractNumId w:val="6"/>
  </w:num>
  <w:num w:numId="16">
    <w:abstractNumId w:val="1"/>
  </w:num>
  <w:num w:numId="17">
    <w:abstractNumId w:val="10"/>
  </w:num>
  <w:num w:numId="18">
    <w:abstractNumId w:val="2"/>
  </w:num>
  <w:num w:numId="19">
    <w:abstractNumId w:val="7"/>
  </w:num>
  <w:num w:numId="20">
    <w:abstractNumId w:val="16"/>
  </w:num>
  <w:num w:numId="21">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proofState w:grammar="clean"/>
  <w:defaultTabStop w:val="720"/>
  <w:characterSpacingControl w:val="doNotCompress"/>
  <w:compat>
    <w:useFELayout/>
  </w:compat>
  <w:rsids>
    <w:rsidRoot w:val="00B33A7E"/>
    <w:rsid w:val="004B5956"/>
    <w:rsid w:val="00B33A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3A7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B33A7E"/>
    <w:rPr>
      <w:color w:val="0000FF"/>
      <w:u w:val="single"/>
    </w:rPr>
  </w:style>
  <w:style w:type="paragraph" w:styleId="ListParagraph">
    <w:name w:val="List Paragraph"/>
    <w:basedOn w:val="Normal"/>
    <w:uiPriority w:val="34"/>
    <w:qFormat/>
    <w:rsid w:val="00B33A7E"/>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33A7E"/>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B33A7E"/>
    <w:rPr>
      <w:rFonts w:eastAsiaTheme="minorHAnsi"/>
    </w:rPr>
  </w:style>
  <w:style w:type="paragraph" w:styleId="Footer">
    <w:name w:val="footer"/>
    <w:basedOn w:val="Normal"/>
    <w:link w:val="FooterChar"/>
    <w:uiPriority w:val="99"/>
    <w:unhideWhenUsed/>
    <w:rsid w:val="00B33A7E"/>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B33A7E"/>
    <w:rPr>
      <w:rFonts w:eastAsiaTheme="minorHAnsi"/>
    </w:rPr>
  </w:style>
  <w:style w:type="paragraph" w:styleId="BalloonText">
    <w:name w:val="Balloon Text"/>
    <w:basedOn w:val="Normal"/>
    <w:link w:val="BalloonTextChar"/>
    <w:uiPriority w:val="99"/>
    <w:semiHidden/>
    <w:unhideWhenUsed/>
    <w:rsid w:val="00B33A7E"/>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33A7E"/>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zp.sylhet.gov.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2773</Words>
  <Characters>15812</Characters>
  <Application>Microsoft Office Word</Application>
  <DocSecurity>0</DocSecurity>
  <Lines>131</Lines>
  <Paragraphs>37</Paragraphs>
  <ScaleCrop>false</ScaleCrop>
  <Company/>
  <LinksUpToDate>false</LinksUpToDate>
  <CharactersWithSpaces>18548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useria</dc:creator>
  <cp:keywords/>
  <dc:description/>
  <cp:lastModifiedBy>useria</cp:lastModifiedBy>
  <cp:revision>2</cp:revision>
  <dcterms:created xsi:type="dcterms:W3CDTF">2021-01-20T10:08:00Z</dcterms:created>
  <dcterms:modified xsi:type="dcterms:W3CDTF">2021-01-20T10:14:00Z</dcterms:modified>
</cp:coreProperties>
</file>