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FF"/>
          <w:sz w:val="18"/>
          <w:szCs w:val="18"/>
        </w:rPr>
        <w:t>১।</w:t>
      </w:r>
      <w:r>
        <w:rPr>
          <w:rStyle w:val="Strong"/>
          <w:rFonts w:ascii="Arial" w:hAnsi="Arial" w:cs="Arial"/>
          <w:color w:val="0000FF"/>
          <w:sz w:val="18"/>
          <w:szCs w:val="18"/>
        </w:rPr>
        <w:t> 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কর্মসূচিঃ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অধিদপ্তরের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অন্যতম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গুরুত্বপূর্ণ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যুবসমাজকে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দক্ষ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মানবসম্পদে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পরিণত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লক্ষে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অধিদপ্তর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থাকে।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পর্যায়ে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ভিত্তিতে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জেলা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পর্যায়ে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যুব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কেন্দ্রে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পরিচালিত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আবাসিক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কোর্সসমূহঃ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গবাদিপশু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,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হাঁস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-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মুরগী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পালন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,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প্রাথমিক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চিকিৎসা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,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মৎস্য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চাষ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কৃষি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বিষয়ক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০৩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জামানত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হিসেবে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>)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ট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াকা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ফেরৎযোগ্য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জমা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অধিদপ্তর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 xml:space="preserve"> ( </w:t>
      </w:r>
      <w:r>
        <w:rPr>
          <w:rFonts w:ascii="Nirmala UI" w:hAnsi="Nirmala UI" w:cs="Nirmala UI"/>
          <w:color w:val="000000"/>
          <w:sz w:val="18"/>
          <w:szCs w:val="18"/>
        </w:rPr>
        <w:t>চার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থাকে।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মৎস্য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চাষ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দুগ্ধজাত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দ্রব্যাদি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উৎপাদন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,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বিপণন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বাজারজাতকরণ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চিংড়</w:t>
      </w:r>
      <w:proofErr w:type="gramStart"/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proofErr w:type="gramEnd"/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কাঁকড়া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চাষ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,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বিপণন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বাজারজাতকরণ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ছাগল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ভেড়া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পালন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এবং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গবাদি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পশুর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প্রাথমিক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চিকিৎসা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মহিষ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পালন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গবাদি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পশুর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প্রাথমিক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চিকিৎসা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মুরগী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পালন</w:t>
      </w:r>
      <w:proofErr w:type="gramStart"/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 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</w:t>
      </w:r>
      <w:proofErr w:type="gramEnd"/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্যবস্থাপনা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,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মাংস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প্রক্রিয়াজাতকরণ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বিপণন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মুরগী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পালন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ব্যবস্থাপনা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বাজারজাতকরণ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উপকূলীয়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সামুদ্রিক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মৎস্যজীবিদের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জন্য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দায়িত্বশীল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মৎস্য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আহরণ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মাশরুম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মৌ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চাষ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ফল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চাষ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লাইভস্টক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এ্যাসিসটেন্ট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lastRenderedPageBreak/>
        <w:t>মোবাইল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সার্ভিসিং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এন্ড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রিপেয়ারিং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অংশগ্রহণকারীদের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৪৫০০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Fonts w:ascii="Nirmala UI" w:hAnsi="Nirmala UI" w:cs="Nirmala UI"/>
          <w:color w:val="000000"/>
          <w:sz w:val="18"/>
          <w:szCs w:val="18"/>
        </w:rPr>
        <w:t>চ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প্রফেশনাল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গ্রাফিক্স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ডিজাইন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বিষয়ক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এক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এইচএসসি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ডাটাবেজ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বিষয়ক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এইচএসসি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নেটওয়াকিং</w:t>
      </w:r>
      <w:proofErr w:type="gramStart"/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 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</w:t>
      </w:r>
      <w:proofErr w:type="gramEnd"/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িষয়ক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এইচএসসি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ওয়েব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ডিজাইন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বিষয়ক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এইচএসসি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ক্যাটারিং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বিষয়ক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এক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এসএসসি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মাশরুম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চাষ</w:t>
      </w:r>
      <w:proofErr w:type="gramStart"/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 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</w:t>
      </w:r>
      <w:proofErr w:type="gramEnd"/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িষয়ক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১৫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দিন।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>)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 </w:t>
      </w:r>
      <w:r>
        <w:rPr>
          <w:rFonts w:ascii="Nirmala UI" w:hAnsi="Nirmala UI" w:cs="Nirmala UI"/>
          <w:color w:val="000000"/>
          <w:sz w:val="18"/>
          <w:szCs w:val="18"/>
        </w:rPr>
        <w:t>ট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শুধুমাত্র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৩১টি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রাজস্বখাতভূক্ত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দেয়া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গাড়ল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পালন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০৭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দিন।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শুধুমাত্র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রাজশাহী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ব্যাচে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বছরে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২টি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ব্যাচে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সোয়েটার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নিটিং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যৌথ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উদ্যোগে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পরিচালিত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হচ্ছে।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লিংকিং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মেশিন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অপারেটিং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যৌথ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উদ্যোগে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পরিচালিত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হচ্ছে।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সংক্ষিপ্ত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হাউজকিপিং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যৌথ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উদ্যোগে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পরিচালিত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জেলা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পর্যায়ে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পরিচালিত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অনাবাসিক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কোর্সসমূহঃ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ওভেন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সিউইং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মেশিন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অপারেটিং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পঞ্চাশ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ট্যুরিস্ট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গাইড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০৩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৩০০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তিনশত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স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পোশাক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তৈরী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০৩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পঞ্চাশ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/(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কর্মদিবসে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উপস্থিতির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ভিত্তিতে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যাতায়াত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দেয়া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ব্লক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,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বাটিক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স্ক্রিন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প্রিন্টিং</w:t>
      </w:r>
      <w:proofErr w:type="gramStart"/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 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</w:t>
      </w:r>
      <w:proofErr w:type="gramEnd"/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  <w:r>
        <w:rPr>
          <w:rFonts w:ascii="Arial" w:hAnsi="Arial" w:cs="Arial"/>
          <w:color w:val="000000"/>
          <w:sz w:val="18"/>
          <w:szCs w:val="18"/>
        </w:rPr>
        <w:t> 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পঞ্চাশ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/(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কর্মদিবসে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উপস্থিতির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ভিত্তিতে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যাতায়াত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দেয়া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মডার্ন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অফিস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ম্যানেজমেন্ট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এন্ড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কম্পিউটার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এ্যাপ্লিকেশন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প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কর্মদিবসে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উপস্থিতির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ভিত্তিতে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যাতায়াত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ভাতা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দেয়া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মৎস্য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চাষ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proofErr w:type="gramEnd"/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পঞ্চাশ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ফ্যাশন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ডিজাইন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০৩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তিনশত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সেলসম্যানশীপ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/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ফ্রন্ট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ডেস্ক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ম্যানেজমেন্ট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শতরঞ্জি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পঞ্চাশ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কম্বল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তৈরি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পঞ্চাশ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হস্তশিল্প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 (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ব্যাগ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তৈরি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)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এটি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যাতে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পঞ্চাশ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ফ্রিল্যান্সিং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/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আউট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সোর্সিং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ক্যাটারিং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হাউজকিপিং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/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ফ্রন্ট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ডেস্ক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ম্যানেজমেন্ট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পাঁচশত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আরবী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ভাষা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শিক্ষা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এটি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স্ব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অর্থায়নে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পরিচালিত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একশত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জেলা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পর্যায়ে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পরিচালিত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বিশেষ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কোর্সসমূহঃ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ক্যাটারিং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সার্ভিস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/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হাউজকিপিং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-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লন্ড্রি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অপারেশনস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৩০০০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তিন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ল্যাংগুয়েজ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১০০০</w:t>
      </w:r>
      <w:r>
        <w:rPr>
          <w:rFonts w:ascii="Arial" w:hAnsi="Arial" w:cs="Arial"/>
          <w:color w:val="000000"/>
          <w:sz w:val="18"/>
          <w:szCs w:val="18"/>
        </w:rPr>
        <w:t>/-(</w:t>
      </w:r>
      <w:r>
        <w:rPr>
          <w:rFonts w:ascii="Nirmala UI" w:hAnsi="Nirmala UI" w:cs="Nirmala UI"/>
          <w:color w:val="000000"/>
          <w:sz w:val="18"/>
          <w:szCs w:val="18"/>
        </w:rPr>
        <w:t>এক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হাজার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হস্তশিল্প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</w:t>
      </w:r>
      <w:r>
        <w:rPr>
          <w:rFonts w:ascii="Nirmala UI" w:hAnsi="Nirmala UI" w:cs="Nirmala UI"/>
          <w:color w:val="000000"/>
          <w:sz w:val="18"/>
          <w:szCs w:val="18"/>
        </w:rPr>
        <w:t>এটি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যাতে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একশ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বিউটিফিকেশন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-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হেয়ার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কাটিং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</w:t>
      </w:r>
      <w:r>
        <w:rPr>
          <w:rFonts w:ascii="Nirmala UI" w:hAnsi="Nirmala UI" w:cs="Nirmala UI"/>
          <w:color w:val="000000"/>
          <w:sz w:val="18"/>
          <w:szCs w:val="18"/>
        </w:rPr>
        <w:t>এটি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যাতে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</w:t>
      </w:r>
      <w:r>
        <w:rPr>
          <w:rFonts w:ascii="Arial" w:hAnsi="Arial" w:cs="Arial"/>
          <w:color w:val="000000"/>
          <w:sz w:val="18"/>
          <w:szCs w:val="18"/>
        </w:rPr>
        <w:t>/- (</w:t>
      </w:r>
      <w:r>
        <w:rPr>
          <w:rFonts w:ascii="Nirmala UI" w:hAnsi="Nirmala UI" w:cs="Nirmala UI"/>
          <w:color w:val="000000"/>
          <w:sz w:val="18"/>
          <w:szCs w:val="18"/>
        </w:rPr>
        <w:t>একশ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উপজেলা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পর্যায়ে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বিভিন্ন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বিষয়ে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ভ্রাম্যমাণ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কোর্সসমূহঃ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 </w:t>
      </w:r>
      <w:r>
        <w:rPr>
          <w:rFonts w:ascii="Arial" w:hAnsi="Arial" w:cs="Arial"/>
          <w:color w:val="000000"/>
          <w:sz w:val="18"/>
          <w:szCs w:val="18"/>
        </w:rPr>
        <w:t>                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  </w:t>
      </w:r>
      <w:r>
        <w:rPr>
          <w:rFonts w:ascii="Nirmala UI" w:hAnsi="Nirmala UI" w:cs="Nirmala UI"/>
          <w:color w:val="000000"/>
          <w:sz w:val="18"/>
          <w:szCs w:val="18"/>
        </w:rPr>
        <w:t>ভ্রাম্যমাণ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কোর্সসমূহের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৭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থেকে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২১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দিন।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অংশগ্রহণের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ইউনিট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থানা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উপজেলা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পর্যায়ে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স্থানীয়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চাহিদার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ভিত্তিতে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পরিচালনা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থাকে।</w:t>
      </w:r>
      <w:r>
        <w:rPr>
          <w:rFonts w:ascii="Arial" w:hAnsi="Arial" w:cs="Arial"/>
          <w:color w:val="000000"/>
          <w:sz w:val="18"/>
          <w:szCs w:val="18"/>
        </w:rPr>
        <w:t xml:space="preserve">                                 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২।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দারিদ্র্য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বিমোচন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ঋণ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কর্মসূচিঃ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সম্পদের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সীমাবদ্ধতার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কারণে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দারিদ্রে্যর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মধ্যে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বসবাস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তাদের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নিজস্ব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সম্পদ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কর্মসংস্থান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থাকায়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তাদের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পক্ষে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খাদ্য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পুষ্টি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স্বাস্থ্য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মৌলিক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চাহিদাগুলো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পূরণ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সম্ভব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দক্ষতাবৃদ্ধিমূলক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lastRenderedPageBreak/>
        <w:t>সহজ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শর্তে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এহেন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মানবেতর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অবস্থা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নিরসন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সুখকর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জীবনের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ব্যবস্থা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দারিদ্র্য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বিমোচন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মূখ্য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উদ্দেশ্য।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বাংলাদেশের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সকল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উপজেলাতেই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অব্যাহত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আছে।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</w:rPr>
        <w:t>ক</w:t>
      </w:r>
      <w:r>
        <w:rPr>
          <w:rStyle w:val="Strong"/>
          <w:rFonts w:ascii="Arial" w:hAnsi="Arial" w:cs="Arial"/>
          <w:color w:val="000000"/>
          <w:sz w:val="18"/>
          <w:szCs w:val="18"/>
        </w:rPr>
        <w:t>)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পরিবারভিত্তিক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কর্মসংস্থান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কর্মসূচিঃ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  </w:t>
      </w:r>
      <w:r>
        <w:rPr>
          <w:rFonts w:ascii="Nirmala UI" w:hAnsi="Nirmala UI" w:cs="Nirmala UI"/>
          <w:color w:val="000000"/>
          <w:sz w:val="18"/>
          <w:szCs w:val="18"/>
        </w:rPr>
        <w:t>পরিবারভিত্তিক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লক্ষ্য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উদ্দেশ্য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হলো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পরিবারিক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বন্ধনকে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সুদৃঢ়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দরিদ্র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জনগোষ্ঠির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আর্থ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সামাজিক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উন্নয়নের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দক্ষতাবৃদ্ধিমূলক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স্ব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কর্মসংস্থান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সৃষ্টি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দেশের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মোট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৩৫০টি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উপজেলায়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বাস্তবায়িত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হচ্ছে।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আওতায়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পরিবারের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ঐতিহ্যগত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পেশাকে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কাজে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লাগিয়ে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বেকারত্ব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নিরসন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পারিবারিক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সম্প্রীতি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সৌহার্দ্য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সমুন্নত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রেখে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সম্প্রসারণ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জীবনযাপনের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ধাপে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ধাপে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উন্নয়নকল্পে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পরিবারে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সঞ্চয়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অভ্যাস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গড়ে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তোলা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নারীর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ক্ষমতায়ন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শিক্ষা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স্বাস্থ্য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পরিচর্যা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পরিস্কার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পরিচ্ছন্নতা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পরিবেশ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উন্নয়নে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জনগোষ্ঠিকে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উদ্বুদ্ধ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পরিবারভিত্তিক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আওতায়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পরিবারের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অথবা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নিকট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আত্মীয়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প্রতিবেশী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পরিবারের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পরস্পরের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আস্থাভাজনদের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সদস্যের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গ্রম্নপ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গঠন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গ্রামের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স্থায়ী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নিবাসী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এরূপ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৭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থেকে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গ্রুপ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গঠিত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সদস্যকে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১ম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২য়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৩য়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দফায়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যথাক্রমে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সর্বোচ্চ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১২০০০</w:t>
      </w:r>
      <w:r>
        <w:rPr>
          <w:rFonts w:ascii="Arial" w:hAnsi="Arial" w:cs="Arial"/>
          <w:color w:val="000000"/>
          <w:sz w:val="18"/>
          <w:szCs w:val="18"/>
        </w:rPr>
        <w:t xml:space="preserve">/-, </w:t>
      </w:r>
      <w:r>
        <w:rPr>
          <w:rFonts w:ascii="Nirmala UI" w:hAnsi="Nirmala UI" w:cs="Nirmala UI"/>
          <w:color w:val="000000"/>
          <w:sz w:val="18"/>
          <w:szCs w:val="18"/>
        </w:rPr>
        <w:t>১৬০০০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২০০০০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অধিদপ্তরের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কর্মচারীগণ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গ্রাম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পর্যায়ে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বিতরণ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থেকে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কিস্তি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সংগ্রহ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গ্রেস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পিরিয়ড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অর্থাৎ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পরিশোধের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প্রস্ত্ততি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অতিক্রম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সাপ্তাহিক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কিস্তিতে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অর্থ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আদায়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উপকারভোগীকে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গ্রহণ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কিস্তি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পরিশোধের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অফিসে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আসার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প্রয়োজন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মূলধন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পাওনার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</w:t>
      </w:r>
      <w:r>
        <w:rPr>
          <w:rFonts w:ascii="Arial" w:hAnsi="Arial" w:cs="Arial"/>
          <w:color w:val="000000"/>
          <w:sz w:val="18"/>
          <w:szCs w:val="18"/>
        </w:rPr>
        <w:t>%  (</w:t>
      </w:r>
      <w:r>
        <w:rPr>
          <w:rFonts w:ascii="Nirmala UI" w:hAnsi="Nirmala UI" w:cs="Nirmala UI"/>
          <w:color w:val="000000"/>
          <w:sz w:val="18"/>
          <w:szCs w:val="18"/>
        </w:rPr>
        <w:t>ক্রমহ্রাসমান</w:t>
      </w:r>
      <w:r>
        <w:rPr>
          <w:rFonts w:ascii="Arial" w:hAnsi="Arial" w:cs="Arial"/>
          <w:color w:val="000000"/>
          <w:sz w:val="18"/>
          <w:szCs w:val="18"/>
        </w:rPr>
        <w:t>) </w:t>
      </w:r>
      <w:r>
        <w:rPr>
          <w:rFonts w:ascii="Nirmala UI" w:hAnsi="Nirmala UI" w:cs="Nirmala UI"/>
          <w:color w:val="000000"/>
          <w:sz w:val="18"/>
          <w:szCs w:val="18"/>
        </w:rPr>
        <w:t>সার্ভিস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চার্জ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আদায়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এখানে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সাপ্তাহিক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কিস্তিতে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পরিশোধিত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আসলের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পরবর্তীতে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সার্ভিস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চার্জ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আদায়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বিধায়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শেষে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সার্ভিস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চার্জের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প্রকৃত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হিসেবে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২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৫</w:t>
      </w:r>
      <w:r>
        <w:rPr>
          <w:rFonts w:ascii="Arial" w:hAnsi="Arial" w:cs="Arial"/>
          <w:color w:val="000000"/>
          <w:sz w:val="18"/>
          <w:szCs w:val="18"/>
        </w:rPr>
        <w:t xml:space="preserve">% </w:t>
      </w:r>
      <w:r>
        <w:rPr>
          <w:rFonts w:ascii="Nirmala UI" w:hAnsi="Nirmala UI" w:cs="Nirmala UI"/>
          <w:color w:val="000000"/>
          <w:sz w:val="18"/>
          <w:szCs w:val="18"/>
        </w:rPr>
        <w:t>দাঁড়ায়।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যাঁরা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সময়মত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সাপ্তাহিক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কিস্তি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পরিশোধ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তারাই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সার্ভিস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চার্জের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ক্ষেত্রে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বর্ণিত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২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৫</w:t>
      </w:r>
      <w:r>
        <w:rPr>
          <w:rFonts w:ascii="Arial" w:hAnsi="Arial" w:cs="Arial"/>
          <w:color w:val="000000"/>
          <w:sz w:val="18"/>
          <w:szCs w:val="18"/>
        </w:rPr>
        <w:t xml:space="preserve">% </w:t>
      </w:r>
      <w:r>
        <w:rPr>
          <w:rFonts w:ascii="Nirmala UI" w:hAnsi="Nirmala UI" w:cs="Nirmala UI"/>
          <w:color w:val="000000"/>
          <w:sz w:val="18"/>
          <w:szCs w:val="18"/>
        </w:rPr>
        <w:t>এর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সুযোগ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পেয়ে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থাকেন।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প্রাপ্তির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প্রয়োজন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তবে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মনোনীত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সদস্যদের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৫দিনব্যাপী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আর্থ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সামাজিক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উন্নয়ন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ব্যবস্থাপনা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পদ্ধতির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গ্রাম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পর্যায়ে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কেন্দ্রভিত্তিক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ওরিয়েন্টেশনের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ব্যবস্থা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পরিবারভিত্তিক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ক্রমপুঞ্জিত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আদায়ের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৯৭</w:t>
      </w:r>
      <w:r>
        <w:rPr>
          <w:rFonts w:ascii="Arial" w:hAnsi="Arial" w:cs="Arial"/>
          <w:color w:val="000000"/>
          <w:sz w:val="18"/>
          <w:szCs w:val="18"/>
        </w:rPr>
        <w:t>%</w:t>
      </w:r>
      <w:r>
        <w:rPr>
          <w:rFonts w:ascii="Nirmala UI" w:hAnsi="Nirmala UI" w:cs="Nirmala UI"/>
          <w:color w:val="000000"/>
          <w:sz w:val="18"/>
          <w:szCs w:val="18"/>
        </w:rPr>
        <w:t>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</w:rPr>
        <w:t>খ</w:t>
      </w:r>
      <w:r>
        <w:rPr>
          <w:rStyle w:val="Strong"/>
          <w:rFonts w:ascii="Arial" w:hAnsi="Arial" w:cs="Arial"/>
          <w:color w:val="000000"/>
          <w:sz w:val="18"/>
          <w:szCs w:val="18"/>
        </w:rPr>
        <w:t>)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যুব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ও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আত্মকর্মসংস্থান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কর্মসূচিঃ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  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আওতায়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দেশের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৬৪টি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৪৯৮টি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উপজেলায়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১০টি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মেট্রোপলিটন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ইউনিট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থানাসহ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রয়েছে।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আওতায়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সদরে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পরিচালকের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কার্যালয়ে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বিভিন্ন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বিষয়ে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ব্যবস্থা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রয়েছে।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এসব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পর্যন্ত।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এছাড়া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স্থানীয়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চাহিদার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ভিত্তিতে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বিভিন্ন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স্বল্পমেয়াদি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৪৯৬টি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উপজেলায়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স্বল্প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ভ্রাম্যমাণ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ব্যবস্থা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রয়েছে।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দেশব্যাপি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পরিচালিত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আত্মকর্মসংস্থান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সঞ্চারণমূলক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কর্মকা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সমস্যা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সমাধান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দারিদ্র্য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বিমোচনে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উলেস্নখযোগ্য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অবদান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রাখছে।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আওতায়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যুবদেরকে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আত্মকর্মসংস্থানের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লক্ষ্যে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/ </w:t>
      </w:r>
      <w:r>
        <w:rPr>
          <w:rFonts w:ascii="Nirmala UI" w:hAnsi="Nirmala UI" w:cs="Nirmala UI"/>
          <w:color w:val="000000"/>
          <w:sz w:val="18"/>
          <w:szCs w:val="18"/>
        </w:rPr>
        <w:t>অপ্রাতিষ্ঠানিক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একক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ব্যক্তিকে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যুবক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Nirmala UI" w:hAnsi="Nirmala UI" w:cs="Nirmala UI"/>
          <w:color w:val="000000"/>
          <w:sz w:val="18"/>
          <w:szCs w:val="18"/>
        </w:rPr>
        <w:t>যুবমহিলাকে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৬০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০০০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থেকে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০০০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পর্যন্ত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৪০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০০০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থেকে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৬০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০০০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পর্যন্ত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উপজেলায়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দুটি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কমিটির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যথাক্রমে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অনুমোদন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প্রাপ্তির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গ্রহিতাকে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জামিনদার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নিশ্চিত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/ </w:t>
      </w:r>
      <w:r>
        <w:rPr>
          <w:rFonts w:ascii="Nirmala UI" w:hAnsi="Nirmala UI" w:cs="Nirmala UI"/>
          <w:color w:val="000000"/>
          <w:sz w:val="18"/>
          <w:szCs w:val="18"/>
        </w:rPr>
        <w:t>অপ্রাতিষ্ঠানিক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গ্রহণ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বাধ্যতামূলক।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গ্রেস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পিরিয়ড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অর্থাৎ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পরিশোধের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প্রস্ত্ততি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অতিক্রম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বিভিন্ন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নির্ধারিত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কিস্তিতে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অর্থ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আদায়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মঞ্জুরকৃত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পাওনার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</w:t>
      </w:r>
      <w:r>
        <w:rPr>
          <w:rFonts w:ascii="Arial" w:hAnsi="Arial" w:cs="Arial"/>
          <w:color w:val="000000"/>
          <w:sz w:val="18"/>
          <w:szCs w:val="18"/>
        </w:rPr>
        <w:t>% (</w:t>
      </w:r>
      <w:r>
        <w:rPr>
          <w:rFonts w:ascii="Nirmala UI" w:hAnsi="Nirmala UI" w:cs="Nirmala UI"/>
          <w:color w:val="000000"/>
          <w:sz w:val="18"/>
          <w:szCs w:val="18"/>
        </w:rPr>
        <w:t>ক্রমহ্রাসমান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হারে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সার্ভিস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চার্জ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আদায়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এখানে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কিস্তিতে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পরিশোধিত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আসলের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পরবর্তীতে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সার্ভিস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চার্জ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আদায়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বিধায়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শেষে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সার্ভিস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চার্জের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প্রকৃত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হিসেবে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২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৫</w:t>
      </w:r>
      <w:r>
        <w:rPr>
          <w:rFonts w:ascii="Arial" w:hAnsi="Arial" w:cs="Arial"/>
          <w:color w:val="000000"/>
          <w:sz w:val="18"/>
          <w:szCs w:val="18"/>
        </w:rPr>
        <w:t xml:space="preserve">% </w:t>
      </w:r>
      <w:r>
        <w:rPr>
          <w:rFonts w:ascii="Nirmala UI" w:hAnsi="Nirmala UI" w:cs="Nirmala UI"/>
          <w:color w:val="000000"/>
          <w:sz w:val="18"/>
          <w:szCs w:val="18"/>
        </w:rPr>
        <w:t>দাঁড়ায়।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তবে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রাখা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প্রয়োজন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যাঁরা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সময়মত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কিস্তি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পরিশোধ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তারাই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সার্ভিস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চার্জের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ক্ষেত্রে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বর্ণিত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</w:t>
      </w:r>
      <w:r>
        <w:rPr>
          <w:rFonts w:ascii="Arial" w:hAnsi="Arial" w:cs="Arial"/>
          <w:color w:val="000000"/>
          <w:sz w:val="18"/>
          <w:szCs w:val="18"/>
        </w:rPr>
        <w:t xml:space="preserve">% </w:t>
      </w:r>
      <w:r>
        <w:rPr>
          <w:rFonts w:ascii="Nirmala UI" w:hAnsi="Nirmala UI" w:cs="Nirmala UI"/>
          <w:color w:val="000000"/>
          <w:sz w:val="18"/>
          <w:szCs w:val="18"/>
        </w:rPr>
        <w:t>এর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সুযোগ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পেয়ে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থাকেন।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ক্রমপুঞ্জিত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ঋণ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আদায়ের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৯৫</w:t>
      </w:r>
      <w:r>
        <w:rPr>
          <w:rFonts w:ascii="Arial" w:hAnsi="Arial" w:cs="Arial"/>
          <w:color w:val="000000"/>
          <w:sz w:val="18"/>
          <w:szCs w:val="18"/>
        </w:rPr>
        <w:t>%</w:t>
      </w:r>
      <w:r>
        <w:rPr>
          <w:rStyle w:val="Strong"/>
          <w:rFonts w:ascii="Nirmala UI" w:hAnsi="Nirmala UI" w:cs="Nirmala UI"/>
          <w:color w:val="000000"/>
          <w:sz w:val="18"/>
          <w:szCs w:val="18"/>
        </w:rPr>
        <w:t>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FF"/>
          <w:sz w:val="18"/>
          <w:szCs w:val="18"/>
        </w:rPr>
        <w:t>০৩।</w:t>
      </w:r>
      <w:proofErr w:type="gramStart"/>
      <w:r>
        <w:rPr>
          <w:rStyle w:val="Strong"/>
          <w:rFonts w:ascii="Arial" w:hAnsi="Arial" w:cs="Arial"/>
          <w:color w:val="0000FF"/>
          <w:sz w:val="18"/>
          <w:szCs w:val="18"/>
        </w:rPr>
        <w:t> </w:t>
      </w:r>
      <w:r>
        <w:rPr>
          <w:rFonts w:ascii="Arial" w:hAnsi="Arial" w:cs="Arial"/>
          <w:color w:val="0000FF"/>
          <w:sz w:val="18"/>
          <w:szCs w:val="18"/>
        </w:rPr>
        <w:t> 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ব</w:t>
      </w:r>
      <w:proofErr w:type="gramEnd"/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েকার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যুবদের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কারিগরি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প্রকল্প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(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২য়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পর্ব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)-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এর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মাধ্যমে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 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বাস্তবায়িত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 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কর্মসূচিঃ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দেশের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কারিগরি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দক্ষ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মানবসম্পদে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পরিণত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স্বাবলমবী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গড়ে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তোলাই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সমাপ্ত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মূল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উদ্দেশ্য।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আওতায়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ক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কম্পিউটার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ইন্টারনেট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নেটওয়ার্কিংসহ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কম্পিউটার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কম্পিউটার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গ্রাফিক্স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খ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ইলেকট্রিক্যাল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Nirmala UI" w:hAnsi="Nirmala UI" w:cs="Nirmala UI"/>
          <w:color w:val="000000"/>
          <w:sz w:val="18"/>
          <w:szCs w:val="18"/>
        </w:rPr>
        <w:t>হাউজ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ওয়্যারিং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গ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রেফ্রিজারেশন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এন্ড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এয়ার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কন্ডিশনিং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ঘ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Nirmala UI" w:hAnsi="Nirmala UI" w:cs="Nirmala UI"/>
          <w:color w:val="000000"/>
          <w:sz w:val="18"/>
          <w:szCs w:val="18"/>
        </w:rPr>
        <w:t>ইলেকট্রনিক্স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কলমে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বাস্তবভিত্তিক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সমাপ্ত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আওতায়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দেশে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বিদেশে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চাহিদাপূর্ণ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যুগোপযোগী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গ্রহণ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কর্মসংস্থান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আত্মকর্মসংস্থানের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স্বাবলম্বী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হচ্ছে।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উপরোক্ত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ট্রেডসমূহের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মধ্যে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কম্পিউটার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দেশের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সকল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জেলায়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ইলেকট্রিক্যাল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এন্ড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হাউজ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ওয়্যারিং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ট্রেডে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দেশের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৬৪টি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জেলায়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রেফ্রিজারেশন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এন্ড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এয়ার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কন্ডিশনিং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ইলেকট্রনিক্স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ট্রেডের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প্রতিটিতে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দেশের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৬৪টি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তবে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সমাপ্ত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অবশিষ্ট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কারিগরি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সকল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পরিচালকের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কার্যালয়ে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উক্ত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ট্রেডসমূহে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বাস্তবায়ন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হচ্ছে।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কোর্সসমূহের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বছর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২টি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দেয়া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কম্পিউটার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ব্যাচে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৭০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</w:t>
      </w:r>
      <w:r>
        <w:rPr>
          <w:rFonts w:ascii="Arial" w:hAnsi="Arial" w:cs="Arial"/>
          <w:color w:val="000000"/>
          <w:sz w:val="18"/>
          <w:szCs w:val="18"/>
        </w:rPr>
        <w:t xml:space="preserve">,  </w:t>
      </w:r>
      <w:r>
        <w:rPr>
          <w:rFonts w:ascii="Nirmala UI" w:hAnsi="Nirmala UI" w:cs="Nirmala UI"/>
          <w:color w:val="000000"/>
          <w:sz w:val="18"/>
          <w:szCs w:val="18"/>
        </w:rPr>
        <w:t>কম্পিউটার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গ্রাফিক্স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ব্যাচে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</w:t>
      </w:r>
      <w:r>
        <w:rPr>
          <w:rFonts w:ascii="Arial" w:hAnsi="Arial" w:cs="Arial"/>
          <w:color w:val="000000"/>
          <w:sz w:val="18"/>
          <w:szCs w:val="18"/>
        </w:rPr>
        <w:t xml:space="preserve">,  </w:t>
      </w:r>
      <w:r>
        <w:rPr>
          <w:rFonts w:ascii="Nirmala UI" w:hAnsi="Nirmala UI" w:cs="Nirmala UI"/>
          <w:color w:val="000000"/>
          <w:sz w:val="18"/>
          <w:szCs w:val="18"/>
        </w:rPr>
        <w:t>ইলেকট্রিক্যাল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Nirmala UI" w:hAnsi="Nirmala UI" w:cs="Nirmala UI"/>
          <w:color w:val="000000"/>
          <w:sz w:val="18"/>
          <w:szCs w:val="18"/>
        </w:rPr>
        <w:t>হাউজ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ওয়্যারিং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ব্যাচে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ইলেক্ট্রনিক্স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ব্যাচে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রেফ্রিজারেশন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এন্ড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এয়ার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কন্ডিশনিং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ব্যাচে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দেয়া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জুন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২০০৬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সমাপ্ত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হয়েছে।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কার্যক্রমসহ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জনবল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রাজস্বখাতে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স্থানামত্মর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প্রক্রিয়াধীন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বর্তমানে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থোক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বরাদ্দের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মাধ্যমে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কার্যক্রম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বাসত্মবায়ন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হচ্ছে।</w:t>
      </w:r>
      <w:r>
        <w:rPr>
          <w:rFonts w:ascii="Arial" w:hAnsi="Arial" w:cs="Arial"/>
          <w:color w:val="000000"/>
          <w:sz w:val="18"/>
          <w:szCs w:val="18"/>
        </w:rPr>
        <w:t xml:space="preserve">                                               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বেকার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যুবদের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কারিগরি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প্রকল্প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(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২য়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proofErr w:type="gramStart"/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পর্ব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)-</w:t>
      </w:r>
      <w:proofErr w:type="gramEnd"/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মাধ্যমে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বাস্তবায়িত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> 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কোর্সসমূহঃ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প্রফেশনাল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গ্রাফিক্স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ডিজািইন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  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স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কম্পিউটার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থাকতে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হবে।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কম্পিউটার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বেসিক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এন্ড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আইসিটি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এপ্লিকেশন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১০০০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কম্পিউটার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এইচ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স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ইলেকট্রনিক্স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ইলেকট্রনিক্স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স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ইলেকট্রিক্যাল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এন্ড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হাউজওয়্যারিং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  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ইলেকট্রিক্যাল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Nirmala UI" w:hAnsi="Nirmala UI" w:cs="Nirmala UI"/>
          <w:color w:val="000000"/>
          <w:sz w:val="18"/>
          <w:szCs w:val="18"/>
        </w:rPr>
        <w:t>হাউজ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ওয়্যারিং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অষ্টম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শ্রেণি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রেফ্রিজারেশন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এন্ড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এয়ারকন্ডিশনিং</w:t>
      </w:r>
      <w:r>
        <w:rPr>
          <w:rStyle w:val="Strong"/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00"/>
          <w:sz w:val="18"/>
          <w:szCs w:val="18"/>
          <w:u w:val="single"/>
        </w:rPr>
        <w:t>কোর্সঃ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      </w:t>
      </w:r>
      <w:r>
        <w:rPr>
          <w:rFonts w:ascii="Nirmala UI" w:hAnsi="Nirmala UI" w:cs="Nirmala UI"/>
          <w:color w:val="000000"/>
          <w:sz w:val="18"/>
          <w:szCs w:val="18"/>
        </w:rPr>
        <w:t>অনাবাসিক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কোর্সের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ম</w:t>
      </w:r>
      <w:proofErr w:type="gramEnd"/>
      <w:r>
        <w:rPr>
          <w:rFonts w:ascii="Nirmala UI" w:hAnsi="Nirmala UI" w:cs="Nirmala UI"/>
          <w:color w:val="000000"/>
          <w:sz w:val="18"/>
          <w:szCs w:val="18"/>
        </w:rPr>
        <w:t>েয়াদ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মাস।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প্রত্যেক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প্রশিক্ষণার্থীকে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৩০০</w:t>
      </w:r>
      <w:r>
        <w:rPr>
          <w:rFonts w:ascii="Arial" w:hAnsi="Arial" w:cs="Arial"/>
          <w:color w:val="000000"/>
          <w:sz w:val="18"/>
          <w:szCs w:val="18"/>
        </w:rPr>
        <w:t xml:space="preserve">/- </w:t>
      </w:r>
      <w:r>
        <w:rPr>
          <w:rFonts w:ascii="Nirmala UI" w:hAnsi="Nirmala UI" w:cs="Nirmala UI"/>
          <w:color w:val="000000"/>
          <w:sz w:val="18"/>
          <w:szCs w:val="18"/>
        </w:rPr>
        <w:t>টাকা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ফি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রেফ্রিজারেশন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এন্ড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এয়ার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কন্ডিশনিং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কোর্সে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ভর্তির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ন্যূনতম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শিক্ষাগত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যোগ্যতা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এস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Nirmala UI" w:hAnsi="Nirmala UI" w:cs="Nirmala UI"/>
          <w:color w:val="000000"/>
          <w:sz w:val="18"/>
          <w:szCs w:val="18"/>
        </w:rPr>
        <w:t>সি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Nirmala UI" w:hAnsi="Nirmala UI" w:cs="Nirmala UI"/>
          <w:color w:val="0000FF"/>
          <w:sz w:val="18"/>
          <w:szCs w:val="18"/>
        </w:rPr>
        <w:t>০৪।</w:t>
      </w:r>
      <w:proofErr w:type="gramStart"/>
      <w:r>
        <w:rPr>
          <w:rStyle w:val="Strong"/>
          <w:rFonts w:ascii="Arial" w:hAnsi="Arial" w:cs="Arial"/>
          <w:color w:val="0000FF"/>
          <w:sz w:val="18"/>
          <w:szCs w:val="18"/>
        </w:rPr>
        <w:t> 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 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য</w:t>
      </w:r>
      <w:proofErr w:type="gramEnd"/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ুব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প্রশিক্ষণ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কেন্দ্র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স্থাপন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প্রকল্পের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মাধ্যমে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বাস্তবায়িত</w:t>
      </w:r>
      <w:r>
        <w:rPr>
          <w:rStyle w:val="Strong"/>
          <w:rFonts w:ascii="Arial" w:hAnsi="Arial" w:cs="Arial"/>
          <w:color w:val="0000FF"/>
          <w:sz w:val="18"/>
          <w:szCs w:val="18"/>
          <w:u w:val="single"/>
        </w:rPr>
        <w:t xml:space="preserve"> </w:t>
      </w:r>
      <w:r>
        <w:rPr>
          <w:rStyle w:val="Strong"/>
          <w:rFonts w:ascii="Nirmala UI" w:hAnsi="Nirmala UI" w:cs="Nirmala UI"/>
          <w:color w:val="0000FF"/>
          <w:sz w:val="18"/>
          <w:szCs w:val="18"/>
          <w:u w:val="single"/>
        </w:rPr>
        <w:t>কর্মসূচিঃ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     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যুবমহিলাদের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গবাদিপশু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হাঁস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মুরগী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পালন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মৎস্যচাষ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কৃষি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বিষয়ে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আধুনিক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প্রযুক্তি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ব্যবহারের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কলাকৌশল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সম্পর্কিত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০৩মাস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মেয়াদি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তাদেরকে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আত্মকর্মসংস্থানে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নিয়োজিত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সমাপ্ত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রাজস্ব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কর্মসূচির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উদ্দেশ্য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যুবদেরকে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পাশাপাশি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সম্পদ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সংরক্ষণের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প্রাথমিক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চিকিৎসা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সম্পর্কেও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জ্ঞানদান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ব্যাচে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বেকার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যুবমহিলাকে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দেয়া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দেশের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স্থাপন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হয়েছে।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বিদ্যমান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৬৪টি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মধ্যে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৩১টি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ইতোমধ্যে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রাজস্ব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খাতে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স্থানান্তরিত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হয়েছে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অবশিষ্ট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৩৩টি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</w:t>
      </w:r>
      <w:r>
        <w:rPr>
          <w:rFonts w:ascii="Arial" w:hAnsi="Arial" w:cs="Arial"/>
          <w:color w:val="000000"/>
          <w:sz w:val="18"/>
          <w:szCs w:val="18"/>
        </w:rPr>
        <w:t xml:space="preserve"> ‘‘</w:t>
      </w:r>
      <w:r>
        <w:rPr>
          <w:rFonts w:ascii="Nirmala UI" w:hAnsi="Nirmala UI" w:cs="Nirmala UI"/>
          <w:color w:val="000000"/>
          <w:sz w:val="18"/>
          <w:szCs w:val="18"/>
        </w:rPr>
        <w:t>ছাবিবশটি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নতুন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স্থাপন</w:t>
      </w:r>
      <w:r>
        <w:rPr>
          <w:rFonts w:ascii="Arial" w:hAnsi="Arial" w:cs="Arial"/>
          <w:color w:val="000000"/>
          <w:sz w:val="18"/>
          <w:szCs w:val="18"/>
        </w:rPr>
        <w:t xml:space="preserve">’’ </w:t>
      </w:r>
      <w:r>
        <w:rPr>
          <w:rFonts w:ascii="Nirmala UI" w:hAnsi="Nirmala UI" w:cs="Nirmala UI"/>
          <w:color w:val="000000"/>
          <w:sz w:val="18"/>
          <w:szCs w:val="18"/>
        </w:rPr>
        <w:t>শীর্ষক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"</w:t>
      </w:r>
      <w:r>
        <w:rPr>
          <w:rFonts w:ascii="Nirmala UI" w:hAnsi="Nirmala UI" w:cs="Nirmala UI"/>
          <w:color w:val="000000"/>
          <w:sz w:val="18"/>
          <w:szCs w:val="18"/>
        </w:rPr>
        <w:t>১৮টি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নতুন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স্থাপন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Nirmala UI" w:hAnsi="Nirmala UI" w:cs="Nirmala UI"/>
          <w:color w:val="000000"/>
          <w:sz w:val="18"/>
          <w:szCs w:val="18"/>
        </w:rPr>
        <w:t>১ম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পর্যায়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Nirmala UI" w:hAnsi="Nirmala UI" w:cs="Nirmala UI"/>
          <w:color w:val="000000"/>
          <w:sz w:val="18"/>
          <w:szCs w:val="18"/>
        </w:rPr>
        <w:t>০৮টি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</w:t>
      </w:r>
      <w:r>
        <w:rPr>
          <w:rFonts w:ascii="Arial" w:hAnsi="Arial" w:cs="Arial"/>
          <w:color w:val="000000"/>
          <w:sz w:val="18"/>
          <w:szCs w:val="18"/>
        </w:rPr>
        <w:t xml:space="preserve">)" </w:t>
      </w:r>
      <w:r>
        <w:rPr>
          <w:rFonts w:ascii="Nirmala UI" w:hAnsi="Nirmala UI" w:cs="Nirmala UI"/>
          <w:color w:val="000000"/>
          <w:sz w:val="18"/>
          <w:szCs w:val="18"/>
        </w:rPr>
        <w:t>শীর্ষক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প্রকল্পের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আওতায়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স্থাপন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হয়েছে।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কেন্দ্রসমূহ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সর্বনিমণ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Nirmala UI" w:hAnsi="Nirmala UI" w:cs="Nirmala UI"/>
          <w:color w:val="000000"/>
          <w:sz w:val="18"/>
          <w:szCs w:val="18"/>
        </w:rPr>
        <w:t>১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৫০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হতে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৭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Nirmala UI" w:hAnsi="Nirmala UI" w:cs="Nirmala UI"/>
          <w:color w:val="000000"/>
          <w:sz w:val="18"/>
          <w:szCs w:val="18"/>
        </w:rPr>
        <w:t>০০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ভূমির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উপর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জেলা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সদরে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স্থাপন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হয়েছে।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প্রতিটি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আবাসিক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অফিস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একাডেমিক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ভবন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কর্মকর্তা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কর্মচারীদের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বাসস্থান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ছাত্রাবাস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ছাত্রীনিবাস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ডাক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কাম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পোল্ট্রি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শেড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কাউ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শেড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মৎস্য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হ্যাচারী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পুকুর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Nirmala UI" w:hAnsi="Nirmala UI" w:cs="Nirmala UI"/>
          <w:color w:val="000000"/>
          <w:sz w:val="18"/>
          <w:szCs w:val="18"/>
        </w:rPr>
        <w:t>নার্সারি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ইউনিট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এবং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খেলার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মাঠ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রয়েছে।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যুব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প্রশিক্ষণ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কেন্দ্রসমূহ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দেশে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মৎস্য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পোল্ট্রি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শিল্পের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উন্নয়নে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গুরুত্বপূর্ণ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অবদান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Nirmala UI" w:hAnsi="Nirmala UI" w:cs="Nirmala UI"/>
          <w:color w:val="000000"/>
          <w:sz w:val="18"/>
          <w:szCs w:val="18"/>
        </w:rPr>
        <w:t>রাখছে।</w:t>
      </w:r>
    </w:p>
    <w:p w:rsidR="009E254F" w:rsidRDefault="009E254F" w:rsidP="009E2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677DA4" w:rsidRDefault="00677DA4"/>
    <w:sectPr w:rsidR="00677DA4" w:rsidSect="006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663729"/>
    <w:rsid w:val="00663729"/>
    <w:rsid w:val="00663C2E"/>
    <w:rsid w:val="00677DA4"/>
    <w:rsid w:val="009E254F"/>
    <w:rsid w:val="00D9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E2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3148</Words>
  <Characters>17946</Characters>
  <Application>Microsoft Office Word</Application>
  <DocSecurity>0</DocSecurity>
  <Lines>149</Lines>
  <Paragraphs>42</Paragraphs>
  <ScaleCrop>false</ScaleCrop>
  <Company/>
  <LinksUpToDate>false</LinksUpToDate>
  <CharactersWithSpaces>21052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2026-05-18T03:19:00Z</dcterms:created>
  <dcterms:modified xsi:type="dcterms:W3CDTF">2026-05-18T03:34:00Z</dcterms:modified>
</cp:coreProperties>
</file>