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E0" w:rsidRPr="00A36762" w:rsidRDefault="00144EE0" w:rsidP="00144EE0">
      <w:pPr>
        <w:jc w:val="center"/>
        <w:rPr>
          <w:rFonts w:ascii="Nikosh" w:hAnsi="Nikosh" w:cs="Nikosh"/>
          <w:sz w:val="26"/>
          <w:szCs w:val="30"/>
          <w:u w:val="single"/>
          <w:lang w:bidi="bn-IN"/>
        </w:rPr>
      </w:pPr>
      <w:proofErr w:type="spellStart"/>
      <w:r w:rsidRPr="00A36762">
        <w:rPr>
          <w:rFonts w:ascii="Nikosh" w:hAnsi="Nikosh" w:cs="Nikosh"/>
          <w:b/>
          <w:sz w:val="26"/>
          <w:szCs w:val="30"/>
          <w:u w:val="single"/>
          <w:lang w:bidi="bn-IN"/>
        </w:rPr>
        <w:t>তথ্য</w:t>
      </w:r>
      <w:proofErr w:type="spellEnd"/>
      <w:r w:rsidRPr="00A36762"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/>
          <w:sz w:val="26"/>
          <w:szCs w:val="30"/>
          <w:u w:val="single"/>
          <w:lang w:bidi="bn-IN"/>
        </w:rPr>
        <w:t>অধিকার</w:t>
      </w:r>
      <w:proofErr w:type="spellEnd"/>
      <w:r w:rsidRPr="00A36762">
        <w:rPr>
          <w:rFonts w:ascii="Nikosh" w:hAnsi="Nikosh" w:cs="Nikosh"/>
          <w:sz w:val="26"/>
          <w:szCs w:val="30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30"/>
          <w:u w:val="single"/>
          <w:lang w:bidi="bn-IN"/>
        </w:rPr>
        <w:t>বিষয়ে</w:t>
      </w:r>
      <w:proofErr w:type="spellEnd"/>
      <w:r w:rsidRPr="00A36762">
        <w:rPr>
          <w:rFonts w:ascii="Nikosh" w:hAnsi="Nikosh" w:cs="Nikosh"/>
          <w:sz w:val="26"/>
          <w:szCs w:val="30"/>
          <w:u w:val="single"/>
          <w:lang w:bidi="bn-IN"/>
        </w:rPr>
        <w:t xml:space="preserve"> ২০২১-২২ </w:t>
      </w:r>
      <w:proofErr w:type="spellStart"/>
      <w:r w:rsidRPr="00A36762">
        <w:rPr>
          <w:rFonts w:ascii="Nikosh" w:hAnsi="Nikosh" w:cs="Nikosh"/>
          <w:sz w:val="26"/>
          <w:szCs w:val="30"/>
          <w:u w:val="single"/>
          <w:lang w:bidi="bn-IN"/>
        </w:rPr>
        <w:t>অর্থবছরের</w:t>
      </w:r>
      <w:proofErr w:type="spellEnd"/>
      <w:r w:rsidRPr="00A36762">
        <w:rPr>
          <w:rFonts w:ascii="Nikosh" w:hAnsi="Nikosh" w:cs="Nikosh"/>
          <w:sz w:val="26"/>
          <w:szCs w:val="30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30"/>
          <w:u w:val="single"/>
          <w:lang w:bidi="bn-IN"/>
        </w:rPr>
        <w:t>বার্ষিক</w:t>
      </w:r>
      <w:proofErr w:type="spellEnd"/>
      <w:r w:rsidRPr="00A36762">
        <w:rPr>
          <w:rFonts w:ascii="Nikosh" w:hAnsi="Nikosh" w:cs="Nikosh"/>
          <w:sz w:val="26"/>
          <w:szCs w:val="30"/>
          <w:u w:val="single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sz w:val="26"/>
          <w:szCs w:val="30"/>
          <w:u w:val="single"/>
          <w:lang w:bidi="bn-IN"/>
        </w:rPr>
        <w:t>কর্মপরিকল্পনা</w:t>
      </w:r>
      <w:proofErr w:type="spellEnd"/>
      <w:r w:rsidRPr="00A36762">
        <w:rPr>
          <w:rFonts w:ascii="Nikosh" w:hAnsi="Nikosh" w:cs="Nikosh"/>
          <w:sz w:val="26"/>
          <w:szCs w:val="30"/>
          <w:u w:val="single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30"/>
          <w:u w:val="single"/>
          <w:lang w:bidi="bn-IN"/>
        </w:rPr>
        <w:t>দপ্তর</w:t>
      </w:r>
      <w:proofErr w:type="spellEnd"/>
      <w:r>
        <w:rPr>
          <w:rFonts w:ascii="Nikosh" w:hAnsi="Nikosh" w:cs="Nikosh"/>
          <w:sz w:val="26"/>
          <w:szCs w:val="30"/>
          <w:u w:val="single"/>
          <w:lang w:bidi="bn-IN"/>
        </w:rPr>
        <w:t xml:space="preserve"> / </w:t>
      </w:r>
      <w:proofErr w:type="spellStart"/>
      <w:r>
        <w:rPr>
          <w:rFonts w:ascii="Nikosh" w:hAnsi="Nikosh" w:cs="Nikosh"/>
          <w:sz w:val="26"/>
          <w:szCs w:val="30"/>
          <w:u w:val="single"/>
          <w:lang w:bidi="bn-IN"/>
        </w:rPr>
        <w:t>মাঠ</w:t>
      </w:r>
      <w:proofErr w:type="spellEnd"/>
      <w:r>
        <w:rPr>
          <w:rFonts w:ascii="Nikosh" w:hAnsi="Nikosh" w:cs="Nikosh"/>
          <w:sz w:val="26"/>
          <w:szCs w:val="30"/>
          <w:u w:val="single"/>
          <w:lang w:bidi="bn-IN"/>
        </w:rPr>
        <w:t xml:space="preserve"> </w:t>
      </w:r>
      <w:proofErr w:type="gramStart"/>
      <w:r>
        <w:rPr>
          <w:rFonts w:ascii="Nikosh" w:hAnsi="Nikosh" w:cs="Nikosh"/>
          <w:sz w:val="26"/>
          <w:szCs w:val="30"/>
          <w:u w:val="single"/>
          <w:lang w:bidi="bn-IN"/>
        </w:rPr>
        <w:t>( একই</w:t>
      </w:r>
      <w:proofErr w:type="gramEnd"/>
      <w:r>
        <w:rPr>
          <w:rFonts w:ascii="Nikosh" w:hAnsi="Nikosh" w:cs="Nikosh"/>
          <w:sz w:val="26"/>
          <w:szCs w:val="30"/>
          <w:u w:val="single"/>
          <w:lang w:bidi="bn-IN"/>
        </w:rPr>
        <w:t>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8"/>
        <w:gridCol w:w="780"/>
        <w:gridCol w:w="2393"/>
        <w:gridCol w:w="1744"/>
        <w:gridCol w:w="644"/>
        <w:gridCol w:w="1004"/>
        <w:gridCol w:w="670"/>
        <w:gridCol w:w="678"/>
        <w:gridCol w:w="837"/>
        <w:gridCol w:w="613"/>
        <w:gridCol w:w="613"/>
        <w:gridCol w:w="667"/>
        <w:gridCol w:w="639"/>
        <w:gridCol w:w="1805"/>
      </w:tblGrid>
      <w:tr w:rsidR="00144EE0" w:rsidRPr="00A36762" w:rsidTr="00B6070A">
        <w:trPr>
          <w:trHeight w:val="134"/>
          <w:jc w:val="center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কর্মসম্পাদনের ক্ষেত্র</w:t>
            </w:r>
          </w:p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মান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কার্যক্রম</w:t>
            </w:r>
          </w:p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কর্মসম্পাদন</w:t>
            </w:r>
          </w:p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সূচক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একক</w:t>
            </w:r>
          </w:p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প্রকৃত অর্জন</w:t>
            </w:r>
          </w:p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২০১৯-২০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প্রকৃত অর্জন</w:t>
            </w:r>
          </w:p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২০২০-</w:t>
            </w:r>
            <w:r w:rsidRPr="00A36762">
              <w:rPr>
                <w:rFonts w:ascii="Nikosh" w:hAnsi="Nikosh" w:cs="Nikosh"/>
                <w:sz w:val="20"/>
                <w:szCs w:val="20"/>
              </w:rPr>
              <w:t>২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12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লক্ষ্যমাত্রা ২০২১-২০২২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প্রমাণক</w:t>
            </w:r>
          </w:p>
        </w:tc>
      </w:tr>
      <w:tr w:rsidR="00144EE0" w:rsidRPr="00A36762" w:rsidTr="00B6070A">
        <w:trPr>
          <w:trHeight w:val="768"/>
          <w:jc w:val="center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চলতি মানের নিম্নে </w:t>
            </w:r>
          </w:p>
        </w:tc>
        <w:tc>
          <w:tcPr>
            <w:tcW w:w="6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44EE0" w:rsidRPr="00A36762" w:rsidTr="00B6070A">
        <w:trPr>
          <w:trHeight w:val="289"/>
          <w:jc w:val="center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১০০%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৯০%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৮০%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৭০%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৬০%</w:t>
            </w:r>
          </w:p>
        </w:tc>
        <w:tc>
          <w:tcPr>
            <w:tcW w:w="64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44EE0" w:rsidRPr="00A36762" w:rsidTr="00B6070A">
        <w:trPr>
          <w:trHeight w:val="266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৪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৬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১০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১১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১৩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১৪</w:t>
            </w:r>
          </w:p>
        </w:tc>
      </w:tr>
      <w:tr w:rsidR="00144EE0" w:rsidRPr="00A36762" w:rsidTr="00B6070A">
        <w:trPr>
          <w:trHeight w:val="91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প্রাতিষ্ঠানিক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[১.১] তথ্য অধিকার আইন অনুযায়ী নির্ধারিত সময়ের মধ্যে তথ্য প্রদান</w:t>
            </w:r>
          </w:p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[১.১.১]</w:t>
            </w:r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নির্ধারিত সময়ের মধ্যে তথ্য প্রদানকৃত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১০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  <w:p w:rsidR="00144EE0" w:rsidRPr="00A36762" w:rsidRDefault="00144EE0" w:rsidP="00B6070A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  <w:p w:rsidR="00144EE0" w:rsidRPr="00A36762" w:rsidRDefault="00144EE0" w:rsidP="00B6070A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১০০%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৯০%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৮০%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EE0" w:rsidRPr="00A36762" w:rsidRDefault="00144EE0" w:rsidP="00B6070A">
            <w:pPr>
              <w:pStyle w:val="NoSpacing"/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উর্ধ্বতন কার্যালয়ে প্রেরিত  প্রতিবেদন</w:t>
            </w:r>
          </w:p>
        </w:tc>
      </w:tr>
      <w:tr w:rsidR="00144EE0" w:rsidRPr="00A36762" w:rsidTr="00B6070A">
        <w:trPr>
          <w:trHeight w:val="215"/>
          <w:jc w:val="center"/>
        </w:trPr>
        <w:tc>
          <w:tcPr>
            <w:tcW w:w="3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সক্ষমতা</w:t>
            </w:r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বৃদ্ধি</w:t>
            </w:r>
            <w:proofErr w:type="spellEnd"/>
          </w:p>
        </w:tc>
        <w:tc>
          <w:tcPr>
            <w:tcW w:w="27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[১.২]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স্বপ্রণোদিতভাবে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প্রকাশযোগ্য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হালনাগাদ করে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ওয়েবসাইটে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প্রকাশ</w:t>
            </w:r>
            <w:proofErr w:type="spellEnd"/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[১.</w:t>
            </w:r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2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>.১]</w:t>
            </w:r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হালনাগাদকৃত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 xml:space="preserve"> </w:t>
            </w:r>
            <w:r w:rsidRPr="00A36762">
              <w:rPr>
                <w:rFonts w:ascii="Nikosh" w:hAnsi="Nikosh" w:cs="Nikosh"/>
                <w:sz w:val="20"/>
                <w:szCs w:val="20"/>
                <w:cs/>
                <w:lang w:val="en-AU"/>
              </w:rPr>
              <w:t>তথ্য</w:t>
            </w:r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ওয়েবসাইটে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প্রকাশিত</w:t>
            </w:r>
            <w:proofErr w:type="spellEnd"/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তারিখ</w:t>
            </w:r>
          </w:p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৩১-১২-২০২১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১০-০১-২০২২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২০-০১-২০২২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৩১-০১-২০২২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হালনাগাদকৃত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স্বপ্রণোদিতভাবে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প্রকাশযোগ্য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তথ্যসহ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 ওয়েবসাইটের লিংক।</w:t>
            </w:r>
          </w:p>
        </w:tc>
      </w:tr>
      <w:tr w:rsidR="00144EE0" w:rsidRPr="00A36762" w:rsidTr="00B6070A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 xml:space="preserve">[১.৩]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প্রকাশ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 xml:space="preserve">[১.3.১]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প্রকাশিত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১৫-১০-২০২১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১৫-১১-২০২১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১৫-১২-২০২১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বার্ষিক প্রতিবেদনের কপি</w:t>
            </w:r>
          </w:p>
        </w:tc>
      </w:tr>
      <w:tr w:rsidR="00144EE0" w:rsidRPr="00A36762" w:rsidTr="00B6070A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[১.৪]  তথ্য অধিকার আইন, ২০০৯ এর ৫ ধারা অনুসারে যাবতীয় তথ্যের ক্যাটাগরি  ও ক্যাটালগ তৈরি/ হালনাগাদকরণ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[১.</w:t>
            </w:r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4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>.১]</w:t>
            </w:r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 তথ্যের ক্যাটাগরি  ও ক্যাটালগ প্রস্তুতকৃত/হালনাগাদকৃত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তারিখ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৩১-১২-২০২১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১০-০১-২০২২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২০-০১-২০২২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৩১-০১-২০২২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সংশ্লিষ্ট বিষয় অন্তর্ভুক্তকৃত মাসিক সমন্বয় সভার কার্যবিবরণী</w:t>
            </w:r>
          </w:p>
        </w:tc>
      </w:tr>
      <w:tr w:rsidR="00144EE0" w:rsidRPr="00A36762" w:rsidTr="00B6070A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[১.৫] তথ্য অধিকার আইন ও বিধিবিধান সম্পর্কে জনসচেতনতা বৃদ্ধিকরণ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[১.</w:t>
            </w:r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5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.১] 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প্রচার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</w:rPr>
              <w:t>সম্পন্ন</w:t>
            </w:r>
            <w:proofErr w:type="spellEnd"/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সংখ্যা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৩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val="en-AU"/>
              </w:rPr>
            </w:pPr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১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A36762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সভা, সেমিনার, কর্মশালার অফিস আদেশ কিংবা প্রচারপত্রের কপি।</w:t>
            </w:r>
          </w:p>
        </w:tc>
      </w:tr>
      <w:tr w:rsidR="00144EE0" w:rsidRPr="00A36762" w:rsidTr="00B6070A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[১.৬]</w:t>
            </w:r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তথ্য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অধিকার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>বিষয়ে</w:t>
            </w:r>
            <w:proofErr w:type="spellEnd"/>
            <w:r w:rsidRPr="00A36762">
              <w:rPr>
                <w:rFonts w:ascii="Nikosh" w:hAnsi="Nikosh" w:cs="Nikosh"/>
                <w:sz w:val="20"/>
                <w:szCs w:val="20"/>
                <w:lang w:val="en-AU"/>
              </w:rPr>
              <w:t xml:space="preserve"> 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কর্মকর্তাদের প্রশিক্ষণ আয়োজন  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[১.</w:t>
            </w:r>
            <w:r w:rsidRPr="00A36762">
              <w:rPr>
                <w:rFonts w:ascii="Nikosh" w:hAnsi="Nikosh" w:cs="Nikosh"/>
                <w:sz w:val="20"/>
                <w:szCs w:val="20"/>
                <w:lang w:val="en-AU" w:bidi="bn-IN"/>
              </w:rPr>
              <w:t>6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>.১]</w:t>
            </w:r>
            <w:r w:rsidRPr="00A3676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প্রশিক্ষণ আয়োজিত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 xml:space="preserve">সংখ্যা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36762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4EE0" w:rsidRPr="00A36762" w:rsidRDefault="00144EE0" w:rsidP="00B6070A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A36762">
              <w:rPr>
                <w:rFonts w:ascii="Nikosh" w:hAnsi="Nikosh" w:cs="Nikosh"/>
                <w:sz w:val="20"/>
                <w:szCs w:val="20"/>
                <w:cs/>
              </w:rPr>
              <w:t>প্রশিক্ষণ আয়োজনের অফিস আদেশ</w:t>
            </w:r>
          </w:p>
        </w:tc>
      </w:tr>
    </w:tbl>
    <w:p w:rsidR="00144EE0" w:rsidRPr="00A36762" w:rsidRDefault="00144EE0" w:rsidP="00144EE0">
      <w:pPr>
        <w:rPr>
          <w:rFonts w:ascii="Nikosh" w:hAnsi="Nikosh" w:cs="Nikosh"/>
          <w:sz w:val="26"/>
          <w:szCs w:val="30"/>
          <w:u w:val="single"/>
          <w:lang w:bidi="bn-IN"/>
        </w:rPr>
      </w:pPr>
    </w:p>
    <w:p w:rsidR="006669AE" w:rsidRDefault="006669AE"/>
    <w:sectPr w:rsidR="006669AE" w:rsidSect="00144EE0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4EE0"/>
    <w:rsid w:val="00144EE0"/>
    <w:rsid w:val="0066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E0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EE0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2021-10-01T18:26:00Z</dcterms:created>
  <dcterms:modified xsi:type="dcterms:W3CDTF">2021-10-01T18:27:00Z</dcterms:modified>
</cp:coreProperties>
</file>