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8D6" w:rsidRPr="00C718D6" w:rsidRDefault="00C718D6" w:rsidP="00C718D6">
      <w:pPr>
        <w:spacing w:after="0" w:line="240" w:lineRule="auto"/>
        <w:rPr>
          <w:rFonts w:ascii="Nikosh" w:hAnsi="Nikosh" w:cs="Nikosh"/>
          <w:sz w:val="28"/>
          <w:szCs w:val="28"/>
        </w:rPr>
      </w:pPr>
      <w:proofErr w:type="spellStart"/>
      <w:r w:rsidRPr="00C718D6">
        <w:rPr>
          <w:rFonts w:ascii="Nikosh" w:hAnsi="Nikosh" w:cs="Nikosh"/>
          <w:sz w:val="28"/>
          <w:szCs w:val="28"/>
        </w:rPr>
        <w:t>তথ্যবিবরণী</w:t>
      </w:r>
      <w:proofErr w:type="spellEnd"/>
      <w:r w:rsidRPr="00C718D6">
        <w:rPr>
          <w:rFonts w:ascii="Nikosh" w:hAnsi="Nikosh" w:cs="Nikosh"/>
          <w:sz w:val="28"/>
          <w:szCs w:val="28"/>
        </w:rPr>
        <w:t xml:space="preserve">         </w:t>
      </w:r>
      <w:r>
        <w:rPr>
          <w:rFonts w:ascii="Nikosh" w:hAnsi="Nikosh" w:cs="Nikosh"/>
          <w:sz w:val="28"/>
          <w:szCs w:val="28"/>
        </w:rPr>
        <w:t xml:space="preserve">                           </w:t>
      </w:r>
      <w:r w:rsidRPr="00C718D6">
        <w:rPr>
          <w:rFonts w:ascii="Nikosh" w:hAnsi="Nikosh" w:cs="Nikosh"/>
          <w:sz w:val="28"/>
          <w:szCs w:val="28"/>
        </w:rPr>
        <w:t xml:space="preserve">                                                                  </w:t>
      </w:r>
      <w:proofErr w:type="spellStart"/>
      <w:r w:rsidRPr="00C718D6">
        <w:rPr>
          <w:rFonts w:ascii="Nikosh" w:hAnsi="Nikosh" w:cs="Nikosh"/>
          <w:sz w:val="28"/>
          <w:szCs w:val="28"/>
        </w:rPr>
        <w:t>নম্বর</w:t>
      </w:r>
      <w:proofErr w:type="spellEnd"/>
      <w:r w:rsidRPr="00C718D6">
        <w:rPr>
          <w:rFonts w:ascii="Nikosh" w:hAnsi="Nikosh" w:cs="Nikosh"/>
          <w:sz w:val="28"/>
          <w:szCs w:val="28"/>
        </w:rPr>
        <w:t>: ১০২০</w:t>
      </w:r>
      <w:r w:rsidRPr="00C718D6">
        <w:rPr>
          <w:rFonts w:ascii="Nikosh" w:hAnsi="Nikosh" w:cs="Nikosh"/>
          <w:b/>
          <w:sz w:val="28"/>
          <w:szCs w:val="28"/>
        </w:rPr>
        <w:t xml:space="preserve"> </w:t>
      </w:r>
    </w:p>
    <w:p w:rsidR="00C718D6" w:rsidRPr="00C718D6" w:rsidRDefault="00C718D6" w:rsidP="00C718D6">
      <w:pPr>
        <w:pStyle w:val="Heading1"/>
        <w:jc w:val="center"/>
        <w:rPr>
          <w:b/>
          <w:color w:val="auto"/>
        </w:rPr>
      </w:pPr>
      <w:proofErr w:type="spellStart"/>
      <w:r w:rsidRPr="00C718D6">
        <w:rPr>
          <w:b/>
          <w:color w:val="auto"/>
        </w:rPr>
        <w:t>পরিবেশমন্ত্রীর</w:t>
      </w:r>
      <w:proofErr w:type="spellEnd"/>
      <w:r w:rsidRPr="00C718D6">
        <w:rPr>
          <w:b/>
          <w:color w:val="auto"/>
        </w:rPr>
        <w:t xml:space="preserve"> </w:t>
      </w:r>
      <w:proofErr w:type="spellStart"/>
      <w:r w:rsidRPr="00C718D6">
        <w:rPr>
          <w:b/>
          <w:color w:val="auto"/>
        </w:rPr>
        <w:t>সঙ্গে</w:t>
      </w:r>
      <w:proofErr w:type="spellEnd"/>
      <w:r w:rsidRPr="00C718D6">
        <w:rPr>
          <w:b/>
          <w:color w:val="auto"/>
        </w:rPr>
        <w:t xml:space="preserve"> </w:t>
      </w:r>
      <w:proofErr w:type="spellStart"/>
      <w:r w:rsidRPr="00C718D6">
        <w:rPr>
          <w:b/>
          <w:color w:val="auto"/>
        </w:rPr>
        <w:t>নেপালের</w:t>
      </w:r>
      <w:proofErr w:type="spellEnd"/>
      <w:r w:rsidRPr="00C718D6">
        <w:rPr>
          <w:b/>
          <w:color w:val="auto"/>
        </w:rPr>
        <w:t xml:space="preserve"> </w:t>
      </w:r>
      <w:proofErr w:type="spellStart"/>
      <w:r w:rsidRPr="00C718D6">
        <w:rPr>
          <w:b/>
          <w:color w:val="auto"/>
        </w:rPr>
        <w:t>রাষ্ট্রদূতের</w:t>
      </w:r>
      <w:proofErr w:type="spellEnd"/>
      <w:r w:rsidRPr="00C718D6">
        <w:rPr>
          <w:b/>
          <w:color w:val="auto"/>
        </w:rPr>
        <w:t xml:space="preserve"> </w:t>
      </w:r>
      <w:proofErr w:type="spellStart"/>
      <w:r w:rsidRPr="00C718D6">
        <w:rPr>
          <w:b/>
          <w:color w:val="auto"/>
        </w:rPr>
        <w:t>সাক্ষা</w:t>
      </w:r>
      <w:proofErr w:type="spellEnd"/>
      <w:r w:rsidRPr="00C718D6">
        <w:rPr>
          <w:b/>
          <w:color w:val="auto"/>
        </w:rPr>
        <w:t>ৎ</w:t>
      </w:r>
    </w:p>
    <w:p w:rsidR="00C718D6" w:rsidRPr="00C718D6" w:rsidRDefault="00C718D6" w:rsidP="00C718D6">
      <w:pPr>
        <w:spacing w:after="120" w:line="240" w:lineRule="auto"/>
        <w:rPr>
          <w:rFonts w:ascii="Nikosh" w:hAnsi="Nikosh" w:cs="Nikosh"/>
          <w:sz w:val="28"/>
          <w:szCs w:val="28"/>
        </w:rPr>
      </w:pPr>
      <w:proofErr w:type="spellStart"/>
      <w:r w:rsidRPr="00C718D6">
        <w:rPr>
          <w:rFonts w:ascii="Nikosh" w:hAnsi="Nikosh" w:cs="Nikosh"/>
          <w:sz w:val="28"/>
          <w:szCs w:val="28"/>
        </w:rPr>
        <w:t>ঢাকা</w:t>
      </w:r>
      <w:proofErr w:type="spellEnd"/>
      <w:r w:rsidRPr="00C718D6">
        <w:rPr>
          <w:rFonts w:ascii="Nikosh" w:hAnsi="Nikosh" w:cs="Nikosh"/>
          <w:sz w:val="28"/>
          <w:szCs w:val="28"/>
        </w:rPr>
        <w:t>,</w:t>
      </w:r>
      <w:r w:rsidRPr="00C718D6">
        <w:rPr>
          <w:rFonts w:ascii="Nikosh" w:hAnsi="Nikosh" w:cs="Nikosh"/>
          <w:sz w:val="28"/>
          <w:szCs w:val="28"/>
          <w:cs/>
          <w:lang w:bidi="bn-IN"/>
        </w:rPr>
        <w:t xml:space="preserve"> ২২ ভাদ্র</w:t>
      </w:r>
      <w:r w:rsidRPr="00C718D6">
        <w:rPr>
          <w:rFonts w:ascii="Nikosh" w:hAnsi="Nikosh" w:cs="Nikosh"/>
          <w:sz w:val="28"/>
          <w:szCs w:val="28"/>
        </w:rPr>
        <w:t> (</w:t>
      </w:r>
      <w:r w:rsidRPr="00C718D6">
        <w:rPr>
          <w:rFonts w:ascii="Nikosh" w:hAnsi="Nikosh" w:cs="Nikosh"/>
          <w:sz w:val="28"/>
          <w:szCs w:val="28"/>
          <w:cs/>
          <w:lang w:bidi="bn-IN"/>
        </w:rPr>
        <w:t>৬ সেপ্টেম্বর</w:t>
      </w:r>
      <w:r w:rsidRPr="00C718D6">
        <w:rPr>
          <w:rFonts w:ascii="Nikosh" w:hAnsi="Nikosh" w:cs="Nikosh"/>
          <w:sz w:val="28"/>
          <w:szCs w:val="28"/>
        </w:rPr>
        <w:t xml:space="preserve">): </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জলবায়ু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মন্ত্রী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আবদুল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আউয়াল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মিন্টুর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সঙ্গে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নিযুক্ত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রাষ্ট্রদূত</w:t>
      </w:r>
      <w:proofErr w:type="spellEnd"/>
      <w:r w:rsidRPr="00C718D6">
        <w:rPr>
          <w:rFonts w:ascii="Nikosh" w:hAnsi="Nikosh" w:cs="Nikosh"/>
          <w:sz w:val="28"/>
          <w:szCs w:val="28"/>
        </w:rPr>
        <w:t xml:space="preserve"> </w:t>
      </w:r>
      <w:proofErr w:type="spellStart"/>
      <w:r w:rsidRPr="00C718D6">
        <w:rPr>
          <w:rFonts w:ascii="Times New Roman" w:hAnsi="Times New Roman"/>
          <w:sz w:val="24"/>
          <w:szCs w:val="24"/>
        </w:rPr>
        <w:t>Ghanshyam</w:t>
      </w:r>
      <w:proofErr w:type="spellEnd"/>
      <w:r w:rsidRPr="00C718D6">
        <w:rPr>
          <w:rFonts w:ascii="Times New Roman" w:hAnsi="Times New Roman"/>
          <w:sz w:val="24"/>
          <w:szCs w:val="24"/>
        </w:rPr>
        <w:t xml:space="preserve"> Bhandari</w:t>
      </w:r>
      <w:r w:rsidRPr="00C718D6">
        <w:rPr>
          <w:rFonts w:ascii="Nikosh" w:hAnsi="Nikosh" w:cs="Nikosh"/>
          <w:sz w:val="28"/>
          <w:szCs w:val="28"/>
        </w:rPr>
        <w:t xml:space="preserve"> </w:t>
      </w:r>
      <w:proofErr w:type="spellStart"/>
      <w:r w:rsidRPr="00C718D6">
        <w:rPr>
          <w:rFonts w:ascii="Nikosh" w:hAnsi="Nikosh" w:cs="Nikosh"/>
          <w:sz w:val="28"/>
          <w:szCs w:val="28"/>
        </w:rPr>
        <w:t>সাক্ষা</w:t>
      </w:r>
      <w:proofErr w:type="spellEnd"/>
      <w:r w:rsidRPr="00C718D6">
        <w:rPr>
          <w:rFonts w:ascii="Nikosh" w:hAnsi="Nikosh" w:cs="Nikosh"/>
          <w:sz w:val="28"/>
          <w:szCs w:val="28"/>
        </w:rPr>
        <w:t xml:space="preserve">ৎ </w:t>
      </w:r>
      <w:proofErr w:type="spellStart"/>
      <w:r w:rsidRPr="00C718D6">
        <w:rPr>
          <w:rFonts w:ascii="Nikosh" w:hAnsi="Nikosh" w:cs="Nikosh"/>
          <w:sz w:val="28"/>
          <w:szCs w:val="28"/>
        </w:rPr>
        <w:t>করেছেন</w:t>
      </w:r>
      <w:proofErr w:type="spellEnd"/>
      <w:r w:rsidRPr="00C718D6">
        <w:rPr>
          <w:rFonts w:ascii="Nikosh" w:hAnsi="Nikosh" w:cs="Nikosh"/>
          <w:sz w:val="28"/>
          <w:szCs w:val="28"/>
        </w:rPr>
        <w:t xml:space="preserve">। </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আজ</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সচিবালয়ে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অফিসকক্ষে</w:t>
      </w:r>
      <w:proofErr w:type="spellEnd"/>
      <w:r w:rsidRPr="00C718D6">
        <w:rPr>
          <w:rFonts w:ascii="Nikosh" w:hAnsi="Nikosh" w:cs="Nikosh"/>
          <w:sz w:val="28"/>
          <w:szCs w:val="28"/>
        </w:rPr>
        <w:t xml:space="preserve"> এ </w:t>
      </w:r>
      <w:proofErr w:type="spellStart"/>
      <w:r w:rsidRPr="00C718D6">
        <w:rPr>
          <w:rFonts w:ascii="Nikosh" w:hAnsi="Nikosh" w:cs="Nikosh"/>
          <w:sz w:val="28"/>
          <w:szCs w:val="28"/>
        </w:rPr>
        <w:t>সাক্ষাৎকালে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মধ্যে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বিদ্যমান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বন্ধুত্বপূর্ণ</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সুদীর্ঘ</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দ্বিপাক্ষিক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সম্পর্কের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বিভিন্ন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আলোচনা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হয়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উভয়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পক্ষ</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সুরক্ষা</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জলবায়ু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পরিবর্তনের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প্রভাব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মোকাবিলা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জীববৈচিত্র্য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সংরক্ষণ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প্রাকৃতিক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সম্পদের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টেকসই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ব্যবস্থাপনা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আঞ্চলিক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জোরদারের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বিষয়ে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মতবিনিময়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মন্ত্রী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নেপালে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সাম্প্রতিক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ভয়াবহ</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দুর্ঘটনায়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প্রাণহানিতে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গভীর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শোক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প্রকাশ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নিহতদের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শোকসন্তপ্ত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সদস্যদের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আন্তরিক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সমবেদনা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আহতদের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দ্রুত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আরোগ্য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কামনা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বলেন</w:t>
      </w:r>
      <w:proofErr w:type="spellEnd"/>
      <w:r w:rsidRPr="00C718D6">
        <w:rPr>
          <w:rFonts w:ascii="Nikosh" w:hAnsi="Nikosh" w:cs="Nikosh"/>
          <w:sz w:val="28"/>
          <w:szCs w:val="28"/>
        </w:rPr>
        <w:t xml:space="preserve">, এ </w:t>
      </w:r>
      <w:proofErr w:type="spellStart"/>
      <w:r w:rsidRPr="00C718D6">
        <w:rPr>
          <w:rFonts w:ascii="Nikosh" w:hAnsi="Nikosh" w:cs="Nikosh"/>
          <w:sz w:val="28"/>
          <w:szCs w:val="28"/>
        </w:rPr>
        <w:t>শোকাবহ</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সরকার</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জনগণ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সরকার</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জনগণের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রয়েছে</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প্রয়োজন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অনুযায়ী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মানবিক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সহায়তা</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অব্যাহত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রাখতে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প্রস্তুত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বলেও</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উল্লেখ</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পরিবেশমন্ত্রী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নেপাল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জলবায়ু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পরিবর্তনের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ভিন্ন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ধরনের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ঝুঁকির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সম্মুখীন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হলেও</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দেশের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প্রতিবেশব্যবস্থা</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পরস্পরের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সঙ্গে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নিবিড়ভাবে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সম্পর্কিত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হিমালয়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অঞ্চলের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বরফ</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হিমবাহের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নদী</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অববাহিকার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ভারসাম্য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অতিবৃষ্টি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বন্যা</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অন্যান্য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জলবায়ুজনিত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দুর্যোগ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দক্ষিণ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এশিয়ার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সামগ্রিক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মানুষের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জীবন-জীবিকার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ওপর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প্রভাব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ফেলে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আসন্ন</w:t>
      </w:r>
      <w:proofErr w:type="spellEnd"/>
      <w:r w:rsidRPr="00C718D6">
        <w:rPr>
          <w:rFonts w:ascii="Nikosh" w:hAnsi="Nikosh" w:cs="Nikosh"/>
          <w:sz w:val="28"/>
          <w:szCs w:val="28"/>
        </w:rPr>
        <w:t xml:space="preserve"> কপ-৩১ </w:t>
      </w:r>
      <w:proofErr w:type="spellStart"/>
      <w:r w:rsidRPr="00C718D6">
        <w:rPr>
          <w:rFonts w:ascii="Nikosh" w:hAnsi="Nikosh" w:cs="Nikosh"/>
          <w:sz w:val="28"/>
          <w:szCs w:val="28"/>
        </w:rPr>
        <w:t>সম্মেলনকে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রেখে</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এসব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অভিন্ন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চ্যালেঞ্জ</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মোকাবিলায়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আঞ্চলিক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জ্ঞান</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অভিজ্ঞতা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বিনিময়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যৌথ</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উদ্যোগ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গ্রহণের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ওপর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গুরুত্বারোপ</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রাষ্ট্রদূত</w:t>
      </w:r>
      <w:proofErr w:type="spellEnd"/>
      <w:r w:rsidRPr="00C718D6">
        <w:rPr>
          <w:rFonts w:ascii="Nikosh" w:hAnsi="Nikosh" w:cs="Nikosh"/>
          <w:sz w:val="28"/>
          <w:szCs w:val="28"/>
        </w:rPr>
        <w:t xml:space="preserve"> </w:t>
      </w:r>
      <w:proofErr w:type="spellStart"/>
      <w:r w:rsidRPr="00C718D6">
        <w:rPr>
          <w:rFonts w:ascii="Times New Roman" w:hAnsi="Times New Roman"/>
          <w:sz w:val="24"/>
          <w:szCs w:val="24"/>
        </w:rPr>
        <w:t>Ghanshyam</w:t>
      </w:r>
      <w:proofErr w:type="spellEnd"/>
      <w:r w:rsidRPr="00C718D6">
        <w:rPr>
          <w:rFonts w:ascii="Times New Roman" w:hAnsi="Times New Roman"/>
          <w:sz w:val="24"/>
          <w:szCs w:val="24"/>
        </w:rPr>
        <w:t xml:space="preserve"> Bhandari</w:t>
      </w:r>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মধ্যকার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বিদ্যমান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ঘনিষ্ঠ</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সম্পর্কের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কথা</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উল্লেখ</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জলবায়ু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মোকাবিলায়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সম্প্রসারণের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আগ্রহ</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প্রকাশ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দেশের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সংশ্লিষ্ট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প্রতিষ্ঠানগুলোর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মধ্যে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অভিজ্ঞতা</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প্রযুক্তিগত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জ্ঞান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বিনিময়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সক্ষমতা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বৃদ্ধি</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পরিবেশবান্ধব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উন্নয়ন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উদ্যোগে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পারস্পরিক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সম্ভাবনার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কথা</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ধরেন</w:t>
      </w:r>
      <w:proofErr w:type="spellEnd"/>
      <w:r w:rsidRPr="00C718D6">
        <w:rPr>
          <w:rFonts w:ascii="Nikosh" w:hAnsi="Nikosh" w:cs="Nikosh"/>
          <w:sz w:val="28"/>
          <w:szCs w:val="28"/>
        </w:rPr>
        <w:t>।</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রাষ্ট্রদূত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দুর্ঘটনার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দেশটির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জনগণের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প্রকাশ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হাত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বাড়িয়ে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দেওয়ার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প্রধানমন্ত্রীকে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আন্তরিক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ধন্যবাদ</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কৃতজ্ঞতা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সংকটের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সহমর্মিতা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দেশের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জনগণের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গভীর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বন্ধুত্ব</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পারস্পরিক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আস্থার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প্রতিফলন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সরকার</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জনগণ</w:t>
      </w:r>
      <w:proofErr w:type="spellEnd"/>
      <w:r w:rsidRPr="00C718D6">
        <w:rPr>
          <w:rFonts w:ascii="Nikosh" w:hAnsi="Nikosh" w:cs="Nikosh"/>
          <w:sz w:val="28"/>
          <w:szCs w:val="28"/>
        </w:rPr>
        <w:t xml:space="preserve"> এ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কৃতজ্ঞতার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সঙ্গে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স্মরণ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করবে</w:t>
      </w:r>
      <w:proofErr w:type="spellEnd"/>
      <w:r w:rsidRPr="00C718D6">
        <w:rPr>
          <w:rFonts w:ascii="Nikosh" w:hAnsi="Nikosh" w:cs="Nikosh"/>
          <w:sz w:val="28"/>
          <w:szCs w:val="28"/>
        </w:rPr>
        <w:t>।</w:t>
      </w:r>
    </w:p>
    <w:p w:rsidR="00C718D6" w:rsidRPr="00C718D6" w:rsidRDefault="00C718D6" w:rsidP="00C718D6">
      <w:pPr>
        <w:spacing w:after="120" w:line="240" w:lineRule="auto"/>
        <w:ind w:firstLine="720"/>
        <w:jc w:val="both"/>
        <w:rPr>
          <w:rFonts w:ascii="Nikosh" w:hAnsi="Nikosh" w:cs="Nikosh"/>
          <w:sz w:val="28"/>
          <w:szCs w:val="28"/>
        </w:rPr>
      </w:pPr>
      <w:proofErr w:type="spellStart"/>
      <w:r w:rsidRPr="00C718D6">
        <w:rPr>
          <w:rFonts w:ascii="Nikosh" w:hAnsi="Nikosh" w:cs="Nikosh"/>
          <w:sz w:val="28"/>
          <w:szCs w:val="28"/>
        </w:rPr>
        <w:t>বৈঠকে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জলবায়ু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পাশাপাশি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বাণিজ্য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যোগাযোগ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পর্যটন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শিক্ষা</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নবায়নযোগ্য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জ্বালানি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খাতে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বাংলাদেশ</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নেপালের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ক্রমবর্ধমান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নিয়েও</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আলোচনা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হয়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পক্ষ</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আঞ্চলিক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যোগাযোগ</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অর্থনৈতিক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অংশীদারত্ব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শক্তিশালী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হলে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উভয়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দেশের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জনগণের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জন্য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নতুন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সুযোগ</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সৃষ্টি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করবে</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ভবিষ্যতে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পরিচ্ছন্ন</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নবায়নযোগ্য</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জ্বালানি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খাতে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সহযোগিতা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সম্প্রসারণ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দক্ষিণ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এশিয়ায়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সবুজ</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টেকসই</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উন্নয়ন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অর্জনে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গুরুত্বপূর্ণ</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ভূমিকা</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রাখতে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বলে</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উভয়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পক্ষ</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প্রকাশ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করেন</w:t>
      </w:r>
      <w:proofErr w:type="spellEnd"/>
      <w:r w:rsidRPr="00C718D6">
        <w:rPr>
          <w:rFonts w:ascii="Nikosh" w:hAnsi="Nikosh" w:cs="Nikosh"/>
          <w:sz w:val="28"/>
          <w:szCs w:val="28"/>
        </w:rPr>
        <w:t>।</w:t>
      </w:r>
    </w:p>
    <w:p w:rsidR="00C718D6" w:rsidRPr="00C718D6" w:rsidRDefault="00C718D6" w:rsidP="00C718D6">
      <w:pPr>
        <w:spacing w:after="120" w:line="240" w:lineRule="auto"/>
        <w:ind w:firstLine="720"/>
        <w:jc w:val="both"/>
        <w:rPr>
          <w:rFonts w:ascii="Nikosh" w:hAnsi="Nikosh" w:cs="Nikosh"/>
          <w:sz w:val="28"/>
          <w:szCs w:val="28"/>
        </w:rPr>
      </w:pPr>
      <w:r w:rsidRPr="00C718D6">
        <w:rPr>
          <w:rFonts w:ascii="Nikosh" w:hAnsi="Nikosh" w:cs="Nikosh"/>
          <w:sz w:val="28"/>
          <w:szCs w:val="28"/>
        </w:rPr>
        <w:t xml:space="preserve">এ </w:t>
      </w:r>
      <w:proofErr w:type="spellStart"/>
      <w:r w:rsidRPr="00C718D6">
        <w:rPr>
          <w:rFonts w:ascii="Nikosh" w:hAnsi="Nikosh" w:cs="Nikosh"/>
          <w:sz w:val="28"/>
          <w:szCs w:val="28"/>
        </w:rPr>
        <w:t>সময়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পরিবেশ</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বন</w:t>
      </w:r>
      <w:proofErr w:type="spellEnd"/>
      <w:r w:rsidRPr="00C718D6">
        <w:rPr>
          <w:rFonts w:ascii="Nikosh" w:hAnsi="Nikosh" w:cs="Nikosh"/>
          <w:sz w:val="28"/>
          <w:szCs w:val="28"/>
        </w:rPr>
        <w:t xml:space="preserve"> ও </w:t>
      </w:r>
      <w:proofErr w:type="spellStart"/>
      <w:r w:rsidRPr="00C718D6">
        <w:rPr>
          <w:rFonts w:ascii="Nikosh" w:hAnsi="Nikosh" w:cs="Nikosh"/>
          <w:sz w:val="28"/>
          <w:szCs w:val="28"/>
        </w:rPr>
        <w:t>জলবায়ু</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পরিবর্তন</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মন্ত্রণালয়ের</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ভারপ্রাপ্ত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সচিব</w:t>
      </w:r>
      <w:proofErr w:type="spellEnd"/>
      <w:r w:rsidRPr="00C718D6">
        <w:rPr>
          <w:rFonts w:ascii="Nikosh" w:hAnsi="Nikosh" w:cs="Nikosh"/>
          <w:sz w:val="28"/>
          <w:szCs w:val="28"/>
        </w:rPr>
        <w:t xml:space="preserve"> ড. </w:t>
      </w:r>
      <w:proofErr w:type="spellStart"/>
      <w:r w:rsidRPr="00C718D6">
        <w:rPr>
          <w:rFonts w:ascii="Nikosh" w:hAnsi="Nikosh" w:cs="Nikosh"/>
          <w:sz w:val="28"/>
          <w:szCs w:val="28"/>
        </w:rPr>
        <w:t>ফাহমিদা</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খানম</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উপস্থিত</w:t>
      </w:r>
      <w:proofErr w:type="spellEnd"/>
      <w:r w:rsidRPr="00C718D6">
        <w:rPr>
          <w:rFonts w:ascii="Nikosh" w:hAnsi="Nikosh" w:cs="Nikosh"/>
          <w:sz w:val="28"/>
          <w:szCs w:val="28"/>
        </w:rPr>
        <w:t xml:space="preserve"> </w:t>
      </w:r>
      <w:proofErr w:type="spellStart"/>
      <w:r w:rsidRPr="00C718D6">
        <w:rPr>
          <w:rFonts w:ascii="Nikosh" w:hAnsi="Nikosh" w:cs="Nikosh"/>
          <w:sz w:val="28"/>
          <w:szCs w:val="28"/>
        </w:rPr>
        <w:t>ছিলেন</w:t>
      </w:r>
      <w:proofErr w:type="spellEnd"/>
      <w:r w:rsidRPr="00C718D6">
        <w:rPr>
          <w:rFonts w:ascii="Nikosh" w:hAnsi="Nikosh" w:cs="Nikosh"/>
          <w:sz w:val="28"/>
          <w:szCs w:val="28"/>
        </w:rPr>
        <w:t>।</w:t>
      </w:r>
    </w:p>
    <w:p w:rsidR="00C718D6" w:rsidRPr="00C718D6" w:rsidRDefault="00C718D6" w:rsidP="00C718D6">
      <w:pPr>
        <w:spacing w:after="120" w:line="240" w:lineRule="auto"/>
        <w:jc w:val="center"/>
        <w:rPr>
          <w:rFonts w:ascii="Nikosh" w:hAnsi="Nikosh" w:cs="Nikosh"/>
          <w:sz w:val="28"/>
          <w:szCs w:val="28"/>
        </w:rPr>
      </w:pPr>
      <w:r w:rsidRPr="00C718D6">
        <w:rPr>
          <w:rFonts w:ascii="Nikosh" w:hAnsi="Nikosh" w:cs="Nikosh"/>
          <w:sz w:val="28"/>
          <w:szCs w:val="28"/>
        </w:rPr>
        <w:t>#</w:t>
      </w:r>
    </w:p>
    <w:p w:rsidR="00C718D6" w:rsidRPr="00C718D6" w:rsidRDefault="00C718D6" w:rsidP="00C718D6">
      <w:pPr>
        <w:spacing w:after="0" w:line="240" w:lineRule="auto"/>
        <w:rPr>
          <w:rFonts w:ascii="Nikosh" w:hAnsi="Nikosh" w:cs="Nikosh"/>
          <w:sz w:val="28"/>
          <w:szCs w:val="28"/>
        </w:rPr>
      </w:pPr>
      <w:proofErr w:type="spellStart"/>
      <w:r w:rsidRPr="00C718D6">
        <w:rPr>
          <w:rFonts w:ascii="Nikosh" w:hAnsi="Nikosh" w:cs="Nikosh"/>
          <w:sz w:val="28"/>
          <w:szCs w:val="28"/>
        </w:rPr>
        <w:t>তোফাজ্জল</w:t>
      </w:r>
      <w:proofErr w:type="spellEnd"/>
      <w:r w:rsidRPr="00C718D6">
        <w:rPr>
          <w:rFonts w:ascii="Nikosh" w:hAnsi="Nikosh" w:cs="Nikosh"/>
          <w:sz w:val="28"/>
          <w:szCs w:val="28"/>
        </w:rPr>
        <w:t>/</w:t>
      </w:r>
      <w:proofErr w:type="spellStart"/>
      <w:r w:rsidRPr="00C718D6">
        <w:rPr>
          <w:rFonts w:ascii="Nikosh" w:hAnsi="Nikosh" w:cs="Nikosh"/>
          <w:sz w:val="28"/>
          <w:szCs w:val="28"/>
        </w:rPr>
        <w:t>বিবেকানন্দ</w:t>
      </w:r>
      <w:proofErr w:type="spellEnd"/>
      <w:r w:rsidRPr="00C718D6">
        <w:rPr>
          <w:rFonts w:ascii="Nikosh" w:hAnsi="Nikosh" w:cs="Nikosh"/>
          <w:sz w:val="28"/>
          <w:szCs w:val="28"/>
        </w:rPr>
        <w:t>/</w:t>
      </w:r>
      <w:proofErr w:type="spellStart"/>
      <w:r w:rsidRPr="00C718D6">
        <w:rPr>
          <w:rFonts w:ascii="Nikosh" w:hAnsi="Nikosh" w:cs="Nikosh"/>
          <w:sz w:val="28"/>
          <w:szCs w:val="28"/>
        </w:rPr>
        <w:t>ফেরদৌস</w:t>
      </w:r>
      <w:proofErr w:type="spellEnd"/>
      <w:r w:rsidRPr="00C718D6">
        <w:rPr>
          <w:rFonts w:ascii="Nikosh" w:hAnsi="Nikosh" w:cs="Nikosh"/>
          <w:sz w:val="28"/>
          <w:szCs w:val="28"/>
        </w:rPr>
        <w:t>/</w:t>
      </w:r>
      <w:proofErr w:type="spellStart"/>
      <w:r w:rsidRPr="00C718D6">
        <w:rPr>
          <w:rFonts w:ascii="Nikosh" w:hAnsi="Nikosh" w:cs="Nikosh"/>
          <w:sz w:val="28"/>
          <w:szCs w:val="28"/>
        </w:rPr>
        <w:t>সঞ্জীব</w:t>
      </w:r>
      <w:proofErr w:type="spellEnd"/>
      <w:r w:rsidRPr="00C718D6">
        <w:rPr>
          <w:rFonts w:ascii="Nikosh" w:hAnsi="Nikosh" w:cs="Nikosh"/>
          <w:sz w:val="28"/>
          <w:szCs w:val="28"/>
        </w:rPr>
        <w:t>/</w:t>
      </w:r>
      <w:proofErr w:type="spellStart"/>
      <w:r w:rsidRPr="00C718D6">
        <w:rPr>
          <w:rFonts w:ascii="Nikosh" w:hAnsi="Nikosh" w:cs="Nikosh"/>
          <w:sz w:val="28"/>
          <w:szCs w:val="28"/>
        </w:rPr>
        <w:t>মোশারফ</w:t>
      </w:r>
      <w:proofErr w:type="spellEnd"/>
      <w:r w:rsidRPr="00C718D6">
        <w:rPr>
          <w:rFonts w:ascii="Nikosh" w:hAnsi="Nikosh" w:cs="Nikosh"/>
          <w:sz w:val="28"/>
          <w:szCs w:val="28"/>
        </w:rPr>
        <w:t>/</w:t>
      </w:r>
      <w:proofErr w:type="spellStart"/>
      <w:r w:rsidRPr="00C718D6">
        <w:rPr>
          <w:rFonts w:ascii="Nikosh" w:hAnsi="Nikosh" w:cs="Nikosh"/>
          <w:sz w:val="28"/>
          <w:szCs w:val="28"/>
        </w:rPr>
        <w:t>শামীম</w:t>
      </w:r>
      <w:proofErr w:type="spellEnd"/>
      <w:r w:rsidRPr="00C718D6">
        <w:rPr>
          <w:rFonts w:ascii="Nikosh" w:hAnsi="Nikosh" w:cs="Nikosh"/>
          <w:sz w:val="28"/>
          <w:szCs w:val="28"/>
        </w:rPr>
        <w:t xml:space="preserve">/২০২৬/১৮৩৫ </w:t>
      </w:r>
      <w:proofErr w:type="spellStart"/>
      <w:r w:rsidRPr="00C718D6">
        <w:rPr>
          <w:rFonts w:ascii="Nikosh" w:hAnsi="Nikosh" w:cs="Nikosh"/>
          <w:sz w:val="28"/>
          <w:szCs w:val="28"/>
        </w:rPr>
        <w:t>ঘণ্টা</w:t>
      </w:r>
      <w:proofErr w:type="spellEnd"/>
    </w:p>
    <w:p w:rsidR="00FD26B0" w:rsidRDefault="00FD26B0">
      <w:pPr>
        <w:spacing w:after="0" w:line="240" w:lineRule="auto"/>
        <w:rPr>
          <w:rFonts w:ascii="Nikosh" w:hAnsi="Nikosh" w:cs="Nikosh"/>
          <w:sz w:val="24"/>
          <w:szCs w:val="24"/>
          <w:cs/>
          <w:lang w:bidi="bn-IN"/>
        </w:rPr>
      </w:pPr>
      <w:r>
        <w:rPr>
          <w:rFonts w:ascii="Nikosh" w:hAnsi="Nikosh" w:cs="Nikosh"/>
          <w:sz w:val="24"/>
          <w:szCs w:val="24"/>
          <w:cs/>
          <w:lang w:bidi="bn-IN"/>
        </w:rPr>
        <w:lastRenderedPageBreak/>
        <w:br w:type="page"/>
      </w:r>
    </w:p>
    <w:p w:rsidR="00F65293" w:rsidRPr="00B21B49" w:rsidRDefault="00F65293" w:rsidP="00C718D6">
      <w:pPr>
        <w:spacing w:after="0" w:line="240" w:lineRule="auto"/>
        <w:rPr>
          <w:rFonts w:ascii="Nikosh" w:hAnsi="Nikosh" w:cs="Nikosh"/>
          <w:sz w:val="24"/>
          <w:szCs w:val="24"/>
        </w:rPr>
      </w:pPr>
      <w:r w:rsidRPr="00B21B49">
        <w:rPr>
          <w:rFonts w:ascii="Nikosh" w:hAnsi="Nikosh" w:cs="Nikosh" w:hint="cs"/>
          <w:sz w:val="24"/>
          <w:szCs w:val="24"/>
          <w:cs/>
          <w:lang w:bidi="bn-IN"/>
        </w:rPr>
        <w:t>তথ্যবিবরণী</w:t>
      </w:r>
      <w:r w:rsidRPr="00B21B49">
        <w:rPr>
          <w:rFonts w:ascii="Nikosh" w:hAnsi="Nikosh" w:cs="Nikosh"/>
          <w:sz w:val="24"/>
          <w:szCs w:val="24"/>
          <w:cs/>
          <w:lang w:bidi="bn-IN"/>
        </w:rPr>
        <w:t xml:space="preserve">                                                                                                         </w:t>
      </w:r>
      <w:r w:rsidR="00B21B49" w:rsidRPr="00B21B49">
        <w:rPr>
          <w:rFonts w:ascii="Nikosh" w:hAnsi="Nikosh" w:cs="Nikosh" w:hint="cs"/>
          <w:sz w:val="24"/>
          <w:szCs w:val="24"/>
          <w:cs/>
          <w:lang w:bidi="bn-IN"/>
        </w:rPr>
        <w:t xml:space="preserve">      </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নম্বর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১০১৯</w:t>
      </w:r>
    </w:p>
    <w:p w:rsidR="00F65293" w:rsidRPr="00B21B49" w:rsidRDefault="00F65293" w:rsidP="00B21B49">
      <w:pPr>
        <w:spacing w:after="0" w:line="240" w:lineRule="auto"/>
        <w:jc w:val="center"/>
        <w:rPr>
          <w:rFonts w:ascii="Nikosh" w:hAnsi="Nikosh" w:cs="Nikosh"/>
          <w:b/>
          <w:bCs/>
          <w:sz w:val="26"/>
          <w:szCs w:val="26"/>
        </w:rPr>
      </w:pPr>
      <w:r w:rsidRPr="00B21B49">
        <w:rPr>
          <w:rFonts w:ascii="Nikosh" w:hAnsi="Nikosh" w:cs="Nikosh" w:hint="cs"/>
          <w:b/>
          <w:bCs/>
          <w:sz w:val="26"/>
          <w:szCs w:val="26"/>
          <w:cs/>
          <w:lang w:bidi="bn-IN"/>
        </w:rPr>
        <w:t>খাদ্য</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নিরাপত্তায়</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নিরাপদ</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মজুত</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ও</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গুণগত</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মানকে</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অগ্রাধিকার</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দিতে</w:t>
      </w:r>
      <w:r w:rsidRPr="00B21B49">
        <w:rPr>
          <w:rFonts w:ascii="Nikosh" w:hAnsi="Nikosh" w:cs="Nikosh"/>
          <w:b/>
          <w:bCs/>
          <w:sz w:val="26"/>
          <w:szCs w:val="26"/>
          <w:cs/>
          <w:lang w:bidi="bn-IN"/>
        </w:rPr>
        <w:t xml:space="preserve"> </w:t>
      </w:r>
      <w:r w:rsidRPr="00B21B49">
        <w:rPr>
          <w:rFonts w:ascii="Nikosh" w:hAnsi="Nikosh" w:cs="Nikosh" w:hint="cs"/>
          <w:b/>
          <w:bCs/>
          <w:sz w:val="26"/>
          <w:szCs w:val="26"/>
          <w:cs/>
          <w:lang w:bidi="bn-IN"/>
        </w:rPr>
        <w:t>হবে</w:t>
      </w:r>
    </w:p>
    <w:p w:rsidR="00F65293" w:rsidRPr="00B21B49" w:rsidRDefault="00B21B49" w:rsidP="00B21B49">
      <w:pPr>
        <w:spacing w:after="0" w:line="240" w:lineRule="auto"/>
        <w:jc w:val="center"/>
        <w:rPr>
          <w:rFonts w:ascii="Nikosh" w:hAnsi="Nikosh" w:cs="Nikosh"/>
          <w:b/>
          <w:bCs/>
          <w:sz w:val="26"/>
          <w:szCs w:val="26"/>
        </w:rPr>
      </w:pPr>
      <w:r w:rsidRPr="00B21B49">
        <w:rPr>
          <w:rFonts w:ascii="Nikosh" w:hAnsi="Nikosh" w:cs="Nikosh"/>
          <w:b/>
          <w:bCs/>
          <w:sz w:val="26"/>
          <w:szCs w:val="26"/>
        </w:rPr>
        <w:t xml:space="preserve">                                                                        </w:t>
      </w:r>
      <w:r w:rsidR="00F65293" w:rsidRPr="00B21B49">
        <w:rPr>
          <w:rFonts w:ascii="Nikosh" w:hAnsi="Nikosh" w:cs="Nikosh"/>
          <w:b/>
          <w:bCs/>
          <w:sz w:val="26"/>
          <w:szCs w:val="26"/>
        </w:rPr>
        <w:t xml:space="preserve">--- </w:t>
      </w:r>
      <w:r w:rsidR="00F65293" w:rsidRPr="00B21B49">
        <w:rPr>
          <w:rFonts w:ascii="Nikosh" w:hAnsi="Nikosh" w:cs="Nikosh" w:hint="cs"/>
          <w:b/>
          <w:bCs/>
          <w:sz w:val="26"/>
          <w:szCs w:val="26"/>
          <w:cs/>
          <w:lang w:bidi="bn-IN"/>
        </w:rPr>
        <w:t>খাদ্যমন্ত্রী</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hint="cs"/>
          <w:sz w:val="24"/>
          <w:szCs w:val="24"/>
          <w:cs/>
          <w:lang w:bidi="bn-IN"/>
        </w:rPr>
        <w:t>ঢাকা</w:t>
      </w:r>
      <w:r w:rsidRPr="00B21B49">
        <w:rPr>
          <w:rFonts w:ascii="Nikosh" w:hAnsi="Nikosh" w:cs="Nikosh"/>
          <w:sz w:val="24"/>
          <w:szCs w:val="24"/>
        </w:rPr>
        <w:t xml:space="preserve">, </w:t>
      </w:r>
      <w:r w:rsidRPr="00B21B49">
        <w:rPr>
          <w:rFonts w:ascii="Nikosh" w:hAnsi="Nikosh" w:cs="Nikosh" w:hint="cs"/>
          <w:sz w:val="24"/>
          <w:szCs w:val="24"/>
          <w:cs/>
          <w:lang w:bidi="bn-IN"/>
        </w:rPr>
        <w:t>২২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ভাদ্র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সেপ্টেম্বর</w:t>
      </w:r>
      <w:r w:rsidRPr="00B21B49">
        <w:rPr>
          <w:rFonts w:ascii="Nikosh" w:hAnsi="Nikosh" w:cs="Nikosh"/>
          <w:sz w:val="24"/>
          <w:szCs w:val="24"/>
          <w:cs/>
          <w:lang w:bidi="bn-IN"/>
        </w:rPr>
        <w:t>):</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কার্যক্রমকে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অত্যন্ত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গুরুত্বপূর্ণ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সংবেদনশীল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উল্লেখ</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খাদ্যমন্ত্রী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আফরোজা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খানম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বলেছেন</w:t>
      </w:r>
      <w:r w:rsidRPr="00B21B49">
        <w:rPr>
          <w:rFonts w:ascii="Nikosh" w:hAnsi="Nikosh" w:cs="Nikosh"/>
          <w:sz w:val="24"/>
          <w:szCs w:val="24"/>
        </w:rPr>
        <w:t xml:space="preserve">, </w:t>
      </w:r>
      <w:r w:rsidRPr="00B21B49">
        <w:rPr>
          <w:rFonts w:ascii="Nikosh" w:hAnsi="Nikosh" w:cs="Nikosh" w:hint="cs"/>
          <w:sz w:val="24"/>
          <w:szCs w:val="24"/>
          <w:cs/>
          <w:lang w:bidi="bn-IN"/>
        </w:rPr>
        <w:t>দেশের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মানুষের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নিরাপত্তা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নিশ্চিত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নিরাপদ</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মজুত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গুণগত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w:t>
      </w:r>
      <w:r w:rsidRPr="00B21B49">
        <w:rPr>
          <w:rFonts w:ascii="Times New Roman" w:hAnsi="Times New Roman" w:hint="cs"/>
          <w:sz w:val="24"/>
          <w:szCs w:val="24"/>
          <w:cs/>
          <w:lang w:bidi="bn-IN"/>
        </w:rPr>
        <w:t>—</w:t>
      </w:r>
      <w:r w:rsidRPr="00B21B49">
        <w:rPr>
          <w:rFonts w:ascii="Nikosh" w:hAnsi="Nikosh" w:cs="Nikosh" w:hint="cs"/>
          <w:sz w:val="24"/>
          <w:szCs w:val="24"/>
          <w:cs/>
          <w:lang w:bidi="bn-IN"/>
        </w:rPr>
        <w:t>এই</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বিষয়কে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সর্বোচ্চ</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একই</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যেকোনো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দুর্যোগ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সংকটকালীন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পরিস্থিতিতে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দেশের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মানুষের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নিরবচ্ছিন্ন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সরবরাহ</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নিশ্চিত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আগাম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পরিকল্পনা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পর্যাপ্ত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মজুত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রাখতে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আজ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সম্মেলনকক্ষে</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মতবিনিময়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সভায়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এসব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মহাপরিচালক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জসীম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উদ্দিন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সভাপতিত্বে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অনুষ্ঠিত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সভায়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সচিব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তাহের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মাসুদ</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রানা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বিভিন্ন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পর্যায়ের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উপস্থিত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ছিলেন।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সভায়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কার্যক্রম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ভবিষ্যৎ</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পরিকল্পনা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পাওয়ার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পয়েন্ট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উপস্থাপন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হয়।</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মন্ত্রী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অত্যন্ত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গুরুত্বপূর্ণ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সেনসিটিভ।</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আমাদের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সবসময়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চিন্তা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দেশের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ঠিকমতো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মজুত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আছে</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rPr>
        <w:t xml:space="preserve">, </w:t>
      </w:r>
      <w:r w:rsidRPr="00B21B49">
        <w:rPr>
          <w:rFonts w:ascii="Nikosh" w:hAnsi="Nikosh" w:cs="Nikosh" w:hint="cs"/>
          <w:sz w:val="24"/>
          <w:szCs w:val="24"/>
          <w:cs/>
          <w:lang w:bidi="bn-IN"/>
        </w:rPr>
        <w:t>খাদ্যের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গুণগত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ঠিক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আছে</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দুর্যোগের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আমরা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মানুষের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কাছে</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ঠিকমতো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পৌঁছে</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তাই</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নিরাপদ</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মজুত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কোয়ালিটি</w:t>
      </w:r>
      <w:r w:rsidRPr="00B21B49">
        <w:rPr>
          <w:rFonts w:ascii="Nikosh" w:hAnsi="Nikosh" w:cs="Nikosh"/>
          <w:sz w:val="24"/>
          <w:szCs w:val="24"/>
        </w:rPr>
        <w:t xml:space="preserve">, </w:t>
      </w:r>
      <w:r w:rsidRPr="00B21B49">
        <w:rPr>
          <w:rFonts w:ascii="Nikosh" w:hAnsi="Nikosh" w:cs="Nikosh" w:hint="cs"/>
          <w:sz w:val="24"/>
          <w:szCs w:val="24"/>
          <w:cs/>
          <w:lang w:bidi="bn-IN"/>
        </w:rPr>
        <w:t>দুটিই</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আমাদের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অত্যন্ত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গুরুত্বপূর্ণ।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দীর্ঘদিন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ধরে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w:t>
      </w:r>
      <w:r w:rsidRPr="00B21B49">
        <w:rPr>
          <w:rFonts w:ascii="Nikosh" w:hAnsi="Nikosh" w:cs="Nikosh"/>
          <w:sz w:val="24"/>
          <w:szCs w:val="24"/>
          <w:cs/>
          <w:lang w:bidi="bn-IN"/>
        </w:rPr>
        <w:t>-</w:t>
      </w:r>
      <w:r w:rsidRPr="00B21B49">
        <w:rPr>
          <w:rFonts w:ascii="Nikosh" w:hAnsi="Nikosh" w:cs="Nikosh" w:hint="cs"/>
          <w:sz w:val="24"/>
          <w:szCs w:val="24"/>
          <w:cs/>
          <w:lang w:bidi="bn-IN"/>
        </w:rPr>
        <w:t>কর্মচারীদের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অভিজ্ঞতার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প্রশংসা</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সরকারের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নির্ধারিত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লক্ষ্য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বাস্তবায়নে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সবার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আন্তরিক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সহযোগিতা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প্রয়োজন।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প্রত্যেককে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যথাযথভাবে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পালন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সম্মিলিত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প্রচেষ্টা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ছাড়া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কাক্সিক্ষত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লক্ষ্যে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পৌঁছানো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সম্ভব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নয়।</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আফরোজা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খানম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কোনো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ধরনের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অনিয়ম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বরদাশ্ত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অনিয়মের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বিরুদ্ধে</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কঠোর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ব্যবস্থা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নেওয়া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দুই</w:t>
      </w:r>
      <w:r w:rsidRPr="00B21B49">
        <w:rPr>
          <w:rFonts w:ascii="Nikosh" w:hAnsi="Nikosh" w:cs="Nikosh"/>
          <w:sz w:val="24"/>
          <w:szCs w:val="24"/>
          <w:cs/>
          <w:lang w:bidi="bn-IN"/>
        </w:rPr>
        <w:t>-</w:t>
      </w:r>
      <w:r w:rsidRPr="00B21B49">
        <w:rPr>
          <w:rFonts w:ascii="Nikosh" w:hAnsi="Nikosh" w:cs="Nikosh" w:hint="cs"/>
          <w:sz w:val="24"/>
          <w:szCs w:val="24"/>
          <w:cs/>
          <w:lang w:bidi="bn-IN"/>
        </w:rPr>
        <w:t>একজনের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অনিয়মের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প্রতিষ্ঠানের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সুনাম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নষ্ট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দেওয়া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সততা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নিষ্ঠার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পালনের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w:t>
      </w:r>
      <w:r w:rsidRPr="00B21B49">
        <w:rPr>
          <w:rFonts w:ascii="Nikosh" w:hAnsi="Nikosh" w:cs="Nikosh"/>
          <w:sz w:val="24"/>
          <w:szCs w:val="24"/>
          <w:cs/>
          <w:lang w:bidi="bn-IN"/>
        </w:rPr>
        <w:t>-</w:t>
      </w:r>
      <w:r w:rsidRPr="00B21B49">
        <w:rPr>
          <w:rFonts w:ascii="Nikosh" w:hAnsi="Nikosh" w:cs="Nikosh" w:hint="cs"/>
          <w:sz w:val="24"/>
          <w:szCs w:val="24"/>
          <w:cs/>
          <w:lang w:bidi="bn-IN"/>
        </w:rPr>
        <w:t>কর্মচারীদের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আহ্বান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দীর্ঘদিনের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এখনো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সম্পন্ন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হয়নি।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ফলে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বর্তমানে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গুরুত্বপূর্ণ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একসঙ্গে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এসেছে।</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প্রয়োজন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বিবেচনা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অগ্রাধিকার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ভিত্তিতে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এসব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সম্পন্ন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দেশের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বিভিন্ন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স্থানে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গুদাম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অবকাঠামোর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দূরবস্থার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বিষয়টি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উল্লেখ</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প্রয়োজনীয়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ব্যবস্থা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গ্রহণের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নির্দেশনা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দেন।</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মানিকগঞ্জের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সাটুরিয়া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গুদামের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জরাজীর্ণ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অবস্থার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উল্লেখ</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খাদ্যমন্ত্রী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গুদামটির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অবস্থা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অত্যন্ত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ঝুঁকিপূর্ণ।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যেকোনো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দুর্ঘটনা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ঘটতে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বিষয়ে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সংশ্লিষ্ট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প্রয়োজনীয়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ব্যবস্থা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গ্রহণের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নির্দেশ</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দেশের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অন্যান্য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গুদাম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স্থাপনাগুলোর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অবস্থাও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পর্যালোচনা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প্রয়োজনীয়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সংস্কার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উন্নয়ন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কার্যক্রম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গ্রহণের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ওপর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গুরুত্বারোপ</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করেন।</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পরিদর্শক</w:t>
      </w:r>
      <w:r w:rsidRPr="00B21B49">
        <w:rPr>
          <w:rFonts w:ascii="Nikosh" w:hAnsi="Nikosh" w:cs="Nikosh"/>
          <w:sz w:val="24"/>
          <w:szCs w:val="24"/>
        </w:rPr>
        <w:t xml:space="preserve">, </w:t>
      </w:r>
      <w:r w:rsidRPr="00B21B49">
        <w:rPr>
          <w:rFonts w:ascii="Nikosh" w:hAnsi="Nikosh" w:cs="Nikosh" w:hint="cs"/>
          <w:sz w:val="24"/>
          <w:szCs w:val="24"/>
          <w:cs/>
          <w:lang w:bidi="bn-IN"/>
        </w:rPr>
        <w:t>ওসি</w:t>
      </w:r>
      <w:r w:rsidRPr="00B21B49">
        <w:rPr>
          <w:rFonts w:ascii="Nikosh" w:hAnsi="Nikosh" w:cs="Nikosh"/>
          <w:sz w:val="24"/>
          <w:szCs w:val="24"/>
          <w:cs/>
          <w:lang w:bidi="bn-IN"/>
        </w:rPr>
        <w:t>-</w:t>
      </w:r>
      <w:r w:rsidRPr="00B21B49">
        <w:rPr>
          <w:rFonts w:ascii="Nikosh" w:hAnsi="Nikosh" w:cs="Nikosh" w:hint="cs"/>
          <w:sz w:val="24"/>
          <w:szCs w:val="24"/>
          <w:cs/>
          <w:lang w:bidi="bn-IN"/>
        </w:rPr>
        <w:t>এলএসডিসহ</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মাঠপর্যায়ের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মূল্যায়নের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ওপর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গুরুত্ব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খাদ্যমন্ত্রী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কর্মকর্তাদের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উৎসাহিত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w:t>
      </w:r>
      <w:r w:rsidRPr="00B21B49">
        <w:rPr>
          <w:rFonts w:ascii="Nikosh" w:hAnsi="Nikosh" w:cs="Nikosh"/>
          <w:sz w:val="24"/>
          <w:szCs w:val="24"/>
        </w:rPr>
        <w:t xml:space="preserve">, </w:t>
      </w:r>
      <w:r w:rsidRPr="00B21B49">
        <w:rPr>
          <w:rFonts w:ascii="Nikosh" w:hAnsi="Nikosh" w:cs="Nikosh" w:hint="cs"/>
          <w:sz w:val="24"/>
          <w:szCs w:val="24"/>
          <w:cs/>
          <w:lang w:bidi="bn-IN"/>
        </w:rPr>
        <w:t>গুদামে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মজুতের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পরিমাণ</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গুণগত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সংশ্লিষ্ট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এলাকার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মানুষের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সন্তুষ্টির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বিষয়গুলো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বিবেচনায়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নিয়মিত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মূল্যায়নের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উদ্যোগ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নেওয়া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ভালো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পুরস্কৃত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পরিকল্পনার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কথাও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ab/>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কোনো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বিরুদ্ধে</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অভিযোগ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উঠলে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একতরফাভাবে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সিদ্ধান্ত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সঠিকভাবে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তদন্ত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তথ্য</w:t>
      </w:r>
      <w:r w:rsidRPr="00B21B49">
        <w:rPr>
          <w:rFonts w:ascii="Nikosh" w:hAnsi="Nikosh" w:cs="Nikosh"/>
          <w:sz w:val="24"/>
          <w:szCs w:val="24"/>
          <w:cs/>
          <w:lang w:bidi="bn-IN"/>
        </w:rPr>
        <w:t>-</w:t>
      </w:r>
      <w:r w:rsidRPr="00B21B49">
        <w:rPr>
          <w:rFonts w:ascii="Nikosh" w:hAnsi="Nikosh" w:cs="Nikosh" w:hint="cs"/>
          <w:sz w:val="24"/>
          <w:szCs w:val="24"/>
          <w:cs/>
          <w:lang w:bidi="bn-IN"/>
        </w:rPr>
        <w:t>উপাত্ত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যাচাই</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সংশ্লিষ্ট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সবার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বক্তব্য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প্রতিবেদন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পর্যালোচনা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প্রকৃত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ব্যক্তির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বিরুদ্ধে</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ব্যবস্থা</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নির্দোষ</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ব্যক্তি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যেন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শাস্তির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শিকার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হন</w:t>
      </w:r>
      <w:r w:rsidRPr="00B21B49">
        <w:rPr>
          <w:rFonts w:ascii="Nikosh" w:hAnsi="Nikosh" w:cs="Nikosh"/>
          <w:sz w:val="24"/>
          <w:szCs w:val="24"/>
        </w:rPr>
        <w:t xml:space="preserve">, </w:t>
      </w:r>
      <w:r w:rsidRPr="00B21B49">
        <w:rPr>
          <w:rFonts w:ascii="Nikosh" w:hAnsi="Nikosh" w:cs="Nikosh" w:hint="cs"/>
          <w:sz w:val="24"/>
          <w:szCs w:val="24"/>
          <w:cs/>
          <w:lang w:bidi="bn-IN"/>
        </w:rPr>
        <w:t>সেদিকে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সতর্ক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থাকতে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খাদ্যমন্ত্রী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কার্যক্রম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সরেজমিনে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দেখতে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নিয়মিত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বিভিন্ন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স্থাপনা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পরিদর্শন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করবেন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প্রয়োজনে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এসে</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সরাসরি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করবেন।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আমি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আপনাদের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আশ্বস্ত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চাই</w:t>
      </w:r>
      <w:r w:rsidRPr="00B21B49">
        <w:rPr>
          <w:rFonts w:ascii="Nikosh" w:hAnsi="Nikosh" w:cs="Nikosh"/>
          <w:sz w:val="24"/>
          <w:szCs w:val="24"/>
        </w:rPr>
        <w:t xml:space="preserve">, </w:t>
      </w:r>
      <w:r w:rsidRPr="00B21B49">
        <w:rPr>
          <w:rFonts w:ascii="Nikosh" w:hAnsi="Nikosh" w:cs="Nikosh" w:hint="cs"/>
          <w:sz w:val="24"/>
          <w:szCs w:val="24"/>
          <w:cs/>
          <w:lang w:bidi="bn-IN"/>
        </w:rPr>
        <w:t>প্রয়োজনীয়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সহযোগিতার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ক্ষেত্রে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আপনারা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আমাকে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পাশে</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পাবেন।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সবাইকে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সততা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আন্তরিকতার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পালন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হবে।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আমরা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সম্মিলিতভাবে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কাজ</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অধিদপ্তরকে</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দক্ষ</w:t>
      </w:r>
      <w:r w:rsidRPr="00B21B49">
        <w:rPr>
          <w:rFonts w:ascii="Nikosh" w:hAnsi="Nikosh" w:cs="Nikosh"/>
          <w:sz w:val="24"/>
          <w:szCs w:val="24"/>
        </w:rPr>
        <w:t xml:space="preserve">, </w:t>
      </w:r>
      <w:r w:rsidRPr="00B21B49">
        <w:rPr>
          <w:rFonts w:ascii="Nikosh" w:hAnsi="Nikosh" w:cs="Nikosh" w:hint="cs"/>
          <w:sz w:val="24"/>
          <w:szCs w:val="24"/>
          <w:cs/>
          <w:lang w:bidi="bn-IN"/>
        </w:rPr>
        <w:t>সুশৃঙ্খল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জনবান্ধব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প্রতিষ্ঠানে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পরিণত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পারব।</w:t>
      </w:r>
    </w:p>
    <w:p w:rsidR="00F65293" w:rsidRPr="00B21B49" w:rsidRDefault="00F65293" w:rsidP="00B21B49">
      <w:pPr>
        <w:spacing w:after="120" w:line="240" w:lineRule="auto"/>
        <w:jc w:val="both"/>
        <w:rPr>
          <w:rFonts w:ascii="Nikosh" w:hAnsi="Nikosh" w:cs="Nikosh"/>
          <w:sz w:val="24"/>
          <w:szCs w:val="24"/>
        </w:rPr>
      </w:pPr>
      <w:r w:rsidRPr="00B21B49">
        <w:rPr>
          <w:rFonts w:ascii="Nikosh" w:hAnsi="Nikosh" w:cs="Nikosh"/>
          <w:sz w:val="24"/>
          <w:szCs w:val="24"/>
        </w:rPr>
        <w:tab/>
      </w:r>
      <w:r w:rsidRPr="00B21B49">
        <w:rPr>
          <w:rFonts w:ascii="Nikosh" w:hAnsi="Nikosh" w:cs="Nikosh" w:hint="cs"/>
          <w:sz w:val="24"/>
          <w:szCs w:val="24"/>
          <w:cs/>
          <w:lang w:bidi="bn-IN"/>
        </w:rPr>
        <w:t>সভায়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সচিব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তাহের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মাসুদ</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রানা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পর্যায়ের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কর্মকর্তা</w:t>
      </w:r>
      <w:r w:rsidRPr="00B21B49">
        <w:rPr>
          <w:rFonts w:ascii="Nikosh" w:hAnsi="Nikosh" w:cs="Nikosh"/>
          <w:sz w:val="24"/>
          <w:szCs w:val="24"/>
          <w:cs/>
          <w:lang w:bidi="bn-IN"/>
        </w:rPr>
        <w:t>-</w:t>
      </w:r>
      <w:r w:rsidRPr="00B21B49">
        <w:rPr>
          <w:rFonts w:ascii="Nikosh" w:hAnsi="Nikosh" w:cs="Nikosh" w:hint="cs"/>
          <w:sz w:val="24"/>
          <w:szCs w:val="24"/>
          <w:cs/>
          <w:lang w:bidi="bn-IN"/>
        </w:rPr>
        <w:t>কর্মচারীদের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আন্তরিকতা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ও</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নিষ্ঠার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সঙ্গে</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দায়িত্ব</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পালনের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আহ্বান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তিনি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বলেন</w:t>
      </w:r>
      <w:r w:rsidRPr="00B21B49">
        <w:rPr>
          <w:rFonts w:ascii="Nikosh" w:hAnsi="Nikosh" w:cs="Nikosh"/>
          <w:sz w:val="24"/>
          <w:szCs w:val="24"/>
        </w:rPr>
        <w:t xml:space="preserve">, </w:t>
      </w:r>
      <w:r w:rsidRPr="00B21B49">
        <w:rPr>
          <w:rFonts w:ascii="Nikosh" w:hAnsi="Nikosh" w:cs="Nikosh" w:hint="cs"/>
          <w:sz w:val="24"/>
          <w:szCs w:val="24"/>
          <w:cs/>
          <w:lang w:bidi="bn-IN"/>
        </w:rPr>
        <w:t>খাদ্য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অধিদপ্তরের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কার্যক্রম</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আরো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গতিশীল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করতে</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জনবল</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সংকটসহ</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বিভিন্ন</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সমস্যা</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সমাধানের</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চেষ্টা</w:t>
      </w:r>
      <w:r w:rsidRPr="00B21B49">
        <w:rPr>
          <w:rFonts w:ascii="Nikosh" w:hAnsi="Nikosh" w:cs="Nikosh"/>
          <w:sz w:val="24"/>
          <w:szCs w:val="24"/>
          <w:cs/>
          <w:lang w:bidi="bn-IN"/>
        </w:rPr>
        <w:t xml:space="preserve"> </w:t>
      </w:r>
      <w:r w:rsidRPr="00B21B49">
        <w:rPr>
          <w:rFonts w:ascii="Nikosh" w:hAnsi="Nikosh" w:cs="Nikosh" w:hint="cs"/>
          <w:sz w:val="24"/>
          <w:szCs w:val="24"/>
          <w:cs/>
          <w:lang w:bidi="bn-IN"/>
        </w:rPr>
        <w:t>চলছে।</w:t>
      </w:r>
    </w:p>
    <w:p w:rsidR="00F65293" w:rsidRPr="00B21B49" w:rsidRDefault="00F65293" w:rsidP="00B21B49">
      <w:pPr>
        <w:spacing w:after="0" w:line="240" w:lineRule="auto"/>
        <w:jc w:val="center"/>
        <w:rPr>
          <w:rFonts w:ascii="Nikosh" w:hAnsi="Nikosh" w:cs="Nikosh"/>
          <w:sz w:val="24"/>
          <w:szCs w:val="24"/>
        </w:rPr>
      </w:pPr>
      <w:r w:rsidRPr="00B21B49">
        <w:rPr>
          <w:rFonts w:ascii="Nikosh" w:hAnsi="Nikosh" w:cs="Nikosh"/>
          <w:sz w:val="24"/>
          <w:szCs w:val="24"/>
        </w:rPr>
        <w:t>#</w:t>
      </w:r>
    </w:p>
    <w:p w:rsidR="002F65AB" w:rsidRDefault="00F65293" w:rsidP="00F65293">
      <w:pPr>
        <w:spacing w:after="0" w:line="240" w:lineRule="auto"/>
        <w:rPr>
          <w:rFonts w:ascii="Nikosh" w:hAnsi="Nikosh" w:cs="Nikosh"/>
          <w:sz w:val="24"/>
          <w:szCs w:val="24"/>
          <w:cs/>
          <w:lang w:bidi="bn-IN"/>
        </w:rPr>
      </w:pPr>
      <w:r w:rsidRPr="00B21B49">
        <w:rPr>
          <w:rFonts w:ascii="Nikosh" w:hAnsi="Nikosh" w:cs="Nikosh" w:hint="cs"/>
          <w:sz w:val="24"/>
          <w:szCs w:val="24"/>
          <w:cs/>
          <w:lang w:bidi="bn-IN"/>
        </w:rPr>
        <w:t>ইমদাদ</w:t>
      </w:r>
      <w:r w:rsidRPr="00B21B49">
        <w:rPr>
          <w:rFonts w:ascii="Nikosh" w:hAnsi="Nikosh" w:cs="Nikosh"/>
          <w:sz w:val="24"/>
          <w:szCs w:val="24"/>
          <w:cs/>
          <w:lang w:bidi="bn-IN"/>
        </w:rPr>
        <w:t>/</w:t>
      </w:r>
      <w:r w:rsidRPr="00B21B49">
        <w:rPr>
          <w:rFonts w:ascii="Nikosh" w:hAnsi="Nikosh" w:cs="Nikosh" w:hint="cs"/>
          <w:sz w:val="24"/>
          <w:szCs w:val="24"/>
          <w:cs/>
          <w:lang w:bidi="bn-IN"/>
        </w:rPr>
        <w:t>কামরুজ্জামান</w:t>
      </w:r>
      <w:r w:rsidRPr="00B21B49">
        <w:rPr>
          <w:rFonts w:ascii="Nikosh" w:hAnsi="Nikosh" w:cs="Nikosh"/>
          <w:sz w:val="24"/>
          <w:szCs w:val="24"/>
          <w:cs/>
          <w:lang w:bidi="bn-IN"/>
        </w:rPr>
        <w:t>/</w:t>
      </w:r>
      <w:r w:rsidRPr="00B21B49">
        <w:rPr>
          <w:rFonts w:ascii="Nikosh" w:hAnsi="Nikosh" w:cs="Nikosh" w:hint="cs"/>
          <w:sz w:val="24"/>
          <w:szCs w:val="24"/>
          <w:cs/>
          <w:lang w:bidi="bn-IN"/>
        </w:rPr>
        <w:t>বিবেকানন্দ</w:t>
      </w:r>
      <w:r w:rsidRPr="00B21B49">
        <w:rPr>
          <w:rFonts w:ascii="Nikosh" w:hAnsi="Nikosh" w:cs="Nikosh"/>
          <w:sz w:val="24"/>
          <w:szCs w:val="24"/>
          <w:cs/>
          <w:lang w:bidi="bn-IN"/>
        </w:rPr>
        <w:t>/</w:t>
      </w:r>
      <w:r w:rsidRPr="00B21B49">
        <w:rPr>
          <w:rFonts w:ascii="Nikosh" w:hAnsi="Nikosh" w:cs="Nikosh" w:hint="cs"/>
          <w:sz w:val="24"/>
          <w:szCs w:val="24"/>
          <w:cs/>
          <w:lang w:bidi="bn-IN"/>
        </w:rPr>
        <w:t>ফেরদৌস</w:t>
      </w:r>
      <w:r w:rsidRPr="00B21B49">
        <w:rPr>
          <w:rFonts w:ascii="Nikosh" w:hAnsi="Nikosh" w:cs="Nikosh"/>
          <w:sz w:val="24"/>
          <w:szCs w:val="24"/>
          <w:cs/>
          <w:lang w:bidi="bn-IN"/>
        </w:rPr>
        <w:t>/</w:t>
      </w:r>
      <w:r w:rsidRPr="00B21B49">
        <w:rPr>
          <w:rFonts w:ascii="Nikosh" w:hAnsi="Nikosh" w:cs="Nikosh" w:hint="cs"/>
          <w:sz w:val="24"/>
          <w:szCs w:val="24"/>
          <w:cs/>
          <w:lang w:bidi="bn-IN"/>
        </w:rPr>
        <w:t>সঞ্জীব</w:t>
      </w:r>
      <w:r w:rsidRPr="00B21B49">
        <w:rPr>
          <w:rFonts w:ascii="Nikosh" w:hAnsi="Nikosh" w:cs="Nikosh"/>
          <w:sz w:val="24"/>
          <w:szCs w:val="24"/>
          <w:cs/>
          <w:lang w:bidi="bn-IN"/>
        </w:rPr>
        <w:t>/</w:t>
      </w:r>
      <w:r w:rsidRPr="00B21B49">
        <w:rPr>
          <w:rFonts w:ascii="Nikosh" w:hAnsi="Nikosh" w:cs="Nikosh" w:hint="cs"/>
          <w:sz w:val="24"/>
          <w:szCs w:val="24"/>
          <w:cs/>
          <w:lang w:bidi="bn-IN"/>
        </w:rPr>
        <w:t>মোশারফ</w:t>
      </w:r>
      <w:r w:rsidRPr="00B21B49">
        <w:rPr>
          <w:rFonts w:ascii="Nikosh" w:hAnsi="Nikosh" w:cs="Nikosh"/>
          <w:sz w:val="24"/>
          <w:szCs w:val="24"/>
          <w:cs/>
          <w:lang w:bidi="bn-IN"/>
        </w:rPr>
        <w:t>/</w:t>
      </w:r>
      <w:r w:rsidRPr="00B21B49">
        <w:rPr>
          <w:rFonts w:ascii="Nikosh" w:hAnsi="Nikosh" w:cs="Nikosh" w:hint="cs"/>
          <w:sz w:val="24"/>
          <w:szCs w:val="24"/>
          <w:cs/>
          <w:lang w:bidi="bn-IN"/>
        </w:rPr>
        <w:t>জয়নুল</w:t>
      </w:r>
      <w:r w:rsidRPr="00B21B49">
        <w:rPr>
          <w:rFonts w:ascii="Nikosh" w:hAnsi="Nikosh" w:cs="Nikosh"/>
          <w:sz w:val="24"/>
          <w:szCs w:val="24"/>
          <w:cs/>
          <w:lang w:bidi="bn-IN"/>
        </w:rPr>
        <w:t>/</w:t>
      </w:r>
      <w:r w:rsidRPr="00B21B49">
        <w:rPr>
          <w:rFonts w:ascii="Nikosh" w:hAnsi="Nikosh" w:cs="Nikosh" w:hint="cs"/>
          <w:sz w:val="24"/>
          <w:szCs w:val="24"/>
          <w:cs/>
          <w:lang w:bidi="bn-IN"/>
        </w:rPr>
        <w:t>২০২৬</w:t>
      </w:r>
      <w:r w:rsidRPr="00B21B49">
        <w:rPr>
          <w:rFonts w:ascii="Nikosh" w:hAnsi="Nikosh" w:cs="Nikosh"/>
          <w:sz w:val="24"/>
          <w:szCs w:val="24"/>
          <w:cs/>
          <w:lang w:bidi="bn-IN"/>
        </w:rPr>
        <w:t>/</w:t>
      </w:r>
      <w:r w:rsidRPr="00B21B49">
        <w:rPr>
          <w:rFonts w:ascii="Nikosh" w:hAnsi="Nikosh" w:cs="Nikosh" w:hint="cs"/>
          <w:sz w:val="24"/>
          <w:szCs w:val="24"/>
          <w:cs/>
          <w:lang w:bidi="bn-IN"/>
        </w:rPr>
        <w:t>১৮১৫ঘণ্টা</w:t>
      </w:r>
    </w:p>
    <w:p w:rsidR="002F65AB" w:rsidRDefault="002F65AB">
      <w:pPr>
        <w:spacing w:after="0" w:line="240" w:lineRule="auto"/>
        <w:rPr>
          <w:rFonts w:ascii="Nikosh" w:hAnsi="Nikosh" w:cs="Nikosh"/>
          <w:sz w:val="24"/>
          <w:szCs w:val="24"/>
          <w:cs/>
          <w:lang w:bidi="bn-IN"/>
        </w:rPr>
      </w:pPr>
      <w:r>
        <w:rPr>
          <w:rFonts w:ascii="Nikosh" w:hAnsi="Nikosh" w:cs="Nikosh"/>
          <w:sz w:val="24"/>
          <w:szCs w:val="24"/>
          <w:cs/>
          <w:lang w:bidi="bn-IN"/>
        </w:rPr>
        <w:br w:type="page"/>
      </w:r>
    </w:p>
    <w:p w:rsidR="002F65AB" w:rsidRDefault="002F65AB" w:rsidP="002F65AB">
      <w:pPr>
        <w:spacing w:after="0" w:line="240" w:lineRule="auto"/>
        <w:rPr>
          <w:rFonts w:ascii="Nikosh" w:hAnsi="Nikosh" w:cs="Nikosh"/>
          <w:sz w:val="28"/>
          <w:szCs w:val="28"/>
          <w:lang w:bidi="bn-IN"/>
        </w:rPr>
      </w:pPr>
      <w:r w:rsidRPr="00FE2E49">
        <w:rPr>
          <w:rFonts w:ascii="Nikosh" w:hAnsi="Nikosh" w:cs="Nikosh"/>
          <w:sz w:val="28"/>
          <w:szCs w:val="28"/>
          <w:cs/>
          <w:lang w:bidi="bn-IN"/>
        </w:rPr>
        <w:t>তথ্যবিবরণী</w:t>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t xml:space="preserve"> </w:t>
      </w:r>
      <w:bookmarkStart w:id="0" w:name="_GoBack"/>
      <w:bookmarkEnd w:id="0"/>
      <w:r w:rsidRPr="00FE2E49">
        <w:rPr>
          <w:rFonts w:ascii="Nikosh" w:hAnsi="Nikosh" w:cs="Nikosh"/>
          <w:sz w:val="28"/>
          <w:szCs w:val="28"/>
          <w:lang w:bidi="bn-IN"/>
        </w:rPr>
        <w:t xml:space="preserve">    </w:t>
      </w:r>
      <w:r w:rsidRPr="00FE2E49">
        <w:rPr>
          <w:rFonts w:ascii="Nikosh" w:hAnsi="Nikosh" w:cs="Nikosh"/>
          <w:sz w:val="28"/>
          <w:szCs w:val="28"/>
          <w:cs/>
          <w:lang w:bidi="bn-IN"/>
        </w:rPr>
        <w:t xml:space="preserve">     নম্বর</w:t>
      </w:r>
      <w:r>
        <w:rPr>
          <w:rFonts w:ascii="Nikosh" w:hAnsi="Nikosh" w:cs="Nikosh"/>
          <w:sz w:val="28"/>
          <w:szCs w:val="28"/>
          <w:lang w:bidi="bn-IN"/>
        </w:rPr>
        <w:t xml:space="preserve">: ১০১৮ </w:t>
      </w:r>
    </w:p>
    <w:p w:rsidR="002F65AB" w:rsidRPr="00FE2E49" w:rsidRDefault="002F65AB" w:rsidP="002F65AB">
      <w:pPr>
        <w:spacing w:after="0" w:line="240" w:lineRule="auto"/>
        <w:jc w:val="center"/>
        <w:rPr>
          <w:rFonts w:ascii="Nikosh" w:hAnsi="Nikosh" w:cs="Nikosh"/>
          <w:sz w:val="28"/>
          <w:szCs w:val="28"/>
          <w:lang w:bidi="bn-IN"/>
        </w:rPr>
      </w:pPr>
    </w:p>
    <w:p w:rsidR="002F65AB" w:rsidRPr="00FE2E49" w:rsidRDefault="002F65AB" w:rsidP="002F65AB">
      <w:pPr>
        <w:spacing w:after="160" w:line="259" w:lineRule="auto"/>
        <w:jc w:val="center"/>
        <w:rPr>
          <w:rFonts w:ascii="Nikosh" w:hAnsi="Nikosh" w:cs="Nikosh"/>
          <w:b/>
          <w:sz w:val="28"/>
          <w:szCs w:val="28"/>
          <w:lang w:bidi="bn-IN"/>
        </w:rPr>
      </w:pPr>
      <w:proofErr w:type="spellStart"/>
      <w:r w:rsidRPr="00000E83">
        <w:rPr>
          <w:rFonts w:ascii="Nikosh" w:hAnsi="Nikosh" w:cs="Nikosh" w:hint="cs"/>
          <w:b/>
          <w:sz w:val="28"/>
          <w:szCs w:val="28"/>
          <w:lang w:bidi="bn-IN"/>
        </w:rPr>
        <w:t>দেশে</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নারী</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ক্রীড়াবিদদের</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বিকাশে</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সরকারের</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সার্বিক</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সহযোগিতার</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আশ্বাস</w:t>
      </w:r>
      <w:proofErr w:type="spellEnd"/>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যুব</w:t>
      </w:r>
      <w:proofErr w:type="spellEnd"/>
      <w:r w:rsidRPr="00000E83">
        <w:rPr>
          <w:rFonts w:ascii="Nikosh" w:hAnsi="Nikosh" w:cs="Nikosh"/>
          <w:b/>
          <w:sz w:val="28"/>
          <w:szCs w:val="28"/>
          <w:lang w:bidi="bn-IN"/>
        </w:rPr>
        <w:t xml:space="preserve"> </w:t>
      </w:r>
      <w:r w:rsidRPr="00000E83">
        <w:rPr>
          <w:rFonts w:ascii="Nikosh" w:hAnsi="Nikosh" w:cs="Nikosh" w:hint="cs"/>
          <w:b/>
          <w:sz w:val="28"/>
          <w:szCs w:val="28"/>
          <w:lang w:bidi="bn-IN"/>
        </w:rPr>
        <w:t>ও</w:t>
      </w:r>
      <w:r w:rsidRPr="00000E83">
        <w:rPr>
          <w:rFonts w:ascii="Nikosh" w:hAnsi="Nikosh" w:cs="Nikosh"/>
          <w:b/>
          <w:sz w:val="28"/>
          <w:szCs w:val="28"/>
          <w:lang w:bidi="bn-IN"/>
        </w:rPr>
        <w:t xml:space="preserve"> </w:t>
      </w:r>
      <w:proofErr w:type="spellStart"/>
      <w:r w:rsidRPr="00000E83">
        <w:rPr>
          <w:rFonts w:ascii="Nikosh" w:hAnsi="Nikosh" w:cs="Nikosh" w:hint="cs"/>
          <w:b/>
          <w:sz w:val="28"/>
          <w:szCs w:val="28"/>
          <w:lang w:bidi="bn-IN"/>
        </w:rPr>
        <w:t>ক্রীড়া</w:t>
      </w:r>
      <w:proofErr w:type="spellEnd"/>
      <w:r w:rsidRPr="00000E83">
        <w:rPr>
          <w:rFonts w:ascii="Nikosh" w:hAnsi="Nikosh" w:cs="Nikosh"/>
          <w:b/>
          <w:sz w:val="28"/>
          <w:szCs w:val="28"/>
          <w:lang w:bidi="bn-IN"/>
        </w:rPr>
        <w:t xml:space="preserve"> </w:t>
      </w:r>
      <w:proofErr w:type="spellStart"/>
      <w:r>
        <w:rPr>
          <w:rFonts w:ascii="Nikosh" w:hAnsi="Nikosh" w:cs="Nikosh" w:hint="cs"/>
          <w:b/>
          <w:sz w:val="28"/>
          <w:szCs w:val="28"/>
          <w:lang w:bidi="bn-IN"/>
        </w:rPr>
        <w:t>প্রতিমন্ত্রীর</w:t>
      </w:r>
      <w:proofErr w:type="spellEnd"/>
    </w:p>
    <w:p w:rsidR="002F65AB" w:rsidRPr="004276E0" w:rsidRDefault="002F65AB" w:rsidP="002F65AB">
      <w:pPr>
        <w:spacing w:after="0" w:line="240" w:lineRule="auto"/>
        <w:jc w:val="center"/>
        <w:rPr>
          <w:rFonts w:ascii="Nikosh" w:hAnsi="Nikosh" w:cs="Nikosh"/>
          <w:b/>
          <w:sz w:val="4"/>
          <w:szCs w:val="28"/>
          <w:lang w:bidi="bn-IN"/>
        </w:rPr>
      </w:pPr>
    </w:p>
    <w:p w:rsidR="002F65AB" w:rsidRDefault="002F65AB" w:rsidP="002F65AB">
      <w:pPr>
        <w:spacing w:after="0" w:line="240" w:lineRule="auto"/>
        <w:rPr>
          <w:rFonts w:ascii="Nikosh" w:hAnsi="Nikosh" w:cs="Nikosh"/>
          <w:sz w:val="28"/>
          <w:szCs w:val="28"/>
          <w:lang w:bidi="bn-IN"/>
        </w:rPr>
      </w:pPr>
      <w:r w:rsidRPr="00FE2E49">
        <w:rPr>
          <w:rFonts w:ascii="Times New Roman" w:hAnsi="Times New Roman" w:hint="cs"/>
          <w:sz w:val="28"/>
          <w:szCs w:val="28"/>
          <w:cs/>
          <w:lang w:bidi="bn-IN"/>
        </w:rPr>
        <w:t>‎</w:t>
      </w:r>
      <w:r w:rsidRPr="00FE2E49">
        <w:rPr>
          <w:rFonts w:ascii="Nikosh" w:hAnsi="Nikosh" w:cs="Nikosh"/>
          <w:sz w:val="28"/>
          <w:szCs w:val="28"/>
          <w:lang w:bidi="bn-IN"/>
        </w:rPr>
        <w:t xml:space="preserve"> </w:t>
      </w:r>
      <w:proofErr w:type="spellStart"/>
      <w:r>
        <w:rPr>
          <w:rFonts w:ascii="Nikosh" w:hAnsi="Nikosh" w:cs="Nikosh"/>
          <w:sz w:val="28"/>
          <w:szCs w:val="28"/>
          <w:lang w:bidi="bn-IN"/>
        </w:rPr>
        <w:t>ঢাকা</w:t>
      </w:r>
      <w:proofErr w:type="spellEnd"/>
      <w:r>
        <w:rPr>
          <w:rFonts w:ascii="Nikosh" w:hAnsi="Nikosh" w:cs="Nikosh"/>
          <w:sz w:val="28"/>
          <w:szCs w:val="28"/>
          <w:lang w:bidi="bn-IN"/>
        </w:rPr>
        <w:t>, ২২</w:t>
      </w:r>
      <w:r w:rsidRPr="00FE2E49">
        <w:rPr>
          <w:rFonts w:ascii="Nikosh" w:hAnsi="Nikosh" w:cs="Nikosh"/>
          <w:sz w:val="28"/>
          <w:szCs w:val="28"/>
          <w:cs/>
          <w:lang w:bidi="bn-IN"/>
        </w:rPr>
        <w:t xml:space="preserve"> ভাদ্র </w:t>
      </w:r>
      <w:r>
        <w:rPr>
          <w:rFonts w:ascii="Nikosh" w:hAnsi="Nikosh" w:cs="Nikosh"/>
          <w:sz w:val="28"/>
          <w:szCs w:val="28"/>
          <w:lang w:bidi="bn-IN"/>
        </w:rPr>
        <w:t xml:space="preserve">(৬ </w:t>
      </w:r>
      <w:proofErr w:type="spellStart"/>
      <w:r>
        <w:rPr>
          <w:rFonts w:ascii="Nikosh" w:hAnsi="Nikosh" w:cs="Nikosh"/>
          <w:sz w:val="28"/>
          <w:szCs w:val="28"/>
          <w:lang w:bidi="bn-IN"/>
        </w:rPr>
        <w:t>সেপ্টেম্বর</w:t>
      </w:r>
      <w:proofErr w:type="spellEnd"/>
      <w:r>
        <w:rPr>
          <w:rFonts w:ascii="Nikosh" w:hAnsi="Nikosh" w:cs="Nikosh"/>
          <w:sz w:val="28"/>
          <w:szCs w:val="28"/>
          <w:lang w:bidi="bn-IN"/>
        </w:rPr>
        <w:t>):</w:t>
      </w:r>
    </w:p>
    <w:p w:rsidR="002F65AB" w:rsidRPr="00000E83" w:rsidRDefault="002F65AB" w:rsidP="002F65AB">
      <w:pPr>
        <w:spacing w:after="0" w:line="240" w:lineRule="auto"/>
        <w:rPr>
          <w:rFonts w:ascii="Nikosh" w:hAnsi="Nikosh" w:cs="Nikosh"/>
          <w:sz w:val="28"/>
          <w:szCs w:val="28"/>
          <w:lang w:bidi="bn-IN"/>
        </w:rPr>
      </w:pPr>
    </w:p>
    <w:p w:rsidR="002F65AB" w:rsidRPr="00000E83" w:rsidRDefault="002F65AB" w:rsidP="002F65AB">
      <w:pPr>
        <w:spacing w:after="160" w:line="259" w:lineRule="auto"/>
        <w:ind w:firstLine="720"/>
        <w:jc w:val="both"/>
        <w:rPr>
          <w:rFonts w:ascii="Nikosh" w:hAnsi="Nikosh" w:cs="Nikosh"/>
          <w:sz w:val="28"/>
          <w:szCs w:val="28"/>
          <w:lang w:bidi="bn-IN"/>
        </w:rPr>
      </w:pPr>
      <w:r>
        <w:rPr>
          <w:rFonts w:ascii="Nikosh" w:hAnsi="Nikosh" w:cs="Nikosh"/>
          <w:sz w:val="28"/>
          <w:szCs w:val="28"/>
          <w:lang w:bidi="bn-IN"/>
        </w:rPr>
        <w:t xml:space="preserve"> </w:t>
      </w:r>
      <w:proofErr w:type="spellStart"/>
      <w:r>
        <w:rPr>
          <w:rFonts w:ascii="Nikosh" w:hAnsi="Nikosh" w:cs="Nikosh"/>
          <w:sz w:val="28"/>
          <w:szCs w:val="28"/>
          <w:lang w:bidi="bn-IN"/>
        </w:rPr>
        <w:t>আজ</w:t>
      </w:r>
      <w:proofErr w:type="spellEnd"/>
      <w:r>
        <w:rPr>
          <w:rFonts w:ascii="Nikosh" w:hAnsi="Nikosh" w:cs="Nikosh"/>
          <w:sz w:val="28"/>
          <w:szCs w:val="28"/>
          <w:lang w:bidi="bn-IN"/>
        </w:rPr>
        <w:t xml:space="preserve"> </w:t>
      </w:r>
      <w:proofErr w:type="spellStart"/>
      <w:r>
        <w:rPr>
          <w:rFonts w:ascii="Nikosh" w:hAnsi="Nikosh" w:cs="Nikosh"/>
          <w:sz w:val="28"/>
          <w:szCs w:val="28"/>
          <w:lang w:bidi="bn-IN"/>
        </w:rPr>
        <w:t>ঢাকার</w:t>
      </w:r>
      <w:proofErr w:type="spellEnd"/>
      <w:r>
        <w:rPr>
          <w:rFonts w:ascii="Nikosh" w:hAnsi="Nikosh" w:cs="Nikosh"/>
          <w:sz w:val="28"/>
          <w:szCs w:val="28"/>
          <w:lang w:bidi="bn-IN"/>
        </w:rPr>
        <w:t xml:space="preserve"> </w:t>
      </w:r>
      <w:proofErr w:type="spellStart"/>
      <w:r>
        <w:rPr>
          <w:rFonts w:ascii="Nikosh" w:hAnsi="Nikosh" w:cs="Nikosh" w:hint="cs"/>
          <w:sz w:val="28"/>
          <w:szCs w:val="28"/>
          <w:lang w:bidi="bn-IN"/>
        </w:rPr>
        <w:t>ধানমন্ডিতে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শহীদ</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রিয়া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গোপ</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মহিলা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কমপ্লেক্সে</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জমকালো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আয়োজনের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মধ্য</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শেষ</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হলো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আন্তঃবিভাগীয়</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অনূর্ধ্ব</w:t>
      </w:r>
      <w:r w:rsidRPr="00000E83">
        <w:rPr>
          <w:rFonts w:ascii="Nikosh" w:hAnsi="Nikosh" w:cs="Nikosh"/>
          <w:sz w:val="28"/>
          <w:szCs w:val="28"/>
          <w:lang w:bidi="bn-IN"/>
        </w:rPr>
        <w:t>-</w:t>
      </w:r>
      <w:r w:rsidRPr="00000E83">
        <w:rPr>
          <w:rFonts w:ascii="Nikosh" w:hAnsi="Nikosh" w:cs="Nikosh" w:hint="cs"/>
          <w:sz w:val="28"/>
          <w:szCs w:val="28"/>
          <w:lang w:bidi="bn-IN"/>
        </w:rPr>
        <w:t>১৬</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বালিকা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ফুটবল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প্রতিযোগিতা</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r w:rsidRPr="00000E83">
        <w:rPr>
          <w:rFonts w:ascii="Nikosh" w:hAnsi="Nikosh" w:cs="Nikosh" w:hint="cs"/>
          <w:sz w:val="28"/>
          <w:szCs w:val="28"/>
          <w:lang w:bidi="bn-IN"/>
        </w:rPr>
        <w:t>১৪টি</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জেলার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অংশগ্রহণে</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আয়োজিত</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এ</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টুর্নামেন্টের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ফাইনালে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রাঙ্গামাটি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জেলাকে</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৫</w:t>
      </w:r>
      <w:r w:rsidRPr="00000E83">
        <w:rPr>
          <w:rFonts w:ascii="Nikosh" w:hAnsi="Nikosh" w:cs="Nikosh"/>
          <w:sz w:val="28"/>
          <w:szCs w:val="28"/>
          <w:lang w:bidi="bn-IN"/>
        </w:rPr>
        <w:t>-</w:t>
      </w:r>
      <w:r w:rsidRPr="00000E83">
        <w:rPr>
          <w:rFonts w:ascii="Nikosh" w:hAnsi="Nikosh" w:cs="Nikosh" w:hint="cs"/>
          <w:sz w:val="28"/>
          <w:szCs w:val="28"/>
          <w:lang w:bidi="bn-IN"/>
        </w:rPr>
        <w:t>১</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গোলের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বিশাল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ব্যবধানে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হারিয়ে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শিরোপা</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নিজেদের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নিয়েছে</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টাঙ্গাইল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জেলা</w:t>
      </w:r>
      <w:proofErr w:type="spellEnd"/>
      <w:r w:rsidRPr="00000E83">
        <w:rPr>
          <w:rFonts w:ascii="Nikosh" w:hAnsi="Nikosh" w:cs="Nikosh" w:hint="cs"/>
          <w:sz w:val="28"/>
          <w:szCs w:val="28"/>
          <w:lang w:bidi="bn-IN"/>
        </w:rPr>
        <w:t>।</w:t>
      </w:r>
    </w:p>
    <w:p w:rsidR="002F65AB" w:rsidRPr="00000E83" w:rsidRDefault="002F65AB" w:rsidP="002F65AB">
      <w:pPr>
        <w:spacing w:after="160" w:line="259" w:lineRule="auto"/>
        <w:ind w:firstLine="720"/>
        <w:jc w:val="both"/>
        <w:rPr>
          <w:rFonts w:ascii="Nikosh" w:hAnsi="Nikosh" w:cs="Nikosh"/>
          <w:sz w:val="28"/>
          <w:szCs w:val="28"/>
          <w:lang w:bidi="bn-IN"/>
        </w:rPr>
      </w:pPr>
      <w:proofErr w:type="spellStart"/>
      <w:r w:rsidRPr="00000E83">
        <w:rPr>
          <w:rFonts w:ascii="Nikosh" w:hAnsi="Nikosh" w:cs="Nikosh" w:hint="cs"/>
          <w:sz w:val="28"/>
          <w:szCs w:val="28"/>
          <w:lang w:bidi="bn-IN"/>
        </w:rPr>
        <w:t>প্রতিযোগিতা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শেষে</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আয়োজিত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সমাপনী</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পুরস্কার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বিতরণী</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অনুষ্ঠানে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প্রধান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অতিথি</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হিসেবে</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উপস্থিত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ছিলেন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যুব</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প্রতিমন্ত্রী</w:t>
      </w:r>
      <w:proofErr w:type="spellEnd"/>
      <w:r>
        <w:rPr>
          <w:rFonts w:ascii="Nikosh" w:hAnsi="Nikosh" w:cs="Nikosh"/>
          <w:sz w:val="28"/>
          <w:szCs w:val="28"/>
          <w:lang w:bidi="bn-IN"/>
        </w:rPr>
        <w:t xml:space="preserve"> </w:t>
      </w:r>
      <w:proofErr w:type="spellStart"/>
      <w:r>
        <w:rPr>
          <w:rFonts w:ascii="Nikosh" w:hAnsi="Nikosh" w:cs="Nikosh"/>
          <w:sz w:val="28"/>
          <w:szCs w:val="28"/>
          <w:lang w:bidi="bn-IN"/>
        </w:rPr>
        <w:t>মোঃ</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আমিনুল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হক</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চ্যাম্পিয়ন</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রানার্স</w:t>
      </w:r>
      <w:r w:rsidRPr="00000E83">
        <w:rPr>
          <w:rFonts w:ascii="Nikosh" w:hAnsi="Nikosh" w:cs="Nikosh"/>
          <w:sz w:val="28"/>
          <w:szCs w:val="28"/>
          <w:lang w:bidi="bn-IN"/>
        </w:rPr>
        <w:t>-</w:t>
      </w:r>
      <w:r w:rsidRPr="00000E83">
        <w:rPr>
          <w:rFonts w:ascii="Nikosh" w:hAnsi="Nikosh" w:cs="Nikosh" w:hint="cs"/>
          <w:sz w:val="28"/>
          <w:szCs w:val="28"/>
          <w:lang w:bidi="bn-IN"/>
        </w:rPr>
        <w:t>আপ</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দলের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খেলোয়াড়দের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হাতে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ট্রফি</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তুলে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দেওয়ার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তিনি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দেশের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উন্নয়ন</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সম্প্রসারণে</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সরকারের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দৃঢ়</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অঙ্গীকার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ব্যক্ত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করেন</w:t>
      </w:r>
      <w:proofErr w:type="spellEnd"/>
      <w:r w:rsidRPr="00000E83">
        <w:rPr>
          <w:rFonts w:ascii="Nikosh" w:hAnsi="Nikosh" w:cs="Nikosh" w:hint="cs"/>
          <w:sz w:val="28"/>
          <w:szCs w:val="28"/>
          <w:lang w:bidi="bn-IN"/>
        </w:rPr>
        <w:t>।</w:t>
      </w:r>
    </w:p>
    <w:p w:rsidR="002F65AB" w:rsidRPr="00000E83" w:rsidRDefault="002F65AB" w:rsidP="002F65AB">
      <w:pPr>
        <w:spacing w:after="160" w:line="259" w:lineRule="auto"/>
        <w:ind w:firstLine="720"/>
        <w:jc w:val="both"/>
        <w:rPr>
          <w:rFonts w:ascii="Nikosh" w:hAnsi="Nikosh" w:cs="Nikosh"/>
          <w:sz w:val="28"/>
          <w:szCs w:val="28"/>
          <w:lang w:bidi="bn-IN"/>
        </w:rPr>
      </w:pPr>
      <w:proofErr w:type="spellStart"/>
      <w:r w:rsidRPr="00000E83">
        <w:rPr>
          <w:rFonts w:ascii="Nikosh" w:hAnsi="Nikosh" w:cs="Nikosh" w:hint="cs"/>
          <w:sz w:val="28"/>
          <w:szCs w:val="28"/>
          <w:lang w:bidi="bn-IN"/>
        </w:rPr>
        <w:t>ক্রীড়া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প্রতিমন্ত্রী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বলেন</w:t>
      </w:r>
      <w:proofErr w:type="spellEnd"/>
      <w:r>
        <w:rPr>
          <w:rFonts w:ascii="Nikosh" w:hAnsi="Nikosh" w:cs="Nikosh"/>
          <w:sz w:val="28"/>
          <w:szCs w:val="28"/>
          <w:lang w:bidi="bn-IN"/>
        </w:rPr>
        <w:t xml:space="preserve">, </w:t>
      </w:r>
      <w:proofErr w:type="spellStart"/>
      <w:r w:rsidRPr="00000E83">
        <w:rPr>
          <w:rFonts w:ascii="Nikosh" w:hAnsi="Nikosh" w:cs="Nikosh" w:hint="cs"/>
          <w:sz w:val="28"/>
          <w:szCs w:val="28"/>
          <w:lang w:bidi="bn-IN"/>
        </w:rPr>
        <w:t>আমাদের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এই</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ক্রীড়াবিদদের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আমরা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দেশের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প্রতিটি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অঞ্চলে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ছড়িয়ে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চাই</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অগ্রযাত্রায়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আমরা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বিশেষ</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ভূমিকা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রাখতে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আগ্রহী</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খেলাধুলাকে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এগিয়ে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যাওয়ার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মাধ্যমে</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আমাদের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পারিবারিক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সামাজিক</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রাষ্ট্রীয়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পরিধি</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পেরিয়ে</w:t>
      </w:r>
      <w:proofErr w:type="spellEnd"/>
      <w:r w:rsidRPr="00000E83">
        <w:rPr>
          <w:rFonts w:ascii="Nikosh" w:hAnsi="Nikosh" w:cs="Nikosh"/>
          <w:sz w:val="28"/>
          <w:szCs w:val="28"/>
          <w:lang w:bidi="bn-IN"/>
        </w:rPr>
        <w:t xml:space="preserve"> </w:t>
      </w:r>
      <w:proofErr w:type="spellStart"/>
      <w:r>
        <w:rPr>
          <w:rFonts w:ascii="Nikosh" w:hAnsi="Nikosh" w:cs="Nikosh" w:hint="cs"/>
          <w:sz w:val="28"/>
          <w:szCs w:val="28"/>
          <w:lang w:bidi="bn-IN"/>
        </w:rPr>
        <w:t>আরো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বহুদূরে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এগিয়ে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যাবে</w:t>
      </w:r>
      <w:proofErr w:type="spellEnd"/>
      <w:r w:rsidRPr="00000E83">
        <w:rPr>
          <w:rFonts w:ascii="Times New Roman" w:hAnsi="Times New Roman"/>
          <w:sz w:val="28"/>
          <w:szCs w:val="28"/>
          <w:lang w:bidi="bn-IN"/>
        </w:rPr>
        <w:t>—</w:t>
      </w:r>
      <w:proofErr w:type="spellStart"/>
      <w:r w:rsidRPr="00000E83">
        <w:rPr>
          <w:rFonts w:ascii="Nikosh" w:hAnsi="Nikosh" w:cs="Nikosh" w:hint="cs"/>
          <w:sz w:val="28"/>
          <w:szCs w:val="28"/>
          <w:lang w:bidi="bn-IN"/>
        </w:rPr>
        <w:t>এটাই</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আমাদের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বিশ্বাস</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r w:rsidRPr="00000E83">
        <w:rPr>
          <w:rFonts w:ascii="Nikosh" w:hAnsi="Nikosh" w:cs="Nikosh" w:hint="cs"/>
          <w:sz w:val="28"/>
          <w:szCs w:val="28"/>
          <w:lang w:bidi="bn-IN"/>
        </w:rPr>
        <w:t>এ</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লক্ষ্যে</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ক্রীড়াবিদদের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সার্বিক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সহযোগিতা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প্রদানে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প্রতিশ্রুতিবদ্ধ</w:t>
      </w:r>
      <w:proofErr w:type="spellEnd"/>
      <w:r w:rsidRPr="00000E83">
        <w:rPr>
          <w:rFonts w:ascii="Nikosh" w:hAnsi="Nikosh" w:cs="Nikosh" w:hint="cs"/>
          <w:sz w:val="28"/>
          <w:szCs w:val="28"/>
          <w:lang w:bidi="bn-IN"/>
        </w:rPr>
        <w:t>।</w:t>
      </w:r>
      <w:r>
        <w:rPr>
          <w:rFonts w:ascii="Nikosh" w:hAnsi="Nikosh" w:cs="Nikosh"/>
          <w:sz w:val="28"/>
          <w:szCs w:val="28"/>
          <w:lang w:bidi="bn-IN"/>
        </w:rPr>
        <w:t xml:space="preserve"> </w:t>
      </w:r>
      <w:proofErr w:type="spellStart"/>
      <w:r w:rsidRPr="00000E83">
        <w:rPr>
          <w:rFonts w:ascii="Nikosh" w:hAnsi="Nikosh" w:cs="Nikosh" w:hint="cs"/>
          <w:sz w:val="28"/>
          <w:szCs w:val="28"/>
          <w:lang w:bidi="bn-IN"/>
        </w:rPr>
        <w:t>তিনি</w:t>
      </w:r>
      <w:proofErr w:type="spellEnd"/>
      <w:r>
        <w:rPr>
          <w:rFonts w:ascii="Nikosh" w:hAnsi="Nikosh" w:cs="Nikosh"/>
          <w:sz w:val="28"/>
          <w:szCs w:val="28"/>
          <w:lang w:bidi="bn-IN"/>
        </w:rPr>
        <w:t xml:space="preserve"> </w:t>
      </w:r>
      <w:proofErr w:type="spellStart"/>
      <w:r w:rsidRPr="00000E83">
        <w:rPr>
          <w:rFonts w:ascii="Nikosh" w:hAnsi="Nikosh" w:cs="Nikosh" w:hint="cs"/>
          <w:sz w:val="28"/>
          <w:szCs w:val="28"/>
          <w:lang w:bidi="bn-IN"/>
        </w:rPr>
        <w:t>জানান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মহিলা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কমপ্লেক্সসহ</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দেশে</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ছড়িয়ে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থাকা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অবকাঠামোগুলোকে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সঠিকভাবে</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লাগিয়ে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একটি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কার্যকর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কর্মপরিকল্পনা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গ্রহণ</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হবে</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বর্তমান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ছেলে</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উভয়ের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খেলাধুলাকেই</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সমান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গুরুত্ব</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এগিয়ে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বদ্ধপরিকর</w:t>
      </w:r>
      <w:proofErr w:type="spellEnd"/>
      <w:r w:rsidRPr="00000E83">
        <w:rPr>
          <w:rFonts w:ascii="Nikosh" w:hAnsi="Nikosh" w:cs="Nikosh" w:hint="cs"/>
          <w:sz w:val="28"/>
          <w:szCs w:val="28"/>
          <w:lang w:bidi="bn-IN"/>
        </w:rPr>
        <w:t>।</w:t>
      </w:r>
    </w:p>
    <w:p w:rsidR="002F65AB" w:rsidRPr="00000E83" w:rsidRDefault="002F65AB" w:rsidP="002F65AB">
      <w:pPr>
        <w:spacing w:after="160" w:line="259" w:lineRule="auto"/>
        <w:ind w:firstLine="720"/>
        <w:jc w:val="both"/>
        <w:rPr>
          <w:rFonts w:ascii="Nikosh" w:hAnsi="Nikosh" w:cs="Nikosh"/>
          <w:sz w:val="28"/>
          <w:szCs w:val="28"/>
          <w:lang w:bidi="bn-IN"/>
        </w:rPr>
      </w:pPr>
      <w:proofErr w:type="spellStart"/>
      <w:r w:rsidRPr="00000E83">
        <w:rPr>
          <w:rFonts w:ascii="Nikosh" w:hAnsi="Nikosh" w:cs="Nikosh" w:hint="cs"/>
          <w:sz w:val="28"/>
          <w:szCs w:val="28"/>
          <w:lang w:bidi="bn-IN"/>
        </w:rPr>
        <w:t>প্রতিমন্ত্রী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আশা</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প্রকাশ</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বলেন</w:t>
      </w:r>
      <w:proofErr w:type="spellEnd"/>
      <w:r>
        <w:rPr>
          <w:rFonts w:ascii="Nikosh" w:hAnsi="Nikosh" w:cs="Nikosh"/>
          <w:sz w:val="28"/>
          <w:szCs w:val="28"/>
          <w:lang w:bidi="bn-IN"/>
        </w:rPr>
        <w:t xml:space="preserve">, </w:t>
      </w:r>
      <w:proofErr w:type="spellStart"/>
      <w:r w:rsidRPr="00000E83">
        <w:rPr>
          <w:rFonts w:ascii="Nikosh" w:hAnsi="Nikosh" w:cs="Nikosh" w:hint="cs"/>
          <w:sz w:val="28"/>
          <w:szCs w:val="28"/>
          <w:lang w:bidi="bn-IN"/>
        </w:rPr>
        <w:t>আমাদের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কেবল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আবদ্ধ</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ঘর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নির্দিষ্ট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মাঠে</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সীমাবদ্ধ</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থাকবে</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তারা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w:t>
      </w:r>
      <w:proofErr w:type="spellEnd"/>
      <w:r>
        <w:rPr>
          <w:rFonts w:ascii="Nikosh" w:hAnsi="Nikosh" w:cs="Nikosh"/>
          <w:sz w:val="28"/>
          <w:szCs w:val="28"/>
          <w:lang w:bidi="bn-IN"/>
        </w:rPr>
        <w:t xml:space="preserve"> </w:t>
      </w:r>
      <w:proofErr w:type="spellStart"/>
      <w:r w:rsidRPr="00000E83">
        <w:rPr>
          <w:rFonts w:ascii="Nikosh" w:hAnsi="Nikosh" w:cs="Nikosh" w:hint="cs"/>
          <w:sz w:val="28"/>
          <w:szCs w:val="28"/>
          <w:lang w:bidi="bn-IN"/>
        </w:rPr>
        <w:t>দেশে</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ছড়িয়ে</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পড়বে</w:t>
      </w:r>
      <w:proofErr w:type="spellEnd"/>
      <w:r w:rsidRPr="00000E83">
        <w:rPr>
          <w:rFonts w:ascii="Nikosh" w:hAnsi="Nikosh" w:cs="Nikosh" w:hint="cs"/>
          <w:sz w:val="28"/>
          <w:szCs w:val="28"/>
          <w:lang w:bidi="bn-IN"/>
        </w:rPr>
        <w:t>।</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প্রান্তিক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অঞ্চল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থেকে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উঠে</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আসা</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প্রতিভাবান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ক্রীড়াবিদরা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পরিবার</w:t>
      </w:r>
      <w:proofErr w:type="spellEnd"/>
      <w:r w:rsidRPr="00000E83">
        <w:rPr>
          <w:rFonts w:ascii="Nikosh" w:hAnsi="Nikosh" w:cs="Nikosh"/>
          <w:sz w:val="28"/>
          <w:szCs w:val="28"/>
          <w:lang w:bidi="bn-IN"/>
        </w:rPr>
        <w:t xml:space="preserve"> </w:t>
      </w:r>
      <w:r w:rsidRPr="00000E83">
        <w:rPr>
          <w:rFonts w:ascii="Nikosh" w:hAnsi="Nikosh" w:cs="Nikosh" w:hint="cs"/>
          <w:sz w:val="28"/>
          <w:szCs w:val="28"/>
          <w:lang w:bidi="bn-IN"/>
        </w:rPr>
        <w:t>ও</w:t>
      </w:r>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দেশের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নাম</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বিশ্বমঞ্চে</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উজ্জ্বল</w:t>
      </w:r>
      <w:proofErr w:type="spellEnd"/>
      <w:r w:rsidRPr="00000E83">
        <w:rPr>
          <w:rFonts w:ascii="Nikosh" w:hAnsi="Nikosh" w:cs="Nikosh"/>
          <w:sz w:val="28"/>
          <w:szCs w:val="28"/>
          <w:lang w:bidi="bn-IN"/>
        </w:rPr>
        <w:t xml:space="preserve"> </w:t>
      </w:r>
      <w:proofErr w:type="spellStart"/>
      <w:r>
        <w:rPr>
          <w:rFonts w:ascii="Nikosh" w:hAnsi="Nikosh" w:cs="Nikosh" w:hint="cs"/>
          <w:sz w:val="28"/>
          <w:szCs w:val="28"/>
          <w:lang w:bidi="bn-IN"/>
        </w:rPr>
        <w:t>করবে</w:t>
      </w:r>
      <w:proofErr w:type="spellEnd"/>
    </w:p>
    <w:p w:rsidR="002F65AB" w:rsidRPr="005265E6" w:rsidRDefault="002F65AB" w:rsidP="002F65AB">
      <w:pPr>
        <w:spacing w:after="160" w:line="259" w:lineRule="auto"/>
        <w:ind w:firstLine="720"/>
        <w:jc w:val="both"/>
        <w:rPr>
          <w:rFonts w:ascii="Nikosh" w:hAnsi="Nikosh" w:cs="Nikosh"/>
          <w:sz w:val="28"/>
          <w:szCs w:val="28"/>
          <w:lang w:bidi="bn-IN"/>
        </w:rPr>
      </w:pPr>
      <w:proofErr w:type="spellStart"/>
      <w:r w:rsidRPr="00000E83">
        <w:rPr>
          <w:rFonts w:ascii="Nikosh" w:hAnsi="Nikosh" w:cs="Nikosh" w:hint="cs"/>
          <w:sz w:val="28"/>
          <w:szCs w:val="28"/>
          <w:lang w:bidi="bn-IN"/>
        </w:rPr>
        <w:t>পুরস্কার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বিতরণী</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অনুষ্ঠানে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অন্যান্য</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অতিথির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মধ্যে</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উপস্থিত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ছিলেন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মহিলা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ক্রীড়া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সংস্থার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সভাপতি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ব্যারিস্টার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সারওয়াত</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সিরাজ</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শুক্লা</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সাধারণ</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সম্পাদক</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শারমিন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আক্তার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রত্না</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এবং</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সংস্থার</w:t>
      </w:r>
      <w:proofErr w:type="spellEnd"/>
      <w:r w:rsidRPr="00000E83">
        <w:rPr>
          <w:rFonts w:ascii="Nikosh" w:hAnsi="Nikosh" w:cs="Nikosh"/>
          <w:sz w:val="28"/>
          <w:szCs w:val="28"/>
          <w:lang w:bidi="bn-IN"/>
        </w:rPr>
        <w:t xml:space="preserve"> </w:t>
      </w:r>
      <w:proofErr w:type="spellStart"/>
      <w:r w:rsidRPr="00000E83">
        <w:rPr>
          <w:rFonts w:ascii="Nikosh" w:hAnsi="Nikosh" w:cs="Nikosh" w:hint="cs"/>
          <w:sz w:val="28"/>
          <w:szCs w:val="28"/>
          <w:lang w:bidi="bn-IN"/>
        </w:rPr>
        <w:t>অন্যান্য</w:t>
      </w:r>
      <w:proofErr w:type="spellEnd"/>
      <w:r w:rsidRPr="00000E83">
        <w:rPr>
          <w:rFonts w:ascii="Nikosh" w:hAnsi="Nikosh" w:cs="Nikosh"/>
          <w:sz w:val="28"/>
          <w:szCs w:val="28"/>
          <w:lang w:bidi="bn-IN"/>
        </w:rPr>
        <w:t xml:space="preserve"> </w:t>
      </w:r>
      <w:proofErr w:type="spellStart"/>
      <w:r>
        <w:rPr>
          <w:rFonts w:ascii="Nikosh" w:hAnsi="Nikosh" w:cs="Nikosh" w:hint="cs"/>
          <w:sz w:val="28"/>
          <w:szCs w:val="28"/>
          <w:lang w:bidi="bn-IN"/>
        </w:rPr>
        <w:t>কর্মকর্তা</w:t>
      </w:r>
      <w:proofErr w:type="spellEnd"/>
      <w:r w:rsidRPr="00000E83">
        <w:rPr>
          <w:rFonts w:ascii="Nikosh" w:hAnsi="Nikosh" w:cs="Nikosh" w:hint="cs"/>
          <w:sz w:val="28"/>
          <w:szCs w:val="28"/>
          <w:lang w:bidi="bn-IN"/>
        </w:rPr>
        <w:t>।</w:t>
      </w:r>
    </w:p>
    <w:p w:rsidR="002F65AB" w:rsidRPr="00FE2E49" w:rsidRDefault="002F65AB" w:rsidP="002F65AB">
      <w:pPr>
        <w:spacing w:after="0" w:line="240" w:lineRule="auto"/>
        <w:jc w:val="center"/>
        <w:rPr>
          <w:rFonts w:ascii="Nikosh" w:hAnsi="Nikosh" w:cs="Nikosh"/>
          <w:sz w:val="28"/>
          <w:szCs w:val="28"/>
          <w:lang w:bidi="bn-IN"/>
        </w:rPr>
      </w:pPr>
      <w:r w:rsidRPr="00FE2E49">
        <w:rPr>
          <w:rFonts w:ascii="Nikosh" w:hAnsi="Nikosh" w:cs="Nikosh"/>
          <w:sz w:val="28"/>
          <w:szCs w:val="28"/>
          <w:lang w:bidi="bn-IN"/>
        </w:rPr>
        <w:t>#</w:t>
      </w:r>
    </w:p>
    <w:p w:rsidR="002F65AB" w:rsidRPr="00FE2E49" w:rsidRDefault="002F65AB" w:rsidP="002F65AB">
      <w:pPr>
        <w:spacing w:after="0" w:line="240" w:lineRule="auto"/>
        <w:jc w:val="center"/>
        <w:rPr>
          <w:rFonts w:ascii="Nikosh" w:hAnsi="Nikosh" w:cs="Nikosh"/>
          <w:sz w:val="28"/>
          <w:szCs w:val="28"/>
          <w:lang w:bidi="bn-IN"/>
        </w:rPr>
      </w:pPr>
    </w:p>
    <w:p w:rsidR="002F65AB" w:rsidRPr="00FE2E49" w:rsidRDefault="002F65AB" w:rsidP="002F65AB">
      <w:pPr>
        <w:spacing w:after="0" w:line="240" w:lineRule="auto"/>
        <w:jc w:val="both"/>
        <w:rPr>
          <w:rFonts w:ascii="Nikosh" w:hAnsi="Nikosh" w:cs="Nikosh"/>
          <w:sz w:val="28"/>
          <w:szCs w:val="28"/>
          <w:lang w:bidi="bn-IN"/>
        </w:rPr>
      </w:pPr>
      <w:proofErr w:type="spellStart"/>
      <w:r>
        <w:rPr>
          <w:rFonts w:ascii="Nikosh" w:hAnsi="Nikosh" w:cs="Nikosh" w:hint="cs"/>
          <w:sz w:val="28"/>
          <w:szCs w:val="28"/>
          <w:lang w:bidi="bn-IN"/>
        </w:rPr>
        <w:t>ন</w:t>
      </w:r>
      <w:r>
        <w:rPr>
          <w:rFonts w:ascii="Nikosh" w:hAnsi="Nikosh" w:cs="Nikosh"/>
          <w:sz w:val="28"/>
          <w:szCs w:val="28"/>
          <w:lang w:bidi="bn-IN"/>
        </w:rPr>
        <w:t>ূর</w:t>
      </w:r>
      <w:proofErr w:type="spellEnd"/>
      <w:r>
        <w:rPr>
          <w:rFonts w:ascii="Nikosh" w:hAnsi="Nikosh" w:cs="Nikosh"/>
          <w:sz w:val="28"/>
          <w:szCs w:val="28"/>
          <w:lang w:bidi="bn-IN"/>
        </w:rPr>
        <w:t xml:space="preserve"> </w:t>
      </w:r>
      <w:proofErr w:type="spellStart"/>
      <w:r>
        <w:rPr>
          <w:rFonts w:ascii="Nikosh" w:hAnsi="Nikosh" w:cs="Nikosh"/>
          <w:sz w:val="28"/>
          <w:szCs w:val="28"/>
          <w:lang w:bidi="bn-IN"/>
        </w:rPr>
        <w:t>আলাম</w:t>
      </w:r>
      <w:proofErr w:type="spellEnd"/>
      <w:r>
        <w:rPr>
          <w:rFonts w:ascii="Nikosh" w:hAnsi="Nikosh" w:cs="Nikosh"/>
          <w:sz w:val="28"/>
          <w:szCs w:val="28"/>
          <w:lang w:bidi="bn-IN"/>
        </w:rPr>
        <w:t>/</w:t>
      </w:r>
      <w:proofErr w:type="spellStart"/>
      <w:r>
        <w:rPr>
          <w:rFonts w:ascii="Nikosh" w:hAnsi="Nikosh" w:cs="Nikosh"/>
          <w:sz w:val="28"/>
          <w:szCs w:val="28"/>
          <w:lang w:bidi="bn-IN"/>
        </w:rPr>
        <w:t>বিবেকানন্দ</w:t>
      </w:r>
      <w:proofErr w:type="spellEnd"/>
      <w:r>
        <w:rPr>
          <w:rFonts w:ascii="Nikosh" w:hAnsi="Nikosh" w:cs="Nikosh"/>
          <w:sz w:val="28"/>
          <w:szCs w:val="28"/>
          <w:lang w:bidi="bn-IN"/>
        </w:rPr>
        <w:t>/</w:t>
      </w:r>
      <w:proofErr w:type="spellStart"/>
      <w:r>
        <w:rPr>
          <w:rFonts w:ascii="Nikosh" w:hAnsi="Nikosh" w:cs="Nikosh"/>
          <w:sz w:val="28"/>
          <w:szCs w:val="28"/>
          <w:lang w:bidi="bn-IN"/>
        </w:rPr>
        <w:t>ফেরদৌস</w:t>
      </w:r>
      <w:proofErr w:type="spellEnd"/>
      <w:r>
        <w:rPr>
          <w:rFonts w:ascii="Nikosh" w:hAnsi="Nikosh" w:cs="Nikosh"/>
          <w:sz w:val="28"/>
          <w:szCs w:val="28"/>
          <w:lang w:bidi="bn-IN"/>
        </w:rPr>
        <w:t>/</w:t>
      </w:r>
      <w:proofErr w:type="spellStart"/>
      <w:r>
        <w:rPr>
          <w:rFonts w:ascii="Nikosh" w:hAnsi="Nikosh" w:cs="Nikosh"/>
          <w:sz w:val="28"/>
          <w:szCs w:val="28"/>
          <w:lang w:bidi="bn-IN"/>
        </w:rPr>
        <w:t>সঞ্জীব</w:t>
      </w:r>
      <w:proofErr w:type="spellEnd"/>
      <w:r>
        <w:rPr>
          <w:rFonts w:ascii="Nikosh" w:hAnsi="Nikosh" w:cs="Nikosh"/>
          <w:sz w:val="28"/>
          <w:szCs w:val="28"/>
          <w:lang w:bidi="bn-IN"/>
        </w:rPr>
        <w:t>/</w:t>
      </w:r>
      <w:proofErr w:type="spellStart"/>
      <w:r>
        <w:rPr>
          <w:rFonts w:ascii="Nikosh" w:hAnsi="Nikosh" w:cs="Nikosh"/>
          <w:sz w:val="28"/>
          <w:szCs w:val="28"/>
          <w:lang w:bidi="bn-IN"/>
        </w:rPr>
        <w:t>মোশারফ</w:t>
      </w:r>
      <w:proofErr w:type="spellEnd"/>
      <w:r>
        <w:rPr>
          <w:rFonts w:ascii="Nikosh" w:hAnsi="Nikosh" w:cs="Nikosh"/>
          <w:sz w:val="28"/>
          <w:szCs w:val="28"/>
          <w:lang w:bidi="bn-IN"/>
        </w:rPr>
        <w:t>/</w:t>
      </w:r>
      <w:proofErr w:type="spellStart"/>
      <w:r>
        <w:rPr>
          <w:rFonts w:ascii="Nikosh" w:hAnsi="Nikosh" w:cs="Nikosh"/>
          <w:sz w:val="28"/>
          <w:szCs w:val="28"/>
          <w:lang w:bidi="bn-IN"/>
        </w:rPr>
        <w:t>আব্বাস</w:t>
      </w:r>
      <w:proofErr w:type="spellEnd"/>
      <w:r w:rsidRPr="00FE2E49">
        <w:rPr>
          <w:rFonts w:ascii="Nikosh" w:hAnsi="Nikosh" w:cs="Nikosh"/>
          <w:sz w:val="28"/>
          <w:szCs w:val="28"/>
          <w:lang w:bidi="bn-IN"/>
        </w:rPr>
        <w:t>/</w:t>
      </w:r>
      <w:r w:rsidRPr="00FE2E49">
        <w:rPr>
          <w:rFonts w:ascii="Nikosh" w:hAnsi="Nikosh" w:cs="Nikosh"/>
          <w:sz w:val="28"/>
          <w:szCs w:val="28"/>
          <w:cs/>
          <w:lang w:bidi="bn-IN"/>
        </w:rPr>
        <w:t>২০২৬</w:t>
      </w:r>
      <w:r w:rsidRPr="00FE2E49">
        <w:rPr>
          <w:rFonts w:ascii="Nikosh" w:hAnsi="Nikosh" w:cs="Nikosh"/>
          <w:sz w:val="28"/>
          <w:szCs w:val="28"/>
          <w:lang w:bidi="bn-IN"/>
        </w:rPr>
        <w:t>/</w:t>
      </w:r>
      <w:r>
        <w:rPr>
          <w:rFonts w:ascii="Nikosh" w:hAnsi="Nikosh" w:cs="Nikosh"/>
          <w:sz w:val="28"/>
          <w:szCs w:val="28"/>
          <w:lang w:bidi="bn-IN"/>
        </w:rPr>
        <w:t xml:space="preserve">১৭৪২ </w:t>
      </w:r>
      <w:r w:rsidRPr="00FE2E49">
        <w:rPr>
          <w:rFonts w:ascii="Nikosh" w:hAnsi="Nikosh" w:cs="Nikosh"/>
          <w:sz w:val="28"/>
          <w:szCs w:val="28"/>
          <w:cs/>
          <w:lang w:bidi="bn-IN"/>
        </w:rPr>
        <w:t>ঘণ্টা</w:t>
      </w:r>
    </w:p>
    <w:p w:rsidR="00F65293" w:rsidRDefault="00F65293" w:rsidP="00F65293">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4F778C" w:rsidRPr="00FA1D5C" w:rsidRDefault="004F778C" w:rsidP="004F778C">
      <w:pPr>
        <w:spacing w:after="120" w:line="240" w:lineRule="auto"/>
        <w:jc w:val="both"/>
        <w:rPr>
          <w:rFonts w:ascii="Nikosh" w:hAnsi="Nikosh" w:cs="Nikosh"/>
          <w:sz w:val="28"/>
          <w:szCs w:val="28"/>
          <w:lang w:bidi="bn-IN"/>
        </w:rPr>
      </w:pPr>
      <w:r w:rsidRPr="00FA1D5C">
        <w:rPr>
          <w:rFonts w:ascii="Nikosh" w:hAnsi="Nikosh" w:cs="Nikosh"/>
          <w:sz w:val="28"/>
          <w:szCs w:val="28"/>
          <w:cs/>
          <w:lang w:bidi="bn-IN"/>
        </w:rPr>
        <w:lastRenderedPageBreak/>
        <w:t xml:space="preserve">তথ্যবিবরণী                                                                                                         </w:t>
      </w:r>
      <w:r w:rsidRPr="00FA1D5C">
        <w:rPr>
          <w:rFonts w:ascii="Nikosh" w:hAnsi="Nikosh" w:cs="Nikosh"/>
          <w:sz w:val="28"/>
          <w:szCs w:val="28"/>
        </w:rPr>
        <w:t xml:space="preserve"> </w:t>
      </w:r>
      <w:r w:rsidRPr="00FA1D5C">
        <w:rPr>
          <w:rFonts w:ascii="Nikosh" w:hAnsi="Nikosh" w:cs="Nikosh"/>
          <w:sz w:val="28"/>
          <w:szCs w:val="28"/>
          <w:cs/>
          <w:lang w:bidi="bn-IN"/>
        </w:rPr>
        <w:t>নম্বর</w:t>
      </w:r>
      <w:r w:rsidRPr="00FA1D5C">
        <w:rPr>
          <w:rFonts w:ascii="Nikosh" w:hAnsi="Nikosh" w:cs="Nikosh"/>
          <w:sz w:val="28"/>
          <w:szCs w:val="28"/>
        </w:rPr>
        <w:t xml:space="preserve">: </w:t>
      </w:r>
      <w:r w:rsidRPr="00FA1D5C">
        <w:rPr>
          <w:rFonts w:ascii="Nikosh" w:hAnsi="Nikosh" w:cs="Nikosh"/>
          <w:sz w:val="28"/>
          <w:szCs w:val="28"/>
          <w:cs/>
          <w:lang w:bidi="bn-IN"/>
        </w:rPr>
        <w:t>১০১৭</w:t>
      </w:r>
    </w:p>
    <w:p w:rsidR="004F778C" w:rsidRPr="00FA1D5C" w:rsidRDefault="004F778C" w:rsidP="004F778C">
      <w:pPr>
        <w:spacing w:after="120" w:line="240" w:lineRule="auto"/>
        <w:jc w:val="center"/>
        <w:rPr>
          <w:rFonts w:ascii="Nikosh" w:hAnsi="Nikosh" w:cs="Nikosh"/>
          <w:b/>
          <w:color w:val="000000"/>
          <w:sz w:val="28"/>
          <w:szCs w:val="28"/>
          <w:cs/>
          <w:lang w:bidi="bn-IN"/>
        </w:rPr>
      </w:pPr>
      <w:r w:rsidRPr="00FA1D5C">
        <w:rPr>
          <w:rFonts w:ascii="Nikosh" w:hAnsi="Nikosh" w:cs="Nikosh"/>
          <w:b/>
          <w:bCs/>
          <w:sz w:val="28"/>
          <w:szCs w:val="28"/>
          <w:cs/>
          <w:lang w:bidi="bn-IN"/>
        </w:rPr>
        <w:t>বাংলাদেশ</w:t>
      </w:r>
      <w:r w:rsidRPr="00FA1D5C">
        <w:rPr>
          <w:rFonts w:ascii="Nikosh" w:hAnsi="Nikosh" w:cs="Nikosh"/>
          <w:b/>
          <w:sz w:val="28"/>
          <w:szCs w:val="28"/>
        </w:rPr>
        <w:t>-</w:t>
      </w:r>
      <w:r w:rsidRPr="00FA1D5C">
        <w:rPr>
          <w:rFonts w:ascii="Nikosh" w:hAnsi="Nikosh" w:cs="Nikosh"/>
          <w:b/>
          <w:bCs/>
          <w:sz w:val="28"/>
          <w:szCs w:val="28"/>
          <w:cs/>
          <w:lang w:bidi="bn-IN"/>
        </w:rPr>
        <w:t>ইইউ মুক্ত বাণিজ্য চুক্তির পথে নতুন অগ্রগতি</w:t>
      </w:r>
    </w:p>
    <w:p w:rsidR="004F778C" w:rsidRPr="00FA1D5C" w:rsidRDefault="004F778C" w:rsidP="004F778C">
      <w:pPr>
        <w:spacing w:after="120" w:line="240" w:lineRule="auto"/>
        <w:jc w:val="both"/>
        <w:rPr>
          <w:rFonts w:ascii="Nikosh" w:eastAsia="Nikosh" w:hAnsi="Nikosh" w:cs="Nikosh"/>
          <w:color w:val="000000"/>
          <w:sz w:val="28"/>
          <w:szCs w:val="28"/>
          <w:lang w:bidi="bn-IN"/>
        </w:rPr>
      </w:pPr>
      <w:r w:rsidRPr="00FA1D5C">
        <w:rPr>
          <w:rFonts w:ascii="Nikosh" w:hAnsi="Nikosh" w:cs="Nikosh"/>
          <w:color w:val="000000"/>
          <w:sz w:val="28"/>
          <w:szCs w:val="28"/>
          <w:cs/>
          <w:lang w:bidi="bn-IN"/>
        </w:rPr>
        <w:t>ঢাকা,</w:t>
      </w:r>
      <w:r w:rsidRPr="00FA1D5C">
        <w:rPr>
          <w:rFonts w:ascii="Nikosh" w:hAnsi="Nikosh" w:cs="Nikosh"/>
          <w:color w:val="000000"/>
          <w:sz w:val="28"/>
          <w:szCs w:val="28"/>
        </w:rPr>
        <w:t> </w:t>
      </w:r>
      <w:r w:rsidRPr="00FA1D5C">
        <w:rPr>
          <w:rFonts w:ascii="Nikosh" w:hAnsi="Nikosh" w:cs="Nikosh"/>
          <w:color w:val="000000"/>
          <w:sz w:val="28"/>
          <w:szCs w:val="28"/>
          <w:cs/>
          <w:lang w:bidi="bn-IN"/>
        </w:rPr>
        <w:t>২২ ভাদ্র</w:t>
      </w:r>
      <w:r w:rsidRPr="00FA1D5C">
        <w:rPr>
          <w:rFonts w:ascii="Nikosh" w:hAnsi="Nikosh" w:cs="Nikosh"/>
          <w:color w:val="000000"/>
          <w:sz w:val="28"/>
          <w:szCs w:val="28"/>
        </w:rPr>
        <w:t> (</w:t>
      </w:r>
      <w:r w:rsidRPr="00FA1D5C">
        <w:rPr>
          <w:rFonts w:ascii="Nikosh" w:hAnsi="Nikosh" w:cs="Nikosh"/>
          <w:color w:val="000000"/>
          <w:sz w:val="28"/>
          <w:szCs w:val="28"/>
          <w:cs/>
          <w:lang w:bidi="bn-IN"/>
        </w:rPr>
        <w:t>৬ সেপ্টেম্বর</w:t>
      </w:r>
      <w:r w:rsidRPr="00FA1D5C">
        <w:rPr>
          <w:rFonts w:ascii="Nikosh" w:hAnsi="Nikosh" w:cs="Nikosh"/>
          <w:color w:val="000000"/>
          <w:sz w:val="28"/>
          <w:szCs w:val="28"/>
        </w:rPr>
        <w:t>):</w:t>
      </w:r>
      <w:r w:rsidRPr="00FA1D5C">
        <w:rPr>
          <w:rFonts w:ascii="Nikosh" w:eastAsia="Nikosh" w:hAnsi="Nikosh" w:cs="Nikosh"/>
          <w:color w:val="000000"/>
          <w:sz w:val="28"/>
          <w:szCs w:val="28"/>
          <w:lang w:bidi="bn-IN"/>
        </w:rPr>
        <w:t xml:space="preserve"> </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 xml:space="preserve">বাংলাদেশ ও ইউরোপীয় ইউনিয়নের </w:t>
      </w:r>
      <w:r w:rsidRPr="00FA1D5C">
        <w:rPr>
          <w:rFonts w:ascii="Nikosh" w:hAnsi="Nikosh" w:cs="Nikosh"/>
          <w:sz w:val="28"/>
          <w:szCs w:val="28"/>
        </w:rPr>
        <w:t>(</w:t>
      </w:r>
      <w:r w:rsidRPr="00FA1D5C">
        <w:rPr>
          <w:rFonts w:ascii="Nikosh" w:hAnsi="Nikosh" w:cs="Nikosh"/>
          <w:sz w:val="28"/>
          <w:szCs w:val="28"/>
          <w:cs/>
          <w:lang w:bidi="bn-IN"/>
        </w:rPr>
        <w:t>ইইউ</w:t>
      </w:r>
      <w:r w:rsidRPr="00FA1D5C">
        <w:rPr>
          <w:rFonts w:ascii="Nikosh" w:hAnsi="Nikosh" w:cs="Nikosh"/>
          <w:sz w:val="28"/>
          <w:szCs w:val="28"/>
        </w:rPr>
        <w:t xml:space="preserve">) </w:t>
      </w:r>
      <w:r w:rsidRPr="00FA1D5C">
        <w:rPr>
          <w:rFonts w:ascii="Nikosh" w:hAnsi="Nikosh" w:cs="Nikosh"/>
          <w:sz w:val="28"/>
          <w:szCs w:val="28"/>
          <w:cs/>
          <w:lang w:bidi="bn-IN"/>
        </w:rPr>
        <w:t xml:space="preserve">মধ্যকার বাণিজ্য সম্পর্ক </w:t>
      </w:r>
      <w:r>
        <w:rPr>
          <w:rFonts w:ascii="Nikosh" w:hAnsi="Nikosh" w:cs="Nikosh"/>
          <w:sz w:val="28"/>
          <w:szCs w:val="28"/>
          <w:cs/>
          <w:lang w:bidi="bn-IN"/>
        </w:rPr>
        <w:t>আরো</w:t>
      </w:r>
      <w:r w:rsidRPr="00FA1D5C">
        <w:rPr>
          <w:rFonts w:ascii="Nikosh" w:hAnsi="Nikosh" w:cs="Nikosh"/>
          <w:sz w:val="28"/>
          <w:szCs w:val="28"/>
          <w:cs/>
          <w:lang w:bidi="bn-IN"/>
        </w:rPr>
        <w:t xml:space="preserve"> শক্তিশালী ও সহজীকরণের লক্ষ্যে গুরুত্বপূর্ণ অগ্রগতি অর্জিত হয়েছে। ইইউ কর্তৃক চিহ্নিত ৬১টি শুল্কবহির্ভূত বাণিজ্য বাধার </w:t>
      </w:r>
      <w:r w:rsidRPr="00FA1D5C">
        <w:rPr>
          <w:rFonts w:ascii="Nikosh" w:hAnsi="Nikosh" w:cs="Nikosh"/>
          <w:sz w:val="28"/>
          <w:szCs w:val="28"/>
        </w:rPr>
        <w:t>(</w:t>
      </w:r>
      <w:r w:rsidRPr="000A4384">
        <w:rPr>
          <w:rFonts w:ascii="Times New Roman" w:hAnsi="Times New Roman"/>
          <w:sz w:val="24"/>
          <w:szCs w:val="24"/>
        </w:rPr>
        <w:t>Non-Tariff Barriers</w:t>
      </w:r>
      <w:r w:rsidRPr="00FA1D5C">
        <w:rPr>
          <w:rFonts w:ascii="Nikosh" w:hAnsi="Nikosh" w:cs="Nikosh"/>
          <w:sz w:val="28"/>
          <w:szCs w:val="28"/>
        </w:rPr>
        <w:t xml:space="preserve">) </w:t>
      </w:r>
      <w:r w:rsidRPr="00FA1D5C">
        <w:rPr>
          <w:rFonts w:ascii="Nikosh" w:hAnsi="Nikosh" w:cs="Nikosh"/>
          <w:sz w:val="28"/>
          <w:szCs w:val="28"/>
          <w:cs/>
          <w:lang w:bidi="bn-IN"/>
        </w:rPr>
        <w:t xml:space="preserve">মধ্যে ৪৮টিরই সমাধান করেছে বাংলাদেশ। </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 xml:space="preserve">একই সঙ্গে বাংলাদেশের বৃহত্তম রপ্তানি বাজার ইউরোপীয় ইউনিয়নের সঙ্গে আনুষ্ঠানিক মুক্ত বাণিজ্য চুক্তি </w:t>
      </w:r>
      <w:r w:rsidRPr="00FA1D5C">
        <w:rPr>
          <w:rFonts w:ascii="Nikosh" w:hAnsi="Nikosh" w:cs="Nikosh"/>
          <w:sz w:val="28"/>
          <w:szCs w:val="28"/>
        </w:rPr>
        <w:t>(</w:t>
      </w:r>
      <w:r w:rsidRPr="000A4384">
        <w:rPr>
          <w:rFonts w:ascii="Times New Roman" w:hAnsi="Times New Roman"/>
          <w:sz w:val="24"/>
          <w:szCs w:val="24"/>
        </w:rPr>
        <w:t>Free Trade Agreement-FTA</w:t>
      </w:r>
      <w:r w:rsidRPr="00FA1D5C">
        <w:rPr>
          <w:rFonts w:ascii="Nikosh" w:hAnsi="Nikosh" w:cs="Nikosh"/>
          <w:sz w:val="28"/>
          <w:szCs w:val="28"/>
        </w:rPr>
        <w:t xml:space="preserve">) </w:t>
      </w:r>
      <w:r w:rsidRPr="00FA1D5C">
        <w:rPr>
          <w:rFonts w:ascii="Nikosh" w:hAnsi="Nikosh" w:cs="Nikosh"/>
          <w:sz w:val="28"/>
          <w:szCs w:val="28"/>
          <w:cs/>
          <w:lang w:bidi="bn-IN"/>
        </w:rPr>
        <w:t xml:space="preserve">এবং বিনিয়োগ সুরক্ষা চুক্তি </w:t>
      </w:r>
      <w:r w:rsidRPr="00FA1D5C">
        <w:rPr>
          <w:rFonts w:ascii="Nikosh" w:hAnsi="Nikosh" w:cs="Nikosh"/>
          <w:sz w:val="28"/>
          <w:szCs w:val="28"/>
        </w:rPr>
        <w:t>(</w:t>
      </w:r>
      <w:r w:rsidRPr="000A4384">
        <w:rPr>
          <w:rFonts w:ascii="Times New Roman" w:hAnsi="Times New Roman"/>
          <w:sz w:val="24"/>
          <w:szCs w:val="24"/>
        </w:rPr>
        <w:t>Investment Protection Agreement</w:t>
      </w:r>
      <w:r w:rsidRPr="00FA1D5C">
        <w:rPr>
          <w:rFonts w:ascii="Nikosh" w:hAnsi="Nikosh" w:cs="Nikosh"/>
          <w:sz w:val="28"/>
          <w:szCs w:val="28"/>
        </w:rPr>
        <w:t xml:space="preserve">) </w:t>
      </w:r>
      <w:r w:rsidRPr="00FA1D5C">
        <w:rPr>
          <w:rFonts w:ascii="Nikosh" w:hAnsi="Nikosh" w:cs="Nikosh"/>
          <w:sz w:val="28"/>
          <w:szCs w:val="28"/>
          <w:cs/>
          <w:lang w:bidi="bn-IN"/>
        </w:rPr>
        <w:t>নিয়ে প্রস্তুতিমূলক আলোচনা শুরু হতে যাচ্ছে।</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আজ</w:t>
      </w:r>
      <w:r>
        <w:rPr>
          <w:rFonts w:ascii="Nikosh" w:hAnsi="Nikosh" w:cs="Nikosh"/>
          <w:sz w:val="28"/>
          <w:szCs w:val="28"/>
          <w:cs/>
          <w:lang w:bidi="bn-IN"/>
        </w:rPr>
        <w:t xml:space="preserve"> বাণিজ্য মন্ত্রণালয়ের সম্মেলন</w:t>
      </w:r>
      <w:r w:rsidRPr="00FA1D5C">
        <w:rPr>
          <w:rFonts w:ascii="Nikosh" w:hAnsi="Nikosh" w:cs="Nikosh"/>
          <w:sz w:val="28"/>
          <w:szCs w:val="28"/>
          <w:cs/>
          <w:lang w:bidi="bn-IN"/>
        </w:rPr>
        <w:t>কক্ষে আয়োজিত এক যৌথ প্রেস ব্রিফিংয়ে বাণিজ্যমন্ত্রী খন্দকার আব্দুল মুক্তাদির এসব তথ্য জানান। অনুষ্ঠানে অর্থ ও পরিকল্পনা মন্ত্রণালয়ের উপদেষ্টা রাশেদ আল মাহমুদ তিতুমীর</w:t>
      </w:r>
      <w:r w:rsidRPr="00FA1D5C">
        <w:rPr>
          <w:rFonts w:ascii="Nikosh" w:hAnsi="Nikosh" w:cs="Nikosh"/>
          <w:sz w:val="28"/>
          <w:szCs w:val="28"/>
        </w:rPr>
        <w:t xml:space="preserve">, </w:t>
      </w:r>
      <w:r w:rsidRPr="00FA1D5C">
        <w:rPr>
          <w:rFonts w:ascii="Nikosh" w:hAnsi="Nikosh" w:cs="Nikosh"/>
          <w:sz w:val="28"/>
          <w:szCs w:val="28"/>
          <w:cs/>
          <w:lang w:bidi="bn-IN"/>
        </w:rPr>
        <w:t>পররাষ্ট্র প্রতিমন্ত্রী শামা ওবায়েদ</w:t>
      </w:r>
      <w:r w:rsidRPr="00FA1D5C">
        <w:rPr>
          <w:rFonts w:ascii="Nikosh" w:hAnsi="Nikosh" w:cs="Nikosh"/>
          <w:sz w:val="28"/>
          <w:szCs w:val="28"/>
        </w:rPr>
        <w:t xml:space="preserve">, </w:t>
      </w:r>
      <w:r w:rsidRPr="00FA1D5C">
        <w:rPr>
          <w:rFonts w:ascii="Nikosh" w:hAnsi="Nikosh" w:cs="Nikosh"/>
          <w:sz w:val="28"/>
          <w:szCs w:val="28"/>
          <w:cs/>
          <w:lang w:bidi="bn-IN"/>
        </w:rPr>
        <w:t>পরিকল্পনা প্রতিমন</w:t>
      </w:r>
      <w:r>
        <w:rPr>
          <w:rFonts w:ascii="Nikosh" w:hAnsi="Nikosh" w:cs="Nikosh"/>
          <w:sz w:val="28"/>
          <w:szCs w:val="28"/>
          <w:cs/>
          <w:lang w:bidi="bn-IN"/>
        </w:rPr>
        <w:t>্ত্রী জোনায়েদ আব্দুর রহিম সাকি</w:t>
      </w:r>
      <w:r>
        <w:rPr>
          <w:rFonts w:ascii="Nikosh" w:hAnsi="Nikosh" w:cs="Nikosh"/>
          <w:sz w:val="28"/>
          <w:szCs w:val="28"/>
        </w:rPr>
        <w:t>,</w:t>
      </w:r>
      <w:r w:rsidRPr="00FA1D5C">
        <w:rPr>
          <w:rFonts w:ascii="Nikosh" w:hAnsi="Nikosh" w:cs="Nikosh"/>
          <w:sz w:val="28"/>
          <w:szCs w:val="28"/>
          <w:cs/>
          <w:lang w:bidi="bn-IN"/>
        </w:rPr>
        <w:t xml:space="preserve"> বাংলাদেশে নিযুক্ত ইউরোপীয় ইউনিয়নের রাষ্ট্রদূত</w:t>
      </w:r>
      <w:r>
        <w:rPr>
          <w:rFonts w:ascii="Nikosh" w:hAnsi="Nikosh" w:cs="Nikosh"/>
          <w:sz w:val="28"/>
          <w:szCs w:val="28"/>
          <w:cs/>
          <w:lang w:bidi="bn-IN"/>
        </w:rPr>
        <w:t xml:space="preserve"> ও হেড অব ডেলিগেশন মাইকেল মিলারসহ </w:t>
      </w:r>
      <w:r w:rsidRPr="00FA1D5C">
        <w:rPr>
          <w:rFonts w:ascii="Nikosh" w:hAnsi="Nikosh" w:cs="Nikosh"/>
          <w:sz w:val="28"/>
          <w:szCs w:val="28"/>
          <w:cs/>
          <w:lang w:bidi="bn-IN"/>
        </w:rPr>
        <w:t>বাণিজ্য ও পররাষ্ট্র মন্ত্রণালয়ের ঊর্ধ্বতন কর্মকর্তারা উপস্থিত ছিলেন।</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বাণিজ্যমন্ত্রী বলেন</w:t>
      </w:r>
      <w:r w:rsidRPr="00FA1D5C">
        <w:rPr>
          <w:rFonts w:ascii="Nikosh" w:hAnsi="Nikosh" w:cs="Nikosh"/>
          <w:sz w:val="28"/>
          <w:szCs w:val="28"/>
        </w:rPr>
        <w:t xml:space="preserve">, </w:t>
      </w:r>
      <w:r w:rsidRPr="00FA1D5C">
        <w:rPr>
          <w:rFonts w:ascii="Nikosh" w:hAnsi="Nikosh" w:cs="Nikosh"/>
          <w:sz w:val="28"/>
          <w:szCs w:val="28"/>
          <w:cs/>
          <w:lang w:bidi="bn-IN"/>
        </w:rPr>
        <w:t xml:space="preserve">দায়িত্ব গ্রহণের পর গত মার্চ মাসে ইউরোপীয় ইউনিয়নের রাষ্ট্রদূতের নেতৃত্বে একটি প্রতিনিধি দল বাংলাদেশের সঙ্গে বাণিজ্য পরিচালনায় বিদ্যমান কিছু নির্দিষ্ট প্রতিবন্ধকতার বিষয় তুলে ধরে। এরপর জাতীয় রাজস্ব বোর্ড </w:t>
      </w:r>
      <w:r w:rsidRPr="00FA1D5C">
        <w:rPr>
          <w:rFonts w:ascii="Nikosh" w:hAnsi="Nikosh" w:cs="Nikosh"/>
          <w:sz w:val="28"/>
          <w:szCs w:val="28"/>
        </w:rPr>
        <w:t>(</w:t>
      </w:r>
      <w:r w:rsidRPr="00FA1D5C">
        <w:rPr>
          <w:rFonts w:ascii="Nikosh" w:hAnsi="Nikosh" w:cs="Nikosh"/>
          <w:sz w:val="28"/>
          <w:szCs w:val="28"/>
          <w:cs/>
          <w:lang w:bidi="bn-IN"/>
        </w:rPr>
        <w:t>এনবিআর</w:t>
      </w:r>
      <w:r w:rsidRPr="00FA1D5C">
        <w:rPr>
          <w:rFonts w:ascii="Nikosh" w:hAnsi="Nikosh" w:cs="Nikosh"/>
          <w:sz w:val="28"/>
          <w:szCs w:val="28"/>
        </w:rPr>
        <w:t xml:space="preserve">), </w:t>
      </w:r>
      <w:r w:rsidRPr="00FA1D5C">
        <w:rPr>
          <w:rFonts w:ascii="Nikosh" w:hAnsi="Nikosh" w:cs="Nikosh"/>
          <w:sz w:val="28"/>
          <w:szCs w:val="28"/>
          <w:cs/>
          <w:lang w:bidi="bn-IN"/>
        </w:rPr>
        <w:t>কৃষি</w:t>
      </w:r>
      <w:r w:rsidRPr="00FA1D5C">
        <w:rPr>
          <w:rFonts w:ascii="Nikosh" w:hAnsi="Nikosh" w:cs="Nikosh"/>
          <w:sz w:val="28"/>
          <w:szCs w:val="28"/>
        </w:rPr>
        <w:t xml:space="preserve">, </w:t>
      </w:r>
      <w:r w:rsidRPr="00FA1D5C">
        <w:rPr>
          <w:rFonts w:ascii="Nikosh" w:hAnsi="Nikosh" w:cs="Nikosh"/>
          <w:sz w:val="28"/>
          <w:szCs w:val="28"/>
          <w:cs/>
          <w:lang w:bidi="bn-IN"/>
        </w:rPr>
        <w:t xml:space="preserve">মৎস্য ও প্রাণিসম্পদ এবং নৌপরিবহন মন্ত্রণালয়সহ সংশ্লিষ্ট সব পক্ষের সমন্বিত উদ্যোগে দ্রুততম সময়ে এসব সমস্যার বড় অংশের সমাধান করা হয়েছে। </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সমাধান হওয়া গুরুত্বপূর্ণ বিষয়গুলোর মধ্যে অন্যতম শতভাগ বিদেশি মালিকানাধীন লজিস্টিক কোম্পানির লাইসেন</w:t>
      </w:r>
      <w:r>
        <w:rPr>
          <w:rFonts w:ascii="Nikosh" w:hAnsi="Nikosh" w:cs="Nikosh"/>
          <w:sz w:val="28"/>
          <w:szCs w:val="28"/>
          <w:cs/>
          <w:lang w:bidi="bn-IN"/>
        </w:rPr>
        <w:t>্স নবায়ন সংক্রান্ত জটিলতা নিরসন</w:t>
      </w:r>
      <w:r>
        <w:rPr>
          <w:rFonts w:ascii="Nikosh" w:hAnsi="Nikosh" w:cs="Nikosh"/>
          <w:sz w:val="28"/>
          <w:szCs w:val="28"/>
        </w:rPr>
        <w:t>,</w:t>
      </w:r>
      <w:r w:rsidRPr="00FA1D5C">
        <w:rPr>
          <w:rFonts w:ascii="Nikosh" w:hAnsi="Nikosh" w:cs="Nikosh"/>
          <w:sz w:val="28"/>
          <w:szCs w:val="28"/>
          <w:cs/>
          <w:lang w:bidi="bn-IN"/>
        </w:rPr>
        <w:t xml:space="preserve"> বাণিজ্যিক স্যাম্পল আমদানির বার্ষিক সীমা ১০ হাজার মার্কিন ডলার থেকে বৃদ্ধি করে ২০ হাজার</w:t>
      </w:r>
      <w:r>
        <w:rPr>
          <w:rFonts w:ascii="Nikosh" w:hAnsi="Nikosh" w:cs="Nikosh"/>
          <w:sz w:val="28"/>
          <w:szCs w:val="28"/>
          <w:cs/>
          <w:lang w:bidi="bn-IN"/>
        </w:rPr>
        <w:t xml:space="preserve"> মার্কিন ডলারে উন্নীতকরণ</w:t>
      </w:r>
      <w:r>
        <w:rPr>
          <w:rFonts w:ascii="Nikosh" w:hAnsi="Nikosh" w:cs="Nikosh"/>
          <w:sz w:val="28"/>
          <w:szCs w:val="28"/>
        </w:rPr>
        <w:t xml:space="preserve">, </w:t>
      </w:r>
      <w:r w:rsidRPr="00FA1D5C">
        <w:rPr>
          <w:rFonts w:ascii="Nikosh" w:hAnsi="Nikosh" w:cs="Nikosh"/>
          <w:sz w:val="28"/>
          <w:szCs w:val="28"/>
          <w:cs/>
          <w:lang w:bidi="bn-IN"/>
        </w:rPr>
        <w:t>রপ্তানি পণ্যের ট্রেসিবিলিটি নিশ্চিত করতে ব্যবহৃত স্ক্যানিং স্মার্ট কার্ডের শুল্কায়ন জটিলতা দূরীকরণ এবং যৌক্তিক মূল্য নির্ধারণ। এলডিসি উত্তরণে ইইউ</w:t>
      </w:r>
      <w:r w:rsidRPr="00FA1D5C">
        <w:rPr>
          <w:rFonts w:ascii="Nikosh" w:hAnsi="Nikosh" w:cs="Nikosh"/>
          <w:sz w:val="28"/>
          <w:szCs w:val="28"/>
        </w:rPr>
        <w:t>’</w:t>
      </w:r>
      <w:r w:rsidRPr="00FA1D5C">
        <w:rPr>
          <w:rFonts w:ascii="Nikosh" w:hAnsi="Nikosh" w:cs="Nikosh"/>
          <w:sz w:val="28"/>
          <w:szCs w:val="28"/>
          <w:cs/>
          <w:lang w:bidi="bn-IN"/>
        </w:rPr>
        <w:t>র সহযোগিতা প্রত্যাশা</w:t>
      </w:r>
      <w:r>
        <w:rPr>
          <w:rFonts w:ascii="Nikosh" w:hAnsi="Nikosh" w:cs="Nikosh"/>
          <w:sz w:val="28"/>
          <w:szCs w:val="28"/>
          <w:cs/>
          <w:lang w:bidi="hi-IN"/>
        </w:rPr>
        <w:t>।</w:t>
      </w:r>
    </w:p>
    <w:p w:rsidR="004F778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 xml:space="preserve">বাংলাদেশের এলডিসি </w:t>
      </w:r>
      <w:r w:rsidRPr="00FA1D5C">
        <w:rPr>
          <w:rFonts w:ascii="Nikosh" w:hAnsi="Nikosh" w:cs="Nikosh"/>
          <w:sz w:val="28"/>
          <w:szCs w:val="28"/>
        </w:rPr>
        <w:t>(</w:t>
      </w:r>
      <w:r w:rsidRPr="000A4384">
        <w:rPr>
          <w:rFonts w:ascii="Times New Roman" w:hAnsi="Times New Roman"/>
          <w:sz w:val="24"/>
          <w:szCs w:val="24"/>
        </w:rPr>
        <w:t>Least Developed Country</w:t>
      </w:r>
      <w:r w:rsidRPr="00FA1D5C">
        <w:rPr>
          <w:rFonts w:ascii="Nikosh" w:hAnsi="Nikosh" w:cs="Nikosh"/>
          <w:sz w:val="28"/>
          <w:szCs w:val="28"/>
        </w:rPr>
        <w:t xml:space="preserve">) </w:t>
      </w:r>
      <w:r w:rsidRPr="00FA1D5C">
        <w:rPr>
          <w:rFonts w:ascii="Nikosh" w:hAnsi="Nikosh" w:cs="Nikosh"/>
          <w:sz w:val="28"/>
          <w:szCs w:val="28"/>
          <w:cs/>
          <w:lang w:bidi="bn-IN"/>
        </w:rPr>
        <w:t>গ্র্যাজুয়েশন বা স্বল্পোন্নত দেশের তালিকা থেকে উত্তরণের সময়সীমা তিন বছর পিছিয়ে দেওয়ার উদ্যোগ সম্পর্কে বাণিজ্যমন্ত্রী বলেন</w:t>
      </w:r>
      <w:r w:rsidRPr="00FA1D5C">
        <w:rPr>
          <w:rFonts w:ascii="Nikosh" w:hAnsi="Nikosh" w:cs="Nikosh"/>
          <w:sz w:val="28"/>
          <w:szCs w:val="28"/>
        </w:rPr>
        <w:t xml:space="preserve">, </w:t>
      </w:r>
      <w:r w:rsidRPr="00FA1D5C">
        <w:rPr>
          <w:rFonts w:ascii="Nikosh" w:hAnsi="Nikosh" w:cs="Nikosh"/>
          <w:sz w:val="28"/>
          <w:szCs w:val="28"/>
          <w:cs/>
          <w:lang w:bidi="bn-IN"/>
        </w:rPr>
        <w:t xml:space="preserve">জাতিসংঘের উন্নয়ন নীতি কমিটি </w:t>
      </w:r>
      <w:r w:rsidRPr="00FA1D5C">
        <w:rPr>
          <w:rFonts w:ascii="Nikosh" w:hAnsi="Nikosh" w:cs="Nikosh"/>
          <w:sz w:val="28"/>
          <w:szCs w:val="28"/>
        </w:rPr>
        <w:t>(</w:t>
      </w:r>
      <w:r w:rsidRPr="000A4384">
        <w:rPr>
          <w:rFonts w:ascii="Times New Roman" w:hAnsi="Times New Roman"/>
          <w:sz w:val="24"/>
          <w:szCs w:val="24"/>
        </w:rPr>
        <w:t>CDP</w:t>
      </w:r>
      <w:r w:rsidRPr="00FA1D5C">
        <w:rPr>
          <w:rFonts w:ascii="Nikosh" w:hAnsi="Nikosh" w:cs="Nikosh"/>
          <w:sz w:val="28"/>
          <w:szCs w:val="28"/>
        </w:rPr>
        <w:t xml:space="preserve">) </w:t>
      </w:r>
      <w:r w:rsidRPr="00FA1D5C">
        <w:rPr>
          <w:rFonts w:ascii="Nikosh" w:hAnsi="Nikosh" w:cs="Nikosh"/>
          <w:sz w:val="28"/>
          <w:szCs w:val="28"/>
          <w:cs/>
          <w:lang w:bidi="bn-IN"/>
        </w:rPr>
        <w:t xml:space="preserve">ও অর্থনৈতিক ও সামাজিক পরিষদ </w:t>
      </w:r>
      <w:r w:rsidRPr="00FA1D5C">
        <w:rPr>
          <w:rFonts w:ascii="Nikosh" w:hAnsi="Nikosh" w:cs="Nikosh"/>
          <w:sz w:val="28"/>
          <w:szCs w:val="28"/>
        </w:rPr>
        <w:t>(</w:t>
      </w:r>
      <w:r w:rsidRPr="000A4384">
        <w:rPr>
          <w:rFonts w:ascii="Times New Roman" w:hAnsi="Times New Roman"/>
          <w:sz w:val="24"/>
          <w:szCs w:val="24"/>
        </w:rPr>
        <w:t>ECOSOC</w:t>
      </w:r>
      <w:r w:rsidRPr="00FA1D5C">
        <w:rPr>
          <w:rFonts w:ascii="Nikosh" w:hAnsi="Nikosh" w:cs="Nikosh"/>
          <w:sz w:val="28"/>
          <w:szCs w:val="28"/>
        </w:rPr>
        <w:t>)-</w:t>
      </w:r>
      <w:r w:rsidRPr="00FA1D5C">
        <w:rPr>
          <w:rFonts w:ascii="Nikosh" w:hAnsi="Nikosh" w:cs="Nikosh"/>
          <w:sz w:val="28"/>
          <w:szCs w:val="28"/>
          <w:cs/>
          <w:lang w:bidi="bn-IN"/>
        </w:rPr>
        <w:t>এর সুপারিশ ইতিবাচকভাবে এসেছে। আগামী জাতিসংঘ সাধারণ পরিষদের ৮১তম অধিবেশনে বিষয়টি চূড়ান্ত সিদ্ধান্তের জন্য উপস্থাপন করা হবে। এ ক্ষেত্রে ইউরোপীয় ইউনিয়নের শক্তিশালী সমর্থন বাংলাদেশের জন্য গুরুত্বপূর্ণ ভূমিকা রাখবে।</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এফটিএ আলোচনায় ইতিবাচক সাড়া</w:t>
      </w:r>
      <w:r>
        <w:rPr>
          <w:rFonts w:ascii="Nikosh" w:hAnsi="Nikosh" w:cs="Nikosh"/>
          <w:sz w:val="28"/>
          <w:szCs w:val="28"/>
          <w:cs/>
          <w:lang w:bidi="bn-IN"/>
        </w:rPr>
        <w:t xml:space="preserve"> প্রসঙ্গে ইইউ</w:t>
      </w:r>
      <w:r w:rsidRPr="00FA1D5C">
        <w:rPr>
          <w:rFonts w:ascii="Nikosh" w:hAnsi="Nikosh" w:cs="Nikosh"/>
          <w:sz w:val="28"/>
          <w:szCs w:val="28"/>
        </w:rPr>
        <w:t>’</w:t>
      </w:r>
      <w:r w:rsidRPr="00FA1D5C">
        <w:rPr>
          <w:rFonts w:ascii="Nikosh" w:hAnsi="Nikosh" w:cs="Nikosh"/>
          <w:sz w:val="28"/>
          <w:szCs w:val="28"/>
          <w:cs/>
          <w:lang w:bidi="bn-IN"/>
        </w:rPr>
        <w:t>র ইইউ রাষ্ট্রদূত মাইকেল মিলার বলেন</w:t>
      </w:r>
      <w:r w:rsidRPr="00FA1D5C">
        <w:rPr>
          <w:rFonts w:ascii="Nikosh" w:hAnsi="Nikosh" w:cs="Nikosh"/>
          <w:sz w:val="28"/>
          <w:szCs w:val="28"/>
        </w:rPr>
        <w:t xml:space="preserve">, </w:t>
      </w:r>
      <w:r w:rsidRPr="00FA1D5C">
        <w:rPr>
          <w:rFonts w:ascii="Nikosh" w:hAnsi="Nikosh" w:cs="Nikosh"/>
          <w:sz w:val="28"/>
          <w:szCs w:val="28"/>
          <w:cs/>
          <w:lang w:bidi="bn-IN"/>
        </w:rPr>
        <w:t xml:space="preserve">বাংলাদেশ সরকারের পক্ষ থেকে মুক্ত বাণিজ্য চুক্তি ও বিনিয়োগ সুরক্ষা চুক্তির আনুষ্ঠানিক প্রস্তাবের পর ইউরোপীয় কমিশন ইতিবাচক প্রতিক্রিয়া জানিয়েছে। </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জাতীয় স্বার্থকে প্রাধান্য দিয়ে আমদানি সিদ্ধান্ত</w:t>
      </w:r>
      <w:r>
        <w:rPr>
          <w:rFonts w:ascii="Nikosh" w:hAnsi="Nikosh" w:cs="Nikosh"/>
          <w:sz w:val="28"/>
          <w:szCs w:val="28"/>
        </w:rPr>
        <w:t xml:space="preserve"> </w:t>
      </w:r>
      <w:r w:rsidRPr="00FA1D5C">
        <w:rPr>
          <w:rFonts w:ascii="Nikosh" w:hAnsi="Nikosh" w:cs="Nikosh"/>
          <w:sz w:val="28"/>
          <w:szCs w:val="28"/>
          <w:cs/>
          <w:lang w:bidi="bn-IN"/>
        </w:rPr>
        <w:t>যুক্তরাষ্ট্র থেকে পণ্য আমদানির বিষয়ে এক প্রশ্নের জবাবে বাণিজ্যমন্ত্রী বলেন</w:t>
      </w:r>
      <w:r w:rsidRPr="00FA1D5C">
        <w:rPr>
          <w:rFonts w:ascii="Nikosh" w:hAnsi="Nikosh" w:cs="Nikosh"/>
          <w:sz w:val="28"/>
          <w:szCs w:val="28"/>
        </w:rPr>
        <w:t xml:space="preserve">, </w:t>
      </w:r>
      <w:r w:rsidRPr="00FA1D5C">
        <w:rPr>
          <w:rFonts w:ascii="Nikosh" w:hAnsi="Nikosh" w:cs="Nikosh"/>
          <w:sz w:val="28"/>
          <w:szCs w:val="28"/>
          <w:cs/>
          <w:lang w:bidi="bn-IN"/>
        </w:rPr>
        <w:t>বাংলাদেশ সবসময় জাতীয় স্বার্থ</w:t>
      </w:r>
      <w:r w:rsidRPr="00FA1D5C">
        <w:rPr>
          <w:rFonts w:ascii="Nikosh" w:hAnsi="Nikosh" w:cs="Nikosh"/>
          <w:sz w:val="28"/>
          <w:szCs w:val="28"/>
        </w:rPr>
        <w:t xml:space="preserve">, </w:t>
      </w:r>
      <w:r w:rsidRPr="00FA1D5C">
        <w:rPr>
          <w:rFonts w:ascii="Nikosh" w:hAnsi="Nikosh" w:cs="Nikosh"/>
          <w:sz w:val="28"/>
          <w:szCs w:val="28"/>
          <w:cs/>
          <w:lang w:bidi="bn-IN"/>
        </w:rPr>
        <w:t xml:space="preserve">অর্থনৈতিক যৌক্তিকতা এবং জনগণের প্রয়োজন বিবেচনায় নিয়ে আমদানি সিদ্ধান্ত গ্রহণ করে। জ্বালানি </w:t>
      </w:r>
      <w:r w:rsidRPr="00FA1D5C">
        <w:rPr>
          <w:rFonts w:ascii="Nikosh" w:hAnsi="Nikosh" w:cs="Nikosh"/>
          <w:sz w:val="28"/>
          <w:szCs w:val="28"/>
        </w:rPr>
        <w:t>(</w:t>
      </w:r>
      <w:r w:rsidRPr="00FA1D5C">
        <w:rPr>
          <w:rFonts w:ascii="Nikosh" w:hAnsi="Nikosh" w:cs="Nikosh"/>
          <w:sz w:val="28"/>
          <w:szCs w:val="28"/>
          <w:cs/>
          <w:lang w:bidi="bn-IN"/>
        </w:rPr>
        <w:t>এলএনজি</w:t>
      </w:r>
      <w:r w:rsidRPr="00FA1D5C">
        <w:rPr>
          <w:rFonts w:ascii="Nikosh" w:hAnsi="Nikosh" w:cs="Nikosh"/>
          <w:sz w:val="28"/>
          <w:szCs w:val="28"/>
        </w:rPr>
        <w:t xml:space="preserve">) </w:t>
      </w:r>
      <w:r w:rsidRPr="00FA1D5C">
        <w:rPr>
          <w:rFonts w:ascii="Nikosh" w:hAnsi="Nikosh" w:cs="Nikosh"/>
          <w:sz w:val="28"/>
          <w:szCs w:val="28"/>
          <w:cs/>
          <w:lang w:bidi="bn-IN"/>
        </w:rPr>
        <w:t>ও খাদ্যশস্য আমদানির ক্ষেত্রে প্রতিযোগিতামূলক মূল্য</w:t>
      </w:r>
      <w:r w:rsidRPr="00FA1D5C">
        <w:rPr>
          <w:rFonts w:ascii="Nikosh" w:hAnsi="Nikosh" w:cs="Nikosh"/>
          <w:sz w:val="28"/>
          <w:szCs w:val="28"/>
        </w:rPr>
        <w:t xml:space="preserve">, </w:t>
      </w:r>
      <w:r w:rsidRPr="00FA1D5C">
        <w:rPr>
          <w:rFonts w:ascii="Nikosh" w:hAnsi="Nikosh" w:cs="Nikosh"/>
          <w:sz w:val="28"/>
          <w:szCs w:val="28"/>
          <w:cs/>
          <w:lang w:bidi="bn-IN"/>
        </w:rPr>
        <w:t>পণ্যের গুণগত মান এবং অপচয়ের হার বিশ্লেষণ করেই সরকারি ক্রয় কমিটি সিদ্ধান্ত অনুমোদন করে থাকে।</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বাংলাদেশ</w:t>
      </w:r>
      <w:r w:rsidRPr="00FA1D5C">
        <w:rPr>
          <w:rFonts w:ascii="Nikosh" w:hAnsi="Nikosh" w:cs="Nikosh"/>
          <w:sz w:val="28"/>
          <w:szCs w:val="28"/>
        </w:rPr>
        <w:t>-</w:t>
      </w:r>
      <w:r w:rsidRPr="00FA1D5C">
        <w:rPr>
          <w:rFonts w:ascii="Nikosh" w:hAnsi="Nikosh" w:cs="Nikosh"/>
          <w:sz w:val="28"/>
          <w:szCs w:val="28"/>
          <w:cs/>
          <w:lang w:bidi="bn-IN"/>
        </w:rPr>
        <w:t>ইইউ অর্থনৈতিক অংশীদারিত্বের নতুন দিগন্ত বিশ্লেষকদের মতে</w:t>
      </w:r>
      <w:r w:rsidRPr="00FA1D5C">
        <w:rPr>
          <w:rFonts w:ascii="Nikosh" w:hAnsi="Nikosh" w:cs="Nikosh"/>
          <w:sz w:val="28"/>
          <w:szCs w:val="28"/>
        </w:rPr>
        <w:t xml:space="preserve">, </w:t>
      </w:r>
      <w:r w:rsidRPr="00FA1D5C">
        <w:rPr>
          <w:rFonts w:ascii="Nikosh" w:hAnsi="Nikosh" w:cs="Nikosh"/>
          <w:sz w:val="28"/>
          <w:szCs w:val="28"/>
          <w:cs/>
          <w:lang w:bidi="bn-IN"/>
        </w:rPr>
        <w:t>ইউরোপীয় ইউনিয়নের সঙ্গে মুক্ত বাণিজ্য চুক্তির আলোচনা শুরু হওয়া বাংলাদেশের রপ্তানি খাত</w:t>
      </w:r>
      <w:r w:rsidRPr="00FA1D5C">
        <w:rPr>
          <w:rFonts w:ascii="Nikosh" w:hAnsi="Nikosh" w:cs="Nikosh"/>
          <w:sz w:val="28"/>
          <w:szCs w:val="28"/>
        </w:rPr>
        <w:t xml:space="preserve">, </w:t>
      </w:r>
      <w:r w:rsidRPr="00FA1D5C">
        <w:rPr>
          <w:rFonts w:ascii="Nikosh" w:hAnsi="Nikosh" w:cs="Nikosh"/>
          <w:sz w:val="28"/>
          <w:szCs w:val="28"/>
          <w:cs/>
          <w:lang w:bidi="bn-IN"/>
        </w:rPr>
        <w:t>বিশেষ করে তৈরি পোশাক</w:t>
      </w:r>
      <w:r w:rsidRPr="00FA1D5C">
        <w:rPr>
          <w:rFonts w:ascii="Nikosh" w:hAnsi="Nikosh" w:cs="Nikosh"/>
          <w:sz w:val="28"/>
          <w:szCs w:val="28"/>
        </w:rPr>
        <w:t xml:space="preserve">, </w:t>
      </w:r>
      <w:r w:rsidRPr="00FA1D5C">
        <w:rPr>
          <w:rFonts w:ascii="Nikosh" w:hAnsi="Nikosh" w:cs="Nikosh"/>
          <w:sz w:val="28"/>
          <w:szCs w:val="28"/>
          <w:cs/>
          <w:lang w:bidi="bn-IN"/>
        </w:rPr>
        <w:t>কৃষি প্রক্রিয়াজাত পণ্য</w:t>
      </w:r>
      <w:r w:rsidRPr="00FA1D5C">
        <w:rPr>
          <w:rFonts w:ascii="Nikosh" w:hAnsi="Nikosh" w:cs="Nikosh"/>
          <w:sz w:val="28"/>
          <w:szCs w:val="28"/>
        </w:rPr>
        <w:t xml:space="preserve">, </w:t>
      </w:r>
      <w:r w:rsidRPr="00FA1D5C">
        <w:rPr>
          <w:rFonts w:ascii="Nikosh" w:hAnsi="Nikosh" w:cs="Nikosh"/>
          <w:sz w:val="28"/>
          <w:szCs w:val="28"/>
          <w:cs/>
          <w:lang w:bidi="bn-IN"/>
        </w:rPr>
        <w:t xml:space="preserve">ওষুধ ও অন্যান্য সম্ভাবনাময় শিল্পের জন্য নতুন সুযোগ সৃষ্টি করবে। একই সঙ্গে বাণিজ্য বাধাগুলো দূর হওয়ায় দ্বিপাক্ষিক বিনিয়োগ ও প্রযুক্তিগত সহযোগিতাও </w:t>
      </w:r>
      <w:r>
        <w:rPr>
          <w:rFonts w:ascii="Nikosh" w:hAnsi="Nikosh" w:cs="Nikosh"/>
          <w:sz w:val="28"/>
          <w:szCs w:val="28"/>
          <w:cs/>
          <w:lang w:bidi="bn-IN"/>
        </w:rPr>
        <w:t>আরো</w:t>
      </w:r>
      <w:r w:rsidRPr="00FA1D5C">
        <w:rPr>
          <w:rFonts w:ascii="Nikosh" w:hAnsi="Nikosh" w:cs="Nikosh"/>
          <w:sz w:val="28"/>
          <w:szCs w:val="28"/>
          <w:cs/>
          <w:lang w:bidi="bn-IN"/>
        </w:rPr>
        <w:t xml:space="preserve"> সম্প্রসারিত হওয়ার সম্ভাবনা রয়েছে।</w:t>
      </w:r>
    </w:p>
    <w:p w:rsidR="004F778C" w:rsidRPr="00FA1D5C" w:rsidRDefault="004F778C" w:rsidP="004F778C">
      <w:pPr>
        <w:spacing w:after="120" w:line="240" w:lineRule="auto"/>
        <w:ind w:firstLine="720"/>
        <w:jc w:val="both"/>
        <w:rPr>
          <w:rFonts w:ascii="Nikosh" w:hAnsi="Nikosh" w:cs="Nikosh"/>
          <w:sz w:val="28"/>
          <w:szCs w:val="28"/>
        </w:rPr>
      </w:pPr>
      <w:r w:rsidRPr="00FA1D5C">
        <w:rPr>
          <w:rFonts w:ascii="Nikosh" w:hAnsi="Nikosh" w:cs="Nikosh"/>
          <w:sz w:val="28"/>
          <w:szCs w:val="28"/>
          <w:cs/>
          <w:lang w:bidi="bn-IN"/>
        </w:rPr>
        <w:t xml:space="preserve">বাংলাদেশ ও ইউরোপীয় ইউনিয়নের দীর্ঘদিনের বাণিজ্যিক সম্পর্ককে </w:t>
      </w:r>
      <w:r>
        <w:rPr>
          <w:rFonts w:ascii="Nikosh" w:hAnsi="Nikosh" w:cs="Nikosh"/>
          <w:sz w:val="28"/>
          <w:szCs w:val="28"/>
          <w:cs/>
          <w:lang w:bidi="bn-IN"/>
        </w:rPr>
        <w:t>আরো</w:t>
      </w:r>
      <w:r w:rsidRPr="00FA1D5C">
        <w:rPr>
          <w:rFonts w:ascii="Nikosh" w:hAnsi="Nikosh" w:cs="Nikosh"/>
          <w:sz w:val="28"/>
          <w:szCs w:val="28"/>
          <w:cs/>
          <w:lang w:bidi="bn-IN"/>
        </w:rPr>
        <w:t xml:space="preserve"> টেকসই ও পারস্পরিক লাভজনক অংশীদারিত্বে রূপ দেওয়ার ক্ষেত্রে আজকের অগ্রগতি একটি গুরুত্বপূর্ণ মাইলফলক হিসেবে বিবেচিত হচ্ছে</w:t>
      </w:r>
      <w:r>
        <w:rPr>
          <w:rFonts w:ascii="Nikosh" w:hAnsi="Nikosh" w:cs="Nikosh"/>
          <w:sz w:val="28"/>
          <w:szCs w:val="28"/>
          <w:cs/>
          <w:lang w:bidi="bn-IN"/>
        </w:rPr>
        <w:t xml:space="preserve"> বলে জানানো হয়েছে</w:t>
      </w:r>
      <w:r w:rsidRPr="00FA1D5C">
        <w:rPr>
          <w:rFonts w:ascii="Nikosh" w:hAnsi="Nikosh" w:cs="Nikosh"/>
          <w:sz w:val="28"/>
          <w:szCs w:val="28"/>
          <w:cs/>
          <w:lang w:bidi="hi-IN"/>
        </w:rPr>
        <w:t>।</w:t>
      </w:r>
    </w:p>
    <w:p w:rsidR="004F778C" w:rsidRPr="00FA1D5C" w:rsidRDefault="004F778C" w:rsidP="004F778C">
      <w:pPr>
        <w:spacing w:after="120" w:line="240" w:lineRule="auto"/>
        <w:ind w:firstLine="720"/>
        <w:jc w:val="center"/>
        <w:rPr>
          <w:rFonts w:ascii="Nikosh" w:hAnsi="Nikosh" w:cs="Nikosh"/>
          <w:sz w:val="28"/>
          <w:szCs w:val="28"/>
        </w:rPr>
      </w:pPr>
      <w:r w:rsidRPr="00FA1D5C">
        <w:rPr>
          <w:rFonts w:ascii="Nikosh" w:hAnsi="Nikosh" w:cs="Nikosh"/>
          <w:sz w:val="28"/>
          <w:szCs w:val="28"/>
        </w:rPr>
        <w:br/>
        <w:t>#</w:t>
      </w:r>
    </w:p>
    <w:p w:rsidR="00480F8A" w:rsidRDefault="004F778C" w:rsidP="004F778C">
      <w:pPr>
        <w:spacing w:after="0" w:line="240" w:lineRule="auto"/>
        <w:rPr>
          <w:rFonts w:ascii="Times New Roman" w:hAnsi="Times New Roman"/>
          <w:sz w:val="26"/>
          <w:szCs w:val="26"/>
        </w:rPr>
      </w:pPr>
      <w:r w:rsidRPr="00FA1D5C">
        <w:rPr>
          <w:rFonts w:ascii="Nikosh" w:hAnsi="Nikosh" w:cs="Nikosh"/>
          <w:sz w:val="28"/>
          <w:szCs w:val="28"/>
          <w:cs/>
          <w:lang w:bidi="bn-IN"/>
        </w:rPr>
        <w:t>কামাল</w:t>
      </w:r>
      <w:r w:rsidRPr="00FA1D5C">
        <w:rPr>
          <w:rFonts w:ascii="Nikosh" w:hAnsi="Nikosh" w:cs="Nikosh"/>
          <w:sz w:val="28"/>
          <w:szCs w:val="28"/>
        </w:rPr>
        <w:t>/</w:t>
      </w:r>
      <w:r w:rsidRPr="00FA1D5C">
        <w:rPr>
          <w:rFonts w:ascii="Nikosh" w:hAnsi="Nikosh" w:cs="Nikosh"/>
          <w:sz w:val="28"/>
          <w:szCs w:val="28"/>
          <w:cs/>
          <w:lang w:bidi="bn-IN"/>
        </w:rPr>
        <w:t>মারুফা</w:t>
      </w:r>
      <w:r w:rsidRPr="00FA1D5C">
        <w:rPr>
          <w:rFonts w:ascii="Nikosh" w:hAnsi="Nikosh" w:cs="Nikosh"/>
          <w:sz w:val="28"/>
          <w:szCs w:val="28"/>
        </w:rPr>
        <w:t>/</w:t>
      </w:r>
      <w:r w:rsidRPr="00FA1D5C">
        <w:rPr>
          <w:rFonts w:ascii="Nikosh" w:hAnsi="Nikosh" w:cs="Nikosh"/>
          <w:sz w:val="28"/>
          <w:szCs w:val="28"/>
          <w:cs/>
          <w:lang w:bidi="bn-IN"/>
        </w:rPr>
        <w:t>খায়ের</w:t>
      </w:r>
      <w:r w:rsidRPr="00FA1D5C">
        <w:rPr>
          <w:rFonts w:ascii="Nikosh" w:hAnsi="Nikosh" w:cs="Nikosh"/>
          <w:sz w:val="28"/>
          <w:szCs w:val="28"/>
        </w:rPr>
        <w:t>/</w:t>
      </w:r>
      <w:r w:rsidRPr="00FA1D5C">
        <w:rPr>
          <w:rFonts w:ascii="Nikosh" w:hAnsi="Nikosh" w:cs="Nikosh"/>
          <w:sz w:val="28"/>
          <w:szCs w:val="28"/>
          <w:cs/>
          <w:lang w:bidi="bn-IN"/>
        </w:rPr>
        <w:t>তারানা</w:t>
      </w:r>
      <w:r w:rsidRPr="00FA1D5C">
        <w:rPr>
          <w:rFonts w:ascii="Nikosh" w:hAnsi="Nikosh" w:cs="Nikosh"/>
          <w:sz w:val="28"/>
          <w:szCs w:val="28"/>
        </w:rPr>
        <w:t>/</w:t>
      </w:r>
      <w:r w:rsidRPr="00FA1D5C">
        <w:rPr>
          <w:rFonts w:ascii="Nikosh" w:hAnsi="Nikosh" w:cs="Nikosh"/>
          <w:sz w:val="28"/>
          <w:szCs w:val="28"/>
          <w:cs/>
          <w:lang w:bidi="bn-IN"/>
        </w:rPr>
        <w:t>সাঈদা</w:t>
      </w:r>
      <w:r w:rsidRPr="00FA1D5C">
        <w:rPr>
          <w:rFonts w:ascii="Nikosh" w:hAnsi="Nikosh" w:cs="Nikosh"/>
          <w:sz w:val="28"/>
          <w:szCs w:val="28"/>
        </w:rPr>
        <w:t>/</w:t>
      </w:r>
      <w:r w:rsidRPr="00FA1D5C">
        <w:rPr>
          <w:rFonts w:ascii="Nikosh" w:hAnsi="Nikosh" w:cs="Nikosh"/>
          <w:sz w:val="28"/>
          <w:szCs w:val="28"/>
          <w:cs/>
          <w:lang w:bidi="bn-IN"/>
        </w:rPr>
        <w:t>আমিরুল</w:t>
      </w:r>
      <w:r w:rsidRPr="00FA1D5C">
        <w:rPr>
          <w:rFonts w:ascii="Nikosh" w:hAnsi="Nikosh" w:cs="Nikosh"/>
          <w:sz w:val="28"/>
          <w:szCs w:val="28"/>
        </w:rPr>
        <w:t>/</w:t>
      </w:r>
      <w:r w:rsidRPr="00FA1D5C">
        <w:rPr>
          <w:rFonts w:ascii="Nikosh" w:hAnsi="Nikosh" w:cs="Nikosh"/>
          <w:sz w:val="28"/>
          <w:szCs w:val="28"/>
          <w:cs/>
          <w:lang w:bidi="bn-IN"/>
        </w:rPr>
        <w:t>২০২৬</w:t>
      </w:r>
      <w:r w:rsidRPr="00FA1D5C">
        <w:rPr>
          <w:rFonts w:ascii="Nikosh" w:hAnsi="Nikosh" w:cs="Nikosh"/>
          <w:sz w:val="28"/>
          <w:szCs w:val="28"/>
        </w:rPr>
        <w:t>/</w:t>
      </w:r>
      <w:r w:rsidRPr="00FA1D5C">
        <w:rPr>
          <w:rFonts w:ascii="Nikosh" w:hAnsi="Nikosh" w:cs="Nikosh"/>
          <w:sz w:val="28"/>
          <w:szCs w:val="28"/>
          <w:cs/>
          <w:lang w:bidi="bn-IN"/>
        </w:rPr>
        <w:t>১৪৪৫ ঘণ্টা</w:t>
      </w:r>
      <w:r>
        <w:rPr>
          <w:rFonts w:ascii="Nikosh" w:hAnsi="Nikosh" w:cs="Nikosh"/>
          <w:sz w:val="28"/>
          <w:szCs w:val="28"/>
          <w:cs/>
          <w:lang w:bidi="bn-IN"/>
        </w:rPr>
        <w:t xml:space="preserve"> </w:t>
      </w:r>
      <w:r w:rsidR="00480F8A">
        <w:rPr>
          <w:rFonts w:ascii="Times New Roman" w:hAnsi="Times New Roman"/>
          <w:sz w:val="26"/>
          <w:szCs w:val="26"/>
        </w:rPr>
        <w:br w:type="page"/>
      </w:r>
    </w:p>
    <w:p w:rsidR="00480F8A" w:rsidRPr="00CA0773" w:rsidRDefault="00480F8A" w:rsidP="00480F8A">
      <w:pPr>
        <w:spacing w:after="120" w:line="240" w:lineRule="auto"/>
        <w:jc w:val="both"/>
        <w:rPr>
          <w:rFonts w:ascii="Nikosh" w:hAnsi="Nikosh" w:cs="Nikosh"/>
          <w:sz w:val="28"/>
          <w:szCs w:val="28"/>
          <w:lang w:bidi="bn-IN"/>
        </w:rPr>
      </w:pPr>
      <w:r w:rsidRPr="00CA0773">
        <w:rPr>
          <w:rFonts w:ascii="Nikosh" w:hAnsi="Nikosh" w:cs="Nikosh"/>
          <w:sz w:val="28"/>
          <w:szCs w:val="28"/>
          <w:cs/>
          <w:lang w:bidi="bn-IN"/>
        </w:rPr>
        <w:t xml:space="preserve">তথ্যবিবরণী                                                                        </w:t>
      </w:r>
      <w:r>
        <w:rPr>
          <w:rFonts w:ascii="Nikosh" w:hAnsi="Nikosh" w:cs="Nikosh"/>
          <w:sz w:val="28"/>
          <w:szCs w:val="28"/>
          <w:cs/>
          <w:lang w:bidi="bn-IN"/>
        </w:rPr>
        <w:t xml:space="preserve">                  </w:t>
      </w:r>
      <w:r>
        <w:rPr>
          <w:rFonts w:ascii="Nikosh" w:hAnsi="Nikosh" w:cs="Nikosh" w:hint="cs"/>
          <w:sz w:val="28"/>
          <w:szCs w:val="28"/>
          <w:cs/>
          <w:lang w:bidi="bn-IN"/>
        </w:rPr>
        <w:t xml:space="preserve">            </w:t>
      </w:r>
      <w:r w:rsidRPr="00CA0773">
        <w:rPr>
          <w:rFonts w:ascii="Nikosh" w:hAnsi="Nikosh" w:cs="Nikosh"/>
          <w:sz w:val="28"/>
          <w:szCs w:val="28"/>
        </w:rPr>
        <w:t xml:space="preserve"> </w:t>
      </w:r>
      <w:r w:rsidRPr="00CA0773">
        <w:rPr>
          <w:rFonts w:ascii="Nikosh" w:hAnsi="Nikosh" w:cs="Nikosh"/>
          <w:sz w:val="28"/>
          <w:szCs w:val="28"/>
          <w:cs/>
          <w:lang w:bidi="bn-IN"/>
        </w:rPr>
        <w:t>নম্বর</w:t>
      </w:r>
      <w:r w:rsidRPr="00CA0773">
        <w:rPr>
          <w:rFonts w:ascii="Nikosh" w:hAnsi="Nikosh" w:cs="Nikosh"/>
          <w:sz w:val="28"/>
          <w:szCs w:val="28"/>
        </w:rPr>
        <w:t xml:space="preserve">: </w:t>
      </w:r>
      <w:r>
        <w:rPr>
          <w:rFonts w:ascii="Nikosh" w:hAnsi="Nikosh" w:cs="Nikosh" w:hint="cs"/>
          <w:sz w:val="28"/>
          <w:szCs w:val="28"/>
          <w:cs/>
          <w:lang w:bidi="bn-IN"/>
        </w:rPr>
        <w:t>১০১৬</w:t>
      </w:r>
    </w:p>
    <w:p w:rsidR="00480F8A" w:rsidRPr="001846C1" w:rsidRDefault="00480F8A" w:rsidP="00480F8A">
      <w:pPr>
        <w:spacing w:after="0" w:line="240" w:lineRule="auto"/>
        <w:jc w:val="center"/>
        <w:rPr>
          <w:rFonts w:ascii="Nikosh" w:hAnsi="Nikosh" w:cs="Nikosh"/>
          <w:b/>
          <w:sz w:val="28"/>
          <w:szCs w:val="28"/>
        </w:rPr>
      </w:pPr>
      <w:r w:rsidRPr="00CA0773">
        <w:rPr>
          <w:rFonts w:ascii="Nikosh" w:hAnsi="Nikosh" w:cs="Nikosh"/>
          <w:b/>
          <w:bCs/>
          <w:sz w:val="28"/>
          <w:szCs w:val="28"/>
          <w:cs/>
          <w:lang w:bidi="bn-IN"/>
        </w:rPr>
        <w:t>রোহিঙ্গা শরণার্থীদের প্রত্যাবাসনে আন্তর্জাতিক সম্</w:t>
      </w:r>
      <w:r w:rsidRPr="001846C1">
        <w:rPr>
          <w:rFonts w:ascii="Nikosh" w:hAnsi="Nikosh" w:cs="Nikosh"/>
          <w:b/>
          <w:bCs/>
          <w:sz w:val="28"/>
          <w:szCs w:val="28"/>
          <w:cs/>
          <w:lang w:bidi="bn-IN"/>
        </w:rPr>
        <w:t>প্রদায়ের জোরালো ভূমিকা প্রয়োজন</w:t>
      </w:r>
    </w:p>
    <w:p w:rsidR="00480F8A" w:rsidRPr="00CA0773" w:rsidRDefault="00480F8A" w:rsidP="00480F8A">
      <w:pPr>
        <w:spacing w:after="0" w:line="240" w:lineRule="auto"/>
        <w:jc w:val="center"/>
        <w:rPr>
          <w:rFonts w:ascii="Nikosh" w:hAnsi="Nikosh" w:cs="Nikosh"/>
          <w:b/>
          <w:sz w:val="28"/>
          <w:szCs w:val="28"/>
        </w:rPr>
      </w:pPr>
      <w:r>
        <w:rPr>
          <w:rFonts w:ascii="Nikosh" w:hAnsi="Nikosh" w:cs="Nikosh"/>
          <w:b/>
          <w:sz w:val="28"/>
          <w:szCs w:val="28"/>
        </w:rPr>
        <w:t xml:space="preserve">                                                                                        </w:t>
      </w:r>
      <w:r w:rsidRPr="001846C1">
        <w:rPr>
          <w:rFonts w:ascii="Nikosh" w:hAnsi="Nikosh" w:cs="Nikosh"/>
          <w:b/>
          <w:sz w:val="28"/>
          <w:szCs w:val="28"/>
        </w:rPr>
        <w:t>-</w:t>
      </w:r>
      <w:r w:rsidRPr="00CA0773">
        <w:rPr>
          <w:rFonts w:ascii="Nikosh" w:hAnsi="Nikosh" w:cs="Nikosh"/>
          <w:b/>
          <w:bCs/>
          <w:sz w:val="28"/>
          <w:szCs w:val="28"/>
          <w:cs/>
          <w:lang w:bidi="bn-IN"/>
        </w:rPr>
        <w:t>স্বরাষ্ট্রমন্ত্রী</w:t>
      </w:r>
    </w:p>
    <w:p w:rsidR="00480F8A" w:rsidRPr="00CA0773" w:rsidRDefault="00480F8A" w:rsidP="00480F8A">
      <w:pPr>
        <w:spacing w:after="120" w:line="240" w:lineRule="auto"/>
        <w:jc w:val="both"/>
        <w:rPr>
          <w:rFonts w:ascii="Nikosh" w:eastAsia="Nikosh" w:hAnsi="Nikosh" w:cs="Nikosh"/>
          <w:color w:val="000000"/>
          <w:sz w:val="28"/>
          <w:szCs w:val="28"/>
          <w:lang w:bidi="bn-IN"/>
        </w:rPr>
      </w:pPr>
      <w:r w:rsidRPr="00CA0773">
        <w:rPr>
          <w:rFonts w:ascii="Nikosh" w:hAnsi="Nikosh" w:cs="Nikosh"/>
          <w:color w:val="000000"/>
          <w:sz w:val="28"/>
          <w:szCs w:val="28"/>
          <w:cs/>
          <w:lang w:bidi="bn-IN"/>
        </w:rPr>
        <w:t>ঢাকা,</w:t>
      </w:r>
      <w:r w:rsidRPr="00CA0773">
        <w:rPr>
          <w:rFonts w:ascii="Nikosh" w:hAnsi="Nikosh" w:cs="Nikosh"/>
          <w:color w:val="000000"/>
          <w:sz w:val="28"/>
          <w:szCs w:val="28"/>
        </w:rPr>
        <w:t> </w:t>
      </w:r>
      <w:r>
        <w:rPr>
          <w:rFonts w:ascii="Nikosh" w:hAnsi="Nikosh" w:cs="Nikosh" w:hint="cs"/>
          <w:color w:val="000000"/>
          <w:sz w:val="28"/>
          <w:szCs w:val="28"/>
          <w:cs/>
          <w:lang w:bidi="bn-IN"/>
        </w:rPr>
        <w:t>২২</w:t>
      </w:r>
      <w:r w:rsidRPr="00CA0773">
        <w:rPr>
          <w:rFonts w:ascii="Nikosh" w:hAnsi="Nikosh" w:cs="Nikosh"/>
          <w:color w:val="000000"/>
          <w:sz w:val="28"/>
          <w:szCs w:val="28"/>
          <w:cs/>
          <w:lang w:bidi="bn-IN"/>
        </w:rPr>
        <w:t xml:space="preserve"> ভাদ্র</w:t>
      </w:r>
      <w:r w:rsidRPr="00CA0773">
        <w:rPr>
          <w:rFonts w:ascii="Nikosh" w:hAnsi="Nikosh" w:cs="Nikosh"/>
          <w:color w:val="000000"/>
          <w:sz w:val="28"/>
          <w:szCs w:val="28"/>
        </w:rPr>
        <w:t> (</w:t>
      </w:r>
      <w:r>
        <w:rPr>
          <w:rFonts w:ascii="Nikosh" w:hAnsi="Nikosh" w:cs="Nikosh" w:hint="cs"/>
          <w:color w:val="000000"/>
          <w:sz w:val="28"/>
          <w:szCs w:val="28"/>
          <w:cs/>
          <w:lang w:bidi="bn-IN"/>
        </w:rPr>
        <w:t>৬</w:t>
      </w:r>
      <w:r w:rsidRPr="00CA0773">
        <w:rPr>
          <w:rFonts w:ascii="Nikosh" w:hAnsi="Nikosh" w:cs="Nikosh"/>
          <w:color w:val="000000"/>
          <w:sz w:val="28"/>
          <w:szCs w:val="28"/>
          <w:cs/>
          <w:lang w:bidi="bn-IN"/>
        </w:rPr>
        <w:t xml:space="preserve"> সেপ্টেম্বর</w:t>
      </w:r>
      <w:r w:rsidRPr="00CA0773">
        <w:rPr>
          <w:rFonts w:ascii="Nikosh" w:hAnsi="Nikosh" w:cs="Nikosh"/>
          <w:color w:val="000000"/>
          <w:sz w:val="28"/>
          <w:szCs w:val="28"/>
        </w:rPr>
        <w:t>):</w:t>
      </w:r>
      <w:r w:rsidRPr="00CA0773">
        <w:rPr>
          <w:rFonts w:ascii="Nikosh" w:eastAsia="Nikosh" w:hAnsi="Nikosh" w:cs="Nikosh"/>
          <w:color w:val="000000"/>
          <w:sz w:val="28"/>
          <w:szCs w:val="28"/>
          <w:lang w:bidi="bn-IN"/>
        </w:rPr>
        <w:t xml:space="preserve"> </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স্বরাষ্ট্রমন্ত্রী সালাহউদ্দিন আহমদ বলেছেন</w:t>
      </w:r>
      <w:r w:rsidRPr="00CA0773">
        <w:rPr>
          <w:rFonts w:ascii="Nikosh" w:hAnsi="Nikosh" w:cs="Nikosh"/>
          <w:sz w:val="28"/>
          <w:szCs w:val="28"/>
        </w:rPr>
        <w:t xml:space="preserve">, </w:t>
      </w:r>
      <w:r w:rsidRPr="00CA0773">
        <w:rPr>
          <w:rFonts w:ascii="Nikosh" w:hAnsi="Nikosh" w:cs="Nikosh"/>
          <w:sz w:val="28"/>
          <w:szCs w:val="28"/>
          <w:cs/>
          <w:lang w:bidi="bn-IN"/>
        </w:rPr>
        <w:t>বিশ্ব সম্প্রদায় ও আন্তর্জাতিক সংস্থাগুলোর জোরালো সহযোগিতার মাধ্যমে রোহিঙ্গা সংকটের দ্রুত ও টেকসই রাজনৈতিক স</w:t>
      </w:r>
      <w:r>
        <w:rPr>
          <w:rFonts w:ascii="Nikosh" w:hAnsi="Nikosh" w:cs="Nikosh"/>
          <w:sz w:val="28"/>
          <w:szCs w:val="28"/>
          <w:cs/>
          <w:lang w:bidi="bn-IN"/>
        </w:rPr>
        <w:t>মাধান নিশ্চিত করতে হবে। জাতিসংঘ</w:t>
      </w:r>
      <w:r w:rsidRPr="00CA0773">
        <w:rPr>
          <w:rFonts w:ascii="Nikosh" w:hAnsi="Nikosh" w:cs="Nikosh"/>
          <w:sz w:val="28"/>
          <w:szCs w:val="28"/>
          <w:cs/>
          <w:lang w:bidi="bn-IN"/>
        </w:rPr>
        <w:t>সহ আন্তর্জাতিক সম্প্রদায়ের প্রতি আহ্বান জানিয়ে তিনি বলেন</w:t>
      </w:r>
      <w:r w:rsidRPr="00CA0773">
        <w:rPr>
          <w:rFonts w:ascii="Nikosh" w:hAnsi="Nikosh" w:cs="Nikosh"/>
          <w:sz w:val="28"/>
          <w:szCs w:val="28"/>
        </w:rPr>
        <w:t xml:space="preserve">, </w:t>
      </w:r>
      <w:r w:rsidRPr="00CA0773">
        <w:rPr>
          <w:rFonts w:ascii="Nikosh" w:hAnsi="Nikosh" w:cs="Nikosh"/>
          <w:sz w:val="28"/>
          <w:szCs w:val="28"/>
          <w:cs/>
          <w:lang w:bidi="bn-IN"/>
        </w:rPr>
        <w:t>রোহিঙ্গা ইস্যুটি যেন জাতিসংঘের আন্তর্জাতিক রাডারে সর্বদা সক্রিয় থাকে এবং অন্য কোনো বৈশ্বিক রাজনৈতিক সংঘাত বা সংকটের আড়ালে চাপা পড়ে না যায়। আন্তর্জাতিক সম্প্রদায়ের যৌথ প্রচেষ্টা ও কার্যকর কূটনীতির মাধ্যমে রোহিঙ্গা শরণার্থীদের নিজ মাতৃভূমি মিয়ানমারে দ্রুত মর্যাদাপূর্ণ প্রত্যাবাসন নিশ্চিত করতে হবে।</w:t>
      </w:r>
    </w:p>
    <w:p w:rsidR="00480F8A" w:rsidRPr="00CA0773" w:rsidRDefault="00480F8A" w:rsidP="00480F8A">
      <w:pPr>
        <w:spacing w:after="120" w:line="240" w:lineRule="auto"/>
        <w:ind w:firstLine="720"/>
        <w:jc w:val="both"/>
        <w:rPr>
          <w:rFonts w:ascii="Nikosh" w:hAnsi="Nikosh" w:cs="Nikosh"/>
          <w:sz w:val="28"/>
          <w:szCs w:val="28"/>
        </w:rPr>
      </w:pPr>
      <w:r>
        <w:rPr>
          <w:rFonts w:ascii="Nikosh" w:hAnsi="Nikosh" w:cs="Nikosh"/>
          <w:sz w:val="28"/>
          <w:szCs w:val="28"/>
          <w:cs/>
          <w:lang w:bidi="bn-IN"/>
        </w:rPr>
        <w:t xml:space="preserve">মন্ত্রী </w:t>
      </w:r>
      <w:r w:rsidRPr="00CA0773">
        <w:rPr>
          <w:rFonts w:ascii="Nikosh" w:hAnsi="Nikosh" w:cs="Nikosh"/>
          <w:sz w:val="28"/>
          <w:szCs w:val="28"/>
          <w:cs/>
          <w:lang w:bidi="bn-IN"/>
        </w:rPr>
        <w:t xml:space="preserve">বাংলাদেশ ইনস্টিটিউট অব ইন্টারন্যাশনাল অ্যান্ড স্ট্র্যাটেজিক স্টাডিজ </w:t>
      </w:r>
      <w:r w:rsidRPr="00CA0773">
        <w:rPr>
          <w:rFonts w:ascii="Nikosh" w:hAnsi="Nikosh" w:cs="Nikosh"/>
          <w:sz w:val="28"/>
          <w:szCs w:val="28"/>
        </w:rPr>
        <w:t>(</w:t>
      </w:r>
      <w:r w:rsidRPr="00CA0773">
        <w:rPr>
          <w:rFonts w:ascii="Nikosh" w:hAnsi="Nikosh" w:cs="Nikosh"/>
          <w:sz w:val="28"/>
          <w:szCs w:val="28"/>
          <w:cs/>
          <w:lang w:bidi="bn-IN"/>
        </w:rPr>
        <w:t>বিআইআইএসএস</w:t>
      </w:r>
      <w:r w:rsidRPr="00CA0773">
        <w:rPr>
          <w:rFonts w:ascii="Nikosh" w:hAnsi="Nikosh" w:cs="Nikosh"/>
          <w:sz w:val="28"/>
          <w:szCs w:val="28"/>
        </w:rPr>
        <w:t xml:space="preserve">) </w:t>
      </w:r>
      <w:r w:rsidRPr="00CA0773">
        <w:rPr>
          <w:rFonts w:ascii="Nikosh" w:hAnsi="Nikosh" w:cs="Nikosh"/>
          <w:sz w:val="28"/>
          <w:szCs w:val="28"/>
          <w:cs/>
          <w:lang w:bidi="bn-IN"/>
        </w:rPr>
        <w:t xml:space="preserve">মিলনায়তনে ইনস্টিটিউট ফর গ্লোবাল কোঅপারেশন ফাউন্ডেশন </w:t>
      </w:r>
      <w:r w:rsidRPr="00CA0773">
        <w:rPr>
          <w:rFonts w:ascii="Nikosh" w:hAnsi="Nikosh" w:cs="Nikosh"/>
          <w:sz w:val="28"/>
          <w:szCs w:val="28"/>
        </w:rPr>
        <w:t>(</w:t>
      </w:r>
      <w:r w:rsidRPr="00CA0773">
        <w:rPr>
          <w:rFonts w:ascii="Nikosh" w:hAnsi="Nikosh" w:cs="Nikosh"/>
          <w:sz w:val="28"/>
          <w:szCs w:val="28"/>
          <w:cs/>
          <w:lang w:bidi="bn-IN"/>
        </w:rPr>
        <w:t>আইজিসিএফ</w:t>
      </w:r>
      <w:r w:rsidRPr="00CA0773">
        <w:rPr>
          <w:rFonts w:ascii="Nikosh" w:hAnsi="Nikosh" w:cs="Nikosh"/>
          <w:sz w:val="28"/>
          <w:szCs w:val="28"/>
        </w:rPr>
        <w:t xml:space="preserve">) </w:t>
      </w:r>
      <w:r w:rsidRPr="00CA0773">
        <w:rPr>
          <w:rFonts w:ascii="Nikosh" w:hAnsi="Nikosh" w:cs="Nikosh"/>
          <w:sz w:val="28"/>
          <w:szCs w:val="28"/>
          <w:cs/>
          <w:lang w:bidi="bn-IN"/>
        </w:rPr>
        <w:t xml:space="preserve">কর্তৃক আয়োজিত </w:t>
      </w:r>
      <w:r>
        <w:rPr>
          <w:rFonts w:ascii="Nikosh" w:hAnsi="Nikosh" w:cs="Nikosh"/>
          <w:sz w:val="28"/>
          <w:szCs w:val="28"/>
        </w:rPr>
        <w:t>‘</w:t>
      </w:r>
      <w:r w:rsidRPr="00CA0773">
        <w:rPr>
          <w:rFonts w:ascii="Nikosh" w:hAnsi="Nikosh" w:cs="Nikosh"/>
          <w:sz w:val="28"/>
          <w:szCs w:val="28"/>
          <w:cs/>
          <w:lang w:bidi="bn-IN"/>
        </w:rPr>
        <w:t>দ্য রোহিঙ্গা ক্রাইসিস</w:t>
      </w:r>
      <w:r w:rsidRPr="00CA0773">
        <w:rPr>
          <w:rFonts w:ascii="Nikosh" w:hAnsi="Nikosh" w:cs="Nikosh"/>
          <w:sz w:val="28"/>
          <w:szCs w:val="28"/>
        </w:rPr>
        <w:t xml:space="preserve">: </w:t>
      </w:r>
      <w:r w:rsidRPr="00CA0773">
        <w:rPr>
          <w:rFonts w:ascii="Nikosh" w:hAnsi="Nikosh" w:cs="Nikosh"/>
          <w:sz w:val="28"/>
          <w:szCs w:val="28"/>
          <w:cs/>
          <w:lang w:bidi="bn-IN"/>
        </w:rPr>
        <w:t>ইমার্জিং চ্যালেঞ্জেস অ</w:t>
      </w:r>
      <w:r>
        <w:rPr>
          <w:rFonts w:ascii="Nikosh" w:hAnsi="Nikosh" w:cs="Nikosh"/>
          <w:sz w:val="28"/>
          <w:szCs w:val="28"/>
          <w:cs/>
          <w:lang w:bidi="bn-IN"/>
        </w:rPr>
        <w:t>্যান্ড রিফ্রেমিং রেসপনসিবিলিটিজ</w:t>
      </w:r>
      <w:r>
        <w:rPr>
          <w:rFonts w:ascii="Nikosh" w:hAnsi="Nikosh" w:cs="Nikosh"/>
          <w:sz w:val="28"/>
          <w:szCs w:val="28"/>
        </w:rPr>
        <w:t>’</w:t>
      </w:r>
      <w:r w:rsidRPr="00CA0773">
        <w:rPr>
          <w:rFonts w:ascii="Nikosh" w:hAnsi="Nikosh" w:cs="Nikosh"/>
          <w:sz w:val="28"/>
          <w:szCs w:val="28"/>
        </w:rPr>
        <w:t xml:space="preserve"> (</w:t>
      </w:r>
      <w:r w:rsidRPr="00CA0773">
        <w:rPr>
          <w:rFonts w:ascii="Times New Roman" w:hAnsi="Times New Roman"/>
          <w:sz w:val="24"/>
          <w:szCs w:val="24"/>
        </w:rPr>
        <w:t xml:space="preserve">The </w:t>
      </w:r>
      <w:proofErr w:type="spellStart"/>
      <w:r w:rsidRPr="00CA0773">
        <w:rPr>
          <w:rFonts w:ascii="Times New Roman" w:hAnsi="Times New Roman"/>
          <w:sz w:val="24"/>
          <w:szCs w:val="24"/>
        </w:rPr>
        <w:t>Rohingya</w:t>
      </w:r>
      <w:proofErr w:type="spellEnd"/>
      <w:r w:rsidRPr="00CA0773">
        <w:rPr>
          <w:rFonts w:ascii="Times New Roman" w:hAnsi="Times New Roman"/>
          <w:sz w:val="24"/>
          <w:szCs w:val="24"/>
        </w:rPr>
        <w:t xml:space="preserve"> Crisis: Emerging Challenges &amp; Reframing Response Strategies</w:t>
      </w:r>
      <w:r w:rsidRPr="00CA0773">
        <w:rPr>
          <w:rFonts w:ascii="Nikosh" w:hAnsi="Nikosh" w:cs="Nikosh"/>
          <w:sz w:val="28"/>
          <w:szCs w:val="28"/>
        </w:rPr>
        <w:t xml:space="preserve">) </w:t>
      </w:r>
      <w:r w:rsidRPr="00CA0773">
        <w:rPr>
          <w:rFonts w:ascii="Nikosh" w:hAnsi="Nikosh" w:cs="Nikosh"/>
          <w:sz w:val="28"/>
          <w:szCs w:val="28"/>
          <w:cs/>
          <w:lang w:bidi="bn-IN"/>
        </w:rPr>
        <w:t>শীর্ষক এক গোলটেবিল আলোচনায় প্রধান অতিথির বক্তব্যে এসব কথা বলেন।</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 xml:space="preserve">অনুষ্ঠানে </w:t>
      </w:r>
      <w:r w:rsidRPr="00CA0773">
        <w:rPr>
          <w:rFonts w:ascii="Nikosh" w:hAnsi="Nikosh" w:cs="Nikosh"/>
          <w:sz w:val="28"/>
          <w:szCs w:val="28"/>
        </w:rPr>
        <w:t>'</w:t>
      </w:r>
      <w:r w:rsidRPr="00CA0773">
        <w:rPr>
          <w:rFonts w:ascii="Nikosh" w:hAnsi="Nikosh" w:cs="Nikosh"/>
          <w:sz w:val="28"/>
          <w:szCs w:val="28"/>
          <w:cs/>
          <w:lang w:bidi="bn-IN"/>
        </w:rPr>
        <w:t>গেস্ট অব অনার</w:t>
      </w:r>
      <w:r w:rsidRPr="00CA0773">
        <w:rPr>
          <w:rFonts w:ascii="Nikosh" w:hAnsi="Nikosh" w:cs="Nikosh"/>
          <w:sz w:val="28"/>
          <w:szCs w:val="28"/>
        </w:rPr>
        <w:t xml:space="preserve">' </w:t>
      </w:r>
      <w:r w:rsidRPr="00CA0773">
        <w:rPr>
          <w:rFonts w:ascii="Nikosh" w:hAnsi="Nikosh" w:cs="Nikosh"/>
          <w:sz w:val="28"/>
          <w:szCs w:val="28"/>
          <w:cs/>
          <w:lang w:bidi="bn-IN"/>
        </w:rPr>
        <w:t>হিসেবে বক্তব্য রাখেন জনপ্রশাসন মন্ত্রণালয় সংক্রান্ত প্রধানমন্ত্রীর উপদেষ্টা মোঃ ইসমাইল জবিউল্লাহ। তিনি রোহিঙ্গা ইস্যুতে প্রশাসনিক সমন্বয়ের গুরুত্ব তুলে ধরেন।</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প্রধান অতিথির বক্তব্যে স্বরাষ্ট্রমন্ত্রী বলেন</w:t>
      </w:r>
      <w:r w:rsidRPr="00CA0773">
        <w:rPr>
          <w:rFonts w:ascii="Nikosh" w:hAnsi="Nikosh" w:cs="Nikosh"/>
          <w:sz w:val="28"/>
          <w:szCs w:val="28"/>
        </w:rPr>
        <w:t xml:space="preserve">, </w:t>
      </w:r>
      <w:r w:rsidRPr="00CA0773">
        <w:rPr>
          <w:rFonts w:ascii="Nikosh" w:hAnsi="Nikosh" w:cs="Nikosh"/>
          <w:sz w:val="28"/>
          <w:szCs w:val="28"/>
          <w:cs/>
          <w:lang w:bidi="bn-IN"/>
        </w:rPr>
        <w:t>বিশ্ব রাজনীতির নেতৃস্থানীয় দেশসমূহ এবং জাতিসংঘের প্রত্যক্ষ সহায়তায় এ সংকটের স্থায়ী ও টেকসই সমাধান করা সম্ভব। তিনি আন্তর্জাতিক মানবাধিকার সংস্থা ও জাতিসংঘ শরণা</w:t>
      </w:r>
      <w:r>
        <w:rPr>
          <w:rFonts w:ascii="Nikosh" w:hAnsi="Nikosh" w:cs="Nikosh"/>
          <w:sz w:val="28"/>
          <w:szCs w:val="28"/>
          <w:cs/>
          <w:lang w:bidi="bn-IN"/>
        </w:rPr>
        <w:t xml:space="preserve">র্থী বিষয়ক সংস্থা </w:t>
      </w:r>
      <w:r>
        <w:rPr>
          <w:rFonts w:ascii="Nikosh" w:hAnsi="Nikosh" w:cs="Nikosh"/>
          <w:sz w:val="28"/>
          <w:szCs w:val="28"/>
        </w:rPr>
        <w:t>(</w:t>
      </w:r>
      <w:r>
        <w:rPr>
          <w:rFonts w:ascii="Nikosh" w:hAnsi="Nikosh" w:cs="Nikosh"/>
          <w:sz w:val="28"/>
          <w:szCs w:val="28"/>
          <w:cs/>
          <w:lang w:bidi="bn-IN"/>
        </w:rPr>
        <w:t>ইউএনএইচসিআর</w:t>
      </w:r>
      <w:r>
        <w:rPr>
          <w:rFonts w:ascii="Nikosh" w:hAnsi="Nikosh" w:cs="Nikosh"/>
          <w:sz w:val="28"/>
          <w:szCs w:val="28"/>
        </w:rPr>
        <w:t>)-</w:t>
      </w:r>
      <w:r w:rsidRPr="00CA0773">
        <w:rPr>
          <w:rFonts w:ascii="Nikosh" w:hAnsi="Nikosh" w:cs="Nikosh"/>
          <w:sz w:val="28"/>
          <w:szCs w:val="28"/>
          <w:cs/>
          <w:lang w:bidi="bn-IN"/>
        </w:rPr>
        <w:t>সহ সংশ্লিষ্ট সকল পক্ষকে রোহিঙ্গা সংকট নিরসনে আরও কার্যকর ভূমিকা রাখার আহ্বান জানান। তিনি বলেন</w:t>
      </w:r>
      <w:r w:rsidRPr="00CA0773">
        <w:rPr>
          <w:rFonts w:ascii="Nikosh" w:hAnsi="Nikosh" w:cs="Nikosh"/>
          <w:sz w:val="28"/>
          <w:szCs w:val="28"/>
        </w:rPr>
        <w:t xml:space="preserve">, </w:t>
      </w:r>
      <w:r w:rsidRPr="00CA0773">
        <w:rPr>
          <w:rFonts w:ascii="Nikosh" w:hAnsi="Nikosh" w:cs="Nikosh"/>
          <w:sz w:val="28"/>
          <w:szCs w:val="28"/>
          <w:cs/>
          <w:lang w:bidi="bn-IN"/>
        </w:rPr>
        <w:t>আমাদের মূল লক্ষ্য একটাই</w:t>
      </w:r>
      <w:r>
        <w:rPr>
          <w:rFonts w:ascii="Times New Roman" w:hAnsi="Times New Roman"/>
          <w:sz w:val="28"/>
          <w:szCs w:val="28"/>
        </w:rPr>
        <w:t>-</w:t>
      </w:r>
      <w:r w:rsidRPr="00CA0773">
        <w:rPr>
          <w:rFonts w:ascii="Nikosh" w:hAnsi="Nikosh" w:cs="Nikosh"/>
          <w:sz w:val="28"/>
          <w:szCs w:val="28"/>
          <w:cs/>
          <w:lang w:bidi="bn-IN"/>
        </w:rPr>
        <w:t>আশ্রিত প্রায় ১</w:t>
      </w:r>
      <w:r w:rsidRPr="00CA0773">
        <w:rPr>
          <w:rFonts w:ascii="Nikosh" w:hAnsi="Nikosh" w:cs="Nikosh"/>
          <w:sz w:val="28"/>
          <w:szCs w:val="28"/>
        </w:rPr>
        <w:t>.</w:t>
      </w:r>
      <w:r w:rsidRPr="00CA0773">
        <w:rPr>
          <w:rFonts w:ascii="Nikosh" w:hAnsi="Nikosh" w:cs="Nikosh"/>
          <w:sz w:val="28"/>
          <w:szCs w:val="28"/>
          <w:cs/>
          <w:lang w:bidi="bn-IN"/>
        </w:rPr>
        <w:t xml:space="preserve">৫ মিলিয়ন </w:t>
      </w:r>
      <w:r w:rsidRPr="00CA0773">
        <w:rPr>
          <w:rFonts w:ascii="Nikosh" w:hAnsi="Nikosh" w:cs="Nikosh"/>
          <w:sz w:val="28"/>
          <w:szCs w:val="28"/>
        </w:rPr>
        <w:t>(</w:t>
      </w:r>
      <w:r w:rsidRPr="00CA0773">
        <w:rPr>
          <w:rFonts w:ascii="Nikosh" w:hAnsi="Nikosh" w:cs="Nikosh"/>
          <w:sz w:val="28"/>
          <w:szCs w:val="28"/>
          <w:cs/>
          <w:lang w:bidi="bn-IN"/>
        </w:rPr>
        <w:t xml:space="preserve">ইউএনএইচসিআর </w:t>
      </w:r>
      <w:r w:rsidRPr="00CA0773">
        <w:rPr>
          <w:rFonts w:ascii="Nikosh" w:hAnsi="Nikosh" w:cs="Nikosh"/>
          <w:sz w:val="28"/>
          <w:szCs w:val="28"/>
        </w:rPr>
        <w:t>-</w:t>
      </w:r>
      <w:r w:rsidRPr="00CA0773">
        <w:rPr>
          <w:rFonts w:ascii="Nikosh" w:hAnsi="Nikosh" w:cs="Nikosh"/>
          <w:sz w:val="28"/>
          <w:szCs w:val="28"/>
          <w:cs/>
          <w:lang w:bidi="bn-IN"/>
        </w:rPr>
        <w:t>এর হিসাবে ১</w:t>
      </w:r>
      <w:r w:rsidRPr="00CA0773">
        <w:rPr>
          <w:rFonts w:ascii="Nikosh" w:hAnsi="Nikosh" w:cs="Nikosh"/>
          <w:sz w:val="28"/>
          <w:szCs w:val="28"/>
        </w:rPr>
        <w:t>.</w:t>
      </w:r>
      <w:r w:rsidRPr="00CA0773">
        <w:rPr>
          <w:rFonts w:ascii="Nikosh" w:hAnsi="Nikosh" w:cs="Nikosh"/>
          <w:sz w:val="28"/>
          <w:szCs w:val="28"/>
          <w:cs/>
          <w:lang w:bidi="bn-IN"/>
        </w:rPr>
        <w:t>২ মিলিয়ন</w:t>
      </w:r>
      <w:r w:rsidRPr="00CA0773">
        <w:rPr>
          <w:rFonts w:ascii="Nikosh" w:hAnsi="Nikosh" w:cs="Nikosh"/>
          <w:sz w:val="28"/>
          <w:szCs w:val="28"/>
        </w:rPr>
        <w:t xml:space="preserve">) </w:t>
      </w:r>
      <w:r w:rsidRPr="00CA0773">
        <w:rPr>
          <w:rFonts w:ascii="Nikosh" w:hAnsi="Nikosh" w:cs="Nikosh"/>
          <w:sz w:val="28"/>
          <w:szCs w:val="28"/>
          <w:cs/>
          <w:lang w:bidi="bn-IN"/>
        </w:rPr>
        <w:t xml:space="preserve">বলপূর্বক বাস্তুচ্যুত মিয়ানমার নাগরিককে </w:t>
      </w:r>
      <w:r w:rsidRPr="00CA0773">
        <w:rPr>
          <w:rFonts w:ascii="Nikosh" w:hAnsi="Nikosh" w:cs="Nikosh"/>
          <w:sz w:val="28"/>
          <w:szCs w:val="28"/>
        </w:rPr>
        <w:t>(</w:t>
      </w:r>
      <w:r w:rsidRPr="00CA0773">
        <w:rPr>
          <w:rFonts w:ascii="Nikosh" w:hAnsi="Nikosh" w:cs="Nikosh"/>
          <w:sz w:val="28"/>
          <w:szCs w:val="28"/>
          <w:cs/>
          <w:lang w:bidi="bn-IN"/>
        </w:rPr>
        <w:t>এফডিএমএন</w:t>
      </w:r>
      <w:r w:rsidRPr="00CA0773">
        <w:rPr>
          <w:rFonts w:ascii="Nikosh" w:hAnsi="Nikosh" w:cs="Nikosh"/>
          <w:sz w:val="28"/>
          <w:szCs w:val="28"/>
        </w:rPr>
        <w:t xml:space="preserve">) </w:t>
      </w:r>
      <w:r w:rsidRPr="00CA0773">
        <w:rPr>
          <w:rFonts w:ascii="Nikosh" w:hAnsi="Nikosh" w:cs="Nikosh"/>
          <w:sz w:val="28"/>
          <w:szCs w:val="28"/>
          <w:cs/>
          <w:lang w:bidi="bn-IN"/>
        </w:rPr>
        <w:t>যেন আমরা পূর্ণ মর্যাদা ও নিরাপত্তার সাথে তাদের নিজ দেশে ফেরত পাঠাতে পারি। এজন্য আন্তর্জাতিক সম্প্রদায়ের অব্যাহত সহায়তা ও নেতৃস্থানীয় দেশগুলোর</w:t>
      </w:r>
      <w:r>
        <w:rPr>
          <w:rFonts w:ascii="Nikosh" w:hAnsi="Nikosh" w:cs="Nikosh"/>
          <w:sz w:val="28"/>
          <w:szCs w:val="28"/>
          <w:cs/>
          <w:lang w:bidi="bn-IN"/>
        </w:rPr>
        <w:t xml:space="preserve"> রাজনৈতিক ভূমিকা অত্যন্ত জরুরি।</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সংকটের দীর্ঘমেয়াদী প্রভাব তুলে ধরে মন্ত্রী বলেন</w:t>
      </w:r>
      <w:r w:rsidRPr="00CA0773">
        <w:rPr>
          <w:rFonts w:ascii="Nikosh" w:hAnsi="Nikosh" w:cs="Nikosh"/>
          <w:sz w:val="28"/>
          <w:szCs w:val="28"/>
        </w:rPr>
        <w:t xml:space="preserve">, </w:t>
      </w:r>
      <w:r w:rsidRPr="00CA0773">
        <w:rPr>
          <w:rFonts w:ascii="Nikosh" w:hAnsi="Nikosh" w:cs="Nikosh"/>
          <w:sz w:val="28"/>
          <w:szCs w:val="28"/>
          <w:cs/>
          <w:lang w:bidi="bn-IN"/>
        </w:rPr>
        <w:t>প্রায় নয় বছর ধরে বাংলাদেশ মানবিক বিবেচনায় ১</w:t>
      </w:r>
      <w:r w:rsidRPr="00CA0773">
        <w:rPr>
          <w:rFonts w:ascii="Nikosh" w:hAnsi="Nikosh" w:cs="Nikosh"/>
          <w:sz w:val="28"/>
          <w:szCs w:val="28"/>
        </w:rPr>
        <w:t>.</w:t>
      </w:r>
      <w:r w:rsidRPr="00CA0773">
        <w:rPr>
          <w:rFonts w:ascii="Nikosh" w:hAnsi="Nikosh" w:cs="Nikosh"/>
          <w:sz w:val="28"/>
          <w:szCs w:val="28"/>
          <w:cs/>
          <w:lang w:bidi="bn-IN"/>
        </w:rPr>
        <w:t>৫ মিলি</w:t>
      </w:r>
      <w:r>
        <w:rPr>
          <w:rFonts w:ascii="Nikosh" w:hAnsi="Nikosh" w:cs="Nikosh"/>
          <w:sz w:val="28"/>
          <w:szCs w:val="28"/>
          <w:cs/>
          <w:lang w:bidi="bn-IN"/>
        </w:rPr>
        <w:t>য়</w:t>
      </w:r>
      <w:r w:rsidRPr="00CA0773">
        <w:rPr>
          <w:rFonts w:ascii="Nikosh" w:hAnsi="Nikosh" w:cs="Nikosh"/>
          <w:sz w:val="28"/>
          <w:szCs w:val="28"/>
          <w:cs/>
          <w:lang w:bidi="bn-IN"/>
        </w:rPr>
        <w:t>নেরও বেশি বাস্তুচ্যুত রোহিঙ্গাকে আশ্রয়</w:t>
      </w:r>
      <w:r w:rsidRPr="00CA0773">
        <w:rPr>
          <w:rFonts w:ascii="Nikosh" w:hAnsi="Nikosh" w:cs="Nikosh"/>
          <w:sz w:val="28"/>
          <w:szCs w:val="28"/>
        </w:rPr>
        <w:t xml:space="preserve">, </w:t>
      </w:r>
      <w:r w:rsidRPr="00CA0773">
        <w:rPr>
          <w:rFonts w:ascii="Nikosh" w:hAnsi="Nikosh" w:cs="Nikosh"/>
          <w:sz w:val="28"/>
          <w:szCs w:val="28"/>
          <w:cs/>
          <w:lang w:bidi="bn-IN"/>
        </w:rPr>
        <w:t>খাদ্য</w:t>
      </w:r>
      <w:r w:rsidRPr="00CA0773">
        <w:rPr>
          <w:rFonts w:ascii="Nikosh" w:hAnsi="Nikosh" w:cs="Nikosh"/>
          <w:sz w:val="28"/>
          <w:szCs w:val="28"/>
        </w:rPr>
        <w:t xml:space="preserve">, </w:t>
      </w:r>
      <w:r w:rsidRPr="00CA0773">
        <w:rPr>
          <w:rFonts w:ascii="Nikosh" w:hAnsi="Nikosh" w:cs="Nikosh"/>
          <w:sz w:val="28"/>
          <w:szCs w:val="28"/>
          <w:cs/>
          <w:lang w:bidi="bn-IN"/>
        </w:rPr>
        <w:t>জমি</w:t>
      </w:r>
      <w:r w:rsidRPr="00CA0773">
        <w:rPr>
          <w:rFonts w:ascii="Nikosh" w:hAnsi="Nikosh" w:cs="Nikosh"/>
          <w:sz w:val="28"/>
          <w:szCs w:val="28"/>
        </w:rPr>
        <w:t>,</w:t>
      </w:r>
      <w:r w:rsidRPr="00CA0773">
        <w:rPr>
          <w:rFonts w:ascii="Nikosh" w:hAnsi="Nikosh" w:cs="Nikosh"/>
          <w:sz w:val="28"/>
          <w:szCs w:val="28"/>
          <w:cs/>
          <w:lang w:bidi="bn-IN"/>
        </w:rPr>
        <w:t xml:space="preserve"> চিকিৎসা ও প্রয়োজনীয় জীবনধারণের মৌলিক নিরাপত্তা প্রদান করে আসছে। কিন্তু সময়ের সাথে সাথে ক্যাম্পগুলোতে অপরাধমূলক কর্মকাণ্ড</w:t>
      </w:r>
      <w:r w:rsidRPr="00CA0773">
        <w:rPr>
          <w:rFonts w:ascii="Nikosh" w:hAnsi="Nikosh" w:cs="Nikosh"/>
          <w:sz w:val="28"/>
          <w:szCs w:val="28"/>
        </w:rPr>
        <w:t xml:space="preserve">, </w:t>
      </w:r>
      <w:r w:rsidRPr="00CA0773">
        <w:rPr>
          <w:rFonts w:ascii="Nikosh" w:hAnsi="Nikosh" w:cs="Nikosh"/>
          <w:sz w:val="28"/>
          <w:szCs w:val="28"/>
          <w:cs/>
          <w:lang w:bidi="bn-IN"/>
        </w:rPr>
        <w:t>অস্ত্র ও মাদক চোরাচালান</w:t>
      </w:r>
      <w:r w:rsidRPr="00CA0773">
        <w:rPr>
          <w:rFonts w:ascii="Nikosh" w:hAnsi="Nikosh" w:cs="Nikosh"/>
          <w:sz w:val="28"/>
          <w:szCs w:val="28"/>
        </w:rPr>
        <w:t xml:space="preserve">, </w:t>
      </w:r>
      <w:r w:rsidRPr="00CA0773">
        <w:rPr>
          <w:rFonts w:ascii="Nikosh" w:hAnsi="Nikosh" w:cs="Nikosh"/>
          <w:sz w:val="28"/>
          <w:szCs w:val="28"/>
          <w:cs/>
          <w:lang w:bidi="bn-IN"/>
        </w:rPr>
        <w:t>মানবপাচার</w:t>
      </w:r>
      <w:r w:rsidRPr="00CA0773">
        <w:rPr>
          <w:rFonts w:ascii="Nikosh" w:hAnsi="Nikosh" w:cs="Nikosh"/>
          <w:sz w:val="28"/>
          <w:szCs w:val="28"/>
        </w:rPr>
        <w:t xml:space="preserve">, </w:t>
      </w:r>
      <w:r w:rsidRPr="00CA0773">
        <w:rPr>
          <w:rFonts w:ascii="Nikosh" w:hAnsi="Nikosh" w:cs="Nikosh"/>
          <w:sz w:val="28"/>
          <w:szCs w:val="28"/>
          <w:cs/>
          <w:lang w:bidi="bn-IN"/>
        </w:rPr>
        <w:t>লিঙ্গভিত্তিক সহিংসতা এবং সশস্ত্র গোষ্ঠীগুলোর তৎপরতা বৃদ্ধি পেয়েছে</w:t>
      </w:r>
      <w:r w:rsidRPr="00CA0773">
        <w:rPr>
          <w:rFonts w:ascii="Nikosh" w:hAnsi="Nikosh" w:cs="Nikosh"/>
          <w:sz w:val="28"/>
          <w:szCs w:val="28"/>
        </w:rPr>
        <w:t xml:space="preserve">, </w:t>
      </w:r>
      <w:r w:rsidRPr="00CA0773">
        <w:rPr>
          <w:rFonts w:ascii="Nikosh" w:hAnsi="Nikosh" w:cs="Nikosh"/>
          <w:sz w:val="28"/>
          <w:szCs w:val="28"/>
          <w:cs/>
          <w:lang w:bidi="bn-IN"/>
        </w:rPr>
        <w:t>যা বাংলাদেশের অভ্যন্তরীণ নিরাপত্তার জন্য গুরুতর চ্যালেঞ্জ তৈরি করেছে। ক্যাম্প সংলগ্ন স্থানীয় জনগোষ্ঠীর জীবনযাত্রা ও পরিবেশ মারাত্মক ঝুঁকিতে পড়েছে উল্লেখ করে তিনি বলেন</w:t>
      </w:r>
      <w:r w:rsidRPr="00CA0773">
        <w:rPr>
          <w:rFonts w:ascii="Nikosh" w:hAnsi="Nikosh" w:cs="Nikosh"/>
          <w:sz w:val="28"/>
          <w:szCs w:val="28"/>
        </w:rPr>
        <w:t xml:space="preserve">, </w:t>
      </w:r>
      <w:r w:rsidRPr="00CA0773">
        <w:rPr>
          <w:rFonts w:ascii="Nikosh" w:hAnsi="Nikosh" w:cs="Nikosh"/>
          <w:sz w:val="28"/>
          <w:szCs w:val="28"/>
          <w:cs/>
          <w:lang w:bidi="bn-IN"/>
        </w:rPr>
        <w:t>অপরাধ নিয়ন্ত্রণ</w:t>
      </w:r>
      <w:r w:rsidRPr="00CA0773">
        <w:rPr>
          <w:rFonts w:ascii="Nikosh" w:hAnsi="Nikosh" w:cs="Nikosh"/>
          <w:sz w:val="28"/>
          <w:szCs w:val="28"/>
        </w:rPr>
        <w:t xml:space="preserve">, </w:t>
      </w:r>
      <w:r w:rsidRPr="00CA0773">
        <w:rPr>
          <w:rFonts w:ascii="Nikosh" w:hAnsi="Nikosh" w:cs="Nikosh"/>
          <w:sz w:val="28"/>
          <w:szCs w:val="28"/>
          <w:cs/>
          <w:lang w:bidi="bn-IN"/>
        </w:rPr>
        <w:t xml:space="preserve">রোহিঙ্গা জনগোষ্ঠী এবং স্থানীয় নাগরিক উভয়ের সার্বিক নিরাপত্তা নিশ্চিত করতে ক্যাম্পের চারপাশে সীমান্ত বেড়া </w:t>
      </w:r>
      <w:r w:rsidRPr="00CA0773">
        <w:rPr>
          <w:rFonts w:ascii="Nikosh" w:hAnsi="Nikosh" w:cs="Nikosh"/>
          <w:sz w:val="28"/>
          <w:szCs w:val="28"/>
        </w:rPr>
        <w:t>(</w:t>
      </w:r>
      <w:r w:rsidRPr="00CA0773">
        <w:rPr>
          <w:rFonts w:ascii="Nikosh" w:hAnsi="Nikosh" w:cs="Nikosh"/>
          <w:sz w:val="28"/>
          <w:szCs w:val="28"/>
          <w:cs/>
          <w:lang w:bidi="bn-IN"/>
        </w:rPr>
        <w:t>ফেন্সিং</w:t>
      </w:r>
      <w:r w:rsidRPr="00CA0773">
        <w:rPr>
          <w:rFonts w:ascii="Nikosh" w:hAnsi="Nikosh" w:cs="Nikosh"/>
          <w:sz w:val="28"/>
          <w:szCs w:val="28"/>
        </w:rPr>
        <w:t xml:space="preserve">) </w:t>
      </w:r>
      <w:r w:rsidRPr="00CA0773">
        <w:rPr>
          <w:rFonts w:ascii="Nikosh" w:hAnsi="Nikosh" w:cs="Nikosh"/>
          <w:sz w:val="28"/>
          <w:szCs w:val="28"/>
          <w:cs/>
          <w:lang w:bidi="bn-IN"/>
        </w:rPr>
        <w:t>ও সুনিয়ন্ত্রিত যাতায়াত ব্যবস্থার মতো প্রয়োজনীয় নিরাপত্তা পদক্ষেপ জরুরি হয়ে পড়েছে।</w:t>
      </w:r>
    </w:p>
    <w:p w:rsidR="00480F8A" w:rsidRPr="00CA0773" w:rsidRDefault="00480F8A" w:rsidP="00480F8A">
      <w:pPr>
        <w:spacing w:after="120" w:line="240" w:lineRule="auto"/>
        <w:jc w:val="both"/>
        <w:rPr>
          <w:rFonts w:ascii="Nikosh" w:hAnsi="Nikosh" w:cs="Nikosh"/>
          <w:sz w:val="28"/>
          <w:szCs w:val="28"/>
        </w:rPr>
      </w:pP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বাংলাদেশের ঐতিহাসিক অভিজ্ঞতার প্রতি স্মরণ করিয়ে মন্ত্রী বলেন</w:t>
      </w:r>
      <w:r w:rsidRPr="00CA0773">
        <w:rPr>
          <w:rFonts w:ascii="Nikosh" w:hAnsi="Nikosh" w:cs="Nikosh"/>
          <w:sz w:val="28"/>
          <w:szCs w:val="28"/>
        </w:rPr>
        <w:t xml:space="preserve">, </w:t>
      </w:r>
      <w:r w:rsidRPr="00CA0773">
        <w:rPr>
          <w:rFonts w:ascii="Nikosh" w:hAnsi="Nikosh" w:cs="Nikosh"/>
          <w:sz w:val="28"/>
          <w:szCs w:val="28"/>
          <w:cs/>
          <w:lang w:bidi="bn-IN"/>
        </w:rPr>
        <w:t>১৯৭৮ সালে শহীদ প্রেসিডেন্ট জি</w:t>
      </w:r>
      <w:r>
        <w:rPr>
          <w:rFonts w:ascii="Nikosh" w:hAnsi="Nikosh" w:cs="Nikosh"/>
          <w:sz w:val="28"/>
          <w:szCs w:val="28"/>
          <w:cs/>
          <w:lang w:bidi="bn-IN"/>
        </w:rPr>
        <w:t>য়া</w:t>
      </w:r>
      <w:r w:rsidRPr="00CA0773">
        <w:rPr>
          <w:rFonts w:ascii="Nikosh" w:hAnsi="Nikosh" w:cs="Nikosh"/>
          <w:sz w:val="28"/>
          <w:szCs w:val="28"/>
          <w:cs/>
          <w:lang w:bidi="bn-IN"/>
        </w:rPr>
        <w:t>উর রহমানের সফল নেতৃত্বে এবং ১৯৯২ সালে তৎকালীন প্রধানমন্ত্রী বেগম খালেদা জি</w:t>
      </w:r>
      <w:r>
        <w:rPr>
          <w:rFonts w:ascii="Nikosh" w:hAnsi="Nikosh" w:cs="Nikosh"/>
          <w:sz w:val="28"/>
          <w:szCs w:val="28"/>
          <w:cs/>
          <w:lang w:bidi="bn-IN"/>
        </w:rPr>
        <w:t>য়া</w:t>
      </w:r>
      <w:r w:rsidRPr="00CA0773">
        <w:rPr>
          <w:rFonts w:ascii="Nikosh" w:hAnsi="Nikosh" w:cs="Nikosh"/>
          <w:sz w:val="28"/>
          <w:szCs w:val="28"/>
          <w:cs/>
          <w:lang w:bidi="bn-IN"/>
        </w:rPr>
        <w:t>র দূরদর্শী কূটনৈতিক উদ্যোগে বাংলাদেশ সফলভাবে মি</w:t>
      </w:r>
      <w:r>
        <w:rPr>
          <w:rFonts w:ascii="Nikosh" w:hAnsi="Nikosh" w:cs="Nikosh"/>
          <w:sz w:val="28"/>
          <w:szCs w:val="28"/>
          <w:cs/>
          <w:lang w:bidi="bn-IN"/>
        </w:rPr>
        <w:t>য়া</w:t>
      </w:r>
      <w:r w:rsidRPr="00CA0773">
        <w:rPr>
          <w:rFonts w:ascii="Nikosh" w:hAnsi="Nikosh" w:cs="Nikosh"/>
          <w:sz w:val="28"/>
          <w:szCs w:val="28"/>
          <w:cs/>
          <w:lang w:bidi="bn-IN"/>
        </w:rPr>
        <w:t>নমারে রোহিঙ্গাদের প্রত্যাবাসন সম্পন্ন করেছিল। অতীতের সেই সফল অভিজ্ঞতাকে কাজে লাগিয়ে প্রধানমন্ত্রী তারেক রহমানের সুযোগ্য ও দূরদর্শী নেতৃত্বে বর্তমান সরকার আবারও শতভাগ সফল প্রত্যাবাসন বাস্তবায়নে বদ্ধপরিকর।</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মন্ত্রী আরো বলেন</w:t>
      </w:r>
      <w:r w:rsidRPr="00CA0773">
        <w:rPr>
          <w:rFonts w:ascii="Nikosh" w:hAnsi="Nikosh" w:cs="Nikosh"/>
          <w:sz w:val="28"/>
          <w:szCs w:val="28"/>
        </w:rPr>
        <w:t xml:space="preserve">, </w:t>
      </w:r>
      <w:r w:rsidRPr="00CA0773">
        <w:rPr>
          <w:rFonts w:ascii="Nikosh" w:hAnsi="Nikosh" w:cs="Nikosh"/>
          <w:sz w:val="28"/>
          <w:szCs w:val="28"/>
          <w:cs/>
          <w:lang w:bidi="bn-IN"/>
        </w:rPr>
        <w:t>প্রধানমন্ত্রী তারেক রহ</w:t>
      </w:r>
      <w:r>
        <w:rPr>
          <w:rFonts w:ascii="Nikosh" w:hAnsi="Nikosh" w:cs="Nikosh"/>
          <w:sz w:val="28"/>
          <w:szCs w:val="28"/>
          <w:cs/>
          <w:lang w:bidi="bn-IN"/>
        </w:rPr>
        <w:t xml:space="preserve">মানের গতিশীল নেতৃত্বে ইতিমধ্যে </w:t>
      </w:r>
      <w:r>
        <w:rPr>
          <w:rFonts w:ascii="Nikosh" w:hAnsi="Nikosh" w:cs="Nikosh"/>
          <w:sz w:val="28"/>
          <w:szCs w:val="28"/>
        </w:rPr>
        <w:t>‘</w:t>
      </w:r>
      <w:r w:rsidRPr="00CA0773">
        <w:rPr>
          <w:rFonts w:ascii="Nikosh" w:hAnsi="Nikosh" w:cs="Nikosh"/>
          <w:sz w:val="28"/>
          <w:szCs w:val="28"/>
          <w:cs/>
          <w:lang w:bidi="bn-IN"/>
        </w:rPr>
        <w:t>ন্যাশনাল স্ট্র্যাটেজি ফর্মুলেশন কমিটি অন রোহিঙ্গা অ্যাফে</w:t>
      </w:r>
      <w:r>
        <w:rPr>
          <w:rFonts w:ascii="Nikosh" w:hAnsi="Nikosh" w:cs="Nikosh"/>
          <w:sz w:val="28"/>
          <w:szCs w:val="28"/>
          <w:cs/>
          <w:lang w:bidi="bn-IN"/>
        </w:rPr>
        <w:t>য়ার্স</w:t>
      </w:r>
      <w:r>
        <w:rPr>
          <w:rFonts w:ascii="Nikosh" w:hAnsi="Nikosh" w:cs="Nikosh"/>
          <w:sz w:val="28"/>
          <w:szCs w:val="28"/>
        </w:rPr>
        <w:t>’</w:t>
      </w:r>
      <w:r w:rsidRPr="00CA0773">
        <w:rPr>
          <w:rFonts w:ascii="Nikosh" w:hAnsi="Nikosh" w:cs="Nikosh"/>
          <w:sz w:val="28"/>
          <w:szCs w:val="28"/>
          <w:cs/>
          <w:lang w:bidi="bn-IN"/>
        </w:rPr>
        <w:t xml:space="preserve"> গঠিত হয়েছে। পাশাপাশি আইন</w:t>
      </w:r>
      <w:r w:rsidRPr="00CA0773">
        <w:rPr>
          <w:rFonts w:ascii="Nikosh" w:hAnsi="Nikosh" w:cs="Nikosh"/>
          <w:sz w:val="28"/>
          <w:szCs w:val="28"/>
        </w:rPr>
        <w:t>-</w:t>
      </w:r>
      <w:r w:rsidRPr="00CA0773">
        <w:rPr>
          <w:rFonts w:ascii="Nikosh" w:hAnsi="Nikosh" w:cs="Nikosh"/>
          <w:sz w:val="28"/>
          <w:szCs w:val="28"/>
          <w:cs/>
          <w:lang w:bidi="bn-IN"/>
        </w:rPr>
        <w:t>শৃঙ্খলা রক্ষা</w:t>
      </w:r>
      <w:r w:rsidRPr="00CA0773">
        <w:rPr>
          <w:rFonts w:ascii="Nikosh" w:hAnsi="Nikosh" w:cs="Nikosh"/>
          <w:sz w:val="28"/>
          <w:szCs w:val="28"/>
        </w:rPr>
        <w:t xml:space="preserve">, </w:t>
      </w:r>
      <w:r w:rsidRPr="00CA0773">
        <w:rPr>
          <w:rFonts w:ascii="Nikosh" w:hAnsi="Nikosh" w:cs="Nikosh"/>
          <w:sz w:val="28"/>
          <w:szCs w:val="28"/>
          <w:cs/>
          <w:lang w:bidi="bn-IN"/>
        </w:rPr>
        <w:t>সীমান্ত ব্যবস্থাপনা ও সার্বিক সমন্বয়ের জন্য স্বরাষ্ট্রমন্ত্রীর নেতৃত্বে অপর একটি উচ্চপর্যায়ের জাতীয় কমিটি সক্রিয় রয়েছে। তিনি বলেন</w:t>
      </w:r>
      <w:r w:rsidRPr="00CA0773">
        <w:rPr>
          <w:rFonts w:ascii="Nikosh" w:hAnsi="Nikosh" w:cs="Nikosh"/>
          <w:sz w:val="28"/>
          <w:szCs w:val="28"/>
        </w:rPr>
        <w:t xml:space="preserve">, </w:t>
      </w:r>
      <w:r w:rsidRPr="00CA0773">
        <w:rPr>
          <w:rFonts w:ascii="Nikosh" w:hAnsi="Nikosh" w:cs="Nikosh"/>
          <w:sz w:val="28"/>
          <w:szCs w:val="28"/>
          <w:cs/>
          <w:lang w:bidi="bn-IN"/>
        </w:rPr>
        <w:t>বেসামরিক প্রশাসন</w:t>
      </w:r>
      <w:r w:rsidRPr="00CA0773">
        <w:rPr>
          <w:rFonts w:ascii="Nikosh" w:hAnsi="Nikosh" w:cs="Nikosh"/>
          <w:sz w:val="28"/>
          <w:szCs w:val="28"/>
        </w:rPr>
        <w:t xml:space="preserve">, </w:t>
      </w:r>
      <w:r w:rsidRPr="00CA0773">
        <w:rPr>
          <w:rFonts w:ascii="Nikosh" w:hAnsi="Nikosh" w:cs="Nikosh"/>
          <w:sz w:val="28"/>
          <w:szCs w:val="28"/>
          <w:cs/>
          <w:lang w:bidi="bn-IN"/>
        </w:rPr>
        <w:t xml:space="preserve">নিরাপত্তা ও প্রতিরক্ষা সংস্থাগুলোর সমন্বয়ে সরকার একটি সর্বাত্মক </w:t>
      </w:r>
      <w:r w:rsidRPr="00CA0773">
        <w:rPr>
          <w:rFonts w:ascii="Nikosh" w:hAnsi="Nikosh" w:cs="Nikosh"/>
          <w:sz w:val="28"/>
          <w:szCs w:val="28"/>
        </w:rPr>
        <w:t>'</w:t>
      </w:r>
      <w:r w:rsidRPr="00CA0773">
        <w:rPr>
          <w:rFonts w:ascii="Nikosh" w:hAnsi="Nikosh" w:cs="Nikosh"/>
          <w:sz w:val="28"/>
          <w:szCs w:val="28"/>
          <w:cs/>
          <w:lang w:bidi="bn-IN"/>
        </w:rPr>
        <w:t>হোল</w:t>
      </w:r>
      <w:r w:rsidRPr="00CA0773">
        <w:rPr>
          <w:rFonts w:ascii="Nikosh" w:hAnsi="Nikosh" w:cs="Nikosh"/>
          <w:sz w:val="28"/>
          <w:szCs w:val="28"/>
        </w:rPr>
        <w:t>-</w:t>
      </w:r>
      <w:r w:rsidRPr="00CA0773">
        <w:rPr>
          <w:rFonts w:ascii="Nikosh" w:hAnsi="Nikosh" w:cs="Nikosh"/>
          <w:sz w:val="28"/>
          <w:szCs w:val="28"/>
          <w:cs/>
          <w:lang w:bidi="bn-IN"/>
        </w:rPr>
        <w:t>অফ</w:t>
      </w:r>
      <w:r w:rsidRPr="00CA0773">
        <w:rPr>
          <w:rFonts w:ascii="Nikosh" w:hAnsi="Nikosh" w:cs="Nikosh"/>
          <w:sz w:val="28"/>
          <w:szCs w:val="28"/>
        </w:rPr>
        <w:t>-</w:t>
      </w:r>
      <w:r w:rsidRPr="00CA0773">
        <w:rPr>
          <w:rFonts w:ascii="Nikosh" w:hAnsi="Nikosh" w:cs="Nikosh"/>
          <w:sz w:val="28"/>
          <w:szCs w:val="28"/>
          <w:cs/>
          <w:lang w:bidi="bn-IN"/>
        </w:rPr>
        <w:t>গভর্নমেন্ট</w:t>
      </w:r>
      <w:r w:rsidRPr="00CA0773">
        <w:rPr>
          <w:rFonts w:ascii="Nikosh" w:hAnsi="Nikosh" w:cs="Nikosh"/>
          <w:sz w:val="28"/>
          <w:szCs w:val="28"/>
        </w:rPr>
        <w:t xml:space="preserve">' </w:t>
      </w:r>
      <w:r w:rsidRPr="00CA0773">
        <w:rPr>
          <w:rFonts w:ascii="Nikosh" w:hAnsi="Nikosh" w:cs="Nikosh"/>
          <w:sz w:val="28"/>
          <w:szCs w:val="28"/>
          <w:cs/>
          <w:lang w:bidi="bn-IN"/>
        </w:rPr>
        <w:t>দৃষ্টিভঙ্গি নিয়ে কাজ করছে।</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স্বরাষ্ট্রমন্ত্রী সতর্ক করে বলেন</w:t>
      </w:r>
      <w:r w:rsidRPr="00CA0773">
        <w:rPr>
          <w:rFonts w:ascii="Nikosh" w:hAnsi="Nikosh" w:cs="Nikosh"/>
          <w:sz w:val="28"/>
          <w:szCs w:val="28"/>
        </w:rPr>
        <w:t xml:space="preserve">, </w:t>
      </w:r>
      <w:r w:rsidRPr="00CA0773">
        <w:rPr>
          <w:rFonts w:ascii="Nikosh" w:hAnsi="Nikosh" w:cs="Nikosh"/>
          <w:sz w:val="28"/>
          <w:szCs w:val="28"/>
          <w:cs/>
          <w:lang w:bidi="bn-IN"/>
        </w:rPr>
        <w:t xml:space="preserve">সুনির্দিষ্ট ও বিশ্বাসযোগ্য প্রত্যাবাসন পরিকল্পনা ছাড়া অনির্দিষ্টকালের জন্য প্রদত্ত মানবিক সহায়তা দীর্ঘমেয়াদে রাজনৈতিক সমাধানের তাগিদকে কমিয়ে দিতে পারে। তাই জরুরি ত্রাণ সহায়তার গণ্ডি পেরিয়ে আমাদের দ্রুত একটি </w:t>
      </w:r>
      <w:r w:rsidRPr="00CA0773">
        <w:rPr>
          <w:rFonts w:ascii="Nikosh" w:hAnsi="Nikosh" w:cs="Nikosh"/>
          <w:sz w:val="28"/>
          <w:szCs w:val="28"/>
        </w:rPr>
        <w:t>'</w:t>
      </w:r>
      <w:r w:rsidRPr="00CA0773">
        <w:rPr>
          <w:rFonts w:ascii="Nikosh" w:hAnsi="Nikosh" w:cs="Nikosh"/>
          <w:sz w:val="28"/>
          <w:szCs w:val="28"/>
          <w:cs/>
          <w:lang w:bidi="bn-IN"/>
        </w:rPr>
        <w:t>ট্রানজিশনাল স্ট্র্যাটেজি</w:t>
      </w:r>
      <w:r w:rsidRPr="00CA0773">
        <w:rPr>
          <w:rFonts w:ascii="Nikosh" w:hAnsi="Nikosh" w:cs="Nikosh"/>
          <w:sz w:val="28"/>
          <w:szCs w:val="28"/>
        </w:rPr>
        <w:t xml:space="preserve">' </w:t>
      </w:r>
      <w:r w:rsidRPr="00CA0773">
        <w:rPr>
          <w:rFonts w:ascii="Nikosh" w:hAnsi="Nikosh" w:cs="Nikosh"/>
          <w:sz w:val="28"/>
          <w:szCs w:val="28"/>
          <w:cs/>
          <w:lang w:bidi="bn-IN"/>
        </w:rPr>
        <w:t>বা রূপান্তরকালীন কৌশলে যেতে হবে</w:t>
      </w:r>
      <w:r w:rsidRPr="00CA0773">
        <w:rPr>
          <w:rFonts w:ascii="Times New Roman" w:hAnsi="Times New Roman"/>
          <w:sz w:val="28"/>
          <w:szCs w:val="28"/>
        </w:rPr>
        <w:t>—</w:t>
      </w:r>
      <w:r w:rsidRPr="00CA0773">
        <w:rPr>
          <w:rFonts w:ascii="Nikosh" w:hAnsi="Nikosh" w:cs="Nikosh"/>
          <w:sz w:val="28"/>
          <w:szCs w:val="28"/>
          <w:cs/>
          <w:lang w:bidi="bn-IN"/>
        </w:rPr>
        <w:t>যার মূল লক্ষ্য হবে মিয়ানমারের রাখাইন রাজ্যে নিরাপদ ও ফিরে যাওয়ার উপযোগী উপযুক্ত পরিবেশ সৃষ্টি করা।</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সভায় স্বরাষ্ট্রমন্ত্রী আশাবাদ ব্যক্ত করেন যে</w:t>
      </w:r>
      <w:r w:rsidRPr="00CA0773">
        <w:rPr>
          <w:rFonts w:ascii="Nikosh" w:hAnsi="Nikosh" w:cs="Nikosh"/>
          <w:sz w:val="28"/>
          <w:szCs w:val="28"/>
        </w:rPr>
        <w:t xml:space="preserve">, </w:t>
      </w:r>
      <w:r w:rsidRPr="00CA0773">
        <w:rPr>
          <w:rFonts w:ascii="Nikosh" w:hAnsi="Nikosh" w:cs="Nikosh"/>
          <w:sz w:val="28"/>
          <w:szCs w:val="28"/>
          <w:cs/>
          <w:lang w:bidi="bn-IN"/>
        </w:rPr>
        <w:t>টেকসই আন্তর্জাতিক অংশগ্রহণ</w:t>
      </w:r>
      <w:r w:rsidRPr="00CA0773">
        <w:rPr>
          <w:rFonts w:ascii="Nikosh" w:hAnsi="Nikosh" w:cs="Nikosh"/>
          <w:sz w:val="28"/>
          <w:szCs w:val="28"/>
        </w:rPr>
        <w:t xml:space="preserve">, </w:t>
      </w:r>
      <w:r w:rsidRPr="00CA0773">
        <w:rPr>
          <w:rFonts w:ascii="Nikosh" w:hAnsi="Nikosh" w:cs="Nikosh"/>
          <w:sz w:val="28"/>
          <w:szCs w:val="28"/>
          <w:cs/>
          <w:lang w:bidi="bn-IN"/>
        </w:rPr>
        <w:t>জাতীয় ঐক্য ও শক্তিশালী নিরাপত্তা কাঠামোর সমন্ব</w:t>
      </w:r>
      <w:r>
        <w:rPr>
          <w:rFonts w:ascii="Nikosh" w:hAnsi="Nikosh" w:cs="Nikosh"/>
          <w:sz w:val="28"/>
          <w:szCs w:val="28"/>
          <w:cs/>
          <w:lang w:bidi="bn-IN"/>
        </w:rPr>
        <w:t>য়ে</w:t>
      </w:r>
      <w:r w:rsidRPr="00CA0773">
        <w:rPr>
          <w:rFonts w:ascii="Nikosh" w:hAnsi="Nikosh" w:cs="Nikosh"/>
          <w:sz w:val="28"/>
          <w:szCs w:val="28"/>
          <w:cs/>
          <w:lang w:bidi="bn-IN"/>
        </w:rPr>
        <w:t xml:space="preserve"> বাংলাদেশ দ্রুতই রোহিঙ্গাদের নিজ মাতৃভূমিতে মর্যাদাপূর্ণ ও স্থায়ী প্রত্যাবাসনে সক্ষম হবে।</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 xml:space="preserve">আইজিসিএফ </w:t>
      </w:r>
      <w:r w:rsidRPr="00CA0773">
        <w:rPr>
          <w:rFonts w:ascii="Nikosh" w:hAnsi="Nikosh" w:cs="Nikosh"/>
          <w:sz w:val="28"/>
          <w:szCs w:val="28"/>
        </w:rPr>
        <w:t>(</w:t>
      </w:r>
      <w:r w:rsidRPr="00CA0773">
        <w:rPr>
          <w:rFonts w:ascii="Times New Roman" w:hAnsi="Times New Roman"/>
          <w:sz w:val="24"/>
          <w:szCs w:val="24"/>
        </w:rPr>
        <w:t>IGCF</w:t>
      </w:r>
      <w:r w:rsidRPr="00CA0773">
        <w:rPr>
          <w:rFonts w:ascii="Nikosh" w:hAnsi="Nikosh" w:cs="Nikosh"/>
          <w:sz w:val="28"/>
          <w:szCs w:val="28"/>
        </w:rPr>
        <w:t>)-</w:t>
      </w:r>
      <w:r w:rsidRPr="00CA0773">
        <w:rPr>
          <w:rFonts w:ascii="Nikosh" w:hAnsi="Nikosh" w:cs="Nikosh"/>
          <w:sz w:val="28"/>
          <w:szCs w:val="28"/>
          <w:cs/>
          <w:lang w:bidi="bn-IN"/>
        </w:rPr>
        <w:t xml:space="preserve">এর প্রধান নির্বাহী কর্মকর্তা </w:t>
      </w:r>
      <w:r w:rsidRPr="00CA0773">
        <w:rPr>
          <w:rFonts w:ascii="Nikosh" w:hAnsi="Nikosh" w:cs="Nikosh"/>
          <w:sz w:val="28"/>
          <w:szCs w:val="28"/>
        </w:rPr>
        <w:t>(</w:t>
      </w:r>
      <w:r w:rsidRPr="00CA0773">
        <w:rPr>
          <w:rFonts w:ascii="Times New Roman" w:hAnsi="Times New Roman"/>
          <w:sz w:val="24"/>
          <w:szCs w:val="24"/>
        </w:rPr>
        <w:t>CEO</w:t>
      </w:r>
      <w:r w:rsidRPr="00CA0773">
        <w:rPr>
          <w:rFonts w:ascii="Nikosh" w:hAnsi="Nikosh" w:cs="Nikosh"/>
          <w:sz w:val="28"/>
          <w:szCs w:val="28"/>
        </w:rPr>
        <w:t xml:space="preserve">) </w:t>
      </w:r>
      <w:r w:rsidRPr="00CA0773">
        <w:rPr>
          <w:rFonts w:ascii="Nikosh" w:hAnsi="Nikosh" w:cs="Nikosh"/>
          <w:sz w:val="28"/>
          <w:szCs w:val="28"/>
          <w:cs/>
          <w:lang w:bidi="bn-IN"/>
        </w:rPr>
        <w:t>চৌধুরী আদনান রহমানের স্বাগত বক্তব্যের মাধ্যমে গোলটেবিল আলোচনাটি শুরু হয়। সমগ্র অনুষ্ঠানটি পরিচালনা করেন নর্থ সাউথ ইউনিভার্সিটির রাষ্ট্রবিজ্ঞান ও সমাজবিজ্ঞান বিভাগের অধ্যাপক ড</w:t>
      </w:r>
      <w:r w:rsidRPr="00CA0773">
        <w:rPr>
          <w:rFonts w:ascii="Nikosh" w:hAnsi="Nikosh" w:cs="Nikosh"/>
          <w:sz w:val="28"/>
          <w:szCs w:val="28"/>
        </w:rPr>
        <w:t xml:space="preserve">. </w:t>
      </w:r>
      <w:r w:rsidRPr="00CA0773">
        <w:rPr>
          <w:rFonts w:ascii="Nikosh" w:hAnsi="Nikosh" w:cs="Nikosh"/>
          <w:sz w:val="28"/>
          <w:szCs w:val="28"/>
          <w:cs/>
          <w:lang w:bidi="bn-IN"/>
        </w:rPr>
        <w:t>বুলবুল সিদ্দিকী।</w:t>
      </w:r>
    </w:p>
    <w:p w:rsidR="00480F8A" w:rsidRPr="00CA0773" w:rsidRDefault="00480F8A" w:rsidP="00480F8A">
      <w:pPr>
        <w:spacing w:after="120" w:line="240" w:lineRule="auto"/>
        <w:ind w:firstLine="720"/>
        <w:jc w:val="both"/>
        <w:rPr>
          <w:rFonts w:ascii="Nikosh" w:hAnsi="Nikosh" w:cs="Nikosh"/>
          <w:sz w:val="28"/>
          <w:szCs w:val="28"/>
        </w:rPr>
      </w:pPr>
      <w:r w:rsidRPr="00CA0773">
        <w:rPr>
          <w:rFonts w:ascii="Nikosh" w:hAnsi="Nikosh" w:cs="Nikosh"/>
          <w:sz w:val="28"/>
          <w:szCs w:val="28"/>
          <w:cs/>
          <w:lang w:bidi="bn-IN"/>
        </w:rPr>
        <w:t xml:space="preserve">গোলটেবিল আলোচনায় অন্যান্যের মধ্যে বক্তব্য রাখেন বাংলাদেশে ইউএনএইচসিআর </w:t>
      </w:r>
      <w:r w:rsidRPr="00CA0773">
        <w:rPr>
          <w:rFonts w:ascii="Nikosh" w:hAnsi="Nikosh" w:cs="Nikosh"/>
          <w:sz w:val="28"/>
          <w:szCs w:val="28"/>
        </w:rPr>
        <w:t>(</w:t>
      </w:r>
      <w:r w:rsidRPr="00CA0773">
        <w:rPr>
          <w:rFonts w:ascii="Times New Roman" w:hAnsi="Times New Roman"/>
          <w:sz w:val="24"/>
          <w:szCs w:val="24"/>
        </w:rPr>
        <w:t>UNHCR</w:t>
      </w:r>
      <w:r w:rsidRPr="00CA0773">
        <w:rPr>
          <w:rFonts w:ascii="Nikosh" w:hAnsi="Nikosh" w:cs="Nikosh"/>
          <w:sz w:val="28"/>
          <w:szCs w:val="28"/>
        </w:rPr>
        <w:t xml:space="preserve">) </w:t>
      </w:r>
      <w:r w:rsidRPr="00CA0773">
        <w:rPr>
          <w:rFonts w:ascii="Nikosh" w:hAnsi="Nikosh" w:cs="Nikosh"/>
          <w:sz w:val="28"/>
          <w:szCs w:val="28"/>
          <w:cs/>
          <w:lang w:bidi="bn-IN"/>
        </w:rPr>
        <w:t xml:space="preserve">প্রতিনিধি আইভো ফ্রেইসেন </w:t>
      </w:r>
      <w:r w:rsidRPr="00CA0773">
        <w:rPr>
          <w:rFonts w:ascii="Nikosh" w:hAnsi="Nikosh" w:cs="Nikosh"/>
          <w:sz w:val="28"/>
          <w:szCs w:val="28"/>
        </w:rPr>
        <w:t>(</w:t>
      </w:r>
      <w:r w:rsidRPr="00CA0773">
        <w:rPr>
          <w:rFonts w:ascii="Times New Roman" w:hAnsi="Times New Roman"/>
          <w:sz w:val="24"/>
          <w:szCs w:val="24"/>
        </w:rPr>
        <w:t xml:space="preserve">Ivo </w:t>
      </w:r>
      <w:proofErr w:type="spellStart"/>
      <w:r w:rsidRPr="00CA0773">
        <w:rPr>
          <w:rFonts w:ascii="Times New Roman" w:hAnsi="Times New Roman"/>
          <w:sz w:val="24"/>
          <w:szCs w:val="24"/>
        </w:rPr>
        <w:t>Freijsen</w:t>
      </w:r>
      <w:proofErr w:type="spellEnd"/>
      <w:r w:rsidRPr="00CA0773">
        <w:rPr>
          <w:rFonts w:ascii="Nikosh" w:hAnsi="Nikosh" w:cs="Nikosh"/>
          <w:sz w:val="28"/>
          <w:szCs w:val="28"/>
        </w:rPr>
        <w:t xml:space="preserve">), </w:t>
      </w:r>
      <w:r w:rsidRPr="00CA0773">
        <w:rPr>
          <w:rFonts w:ascii="Nikosh" w:hAnsi="Nikosh" w:cs="Nikosh"/>
          <w:sz w:val="28"/>
          <w:szCs w:val="28"/>
          <w:cs/>
          <w:lang w:bidi="bn-IN"/>
        </w:rPr>
        <w:t>বিআইআইএসএস</w:t>
      </w:r>
      <w:r w:rsidRPr="00CA0773">
        <w:rPr>
          <w:rFonts w:ascii="Nikosh" w:hAnsi="Nikosh" w:cs="Nikosh"/>
          <w:sz w:val="28"/>
          <w:szCs w:val="28"/>
        </w:rPr>
        <w:t>-</w:t>
      </w:r>
      <w:r w:rsidRPr="00CA0773">
        <w:rPr>
          <w:rFonts w:ascii="Nikosh" w:hAnsi="Nikosh" w:cs="Nikosh"/>
          <w:sz w:val="28"/>
          <w:szCs w:val="28"/>
          <w:cs/>
          <w:lang w:bidi="bn-IN"/>
        </w:rPr>
        <w:t>এর মহাপরিচালক মেজর জেনারেল এ এস এম রিদওয়ানুর রহমান</w:t>
      </w:r>
      <w:r w:rsidRPr="00CA0773">
        <w:rPr>
          <w:rFonts w:ascii="Nikosh" w:hAnsi="Nikosh" w:cs="Nikosh"/>
          <w:sz w:val="28"/>
          <w:szCs w:val="28"/>
        </w:rPr>
        <w:t xml:space="preserve">, </w:t>
      </w:r>
      <w:r w:rsidRPr="00CA0773">
        <w:rPr>
          <w:rFonts w:ascii="Nikosh" w:hAnsi="Nikosh" w:cs="Nikosh"/>
          <w:sz w:val="28"/>
          <w:szCs w:val="28"/>
          <w:cs/>
          <w:lang w:bidi="bn-IN"/>
        </w:rPr>
        <w:t xml:space="preserve">শরণার্থী ত্রাণ ও প্রত্যাবাসন কমিশনার </w:t>
      </w:r>
      <w:r w:rsidRPr="00CA0773">
        <w:rPr>
          <w:rFonts w:ascii="Nikosh" w:hAnsi="Nikosh" w:cs="Nikosh"/>
          <w:sz w:val="28"/>
          <w:szCs w:val="28"/>
        </w:rPr>
        <w:t>(</w:t>
      </w:r>
      <w:r w:rsidRPr="00CA0773">
        <w:rPr>
          <w:rFonts w:ascii="Times New Roman" w:hAnsi="Times New Roman"/>
          <w:sz w:val="24"/>
          <w:szCs w:val="24"/>
        </w:rPr>
        <w:t>RRRC</w:t>
      </w:r>
      <w:r w:rsidRPr="00CA0773">
        <w:rPr>
          <w:rFonts w:ascii="Nikosh" w:hAnsi="Nikosh" w:cs="Nikosh"/>
          <w:sz w:val="28"/>
          <w:szCs w:val="28"/>
        </w:rPr>
        <w:t xml:space="preserve">) </w:t>
      </w:r>
      <w:r w:rsidRPr="00CA0773">
        <w:rPr>
          <w:rFonts w:ascii="Nikosh" w:hAnsi="Nikosh" w:cs="Nikosh"/>
          <w:sz w:val="28"/>
          <w:szCs w:val="28"/>
          <w:cs/>
          <w:lang w:bidi="bn-IN"/>
        </w:rPr>
        <w:t>মোহাম্মদ মিজানুর রহমান</w:t>
      </w:r>
      <w:r w:rsidRPr="00CA0773">
        <w:rPr>
          <w:rFonts w:ascii="Nikosh" w:hAnsi="Nikosh" w:cs="Nikosh"/>
          <w:sz w:val="28"/>
          <w:szCs w:val="28"/>
        </w:rPr>
        <w:t xml:space="preserve">, </w:t>
      </w:r>
      <w:r w:rsidRPr="00CA0773">
        <w:rPr>
          <w:rFonts w:ascii="Nikosh" w:hAnsi="Nikosh" w:cs="Nikosh"/>
          <w:sz w:val="28"/>
          <w:szCs w:val="28"/>
          <w:cs/>
          <w:lang w:bidi="bn-IN"/>
        </w:rPr>
        <w:t>দুর্যোগ ব্যবস্থাপনা ও ত্রাণ মন্ত্রণালয়ের শরণার্থী সেলের প্রধান ও যুগ্মসচিব মোহাম্মদ নাজমুল আবেদীন</w:t>
      </w:r>
      <w:r w:rsidRPr="00CA0773">
        <w:rPr>
          <w:rFonts w:ascii="Nikosh" w:hAnsi="Nikosh" w:cs="Nikosh"/>
          <w:sz w:val="28"/>
          <w:szCs w:val="28"/>
        </w:rPr>
        <w:t xml:space="preserve">, </w:t>
      </w:r>
      <w:r w:rsidRPr="00CA0773">
        <w:rPr>
          <w:rFonts w:ascii="Nikosh" w:hAnsi="Nikosh" w:cs="Nikosh"/>
          <w:sz w:val="28"/>
          <w:szCs w:val="28"/>
          <w:cs/>
          <w:lang w:bidi="bn-IN"/>
        </w:rPr>
        <w:t>ঢাকা বিশ্ববিদ্যালয়ের শান্তি ও সংঘাত অধ্য</w:t>
      </w:r>
      <w:r>
        <w:rPr>
          <w:rFonts w:ascii="Nikosh" w:hAnsi="Nikosh" w:cs="Nikosh"/>
          <w:sz w:val="28"/>
          <w:szCs w:val="28"/>
          <w:cs/>
          <w:lang w:bidi="bn-IN"/>
        </w:rPr>
        <w:t>য়</w:t>
      </w:r>
      <w:r w:rsidRPr="00CA0773">
        <w:rPr>
          <w:rFonts w:ascii="Nikosh" w:hAnsi="Nikosh" w:cs="Nikosh"/>
          <w:sz w:val="28"/>
          <w:szCs w:val="28"/>
          <w:cs/>
          <w:lang w:bidi="bn-IN"/>
        </w:rPr>
        <w:t>ন বিভাগের চেয়ারম্যান অধ্যাপক ড</w:t>
      </w:r>
      <w:r w:rsidRPr="00CA0773">
        <w:rPr>
          <w:rFonts w:ascii="Nikosh" w:hAnsi="Nikosh" w:cs="Nikosh"/>
          <w:sz w:val="28"/>
          <w:szCs w:val="28"/>
        </w:rPr>
        <w:t xml:space="preserve">. </w:t>
      </w:r>
      <w:r w:rsidRPr="00CA0773">
        <w:rPr>
          <w:rFonts w:ascii="Nikosh" w:hAnsi="Nikosh" w:cs="Nikosh"/>
          <w:sz w:val="28"/>
          <w:szCs w:val="28"/>
          <w:cs/>
          <w:lang w:bidi="bn-IN"/>
        </w:rPr>
        <w:t>সাজ্জাদ সিদ্দিকী</w:t>
      </w:r>
      <w:r w:rsidRPr="00CA0773">
        <w:rPr>
          <w:rFonts w:ascii="Nikosh" w:hAnsi="Nikosh" w:cs="Nikosh"/>
          <w:sz w:val="28"/>
          <w:szCs w:val="28"/>
        </w:rPr>
        <w:t xml:space="preserve">, </w:t>
      </w:r>
      <w:r w:rsidRPr="00CA0773">
        <w:rPr>
          <w:rFonts w:ascii="Nikosh" w:hAnsi="Nikosh" w:cs="Nikosh"/>
          <w:sz w:val="28"/>
          <w:szCs w:val="28"/>
          <w:cs/>
          <w:lang w:bidi="bn-IN"/>
        </w:rPr>
        <w:t>আন্তর্জাতিক সম্পর্ক বিভাগের অধ্যাপক ড</w:t>
      </w:r>
      <w:r w:rsidRPr="00CA0773">
        <w:rPr>
          <w:rFonts w:ascii="Nikosh" w:hAnsi="Nikosh" w:cs="Nikosh"/>
          <w:sz w:val="28"/>
          <w:szCs w:val="28"/>
        </w:rPr>
        <w:t xml:space="preserve">. </w:t>
      </w:r>
      <w:r w:rsidRPr="00CA0773">
        <w:rPr>
          <w:rFonts w:ascii="Nikosh" w:hAnsi="Nikosh" w:cs="Nikosh"/>
          <w:sz w:val="28"/>
          <w:szCs w:val="28"/>
          <w:cs/>
          <w:lang w:bidi="bn-IN"/>
        </w:rPr>
        <w:t>নিলয় রঞ্জন বিশ্বাস</w:t>
      </w:r>
      <w:r w:rsidRPr="00CA0773">
        <w:rPr>
          <w:rFonts w:ascii="Nikosh" w:hAnsi="Nikosh" w:cs="Nikosh"/>
          <w:sz w:val="28"/>
          <w:szCs w:val="28"/>
        </w:rPr>
        <w:t xml:space="preserve">, </w:t>
      </w:r>
      <w:r w:rsidRPr="00CA0773">
        <w:rPr>
          <w:rFonts w:ascii="Nikosh" w:hAnsi="Nikosh" w:cs="Nikosh"/>
          <w:sz w:val="28"/>
          <w:szCs w:val="28"/>
          <w:cs/>
          <w:lang w:bidi="bn-IN"/>
        </w:rPr>
        <w:t>আইইউবি</w:t>
      </w:r>
      <w:r w:rsidRPr="00CA0773">
        <w:rPr>
          <w:rFonts w:ascii="Nikosh" w:hAnsi="Nikosh" w:cs="Nikosh"/>
          <w:sz w:val="28"/>
          <w:szCs w:val="28"/>
        </w:rPr>
        <w:t>-</w:t>
      </w:r>
      <w:r w:rsidRPr="00CA0773">
        <w:rPr>
          <w:rFonts w:ascii="Nikosh" w:hAnsi="Nikosh" w:cs="Nikosh"/>
          <w:sz w:val="28"/>
          <w:szCs w:val="28"/>
          <w:cs/>
          <w:lang w:bidi="bn-IN"/>
        </w:rPr>
        <w:t>র অধ্যাপক ড</w:t>
      </w:r>
      <w:r w:rsidRPr="00CA0773">
        <w:rPr>
          <w:rFonts w:ascii="Nikosh" w:hAnsi="Nikosh" w:cs="Nikosh"/>
          <w:sz w:val="28"/>
          <w:szCs w:val="28"/>
        </w:rPr>
        <w:t xml:space="preserve">. </w:t>
      </w:r>
      <w:r w:rsidRPr="00CA0773">
        <w:rPr>
          <w:rFonts w:ascii="Nikosh" w:hAnsi="Nikosh" w:cs="Nikosh"/>
          <w:sz w:val="28"/>
          <w:szCs w:val="28"/>
          <w:cs/>
          <w:lang w:bidi="bn-IN"/>
        </w:rPr>
        <w:t>কাজী মাহমুদুল রহমান</w:t>
      </w:r>
      <w:r w:rsidRPr="00CA0773">
        <w:rPr>
          <w:rFonts w:ascii="Nikosh" w:hAnsi="Nikosh" w:cs="Nikosh"/>
          <w:sz w:val="28"/>
          <w:szCs w:val="28"/>
        </w:rPr>
        <w:t xml:space="preserve">, </w:t>
      </w:r>
      <w:r w:rsidRPr="00CA0773">
        <w:rPr>
          <w:rFonts w:ascii="Nikosh" w:hAnsi="Nikosh" w:cs="Nikosh"/>
          <w:sz w:val="28"/>
          <w:szCs w:val="28"/>
          <w:cs/>
          <w:lang w:bidi="bn-IN"/>
        </w:rPr>
        <w:t>জাহাঙ্গীরনগর বিশ্ববিদ্যালয়ের অধ্যাপক ড</w:t>
      </w:r>
      <w:r w:rsidRPr="00CA0773">
        <w:rPr>
          <w:rFonts w:ascii="Nikosh" w:hAnsi="Nikosh" w:cs="Nikosh"/>
          <w:sz w:val="28"/>
          <w:szCs w:val="28"/>
        </w:rPr>
        <w:t xml:space="preserve">. </w:t>
      </w:r>
      <w:r w:rsidRPr="00CA0773">
        <w:rPr>
          <w:rFonts w:ascii="Nikosh" w:hAnsi="Nikosh" w:cs="Nikosh"/>
          <w:sz w:val="28"/>
          <w:szCs w:val="28"/>
          <w:cs/>
          <w:lang w:bidi="bn-IN"/>
        </w:rPr>
        <w:t>নুরুল হুদা সাকিব এবং ইউল্যাব</w:t>
      </w:r>
      <w:r w:rsidRPr="00CA0773">
        <w:rPr>
          <w:rFonts w:ascii="Nikosh" w:hAnsi="Nikosh" w:cs="Nikosh"/>
          <w:sz w:val="28"/>
          <w:szCs w:val="28"/>
        </w:rPr>
        <w:t>-</w:t>
      </w:r>
      <w:r w:rsidRPr="00CA0773">
        <w:rPr>
          <w:rFonts w:ascii="Nikosh" w:hAnsi="Nikosh" w:cs="Nikosh"/>
          <w:sz w:val="28"/>
          <w:szCs w:val="28"/>
          <w:cs/>
          <w:lang w:bidi="bn-IN"/>
        </w:rPr>
        <w:t>এর সহকারী অধ্যাপক মিসেস অবন্তী হারুন</w:t>
      </w:r>
      <w:r w:rsidRPr="00CA0773">
        <w:rPr>
          <w:rFonts w:ascii="Nikosh" w:hAnsi="Nikosh" w:cs="Nikosh"/>
          <w:sz w:val="28"/>
          <w:szCs w:val="28"/>
        </w:rPr>
        <w:t xml:space="preserve">, </w:t>
      </w:r>
      <w:r w:rsidRPr="00CA0773">
        <w:rPr>
          <w:rFonts w:ascii="Nikosh" w:hAnsi="Nikosh" w:cs="Nikosh"/>
          <w:sz w:val="28"/>
          <w:szCs w:val="28"/>
          <w:cs/>
          <w:lang w:bidi="bn-IN"/>
        </w:rPr>
        <w:t>অ্যাকশন</w:t>
      </w:r>
      <w:r w:rsidRPr="00CA0773">
        <w:rPr>
          <w:rFonts w:ascii="Nikosh" w:hAnsi="Nikosh" w:cs="Nikosh"/>
          <w:sz w:val="28"/>
          <w:szCs w:val="28"/>
        </w:rPr>
        <w:t>-</w:t>
      </w:r>
      <w:r w:rsidRPr="00CA0773">
        <w:rPr>
          <w:rFonts w:ascii="Nikosh" w:hAnsi="Nikosh" w:cs="Nikosh"/>
          <w:sz w:val="28"/>
          <w:szCs w:val="28"/>
          <w:cs/>
          <w:lang w:bidi="bn-IN"/>
        </w:rPr>
        <w:t>এইড বাংলাদেশের কান্ট্রি ডিরেক্টর ফারাহ কবির এবং দৈনিক প্রথম আলোর বিশেষ প্রতিনিধি রাহীদ এজাজ প্রমুখ।</w:t>
      </w:r>
      <w:r w:rsidRPr="00CA0773">
        <w:rPr>
          <w:rFonts w:ascii="Nikosh" w:hAnsi="Nikosh" w:cs="Nikosh"/>
          <w:sz w:val="28"/>
          <w:szCs w:val="28"/>
        </w:rPr>
        <w:t> </w:t>
      </w:r>
    </w:p>
    <w:p w:rsidR="00480F8A" w:rsidRPr="00CA0773" w:rsidRDefault="00480F8A" w:rsidP="00480F8A">
      <w:pPr>
        <w:spacing w:after="120" w:line="240" w:lineRule="auto"/>
        <w:jc w:val="both"/>
        <w:rPr>
          <w:rFonts w:ascii="Nikosh" w:hAnsi="Nikosh" w:cs="Nikosh"/>
          <w:sz w:val="28"/>
          <w:szCs w:val="28"/>
        </w:rPr>
      </w:pPr>
    </w:p>
    <w:p w:rsidR="00480F8A" w:rsidRPr="00CA0773" w:rsidRDefault="00480F8A" w:rsidP="00480F8A">
      <w:pPr>
        <w:spacing w:after="120" w:line="240" w:lineRule="auto"/>
        <w:jc w:val="center"/>
        <w:rPr>
          <w:rFonts w:ascii="Nikosh" w:hAnsi="Nikosh" w:cs="Nikosh"/>
          <w:sz w:val="28"/>
          <w:szCs w:val="28"/>
        </w:rPr>
      </w:pPr>
      <w:r>
        <w:rPr>
          <w:rFonts w:ascii="Nikosh" w:hAnsi="Nikosh" w:cs="Nikosh"/>
          <w:sz w:val="28"/>
          <w:szCs w:val="28"/>
        </w:rPr>
        <w:t>#</w:t>
      </w:r>
    </w:p>
    <w:p w:rsidR="00480F8A" w:rsidRDefault="00480F8A" w:rsidP="00480F8A">
      <w:pPr>
        <w:spacing w:after="0" w:line="240" w:lineRule="auto"/>
        <w:jc w:val="both"/>
        <w:rPr>
          <w:rFonts w:ascii="Nikosh" w:hAnsi="Nikosh" w:cs="Nikosh"/>
          <w:sz w:val="28"/>
          <w:szCs w:val="28"/>
          <w:cs/>
          <w:lang w:bidi="bn-IN"/>
        </w:rPr>
      </w:pPr>
      <w:r>
        <w:rPr>
          <w:rFonts w:ascii="Nikosh" w:hAnsi="Nikosh" w:cs="Nikosh"/>
          <w:sz w:val="28"/>
          <w:szCs w:val="28"/>
          <w:cs/>
          <w:lang w:bidi="bn-IN"/>
        </w:rPr>
        <w:t>ফয়সল</w:t>
      </w:r>
      <w:r>
        <w:rPr>
          <w:rFonts w:ascii="Nikosh" w:hAnsi="Nikosh" w:cs="Nikosh"/>
          <w:sz w:val="28"/>
          <w:szCs w:val="28"/>
        </w:rPr>
        <w:t>/</w:t>
      </w:r>
      <w:r w:rsidRPr="00F65887">
        <w:rPr>
          <w:rFonts w:ascii="Nikosh" w:hAnsi="Nikosh" w:cs="Nikosh"/>
          <w:sz w:val="28"/>
          <w:szCs w:val="28"/>
          <w:cs/>
          <w:lang w:bidi="bn-IN"/>
        </w:rPr>
        <w:t>মারুফা</w:t>
      </w:r>
      <w:r w:rsidRPr="00F65887">
        <w:rPr>
          <w:rFonts w:ascii="Nikosh" w:hAnsi="Nikosh" w:cs="Nikosh"/>
          <w:sz w:val="28"/>
          <w:szCs w:val="28"/>
        </w:rPr>
        <w:t>/</w:t>
      </w:r>
      <w:r w:rsidRPr="00F65887">
        <w:rPr>
          <w:rFonts w:ascii="Nikosh" w:hAnsi="Nikosh" w:cs="Nikosh"/>
          <w:sz w:val="28"/>
          <w:szCs w:val="28"/>
          <w:cs/>
          <w:lang w:bidi="bn-IN"/>
        </w:rPr>
        <w:t>খায়ের</w:t>
      </w:r>
      <w:r w:rsidRPr="00F65887">
        <w:rPr>
          <w:rFonts w:ascii="Nikosh" w:hAnsi="Nikosh" w:cs="Nikosh"/>
          <w:sz w:val="28"/>
          <w:szCs w:val="28"/>
        </w:rPr>
        <w:t>/</w:t>
      </w:r>
      <w:r w:rsidRPr="00F65887">
        <w:rPr>
          <w:rFonts w:ascii="Nikosh" w:hAnsi="Nikosh" w:cs="Nikosh"/>
          <w:sz w:val="28"/>
          <w:szCs w:val="28"/>
          <w:cs/>
          <w:lang w:bidi="bn-IN"/>
        </w:rPr>
        <w:t>তারানা</w:t>
      </w:r>
      <w:r w:rsidRPr="00F65887">
        <w:rPr>
          <w:rFonts w:ascii="Nikosh" w:hAnsi="Nikosh" w:cs="Nikosh"/>
          <w:sz w:val="28"/>
          <w:szCs w:val="28"/>
        </w:rPr>
        <w:t>/</w:t>
      </w:r>
      <w:r w:rsidRPr="00F65887">
        <w:rPr>
          <w:rFonts w:ascii="Nikosh" w:hAnsi="Nikosh" w:cs="Nikosh"/>
          <w:sz w:val="28"/>
          <w:szCs w:val="28"/>
          <w:cs/>
          <w:lang w:bidi="bn-IN"/>
        </w:rPr>
        <w:t>সাঈদা</w:t>
      </w:r>
      <w:r w:rsidRPr="00F65887">
        <w:rPr>
          <w:rFonts w:ascii="Nikosh" w:hAnsi="Nikosh" w:cs="Nikosh"/>
          <w:sz w:val="28"/>
          <w:szCs w:val="28"/>
        </w:rPr>
        <w:t>/</w:t>
      </w:r>
      <w:r w:rsidRPr="00F65887">
        <w:rPr>
          <w:rFonts w:ascii="Nikosh" w:hAnsi="Nikosh" w:cs="Nikosh"/>
          <w:sz w:val="28"/>
          <w:szCs w:val="28"/>
          <w:cs/>
          <w:lang w:bidi="bn-IN"/>
        </w:rPr>
        <w:t>আমিরুল</w:t>
      </w:r>
      <w:r w:rsidRPr="00F65887">
        <w:rPr>
          <w:rFonts w:ascii="Nikosh" w:hAnsi="Nikosh" w:cs="Nikosh"/>
          <w:sz w:val="28"/>
          <w:szCs w:val="28"/>
        </w:rPr>
        <w:t>/</w:t>
      </w:r>
      <w:r w:rsidRPr="00F65887">
        <w:rPr>
          <w:rFonts w:ascii="Nikosh" w:hAnsi="Nikosh" w:cs="Nikosh"/>
          <w:sz w:val="28"/>
          <w:szCs w:val="28"/>
          <w:cs/>
          <w:lang w:bidi="bn-IN"/>
        </w:rPr>
        <w:t>২০২৬</w:t>
      </w:r>
      <w:r w:rsidRPr="00F65887">
        <w:rPr>
          <w:rFonts w:ascii="Nikosh" w:hAnsi="Nikosh" w:cs="Nikosh"/>
          <w:sz w:val="28"/>
          <w:szCs w:val="28"/>
        </w:rPr>
        <w:t>/</w:t>
      </w:r>
      <w:r w:rsidRPr="00F65887">
        <w:rPr>
          <w:rFonts w:ascii="Nikosh" w:hAnsi="Nikosh" w:cs="Nikosh"/>
          <w:sz w:val="28"/>
          <w:szCs w:val="28"/>
          <w:cs/>
          <w:lang w:bidi="bn-IN"/>
        </w:rPr>
        <w:t>১৪৪৫ ঘণ্টা</w:t>
      </w: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480F8A" w:rsidRDefault="00480F8A" w:rsidP="00480F8A">
      <w:pPr>
        <w:spacing w:after="0" w:line="240" w:lineRule="auto"/>
        <w:jc w:val="both"/>
        <w:rPr>
          <w:rFonts w:ascii="Nikosh" w:hAnsi="Nikosh" w:cs="Nikosh"/>
          <w:sz w:val="28"/>
          <w:szCs w:val="28"/>
          <w:cs/>
          <w:lang w:bidi="bn-IN"/>
        </w:rPr>
      </w:pPr>
    </w:p>
    <w:p w:rsidR="00976E00" w:rsidRPr="000863B5" w:rsidRDefault="00976E00" w:rsidP="00480F8A">
      <w:pPr>
        <w:spacing w:after="0" w:line="240" w:lineRule="auto"/>
        <w:jc w:val="both"/>
        <w:rPr>
          <w:rFonts w:ascii="Times New Roman" w:hAnsi="Times New Roman"/>
          <w:bCs/>
          <w:sz w:val="26"/>
          <w:szCs w:val="26"/>
        </w:rPr>
      </w:pPr>
      <w:r w:rsidRPr="000863B5">
        <w:rPr>
          <w:rFonts w:ascii="Times New Roman" w:hAnsi="Times New Roman"/>
          <w:sz w:val="26"/>
          <w:szCs w:val="26"/>
        </w:rPr>
        <w:t>Handout</w:t>
      </w:r>
      <w:r w:rsidRPr="000863B5">
        <w:rPr>
          <w:rFonts w:ascii="Times New Roman" w:hAnsi="Times New Roman"/>
          <w:bCs/>
          <w:sz w:val="26"/>
          <w:szCs w:val="26"/>
        </w:rPr>
        <w:t xml:space="preserve"> </w:t>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r>
      <w:r w:rsidRPr="000863B5">
        <w:rPr>
          <w:rFonts w:ascii="Times New Roman" w:hAnsi="Times New Roman"/>
          <w:bCs/>
          <w:sz w:val="26"/>
          <w:szCs w:val="26"/>
        </w:rPr>
        <w:tab/>
        <w:t xml:space="preserve">     Number: </w:t>
      </w:r>
      <w:r>
        <w:rPr>
          <w:rFonts w:ascii="Times New Roman" w:hAnsi="Times New Roman"/>
          <w:bCs/>
          <w:sz w:val="26"/>
          <w:szCs w:val="26"/>
        </w:rPr>
        <w:t>1015</w:t>
      </w:r>
    </w:p>
    <w:p w:rsidR="00976E00" w:rsidRPr="000863B5" w:rsidRDefault="00976E00" w:rsidP="00976E00">
      <w:pPr>
        <w:spacing w:after="0" w:line="240" w:lineRule="auto"/>
        <w:jc w:val="both"/>
        <w:rPr>
          <w:rFonts w:ascii="Times New Roman" w:hAnsi="Times New Roman"/>
          <w:bCs/>
          <w:sz w:val="26"/>
          <w:szCs w:val="26"/>
        </w:rPr>
      </w:pPr>
    </w:p>
    <w:p w:rsidR="00976E00" w:rsidRPr="000863B5" w:rsidRDefault="00976E00" w:rsidP="00976E00">
      <w:pPr>
        <w:spacing w:after="0" w:line="240" w:lineRule="auto"/>
        <w:jc w:val="center"/>
        <w:rPr>
          <w:rFonts w:ascii="Times New Roman" w:hAnsi="Times New Roman"/>
          <w:b/>
          <w:sz w:val="26"/>
          <w:szCs w:val="26"/>
        </w:rPr>
      </w:pPr>
      <w:r w:rsidRPr="000F0BD7">
        <w:rPr>
          <w:rFonts w:ascii="Times New Roman" w:hAnsi="Times New Roman"/>
          <w:b/>
          <w:sz w:val="26"/>
          <w:szCs w:val="26"/>
        </w:rPr>
        <w:t xml:space="preserve">Honorary </w:t>
      </w:r>
      <w:r w:rsidRPr="000863B5">
        <w:rPr>
          <w:rFonts w:ascii="Times New Roman" w:hAnsi="Times New Roman"/>
          <w:b/>
          <w:sz w:val="26"/>
          <w:szCs w:val="26"/>
        </w:rPr>
        <w:t>Chair of the Nippon Foundation </w:t>
      </w:r>
      <w:r w:rsidRPr="000F0BD7">
        <w:rPr>
          <w:rFonts w:ascii="Times New Roman" w:hAnsi="Times New Roman"/>
          <w:b/>
          <w:sz w:val="26"/>
          <w:szCs w:val="26"/>
        </w:rPr>
        <w:t>meets</w:t>
      </w:r>
      <w:r w:rsidRPr="000863B5">
        <w:rPr>
          <w:rFonts w:ascii="Times New Roman" w:hAnsi="Times New Roman"/>
          <w:b/>
          <w:sz w:val="26"/>
          <w:szCs w:val="26"/>
        </w:rPr>
        <w:t xml:space="preserve"> </w:t>
      </w:r>
      <w:r w:rsidRPr="000F0BD7">
        <w:rPr>
          <w:rFonts w:ascii="Times New Roman" w:hAnsi="Times New Roman"/>
          <w:b/>
          <w:sz w:val="26"/>
          <w:szCs w:val="26"/>
        </w:rPr>
        <w:t xml:space="preserve">State Minister for </w:t>
      </w:r>
      <w:r>
        <w:rPr>
          <w:rFonts w:ascii="Times New Roman" w:hAnsi="Times New Roman"/>
          <w:b/>
          <w:sz w:val="26"/>
          <w:szCs w:val="26"/>
        </w:rPr>
        <w:br/>
      </w:r>
      <w:r w:rsidRPr="000F0BD7">
        <w:rPr>
          <w:rFonts w:ascii="Times New Roman" w:hAnsi="Times New Roman"/>
          <w:b/>
          <w:sz w:val="26"/>
          <w:szCs w:val="26"/>
        </w:rPr>
        <w:t xml:space="preserve">Foreign Affairs </w:t>
      </w:r>
      <w:proofErr w:type="spellStart"/>
      <w:r w:rsidRPr="000F0BD7">
        <w:rPr>
          <w:rFonts w:ascii="Times New Roman" w:hAnsi="Times New Roman"/>
          <w:b/>
          <w:sz w:val="26"/>
          <w:szCs w:val="26"/>
        </w:rPr>
        <w:t>Humaiun</w:t>
      </w:r>
      <w:proofErr w:type="spellEnd"/>
      <w:r w:rsidRPr="000F0BD7">
        <w:rPr>
          <w:rFonts w:ascii="Times New Roman" w:hAnsi="Times New Roman"/>
          <w:b/>
          <w:sz w:val="26"/>
          <w:szCs w:val="26"/>
        </w:rPr>
        <w:t xml:space="preserve"> </w:t>
      </w:r>
      <w:proofErr w:type="spellStart"/>
      <w:r w:rsidRPr="000F0BD7">
        <w:rPr>
          <w:rFonts w:ascii="Times New Roman" w:hAnsi="Times New Roman"/>
          <w:b/>
          <w:sz w:val="26"/>
          <w:szCs w:val="26"/>
        </w:rPr>
        <w:t>Kobir</w:t>
      </w:r>
      <w:proofErr w:type="spellEnd"/>
      <w:r w:rsidRPr="000863B5">
        <w:rPr>
          <w:rFonts w:ascii="Times New Roman" w:hAnsi="Times New Roman"/>
          <w:b/>
          <w:sz w:val="26"/>
          <w:szCs w:val="26"/>
        </w:rPr>
        <w:t xml:space="preserve"> </w:t>
      </w:r>
    </w:p>
    <w:p w:rsidR="00976E00" w:rsidRPr="000F0BD7" w:rsidRDefault="00976E00" w:rsidP="00976E00">
      <w:pPr>
        <w:spacing w:after="0" w:line="240" w:lineRule="auto"/>
        <w:jc w:val="center"/>
        <w:rPr>
          <w:rFonts w:ascii="Times New Roman" w:hAnsi="Times New Roman"/>
          <w:b/>
          <w:sz w:val="26"/>
          <w:szCs w:val="26"/>
        </w:rPr>
      </w:pPr>
    </w:p>
    <w:p w:rsidR="00976E00" w:rsidRDefault="00976E00" w:rsidP="00976E00">
      <w:pPr>
        <w:spacing w:after="0" w:line="240" w:lineRule="auto"/>
        <w:jc w:val="both"/>
        <w:rPr>
          <w:rFonts w:ascii="Times New Roman" w:hAnsi="Times New Roman"/>
          <w:bCs/>
          <w:sz w:val="26"/>
          <w:szCs w:val="26"/>
        </w:rPr>
      </w:pPr>
      <w:r w:rsidRPr="000863B5">
        <w:rPr>
          <w:rFonts w:ascii="Times New Roman" w:hAnsi="Times New Roman"/>
          <w:sz w:val="26"/>
          <w:szCs w:val="26"/>
        </w:rPr>
        <w:t xml:space="preserve">Dhaka, </w:t>
      </w:r>
      <w:r w:rsidR="0081134B" w:rsidRPr="000F0BD7">
        <w:rPr>
          <w:rFonts w:ascii="Times New Roman" w:hAnsi="Times New Roman"/>
          <w:sz w:val="26"/>
          <w:szCs w:val="26"/>
        </w:rPr>
        <w:t>6</w:t>
      </w:r>
      <w:r w:rsidR="0081134B">
        <w:rPr>
          <w:rFonts w:ascii="Times New Roman" w:hAnsi="Times New Roman"/>
          <w:sz w:val="26"/>
          <w:szCs w:val="26"/>
        </w:rPr>
        <w:t xml:space="preserve"> </w:t>
      </w:r>
      <w:r w:rsidRPr="000F0BD7">
        <w:rPr>
          <w:rFonts w:ascii="Times New Roman" w:hAnsi="Times New Roman"/>
          <w:sz w:val="26"/>
          <w:szCs w:val="26"/>
        </w:rPr>
        <w:t>September</w:t>
      </w:r>
      <w:r w:rsidRPr="000863B5">
        <w:rPr>
          <w:rFonts w:ascii="Times New Roman" w:hAnsi="Times New Roman"/>
          <w:bCs/>
          <w:sz w:val="26"/>
          <w:szCs w:val="26"/>
        </w:rPr>
        <w:t>:</w:t>
      </w:r>
      <w:r w:rsidR="0081134B">
        <w:rPr>
          <w:rFonts w:ascii="Times New Roman" w:hAnsi="Times New Roman"/>
          <w:bCs/>
          <w:sz w:val="26"/>
          <w:szCs w:val="26"/>
        </w:rPr>
        <w:t xml:space="preserve"> </w:t>
      </w:r>
    </w:p>
    <w:p w:rsidR="0081134B" w:rsidRPr="0081134B" w:rsidRDefault="0081134B" w:rsidP="00976E00">
      <w:pPr>
        <w:spacing w:after="0" w:line="240" w:lineRule="auto"/>
        <w:jc w:val="both"/>
        <w:rPr>
          <w:rFonts w:ascii="Times New Roman" w:hAnsi="Times New Roman"/>
          <w:sz w:val="12"/>
          <w:szCs w:val="26"/>
        </w:rPr>
      </w:pPr>
    </w:p>
    <w:p w:rsidR="00976E00" w:rsidRPr="000F0BD7" w:rsidRDefault="00976E00" w:rsidP="00976E00">
      <w:pPr>
        <w:spacing w:after="120" w:line="240" w:lineRule="auto"/>
        <w:ind w:firstLine="720"/>
        <w:jc w:val="both"/>
        <w:rPr>
          <w:rFonts w:ascii="Times New Roman" w:hAnsi="Times New Roman"/>
          <w:sz w:val="26"/>
          <w:szCs w:val="26"/>
        </w:rPr>
      </w:pPr>
      <w:r w:rsidRPr="000F0BD7">
        <w:rPr>
          <w:rFonts w:ascii="Times New Roman" w:hAnsi="Times New Roman"/>
          <w:sz w:val="26"/>
          <w:szCs w:val="26"/>
        </w:rPr>
        <w:t xml:space="preserve">Honorary Chair of the Nippon Foundation of Japan </w:t>
      </w:r>
      <w:proofErr w:type="spellStart"/>
      <w:r w:rsidRPr="000F0BD7">
        <w:rPr>
          <w:rFonts w:ascii="Times New Roman" w:hAnsi="Times New Roman"/>
          <w:sz w:val="26"/>
          <w:szCs w:val="26"/>
        </w:rPr>
        <w:t>Yohei</w:t>
      </w:r>
      <w:proofErr w:type="spellEnd"/>
      <w:r w:rsidRPr="000F0BD7">
        <w:rPr>
          <w:rFonts w:ascii="Times New Roman" w:hAnsi="Times New Roman"/>
          <w:sz w:val="26"/>
          <w:szCs w:val="26"/>
        </w:rPr>
        <w:t xml:space="preserve"> </w:t>
      </w:r>
      <w:proofErr w:type="spellStart"/>
      <w:r w:rsidRPr="000F0BD7">
        <w:rPr>
          <w:rFonts w:ascii="Times New Roman" w:hAnsi="Times New Roman"/>
          <w:sz w:val="26"/>
          <w:szCs w:val="26"/>
        </w:rPr>
        <w:t>Sasakawa</w:t>
      </w:r>
      <w:proofErr w:type="spellEnd"/>
      <w:r w:rsidRPr="000F0BD7">
        <w:rPr>
          <w:rFonts w:ascii="Times New Roman" w:hAnsi="Times New Roman"/>
          <w:sz w:val="26"/>
          <w:szCs w:val="26"/>
        </w:rPr>
        <w:t xml:space="preserve"> paid a courtesy call on to State Minister for Foreign Affairs </w:t>
      </w:r>
      <w:proofErr w:type="spellStart"/>
      <w:r w:rsidRPr="000F0BD7">
        <w:rPr>
          <w:rFonts w:ascii="Times New Roman" w:hAnsi="Times New Roman"/>
          <w:sz w:val="26"/>
          <w:szCs w:val="26"/>
        </w:rPr>
        <w:t>Humaiun</w:t>
      </w:r>
      <w:proofErr w:type="spellEnd"/>
      <w:r w:rsidRPr="000F0BD7">
        <w:rPr>
          <w:rFonts w:ascii="Times New Roman" w:hAnsi="Times New Roman"/>
          <w:sz w:val="26"/>
          <w:szCs w:val="26"/>
        </w:rPr>
        <w:t xml:space="preserve"> </w:t>
      </w:r>
      <w:proofErr w:type="spellStart"/>
      <w:r w:rsidRPr="000F0BD7">
        <w:rPr>
          <w:rFonts w:ascii="Times New Roman" w:hAnsi="Times New Roman"/>
          <w:sz w:val="26"/>
          <w:szCs w:val="26"/>
        </w:rPr>
        <w:t>Kobir</w:t>
      </w:r>
      <w:proofErr w:type="spellEnd"/>
      <w:r w:rsidRPr="000F0BD7">
        <w:rPr>
          <w:rFonts w:ascii="Times New Roman" w:hAnsi="Times New Roman"/>
          <w:sz w:val="26"/>
          <w:szCs w:val="26"/>
        </w:rPr>
        <w:t xml:space="preserve"> at his office today. </w:t>
      </w:r>
    </w:p>
    <w:p w:rsidR="00976E00" w:rsidRPr="000F0BD7" w:rsidRDefault="00976E00" w:rsidP="00976E00">
      <w:pPr>
        <w:spacing w:after="120" w:line="240" w:lineRule="auto"/>
        <w:ind w:firstLine="720"/>
        <w:jc w:val="both"/>
        <w:rPr>
          <w:rFonts w:ascii="Times New Roman" w:hAnsi="Times New Roman"/>
          <w:sz w:val="26"/>
          <w:szCs w:val="26"/>
        </w:rPr>
      </w:pPr>
      <w:r w:rsidRPr="000F0BD7">
        <w:rPr>
          <w:rFonts w:ascii="Times New Roman" w:hAnsi="Times New Roman"/>
          <w:sz w:val="26"/>
          <w:szCs w:val="26"/>
        </w:rPr>
        <w:t>During the meeting </w:t>
      </w:r>
      <w:proofErr w:type="spellStart"/>
      <w:r w:rsidRPr="000F0BD7">
        <w:rPr>
          <w:rFonts w:ascii="Times New Roman" w:hAnsi="Times New Roman"/>
          <w:sz w:val="26"/>
          <w:szCs w:val="26"/>
        </w:rPr>
        <w:t>Yohei</w:t>
      </w:r>
      <w:proofErr w:type="spellEnd"/>
      <w:r w:rsidRPr="000F0BD7">
        <w:rPr>
          <w:rFonts w:ascii="Times New Roman" w:hAnsi="Times New Roman"/>
          <w:sz w:val="26"/>
          <w:szCs w:val="26"/>
        </w:rPr>
        <w:t xml:space="preserve"> </w:t>
      </w:r>
      <w:proofErr w:type="spellStart"/>
      <w:r w:rsidRPr="000F0BD7">
        <w:rPr>
          <w:rFonts w:ascii="Times New Roman" w:hAnsi="Times New Roman"/>
          <w:sz w:val="26"/>
          <w:szCs w:val="26"/>
        </w:rPr>
        <w:t>Sasakawa</w:t>
      </w:r>
      <w:proofErr w:type="spellEnd"/>
      <w:r w:rsidRPr="000F0BD7">
        <w:rPr>
          <w:rFonts w:ascii="Times New Roman" w:hAnsi="Times New Roman"/>
          <w:sz w:val="26"/>
          <w:szCs w:val="26"/>
        </w:rPr>
        <w:t xml:space="preserve"> mentioned that</w:t>
      </w:r>
      <w:r w:rsidRPr="000863B5">
        <w:rPr>
          <w:rFonts w:ascii="Times New Roman" w:hAnsi="Times New Roman"/>
          <w:sz w:val="26"/>
          <w:szCs w:val="26"/>
        </w:rPr>
        <w:t xml:space="preserve"> the </w:t>
      </w:r>
      <w:r w:rsidRPr="000F0BD7">
        <w:rPr>
          <w:rFonts w:ascii="Times New Roman" w:hAnsi="Times New Roman"/>
          <w:sz w:val="26"/>
          <w:szCs w:val="26"/>
        </w:rPr>
        <w:t>relationship between the Nippon Foundation and the People's Republic of Bangladesh is built upon a history of profound friendship and mutual trust t</w:t>
      </w:r>
      <w:r w:rsidRPr="000863B5">
        <w:rPr>
          <w:rFonts w:ascii="Times New Roman" w:hAnsi="Times New Roman"/>
          <w:sz w:val="26"/>
          <w:szCs w:val="26"/>
        </w:rPr>
        <w:t>hat spans over half a century. `</w:t>
      </w:r>
      <w:r w:rsidRPr="000F0BD7">
        <w:rPr>
          <w:rFonts w:ascii="Times New Roman" w:hAnsi="Times New Roman"/>
          <w:sz w:val="26"/>
          <w:szCs w:val="26"/>
        </w:rPr>
        <w:t>Our cooperative efforts began in 1971 with emergency relief for displaced persons during your nation's ind</w:t>
      </w:r>
      <w:r w:rsidRPr="000863B5">
        <w:rPr>
          <w:rFonts w:ascii="Times New Roman" w:hAnsi="Times New Roman"/>
          <w:sz w:val="26"/>
          <w:szCs w:val="26"/>
        </w:rPr>
        <w:t>ependence,’</w:t>
      </w:r>
      <w:r w:rsidRPr="000F0BD7">
        <w:rPr>
          <w:rFonts w:ascii="Times New Roman" w:hAnsi="Times New Roman"/>
          <w:sz w:val="26"/>
          <w:szCs w:val="26"/>
        </w:rPr>
        <w:t xml:space="preserve"> he observed. Since then, we have consistently stood by the people of Bangladesh, supporting various developmental, healthcare, and educational initiatives. In recent years, our attention has been heavily dedicated to the </w:t>
      </w:r>
      <w:proofErr w:type="spellStart"/>
      <w:r w:rsidRPr="000F0BD7">
        <w:rPr>
          <w:rFonts w:ascii="Times New Roman" w:hAnsi="Times New Roman"/>
          <w:sz w:val="26"/>
          <w:szCs w:val="26"/>
        </w:rPr>
        <w:t>Rohingya</w:t>
      </w:r>
      <w:proofErr w:type="spellEnd"/>
      <w:r w:rsidRPr="000F0BD7">
        <w:rPr>
          <w:rFonts w:ascii="Times New Roman" w:hAnsi="Times New Roman"/>
          <w:sz w:val="26"/>
          <w:szCs w:val="26"/>
        </w:rPr>
        <w:t xml:space="preserve"> humanitarian crisis, </w:t>
      </w:r>
      <w:r>
        <w:rPr>
          <w:rFonts w:ascii="Times New Roman" w:hAnsi="Times New Roman"/>
          <w:sz w:val="26"/>
          <w:szCs w:val="26"/>
        </w:rPr>
        <w:t xml:space="preserve">he </w:t>
      </w:r>
      <w:r w:rsidRPr="000F0BD7">
        <w:rPr>
          <w:rFonts w:ascii="Times New Roman" w:hAnsi="Times New Roman"/>
          <w:sz w:val="26"/>
          <w:szCs w:val="26"/>
        </w:rPr>
        <w:t>noted.</w:t>
      </w:r>
    </w:p>
    <w:p w:rsidR="00976E00" w:rsidRPr="000F0BD7" w:rsidRDefault="00976E00" w:rsidP="00976E00">
      <w:pPr>
        <w:spacing w:after="120" w:line="240" w:lineRule="auto"/>
        <w:ind w:firstLine="720"/>
        <w:jc w:val="both"/>
        <w:rPr>
          <w:rFonts w:ascii="Times New Roman" w:hAnsi="Times New Roman"/>
          <w:sz w:val="26"/>
          <w:szCs w:val="26"/>
        </w:rPr>
      </w:pPr>
      <w:r w:rsidRPr="000F0BD7">
        <w:rPr>
          <w:rFonts w:ascii="Times New Roman" w:hAnsi="Times New Roman"/>
          <w:sz w:val="26"/>
          <w:szCs w:val="26"/>
        </w:rPr>
        <w:t>He informed State Mi</w:t>
      </w:r>
      <w:r w:rsidRPr="000863B5">
        <w:rPr>
          <w:rFonts w:ascii="Times New Roman" w:hAnsi="Times New Roman"/>
          <w:sz w:val="26"/>
          <w:szCs w:val="26"/>
        </w:rPr>
        <w:t>nister that for over 40 years, </w:t>
      </w:r>
      <w:r w:rsidRPr="000F0BD7">
        <w:rPr>
          <w:rFonts w:ascii="Times New Roman" w:hAnsi="Times New Roman"/>
          <w:sz w:val="26"/>
          <w:szCs w:val="26"/>
        </w:rPr>
        <w:t xml:space="preserve">he and his </w:t>
      </w:r>
      <w:proofErr w:type="spellStart"/>
      <w:r w:rsidRPr="000F0BD7">
        <w:rPr>
          <w:rFonts w:ascii="Times New Roman" w:hAnsi="Times New Roman"/>
          <w:sz w:val="26"/>
          <w:szCs w:val="26"/>
        </w:rPr>
        <w:t>organis</w:t>
      </w:r>
      <w:r>
        <w:rPr>
          <w:rFonts w:ascii="Times New Roman" w:hAnsi="Times New Roman"/>
          <w:sz w:val="26"/>
          <w:szCs w:val="26"/>
        </w:rPr>
        <w:t>z</w:t>
      </w:r>
      <w:r w:rsidRPr="000F0BD7">
        <w:rPr>
          <w:rFonts w:ascii="Times New Roman" w:hAnsi="Times New Roman"/>
          <w:sz w:val="26"/>
          <w:szCs w:val="26"/>
        </w:rPr>
        <w:t>ation</w:t>
      </w:r>
      <w:proofErr w:type="spellEnd"/>
      <w:r w:rsidRPr="000F0BD7">
        <w:rPr>
          <w:rFonts w:ascii="Times New Roman" w:hAnsi="Times New Roman"/>
          <w:sz w:val="26"/>
          <w:szCs w:val="26"/>
        </w:rPr>
        <w:t xml:space="preserve"> have been closely involved in efforts to eliminate leprosy, working in close cooperation with the World Health Organization (WHO), governments, international organizations and NGOs, and organizations of persons affected by lepro</w:t>
      </w:r>
      <w:r w:rsidRPr="000863B5">
        <w:rPr>
          <w:rFonts w:ascii="Times New Roman" w:hAnsi="Times New Roman"/>
          <w:sz w:val="26"/>
          <w:szCs w:val="26"/>
        </w:rPr>
        <w:t>sy. They wish to assist leprosy</w:t>
      </w:r>
      <w:r w:rsidRPr="000F0BD7">
        <w:rPr>
          <w:rFonts w:ascii="Times New Roman" w:hAnsi="Times New Roman"/>
          <w:sz w:val="26"/>
          <w:szCs w:val="26"/>
        </w:rPr>
        <w:t xml:space="preserve"> patients in Bangladesh.</w:t>
      </w:r>
    </w:p>
    <w:p w:rsidR="00976E00" w:rsidRPr="000863B5" w:rsidRDefault="00976E00" w:rsidP="00976E00">
      <w:pPr>
        <w:spacing w:after="120" w:line="240" w:lineRule="auto"/>
        <w:ind w:firstLine="720"/>
        <w:jc w:val="both"/>
        <w:rPr>
          <w:rFonts w:ascii="Times New Roman" w:hAnsi="Times New Roman"/>
          <w:sz w:val="26"/>
          <w:szCs w:val="26"/>
        </w:rPr>
      </w:pPr>
      <w:r w:rsidRPr="000F0BD7">
        <w:rPr>
          <w:rFonts w:ascii="Times New Roman" w:hAnsi="Times New Roman"/>
          <w:sz w:val="26"/>
          <w:szCs w:val="26"/>
        </w:rPr>
        <w:t xml:space="preserve">State Minister </w:t>
      </w:r>
      <w:proofErr w:type="spellStart"/>
      <w:r w:rsidRPr="000F0BD7">
        <w:rPr>
          <w:rFonts w:ascii="Times New Roman" w:hAnsi="Times New Roman"/>
          <w:sz w:val="26"/>
          <w:szCs w:val="26"/>
        </w:rPr>
        <w:t>Humaiun</w:t>
      </w:r>
      <w:proofErr w:type="spellEnd"/>
      <w:r w:rsidRPr="000F0BD7">
        <w:rPr>
          <w:rFonts w:ascii="Times New Roman" w:hAnsi="Times New Roman"/>
          <w:sz w:val="26"/>
          <w:szCs w:val="26"/>
        </w:rPr>
        <w:t xml:space="preserve"> </w:t>
      </w:r>
      <w:proofErr w:type="spellStart"/>
      <w:r>
        <w:rPr>
          <w:rFonts w:ascii="Times New Roman" w:hAnsi="Times New Roman"/>
          <w:sz w:val="26"/>
          <w:szCs w:val="26"/>
        </w:rPr>
        <w:t>Kobir</w:t>
      </w:r>
      <w:proofErr w:type="spellEnd"/>
      <w:r>
        <w:rPr>
          <w:rFonts w:ascii="Times New Roman" w:hAnsi="Times New Roman"/>
          <w:sz w:val="26"/>
          <w:szCs w:val="26"/>
        </w:rPr>
        <w:t xml:space="preserve"> </w:t>
      </w:r>
      <w:r w:rsidRPr="000F0BD7">
        <w:rPr>
          <w:rFonts w:ascii="Times New Roman" w:hAnsi="Times New Roman"/>
          <w:sz w:val="26"/>
          <w:szCs w:val="26"/>
        </w:rPr>
        <w:t xml:space="preserve">appreciated Nippon Foundation and Japan's humanitarian assistance for the forcibly displaced Myanmar nationals. He also appreciated Japan's efforts toward achieving a durable solution through the safe, voluntary, sustainable, and dignified repatriation of the </w:t>
      </w:r>
      <w:proofErr w:type="spellStart"/>
      <w:r w:rsidRPr="000F0BD7">
        <w:rPr>
          <w:rFonts w:ascii="Times New Roman" w:hAnsi="Times New Roman"/>
          <w:sz w:val="26"/>
          <w:szCs w:val="26"/>
        </w:rPr>
        <w:t>Rohingyas</w:t>
      </w:r>
      <w:proofErr w:type="spellEnd"/>
      <w:r w:rsidRPr="000F0BD7">
        <w:rPr>
          <w:rFonts w:ascii="Times New Roman" w:hAnsi="Times New Roman"/>
          <w:sz w:val="26"/>
          <w:szCs w:val="26"/>
        </w:rPr>
        <w:t xml:space="preserve"> to Rakhine State in Myanmar. Bangladesh remains firmly committed to working with the international community to resolve this prolonged humanitarian and regional challenge.</w:t>
      </w:r>
    </w:p>
    <w:p w:rsidR="00976E00" w:rsidRDefault="00976E00" w:rsidP="00976E00">
      <w:pPr>
        <w:spacing w:after="0" w:line="240" w:lineRule="auto"/>
        <w:jc w:val="center"/>
        <w:rPr>
          <w:rFonts w:ascii="Times New Roman" w:hAnsi="Times New Roman"/>
          <w:sz w:val="26"/>
          <w:szCs w:val="26"/>
        </w:rPr>
      </w:pPr>
      <w:r w:rsidRPr="000863B5">
        <w:rPr>
          <w:rFonts w:ascii="Times New Roman" w:hAnsi="Times New Roman"/>
          <w:sz w:val="26"/>
          <w:szCs w:val="26"/>
        </w:rPr>
        <w:t>#</w:t>
      </w:r>
    </w:p>
    <w:p w:rsidR="00093C7A" w:rsidRPr="000F0BD7" w:rsidRDefault="00093C7A" w:rsidP="00976E00">
      <w:pPr>
        <w:spacing w:after="0" w:line="240" w:lineRule="auto"/>
        <w:jc w:val="center"/>
        <w:rPr>
          <w:rFonts w:ascii="Times New Roman" w:hAnsi="Times New Roman"/>
          <w:sz w:val="26"/>
          <w:szCs w:val="26"/>
        </w:rPr>
      </w:pPr>
    </w:p>
    <w:p w:rsidR="00976E00" w:rsidRPr="000F0BD7" w:rsidRDefault="00976E00" w:rsidP="00976E00">
      <w:pPr>
        <w:spacing w:after="0" w:line="240" w:lineRule="auto"/>
        <w:jc w:val="both"/>
        <w:rPr>
          <w:rFonts w:ascii="Times New Roman" w:hAnsi="Times New Roman"/>
          <w:sz w:val="28"/>
          <w:szCs w:val="28"/>
        </w:rPr>
      </w:pPr>
      <w:proofErr w:type="spellStart"/>
      <w:r w:rsidRPr="000863B5">
        <w:rPr>
          <w:rFonts w:ascii="Times New Roman" w:hAnsi="Times New Roman"/>
          <w:sz w:val="26"/>
          <w:szCs w:val="26"/>
        </w:rPr>
        <w:t>Mahmudul</w:t>
      </w:r>
      <w:proofErr w:type="spellEnd"/>
      <w:r w:rsidRPr="000863B5">
        <w:rPr>
          <w:rFonts w:ascii="Times New Roman" w:hAnsi="Times New Roman"/>
          <w:sz w:val="26"/>
          <w:szCs w:val="26"/>
        </w:rPr>
        <w:t>/</w:t>
      </w:r>
      <w:proofErr w:type="spellStart"/>
      <w:r w:rsidRPr="000863B5">
        <w:rPr>
          <w:rFonts w:ascii="Times New Roman" w:hAnsi="Times New Roman"/>
          <w:bCs/>
          <w:sz w:val="26"/>
          <w:szCs w:val="26"/>
        </w:rPr>
        <w:t>Marufa</w:t>
      </w:r>
      <w:proofErr w:type="spellEnd"/>
      <w:r w:rsidRPr="000863B5">
        <w:rPr>
          <w:rFonts w:ascii="Times New Roman" w:hAnsi="Times New Roman"/>
          <w:bCs/>
          <w:sz w:val="26"/>
          <w:szCs w:val="26"/>
        </w:rPr>
        <w:t>/</w:t>
      </w:r>
      <w:proofErr w:type="spellStart"/>
      <w:r w:rsidRPr="000863B5">
        <w:rPr>
          <w:rFonts w:ascii="Times New Roman" w:hAnsi="Times New Roman"/>
          <w:bCs/>
          <w:sz w:val="26"/>
          <w:szCs w:val="26"/>
        </w:rPr>
        <w:t>Khair</w:t>
      </w:r>
      <w:proofErr w:type="spellEnd"/>
      <w:r w:rsidRPr="000863B5">
        <w:rPr>
          <w:rFonts w:ascii="Times New Roman" w:hAnsi="Times New Roman"/>
          <w:bCs/>
          <w:sz w:val="26"/>
          <w:szCs w:val="26"/>
        </w:rPr>
        <w:t>/</w:t>
      </w:r>
      <w:proofErr w:type="spellStart"/>
      <w:r>
        <w:rPr>
          <w:rFonts w:ascii="Times New Roman" w:hAnsi="Times New Roman"/>
          <w:bCs/>
          <w:sz w:val="26"/>
          <w:szCs w:val="26"/>
        </w:rPr>
        <w:t>Tarana</w:t>
      </w:r>
      <w:proofErr w:type="spellEnd"/>
      <w:r>
        <w:rPr>
          <w:rFonts w:ascii="Times New Roman" w:hAnsi="Times New Roman"/>
          <w:bCs/>
          <w:sz w:val="26"/>
          <w:szCs w:val="26"/>
        </w:rPr>
        <w:t>/</w:t>
      </w:r>
      <w:proofErr w:type="spellStart"/>
      <w:r>
        <w:rPr>
          <w:rFonts w:ascii="Times New Roman" w:hAnsi="Times New Roman"/>
          <w:bCs/>
          <w:sz w:val="26"/>
          <w:szCs w:val="26"/>
        </w:rPr>
        <w:t>Atik</w:t>
      </w:r>
      <w:proofErr w:type="spellEnd"/>
      <w:r>
        <w:rPr>
          <w:rFonts w:ascii="Times New Roman" w:hAnsi="Times New Roman"/>
          <w:bCs/>
          <w:sz w:val="26"/>
          <w:szCs w:val="26"/>
        </w:rPr>
        <w:t>/</w:t>
      </w:r>
      <w:proofErr w:type="spellStart"/>
      <w:r>
        <w:rPr>
          <w:rFonts w:ascii="Times New Roman" w:hAnsi="Times New Roman"/>
          <w:bCs/>
          <w:sz w:val="26"/>
          <w:szCs w:val="26"/>
        </w:rPr>
        <w:t>Saida</w:t>
      </w:r>
      <w:proofErr w:type="spellEnd"/>
      <w:r w:rsidRPr="000863B5">
        <w:rPr>
          <w:rFonts w:ascii="Times New Roman" w:hAnsi="Times New Roman"/>
          <w:bCs/>
          <w:sz w:val="26"/>
          <w:szCs w:val="26"/>
        </w:rPr>
        <w:t>/</w:t>
      </w:r>
      <w:proofErr w:type="spellStart"/>
      <w:r w:rsidRPr="000863B5">
        <w:rPr>
          <w:rFonts w:ascii="Times New Roman" w:hAnsi="Times New Roman"/>
          <w:bCs/>
          <w:sz w:val="26"/>
          <w:szCs w:val="26"/>
        </w:rPr>
        <w:t>Amirul</w:t>
      </w:r>
      <w:proofErr w:type="spellEnd"/>
      <w:r w:rsidRPr="000863B5">
        <w:rPr>
          <w:rFonts w:ascii="Times New Roman" w:hAnsi="Times New Roman"/>
          <w:bCs/>
          <w:sz w:val="26"/>
          <w:szCs w:val="26"/>
        </w:rPr>
        <w:t>/2026/1335 Hrs.</w:t>
      </w:r>
    </w:p>
    <w:p w:rsidR="00E56DD9" w:rsidRPr="00976E00" w:rsidRDefault="00E56DD9" w:rsidP="00976E00"/>
    <w:p w:rsidR="004C578E" w:rsidRPr="00976E00" w:rsidRDefault="004C578E"/>
    <w:sectPr w:rsidR="004C578E" w:rsidRPr="00976E00" w:rsidSect="009F7F7A">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B39" w:rsidRDefault="00C13B39">
      <w:pPr>
        <w:spacing w:line="240" w:lineRule="auto"/>
      </w:pPr>
      <w:r>
        <w:separator/>
      </w:r>
    </w:p>
  </w:endnote>
  <w:endnote w:type="continuationSeparator" w:id="0">
    <w:p w:rsidR="00C13B39" w:rsidRDefault="00C13B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B39" w:rsidRDefault="00C13B39">
      <w:pPr>
        <w:spacing w:after="0"/>
      </w:pPr>
      <w:r>
        <w:separator/>
      </w:r>
    </w:p>
  </w:footnote>
  <w:footnote w:type="continuationSeparator" w:id="0">
    <w:p w:rsidR="00C13B39" w:rsidRDefault="00C13B3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626CCD">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629"/>
    <w:rsid w:val="000C0BAD"/>
    <w:rsid w:val="000C0BB1"/>
    <w:rsid w:val="000C0BFB"/>
    <w:rsid w:val="000C0CD0"/>
    <w:rsid w:val="000C0D2B"/>
    <w:rsid w:val="000C0FE2"/>
    <w:rsid w:val="000C100D"/>
    <w:rsid w:val="000C10CD"/>
    <w:rsid w:val="000C10D4"/>
    <w:rsid w:val="000C10E8"/>
    <w:rsid w:val="000C117A"/>
    <w:rsid w:val="000C147D"/>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54F"/>
    <w:rsid w:val="0016761D"/>
    <w:rsid w:val="0016769D"/>
    <w:rsid w:val="001677BE"/>
    <w:rsid w:val="0016784F"/>
    <w:rsid w:val="0016789F"/>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2A2"/>
    <w:rsid w:val="005012AB"/>
    <w:rsid w:val="005014BD"/>
    <w:rsid w:val="005015FE"/>
    <w:rsid w:val="00501726"/>
    <w:rsid w:val="005017BF"/>
    <w:rsid w:val="00501A02"/>
    <w:rsid w:val="00501ABD"/>
    <w:rsid w:val="00501C41"/>
    <w:rsid w:val="00501F8C"/>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BC"/>
    <w:rsid w:val="006179F6"/>
    <w:rsid w:val="00617B76"/>
    <w:rsid w:val="00617CF3"/>
    <w:rsid w:val="00617DA7"/>
    <w:rsid w:val="00617EC6"/>
    <w:rsid w:val="00617F0E"/>
    <w:rsid w:val="0062003D"/>
    <w:rsid w:val="006200E7"/>
    <w:rsid w:val="00620172"/>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996"/>
    <w:rsid w:val="007059E8"/>
    <w:rsid w:val="00705A62"/>
    <w:rsid w:val="00705C11"/>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59"/>
    <w:rsid w:val="009674C9"/>
    <w:rsid w:val="009674F1"/>
    <w:rsid w:val="00967544"/>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257"/>
    <w:rsid w:val="009D1446"/>
    <w:rsid w:val="009D1541"/>
    <w:rsid w:val="009D158E"/>
    <w:rsid w:val="009D1673"/>
    <w:rsid w:val="009D16E4"/>
    <w:rsid w:val="009D1768"/>
    <w:rsid w:val="009D1979"/>
    <w:rsid w:val="009D1A97"/>
    <w:rsid w:val="009D1C1F"/>
    <w:rsid w:val="009D1C69"/>
    <w:rsid w:val="009D1CF6"/>
    <w:rsid w:val="009D1D08"/>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741D"/>
    <w:rsid w:val="00C47473"/>
    <w:rsid w:val="00C47487"/>
    <w:rsid w:val="00C474C9"/>
    <w:rsid w:val="00C47634"/>
    <w:rsid w:val="00C4765C"/>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9DE088-41B2-4473-8FBF-12D46F804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5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97073">
      <w:bodyDiv w:val="1"/>
      <w:marLeft w:val="0"/>
      <w:marRight w:val="0"/>
      <w:marTop w:val="0"/>
      <w:marBottom w:val="0"/>
      <w:divBdr>
        <w:top w:val="none" w:sz="0" w:space="0" w:color="auto"/>
        <w:left w:val="none" w:sz="0" w:space="0" w:color="auto"/>
        <w:bottom w:val="none" w:sz="0" w:space="0" w:color="auto"/>
        <w:right w:val="none" w:sz="0" w:space="0" w:color="auto"/>
      </w:divBdr>
    </w:div>
    <w:div w:id="94906198">
      <w:bodyDiv w:val="1"/>
      <w:marLeft w:val="0"/>
      <w:marRight w:val="0"/>
      <w:marTop w:val="0"/>
      <w:marBottom w:val="0"/>
      <w:divBdr>
        <w:top w:val="none" w:sz="0" w:space="0" w:color="auto"/>
        <w:left w:val="none" w:sz="0" w:space="0" w:color="auto"/>
        <w:bottom w:val="none" w:sz="0" w:space="0" w:color="auto"/>
        <w:right w:val="none" w:sz="0" w:space="0" w:color="auto"/>
      </w:divBdr>
    </w:div>
    <w:div w:id="891117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DDBBB-8F1E-43FC-8420-E346A4F56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8</Pages>
  <Words>2556</Words>
  <Characters>16922</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PID-11</cp:lastModifiedBy>
  <cp:revision>787</cp:revision>
  <cp:lastPrinted>2026-09-01T06:26:00Z</cp:lastPrinted>
  <dcterms:created xsi:type="dcterms:W3CDTF">2026-08-04T12:26:00Z</dcterms:created>
  <dcterms:modified xsi:type="dcterms:W3CDTF">2026-09-06T13:57:00Z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