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
        <w:gridCol w:w="2610"/>
        <w:gridCol w:w="2766"/>
        <w:gridCol w:w="1012"/>
        <w:gridCol w:w="1407"/>
        <w:gridCol w:w="1408"/>
        <w:gridCol w:w="67"/>
      </w:tblGrid>
      <w:tr w:rsidR="009B24AF" w:rsidRPr="00EE39B8" w:rsidTr="00A466FD">
        <w:trPr>
          <w:gridAfter w:val="1"/>
          <w:wAfter w:w="67" w:type="dxa"/>
          <w:trHeight w:val="576"/>
        </w:trPr>
        <w:tc>
          <w:tcPr>
            <w:tcW w:w="2677" w:type="dxa"/>
            <w:gridSpan w:val="2"/>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593" w:type="dxa"/>
            <w:gridSpan w:val="4"/>
            <w:vAlign w:val="center"/>
          </w:tcPr>
          <w:p w:rsidR="009B24AF" w:rsidRPr="00A33BA7" w:rsidRDefault="003F23B2" w:rsidP="003F23B2">
            <w:pPr>
              <w:rPr>
                <w:rFonts w:ascii="Arial" w:hAnsi="Arial" w:cs="Arial"/>
                <w:b/>
                <w:sz w:val="20"/>
              </w:rPr>
            </w:pPr>
            <w:r>
              <w:rPr>
                <w:rFonts w:ascii="Arial" w:hAnsi="Arial" w:cs="Arial"/>
                <w:b/>
                <w:sz w:val="20"/>
              </w:rPr>
              <w:t>3</w:t>
            </w:r>
            <w:r w:rsidR="00923215">
              <w:rPr>
                <w:rFonts w:ascii="Arial" w:hAnsi="Arial" w:cs="Arial"/>
                <w:b/>
                <w:sz w:val="20"/>
              </w:rPr>
              <w:t>D Animation for Freelancing</w:t>
            </w:r>
            <w:r w:rsidR="00EF2F84">
              <w:rPr>
                <w:rFonts w:ascii="Arial" w:hAnsi="Arial" w:cs="Arial"/>
                <w:b/>
                <w:sz w:val="20"/>
              </w:rPr>
              <w:t xml:space="preserve"> (</w:t>
            </w:r>
            <w:r>
              <w:rPr>
                <w:rFonts w:ascii="Arial" w:hAnsi="Arial" w:cs="Arial"/>
                <w:b/>
                <w:sz w:val="20"/>
              </w:rPr>
              <w:t>3</w:t>
            </w:r>
            <w:r w:rsidR="00EF2F84">
              <w:rPr>
                <w:rFonts w:ascii="Arial" w:hAnsi="Arial" w:cs="Arial"/>
                <w:b/>
                <w:sz w:val="20"/>
              </w:rPr>
              <w:t xml:space="preserve">D </w:t>
            </w:r>
            <w:r>
              <w:rPr>
                <w:rFonts w:ascii="Arial" w:hAnsi="Arial" w:cs="Arial"/>
                <w:b/>
                <w:sz w:val="20"/>
              </w:rPr>
              <w:t xml:space="preserve">Character </w:t>
            </w:r>
            <w:r w:rsidR="00EF2F84">
              <w:rPr>
                <w:rFonts w:ascii="Arial" w:hAnsi="Arial" w:cs="Arial"/>
                <w:b/>
                <w:sz w:val="20"/>
              </w:rPr>
              <w:t>A</w:t>
            </w:r>
            <w:r w:rsidR="00B7347F">
              <w:rPr>
                <w:rFonts w:ascii="Arial" w:hAnsi="Arial" w:cs="Arial"/>
                <w:b/>
                <w:sz w:val="20"/>
              </w:rPr>
              <w:t>nimation</w:t>
            </w:r>
            <w:r w:rsidR="00EF2F84">
              <w:rPr>
                <w:rFonts w:ascii="Arial" w:hAnsi="Arial" w:cs="Arial"/>
                <w:b/>
                <w:sz w:val="20"/>
              </w:rPr>
              <w:t xml:space="preserve">) – Level </w:t>
            </w:r>
            <w:r w:rsidR="00C82341">
              <w:rPr>
                <w:rFonts w:ascii="Arial" w:hAnsi="Arial" w:cs="Arial"/>
                <w:b/>
                <w:sz w:val="20"/>
              </w:rPr>
              <w:t>4</w:t>
            </w:r>
          </w:p>
        </w:tc>
      </w:tr>
      <w:tr w:rsidR="00A466FD" w:rsidRPr="00EE39B8" w:rsidTr="00A466FD">
        <w:trPr>
          <w:gridAfter w:val="1"/>
          <w:wAfter w:w="67" w:type="dxa"/>
          <w:trHeight w:val="576"/>
        </w:trPr>
        <w:tc>
          <w:tcPr>
            <w:tcW w:w="2677" w:type="dxa"/>
            <w:gridSpan w:val="2"/>
            <w:shd w:val="clear" w:color="auto" w:fill="BFBFBF" w:themeFill="background1" w:themeFillShade="BF"/>
          </w:tcPr>
          <w:p w:rsidR="00A466FD" w:rsidRPr="007F2EAD" w:rsidRDefault="00A466FD" w:rsidP="00A466FD">
            <w:pPr>
              <w:rPr>
                <w:rFonts w:ascii="Arial" w:hAnsi="Arial" w:cs="Arial"/>
                <w:b/>
                <w:sz w:val="20"/>
              </w:rPr>
            </w:pPr>
            <w:r w:rsidRPr="0012598D">
              <w:rPr>
                <w:rFonts w:ascii="Arial" w:hAnsi="Arial" w:cs="Arial"/>
                <w:b/>
                <w:sz w:val="20"/>
              </w:rPr>
              <w:t xml:space="preserve">Candidate Name </w:t>
            </w:r>
          </w:p>
        </w:tc>
        <w:tc>
          <w:tcPr>
            <w:tcW w:w="6593" w:type="dxa"/>
            <w:gridSpan w:val="4"/>
            <w:vAlign w:val="center"/>
          </w:tcPr>
          <w:p w:rsidR="00A466FD" w:rsidRDefault="00A466FD" w:rsidP="00A466FD">
            <w:pPr>
              <w:rPr>
                <w:rFonts w:ascii="Arial" w:hAnsi="Arial" w:cs="Arial"/>
                <w:b/>
                <w:sz w:val="20"/>
              </w:rPr>
            </w:pPr>
          </w:p>
        </w:tc>
      </w:tr>
      <w:tr w:rsidR="00A466FD" w:rsidRPr="00EE39B8" w:rsidTr="00A466FD">
        <w:trPr>
          <w:gridAfter w:val="1"/>
          <w:wAfter w:w="67" w:type="dxa"/>
          <w:trHeight w:val="576"/>
        </w:trPr>
        <w:tc>
          <w:tcPr>
            <w:tcW w:w="2677" w:type="dxa"/>
            <w:gridSpan w:val="2"/>
            <w:shd w:val="clear" w:color="auto" w:fill="BFBFBF" w:themeFill="background1" w:themeFillShade="BF"/>
          </w:tcPr>
          <w:p w:rsidR="00A466FD" w:rsidRPr="007F2EAD" w:rsidRDefault="00A466FD" w:rsidP="00A466FD">
            <w:pPr>
              <w:rPr>
                <w:rFonts w:ascii="Arial" w:hAnsi="Arial" w:cs="Arial"/>
                <w:b/>
                <w:sz w:val="20"/>
              </w:rPr>
            </w:pPr>
            <w:r>
              <w:rPr>
                <w:rFonts w:ascii="Arial" w:hAnsi="Arial" w:cs="Arial"/>
                <w:b/>
                <w:sz w:val="20"/>
              </w:rPr>
              <w:t>Application Serial</w:t>
            </w:r>
            <w:r w:rsidRPr="007F2EAD">
              <w:rPr>
                <w:rFonts w:ascii="Arial" w:hAnsi="Arial" w:cs="Arial"/>
                <w:b/>
                <w:sz w:val="20"/>
              </w:rPr>
              <w:t xml:space="preserve"> No</w:t>
            </w:r>
            <w:r>
              <w:rPr>
                <w:rFonts w:ascii="Arial" w:hAnsi="Arial" w:cs="Arial"/>
                <w:b/>
                <w:sz w:val="20"/>
              </w:rPr>
              <w:t>.</w:t>
            </w:r>
            <w:r w:rsidRPr="007F2EAD">
              <w:rPr>
                <w:rFonts w:ascii="Arial" w:hAnsi="Arial" w:cs="Arial"/>
                <w:b/>
                <w:sz w:val="20"/>
              </w:rPr>
              <w:t xml:space="preserve"> </w:t>
            </w:r>
          </w:p>
        </w:tc>
        <w:tc>
          <w:tcPr>
            <w:tcW w:w="6593" w:type="dxa"/>
            <w:gridSpan w:val="4"/>
            <w:vAlign w:val="center"/>
          </w:tcPr>
          <w:p w:rsidR="00A466FD" w:rsidRDefault="00A466FD" w:rsidP="00A466FD">
            <w:pPr>
              <w:rPr>
                <w:rFonts w:ascii="Arial" w:hAnsi="Arial" w:cs="Arial"/>
                <w:b/>
                <w:sz w:val="20"/>
              </w:rPr>
            </w:pPr>
          </w:p>
        </w:tc>
      </w:tr>
      <w:tr w:rsidR="009B24AF" w:rsidRPr="00EE39B8" w:rsidTr="00A466FD">
        <w:trPr>
          <w:gridAfter w:val="1"/>
          <w:wAfter w:w="67" w:type="dxa"/>
          <w:cantSplit/>
          <w:trHeight w:val="1241"/>
        </w:trPr>
        <w:tc>
          <w:tcPr>
            <w:tcW w:w="9270" w:type="dxa"/>
            <w:gridSpan w:val="6"/>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643368">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A466FD">
        <w:trPr>
          <w:gridAfter w:val="1"/>
          <w:wAfter w:w="67" w:type="dxa"/>
          <w:trHeight w:val="350"/>
        </w:trPr>
        <w:tc>
          <w:tcPr>
            <w:tcW w:w="6455" w:type="dxa"/>
            <w:gridSpan w:val="4"/>
            <w:shd w:val="clear" w:color="auto" w:fill="D9D9D9" w:themeFill="background1" w:themeFillShade="D9"/>
            <w:vAlign w:val="center"/>
          </w:tcPr>
          <w:p w:rsidR="002F4EA3" w:rsidRPr="00EE39B8" w:rsidRDefault="002F4EA3" w:rsidP="0090397C">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YES</w:t>
            </w:r>
          </w:p>
        </w:tc>
        <w:tc>
          <w:tcPr>
            <w:tcW w:w="1408"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rsidTr="00A466FD">
        <w:trPr>
          <w:gridAfter w:val="1"/>
          <w:wAfter w:w="67" w:type="dxa"/>
          <w:cantSplit/>
          <w:trHeight w:val="576"/>
        </w:trPr>
        <w:tc>
          <w:tcPr>
            <w:tcW w:w="6455" w:type="dxa"/>
            <w:gridSpan w:val="4"/>
            <w:shd w:val="clear" w:color="auto" w:fill="DEEAF6" w:themeFill="accent1" w:themeFillTint="33"/>
            <w:vAlign w:val="center"/>
          </w:tcPr>
          <w:p w:rsidR="002F4EA3" w:rsidRPr="00040309" w:rsidRDefault="00CB3AAF" w:rsidP="0090397C">
            <w:pPr>
              <w:pStyle w:val="boxbullet"/>
              <w:numPr>
                <w:ilvl w:val="0"/>
                <w:numId w:val="0"/>
              </w:numPr>
              <w:spacing w:before="0"/>
              <w:ind w:left="360" w:hanging="360"/>
              <w:jc w:val="both"/>
              <w:rPr>
                <w:rFonts w:cs="Arial"/>
              </w:rPr>
            </w:pPr>
            <w:proofErr w:type="spellStart"/>
            <w:r w:rsidRPr="00CC1494">
              <w:rPr>
                <w:rStyle w:val="Heading2Char"/>
                <w:rFonts w:ascii="Times New Roman" w:eastAsia="Calibri" w:hAnsi="Times New Roman" w:cs="Times New Roman"/>
                <w:b/>
                <w:color w:val="auto"/>
                <w:sz w:val="22"/>
              </w:rPr>
              <w:t>GU010L3V1</w:t>
            </w:r>
            <w:proofErr w:type="spellEnd"/>
            <w:r w:rsidRPr="00CC1494">
              <w:rPr>
                <w:rStyle w:val="Heading2Char"/>
                <w:rFonts w:ascii="Times New Roman" w:eastAsia="Calibri" w:hAnsi="Times New Roman" w:cs="Times New Roman"/>
                <w:b/>
                <w:color w:val="auto"/>
                <w:sz w:val="22"/>
              </w:rPr>
              <w:t>: DEMONSTRATE WORK VALUES</w:t>
            </w:r>
          </w:p>
        </w:tc>
        <w:tc>
          <w:tcPr>
            <w:tcW w:w="1407" w:type="dxa"/>
            <w:vAlign w:val="center"/>
          </w:tcPr>
          <w:p w:rsidR="002F4EA3" w:rsidRPr="00EE39B8" w:rsidRDefault="002F4EA3" w:rsidP="0090397C">
            <w:pPr>
              <w:ind w:left="7"/>
              <w:jc w:val="center"/>
              <w:rPr>
                <w:rFonts w:ascii="Arial" w:hAnsi="Arial" w:cs="Arial"/>
                <w:iCs/>
                <w:sz w:val="20"/>
              </w:rPr>
            </w:pPr>
          </w:p>
        </w:tc>
        <w:tc>
          <w:tcPr>
            <w:tcW w:w="1408" w:type="dxa"/>
            <w:vAlign w:val="center"/>
          </w:tcPr>
          <w:p w:rsidR="002F4EA3" w:rsidRPr="00EE39B8" w:rsidRDefault="002F4EA3" w:rsidP="0090397C">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shd w:val="clear" w:color="auto" w:fill="auto"/>
          </w:tcPr>
          <w:p w:rsidR="00CB3AAF" w:rsidRPr="00B166D1" w:rsidRDefault="008B2C11" w:rsidP="008B2C11">
            <w:pPr>
              <w:pStyle w:val="ListParagraph"/>
              <w:numPr>
                <w:ilvl w:val="1"/>
                <w:numId w:val="12"/>
              </w:numPr>
              <w:ind w:left="409" w:hanging="401"/>
            </w:pPr>
            <w:r w:rsidRPr="00B166D1">
              <w:t>identif</w:t>
            </w:r>
            <w:r>
              <w:t>y</w:t>
            </w:r>
            <w:r w:rsidRPr="00B166D1">
              <w:t xml:space="preserve">, reflect on and clearly define </w:t>
            </w:r>
            <w:r>
              <w:t>o</w:t>
            </w:r>
            <w:r w:rsidR="00CB3AAF" w:rsidRPr="00B166D1">
              <w:t>ne’s unique sense of purpose for working and the why’s of work for one’s development as a person and as a member of society</w:t>
            </w:r>
            <w:r>
              <w:t>?</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638"/>
        </w:trPr>
        <w:tc>
          <w:tcPr>
            <w:tcW w:w="6455" w:type="dxa"/>
            <w:gridSpan w:val="4"/>
          </w:tcPr>
          <w:p w:rsidR="00CB3AAF" w:rsidRPr="00B166D1" w:rsidRDefault="008B2C11" w:rsidP="008B2C11">
            <w:pPr>
              <w:pStyle w:val="ListParagraph"/>
              <w:numPr>
                <w:ilvl w:val="1"/>
                <w:numId w:val="12"/>
              </w:numPr>
              <w:ind w:left="409" w:hanging="401"/>
            </w:pPr>
            <w:r>
              <w:t>define p</w:t>
            </w:r>
            <w:r w:rsidR="00CB3AAF" w:rsidRPr="00B166D1">
              <w:t>ersonal mission is in harmony with industry values</w:t>
            </w:r>
            <w:r>
              <w:t>?</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hidden/>
        </w:trPr>
        <w:tc>
          <w:tcPr>
            <w:tcW w:w="6455" w:type="dxa"/>
            <w:gridSpan w:val="4"/>
          </w:tcPr>
          <w:p w:rsidR="00CB3AAF" w:rsidRPr="00CB3AAF" w:rsidRDefault="00CB3AAF" w:rsidP="00CB3AAF">
            <w:pPr>
              <w:pStyle w:val="ListParagraph"/>
              <w:numPr>
                <w:ilvl w:val="0"/>
                <w:numId w:val="12"/>
              </w:numPr>
              <w:rPr>
                <w:vanish/>
              </w:rPr>
            </w:pPr>
          </w:p>
          <w:p w:rsidR="00CB3AAF" w:rsidRPr="00B166D1" w:rsidRDefault="008551F0" w:rsidP="008551F0">
            <w:pPr>
              <w:pStyle w:val="ListParagraph"/>
              <w:numPr>
                <w:ilvl w:val="1"/>
                <w:numId w:val="12"/>
              </w:numPr>
              <w:ind w:left="368"/>
            </w:pPr>
            <w:r w:rsidRPr="00B166D1">
              <w:t>classif</w:t>
            </w:r>
            <w:r>
              <w:t>y</w:t>
            </w:r>
            <w:r w:rsidRPr="00B166D1">
              <w:t xml:space="preserve"> and reaffirm </w:t>
            </w:r>
            <w:r>
              <w:t>w</w:t>
            </w:r>
            <w:r w:rsidR="00CB3AAF" w:rsidRPr="00B166D1">
              <w:t>ork values / ethics / concepts in accordance with the transparent industry ethical sta</w:t>
            </w:r>
            <w:r>
              <w:t>ndards, policies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tcPr>
          <w:p w:rsidR="00CB3AAF" w:rsidRPr="00B166D1" w:rsidRDefault="008551F0" w:rsidP="008551F0">
            <w:pPr>
              <w:pStyle w:val="ListParagraph"/>
              <w:numPr>
                <w:ilvl w:val="1"/>
                <w:numId w:val="12"/>
              </w:numPr>
              <w:ind w:left="409" w:hanging="401"/>
            </w:pPr>
            <w:r>
              <w:t>undertake w</w:t>
            </w:r>
            <w:r w:rsidR="00CB3AAF" w:rsidRPr="00B166D1">
              <w:t>ork practices in compliance with industry work ethical standards,</w:t>
            </w:r>
            <w:r>
              <w:t xml:space="preserve"> industry policy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tcPr>
          <w:p w:rsidR="00CB3AAF" w:rsidRPr="00B166D1" w:rsidRDefault="008551F0" w:rsidP="008551F0">
            <w:pPr>
              <w:pStyle w:val="ListParagraph"/>
              <w:numPr>
                <w:ilvl w:val="1"/>
                <w:numId w:val="12"/>
              </w:numPr>
              <w:ind w:left="409" w:hanging="401"/>
            </w:pPr>
            <w:r>
              <w:t>maintain p</w:t>
            </w:r>
            <w:r w:rsidR="00CB3AAF" w:rsidRPr="00B166D1">
              <w:t xml:space="preserve">ersonal </w:t>
            </w:r>
            <w:proofErr w:type="spellStart"/>
            <w:r w:rsidR="00CB3AAF" w:rsidRPr="00B166D1">
              <w:t>behavior</w:t>
            </w:r>
            <w:proofErr w:type="spellEnd"/>
            <w:r w:rsidR="00CB3AAF" w:rsidRPr="00B166D1">
              <w:t xml:space="preserve"> and relationships with co-workers as per s</w:t>
            </w:r>
            <w:r>
              <w:t>tandards, policy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tcPr>
          <w:p w:rsidR="00CB3AAF" w:rsidRPr="00B166D1" w:rsidRDefault="008551F0" w:rsidP="008551F0">
            <w:pPr>
              <w:pStyle w:val="ListParagraph"/>
              <w:numPr>
                <w:ilvl w:val="1"/>
                <w:numId w:val="12"/>
              </w:numPr>
              <w:ind w:left="409" w:hanging="401"/>
            </w:pPr>
            <w:r>
              <w:t>use c</w:t>
            </w:r>
            <w:r w:rsidR="00CB3AAF" w:rsidRPr="00B166D1">
              <w:t>ompany resources in accordance with transparent company ethical st</w:t>
            </w:r>
            <w:r>
              <w:t>andard, policies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hidden/>
        </w:trPr>
        <w:tc>
          <w:tcPr>
            <w:tcW w:w="6455" w:type="dxa"/>
            <w:gridSpan w:val="4"/>
          </w:tcPr>
          <w:p w:rsidR="00CB3AAF" w:rsidRPr="00CB3AAF" w:rsidRDefault="00CB3AAF" w:rsidP="00CB3AAF">
            <w:pPr>
              <w:pStyle w:val="ListParagraph"/>
              <w:numPr>
                <w:ilvl w:val="0"/>
                <w:numId w:val="12"/>
              </w:numPr>
              <w:rPr>
                <w:vanish/>
              </w:rPr>
            </w:pPr>
          </w:p>
          <w:p w:rsidR="00CB3AAF" w:rsidRPr="00B166D1" w:rsidRDefault="008551F0" w:rsidP="008551F0">
            <w:pPr>
              <w:pStyle w:val="ListParagraph"/>
              <w:numPr>
                <w:ilvl w:val="1"/>
                <w:numId w:val="12"/>
              </w:numPr>
              <w:ind w:left="368"/>
            </w:pPr>
            <w:r>
              <w:t xml:space="preserve">access and apply </w:t>
            </w:r>
            <w:r w:rsidR="00CB3AAF" w:rsidRPr="00B166D1">
              <w:t>industry ethical standard, organizational policy and guidelines on the prevention and reporting of unethical conduct in accordance with transparent company ethical st</w:t>
            </w:r>
            <w:r>
              <w:t>andard, policies and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tcPr>
          <w:p w:rsidR="00CB3AAF" w:rsidRPr="00B166D1" w:rsidRDefault="008551F0" w:rsidP="008551F0">
            <w:pPr>
              <w:pStyle w:val="ListParagraph"/>
              <w:numPr>
                <w:ilvl w:val="1"/>
                <w:numId w:val="12"/>
              </w:numPr>
              <w:ind w:left="409" w:hanging="401"/>
            </w:pPr>
            <w:r w:rsidRPr="00B166D1">
              <w:t xml:space="preserve">report and/or resolve </w:t>
            </w:r>
            <w:r>
              <w:t>work incidents</w:t>
            </w:r>
            <w:r w:rsidR="00CB3AAF" w:rsidRPr="00B166D1">
              <w:t>/situations in accordance with co</w:t>
            </w:r>
            <w:r>
              <w:t>mpany protocol / guidelines?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tcPr>
          <w:p w:rsidR="00CB3AAF" w:rsidRPr="00B166D1" w:rsidRDefault="008551F0" w:rsidP="008551F0">
            <w:pPr>
              <w:pStyle w:val="ListParagraph"/>
              <w:numPr>
                <w:ilvl w:val="1"/>
                <w:numId w:val="12"/>
              </w:numPr>
              <w:ind w:left="409" w:hanging="401"/>
            </w:pPr>
            <w:r>
              <w:t>use r</w:t>
            </w:r>
            <w:r w:rsidR="00CB3AAF" w:rsidRPr="00B166D1">
              <w:t xml:space="preserve">esolution and / or referral of ethical problems identified </w:t>
            </w:r>
            <w:r>
              <w:t>as learning opportunities?</w:t>
            </w:r>
            <w:r w:rsidR="00CB3AAF" w:rsidRPr="00B166D1">
              <w:t xml:space="preserve"> </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hidden/>
        </w:trPr>
        <w:tc>
          <w:tcPr>
            <w:tcW w:w="6455" w:type="dxa"/>
            <w:gridSpan w:val="4"/>
          </w:tcPr>
          <w:p w:rsidR="00CB3AAF" w:rsidRPr="00CB3AAF" w:rsidRDefault="00CB3AAF" w:rsidP="00CB3AAF">
            <w:pPr>
              <w:pStyle w:val="ListParagraph"/>
              <w:numPr>
                <w:ilvl w:val="0"/>
                <w:numId w:val="12"/>
              </w:numPr>
              <w:rPr>
                <w:vanish/>
              </w:rPr>
            </w:pPr>
          </w:p>
          <w:p w:rsidR="00CB3AAF" w:rsidRPr="00B166D1" w:rsidRDefault="008551F0" w:rsidP="008551F0">
            <w:pPr>
              <w:pStyle w:val="ListParagraph"/>
              <w:numPr>
                <w:ilvl w:val="1"/>
                <w:numId w:val="12"/>
              </w:numPr>
              <w:ind w:left="368"/>
            </w:pPr>
            <w:r>
              <w:t>demonstrate p</w:t>
            </w:r>
            <w:r w:rsidR="00CB3AAF" w:rsidRPr="00B166D1">
              <w:t>ersonal work practices and values consistently with acceptable ethical co</w:t>
            </w:r>
            <w:r>
              <w:t>nduct and company’s core values?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tcPr>
          <w:p w:rsidR="00CB3AAF" w:rsidRPr="00B166D1" w:rsidRDefault="008551F0" w:rsidP="008551F0">
            <w:pPr>
              <w:pStyle w:val="ListParagraph"/>
              <w:numPr>
                <w:ilvl w:val="1"/>
                <w:numId w:val="12"/>
              </w:numPr>
              <w:ind w:left="409" w:hanging="401"/>
            </w:pPr>
            <w:r>
              <w:t>provide i</w:t>
            </w:r>
            <w:r w:rsidR="00CB3AAF" w:rsidRPr="00B166D1">
              <w:t>nstructions to co-workers based on ethical, l</w:t>
            </w:r>
            <w:r>
              <w:t>awful and reasonable directives?</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CB3AAF" w:rsidRPr="00EE39B8" w:rsidTr="00A466FD">
        <w:trPr>
          <w:gridAfter w:val="1"/>
          <w:wAfter w:w="67" w:type="dxa"/>
          <w:cantSplit/>
          <w:trHeight w:val="576"/>
        </w:trPr>
        <w:tc>
          <w:tcPr>
            <w:tcW w:w="6455" w:type="dxa"/>
            <w:gridSpan w:val="4"/>
          </w:tcPr>
          <w:p w:rsidR="00CB3AAF" w:rsidRPr="00B166D1" w:rsidRDefault="008551F0" w:rsidP="008551F0">
            <w:pPr>
              <w:pStyle w:val="ListParagraph"/>
              <w:numPr>
                <w:ilvl w:val="1"/>
                <w:numId w:val="12"/>
              </w:numPr>
              <w:ind w:left="409" w:hanging="401"/>
            </w:pPr>
            <w:r>
              <w:t>share c</w:t>
            </w:r>
            <w:r w:rsidR="00CB3AAF" w:rsidRPr="00B166D1">
              <w:t>ompany values / practices with co-workers using ap</w:t>
            </w:r>
            <w:r>
              <w:t xml:space="preserve">propriate </w:t>
            </w:r>
            <w:proofErr w:type="spellStart"/>
            <w:r>
              <w:t>behavior</w:t>
            </w:r>
            <w:proofErr w:type="spellEnd"/>
            <w:r>
              <w:t xml:space="preserve"> and language?</w:t>
            </w:r>
          </w:p>
        </w:tc>
        <w:tc>
          <w:tcPr>
            <w:tcW w:w="1407" w:type="dxa"/>
            <w:vAlign w:val="center"/>
          </w:tcPr>
          <w:p w:rsidR="00CB3AAF" w:rsidRPr="00EE39B8" w:rsidRDefault="00CB3AAF" w:rsidP="00CB3AAF">
            <w:pPr>
              <w:ind w:left="7"/>
              <w:jc w:val="center"/>
              <w:rPr>
                <w:rFonts w:ascii="Arial" w:hAnsi="Arial" w:cs="Arial"/>
                <w:iCs/>
                <w:sz w:val="20"/>
              </w:rPr>
            </w:pPr>
          </w:p>
        </w:tc>
        <w:tc>
          <w:tcPr>
            <w:tcW w:w="1408" w:type="dxa"/>
            <w:vAlign w:val="center"/>
          </w:tcPr>
          <w:p w:rsidR="00CB3AAF" w:rsidRPr="00EE39B8" w:rsidRDefault="00CB3AAF" w:rsidP="00CB3AAF">
            <w:pPr>
              <w:ind w:left="7"/>
              <w:jc w:val="center"/>
              <w:rPr>
                <w:rFonts w:ascii="Arial" w:hAnsi="Arial" w:cs="Arial"/>
                <w:iCs/>
                <w:sz w:val="20"/>
              </w:rPr>
            </w:pPr>
          </w:p>
        </w:tc>
      </w:tr>
      <w:tr w:rsidR="002F4EA3" w:rsidRPr="00EE39B8" w:rsidTr="00A466FD">
        <w:trPr>
          <w:gridAfter w:val="1"/>
          <w:wAfter w:w="67" w:type="dxa"/>
          <w:cantSplit/>
          <w:trHeight w:val="576"/>
        </w:trPr>
        <w:tc>
          <w:tcPr>
            <w:tcW w:w="6455" w:type="dxa"/>
            <w:gridSpan w:val="4"/>
            <w:shd w:val="clear" w:color="auto" w:fill="DEEAF6" w:themeFill="accent1" w:themeFillTint="33"/>
            <w:vAlign w:val="center"/>
          </w:tcPr>
          <w:p w:rsidR="002F4EA3" w:rsidRPr="00FA246B" w:rsidRDefault="00781C6C" w:rsidP="0090397C">
            <w:pPr>
              <w:pStyle w:val="boxbullet"/>
              <w:numPr>
                <w:ilvl w:val="0"/>
                <w:numId w:val="0"/>
              </w:numPr>
              <w:spacing w:before="0"/>
              <w:ind w:left="360" w:hanging="360"/>
              <w:jc w:val="both"/>
              <w:rPr>
                <w:rFonts w:cs="Arial"/>
                <w:b/>
              </w:rPr>
            </w:pPr>
            <w:proofErr w:type="spellStart"/>
            <w:r w:rsidRPr="00781C6C">
              <w:rPr>
                <w:rFonts w:ascii="Times New Roman" w:hAnsi="Times New Roman"/>
                <w:b/>
                <w:color w:val="000000" w:themeColor="text1"/>
                <w:sz w:val="22"/>
              </w:rPr>
              <w:t>GU011L4V1</w:t>
            </w:r>
            <w:proofErr w:type="spellEnd"/>
            <w:r w:rsidRPr="00781C6C">
              <w:rPr>
                <w:rFonts w:ascii="Times New Roman" w:hAnsi="Times New Roman"/>
                <w:b/>
                <w:color w:val="000000" w:themeColor="text1"/>
                <w:sz w:val="22"/>
              </w:rPr>
              <w:t>: LEAD A SMALL TEAM</w:t>
            </w:r>
          </w:p>
        </w:tc>
        <w:tc>
          <w:tcPr>
            <w:tcW w:w="1407" w:type="dxa"/>
            <w:vAlign w:val="center"/>
          </w:tcPr>
          <w:p w:rsidR="002F4EA3" w:rsidRPr="00EE39B8" w:rsidRDefault="002F4EA3" w:rsidP="0090397C">
            <w:pPr>
              <w:ind w:left="7"/>
              <w:jc w:val="center"/>
              <w:rPr>
                <w:rFonts w:ascii="Arial" w:hAnsi="Arial" w:cs="Arial"/>
                <w:iCs/>
                <w:sz w:val="20"/>
              </w:rPr>
            </w:pPr>
          </w:p>
        </w:tc>
        <w:tc>
          <w:tcPr>
            <w:tcW w:w="1408" w:type="dxa"/>
            <w:vAlign w:val="center"/>
          </w:tcPr>
          <w:p w:rsidR="002F4EA3" w:rsidRPr="00EE39B8" w:rsidRDefault="002F4EA3" w:rsidP="0090397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8551F0" w:rsidP="008551F0">
            <w:pPr>
              <w:pStyle w:val="boxbullet"/>
              <w:numPr>
                <w:ilvl w:val="1"/>
                <w:numId w:val="7"/>
              </w:numPr>
              <w:spacing w:before="0"/>
              <w:ind w:left="409"/>
              <w:jc w:val="both"/>
              <w:rPr>
                <w:rFonts w:cs="Arial"/>
              </w:rPr>
            </w:pPr>
            <w:r>
              <w:rPr>
                <w:rFonts w:cs="Arial"/>
              </w:rPr>
              <w:t>identify</w:t>
            </w:r>
            <w:r w:rsidRPr="00781C6C">
              <w:rPr>
                <w:rFonts w:cs="Arial"/>
              </w:rPr>
              <w:t xml:space="preserve"> and presented </w:t>
            </w:r>
            <w:r w:rsidR="00781C6C" w:rsidRPr="00781C6C">
              <w:rPr>
                <w:rFonts w:cs="Arial"/>
              </w:rPr>
              <w:t>Work requirements and presented to team members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6A4D3D" w:rsidP="006A4D3D">
            <w:pPr>
              <w:pStyle w:val="boxbullet"/>
              <w:numPr>
                <w:ilvl w:val="1"/>
                <w:numId w:val="7"/>
              </w:numPr>
              <w:spacing w:before="0"/>
              <w:ind w:left="409"/>
              <w:jc w:val="both"/>
              <w:rPr>
                <w:rFonts w:cs="Arial"/>
              </w:rPr>
            </w:pPr>
            <w:r>
              <w:rPr>
                <w:rFonts w:cs="Arial"/>
              </w:rPr>
              <w:t>communicate r</w:t>
            </w:r>
            <w:r w:rsidR="00781C6C" w:rsidRPr="00781C6C">
              <w:rPr>
                <w:rFonts w:cs="Arial"/>
              </w:rPr>
              <w:t>easons for instructions and requirements to team members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6A4D3D" w:rsidP="006A4D3D">
            <w:pPr>
              <w:pStyle w:val="boxbullet"/>
              <w:numPr>
                <w:ilvl w:val="1"/>
                <w:numId w:val="7"/>
              </w:numPr>
              <w:spacing w:before="0"/>
              <w:ind w:left="409"/>
              <w:jc w:val="both"/>
              <w:rPr>
                <w:rFonts w:cs="Arial"/>
              </w:rPr>
            </w:pPr>
            <w:r w:rsidRPr="00781C6C">
              <w:rPr>
                <w:rFonts w:cs="Arial"/>
              </w:rPr>
              <w:t>recognize</w:t>
            </w:r>
            <w:r>
              <w:rPr>
                <w:rFonts w:cs="Arial"/>
              </w:rPr>
              <w:t>, discuss and deal</w:t>
            </w:r>
            <w:r w:rsidRPr="00781C6C">
              <w:rPr>
                <w:rFonts w:cs="Arial"/>
              </w:rPr>
              <w:t xml:space="preserve"> with </w:t>
            </w:r>
            <w:r>
              <w:rPr>
                <w:rFonts w:cs="Arial"/>
              </w:rPr>
              <w:t>t</w:t>
            </w:r>
            <w:r w:rsidR="00781C6C" w:rsidRPr="00781C6C">
              <w:rPr>
                <w:rFonts w:cs="Arial"/>
              </w:rPr>
              <w:t>ea</w:t>
            </w:r>
            <w:r>
              <w:rPr>
                <w:rFonts w:cs="Arial"/>
              </w:rPr>
              <w:t>m members’ queries and concerns?</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hidden/>
        </w:trPr>
        <w:tc>
          <w:tcPr>
            <w:tcW w:w="6455" w:type="dxa"/>
            <w:gridSpan w:val="4"/>
          </w:tcPr>
          <w:p w:rsidR="00781C6C" w:rsidRPr="00781C6C" w:rsidRDefault="00781C6C" w:rsidP="00781C6C">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81C6C" w:rsidRPr="00781C6C" w:rsidRDefault="006A4D3D" w:rsidP="006A4D3D">
            <w:pPr>
              <w:pStyle w:val="boxbullet"/>
              <w:numPr>
                <w:ilvl w:val="1"/>
                <w:numId w:val="7"/>
              </w:numPr>
              <w:spacing w:before="0"/>
              <w:ind w:left="409"/>
              <w:jc w:val="both"/>
              <w:rPr>
                <w:rFonts w:cs="Arial"/>
              </w:rPr>
            </w:pPr>
            <w:r>
              <w:rPr>
                <w:rFonts w:cs="Arial"/>
              </w:rPr>
              <w:t>allocate d</w:t>
            </w:r>
            <w:r w:rsidR="00781C6C" w:rsidRPr="00781C6C">
              <w:rPr>
                <w:rFonts w:cs="Arial"/>
              </w:rPr>
              <w:t>uties, and responsibilities having regard to the skills, knowledge and attitudes required to properly undertake the assigned task</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6A4D3D" w:rsidP="006A4D3D">
            <w:pPr>
              <w:pStyle w:val="boxbullet"/>
              <w:numPr>
                <w:ilvl w:val="1"/>
                <w:numId w:val="7"/>
              </w:numPr>
              <w:spacing w:before="0"/>
              <w:ind w:left="409"/>
              <w:jc w:val="both"/>
              <w:rPr>
                <w:rFonts w:cs="Arial"/>
              </w:rPr>
            </w:pPr>
            <w:r>
              <w:rPr>
                <w:rFonts w:cs="Arial"/>
              </w:rPr>
              <w:t>allocate d</w:t>
            </w:r>
            <w:r w:rsidR="00781C6C" w:rsidRPr="00781C6C">
              <w:rPr>
                <w:rFonts w:cs="Arial"/>
              </w:rPr>
              <w:t>uties having regard to individual preference, domestic and personal considerations, whenever possible</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hidden/>
        </w:trPr>
        <w:tc>
          <w:tcPr>
            <w:tcW w:w="6455" w:type="dxa"/>
            <w:gridSpan w:val="4"/>
          </w:tcPr>
          <w:p w:rsidR="00781C6C" w:rsidRPr="00781C6C" w:rsidRDefault="00781C6C" w:rsidP="00781C6C">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81C6C" w:rsidRPr="00781C6C" w:rsidRDefault="00446968" w:rsidP="00446968">
            <w:pPr>
              <w:pStyle w:val="boxbullet"/>
              <w:numPr>
                <w:ilvl w:val="1"/>
                <w:numId w:val="7"/>
              </w:numPr>
              <w:spacing w:before="0"/>
              <w:ind w:left="409"/>
              <w:jc w:val="both"/>
              <w:rPr>
                <w:rFonts w:cs="Arial"/>
              </w:rPr>
            </w:pPr>
            <w:r>
              <w:rPr>
                <w:rFonts w:cs="Arial"/>
              </w:rPr>
              <w:t>establish p</w:t>
            </w:r>
            <w:r w:rsidR="00781C6C" w:rsidRPr="00781C6C">
              <w:rPr>
                <w:rFonts w:cs="Arial"/>
              </w:rPr>
              <w:t>erformance expectations based on client needs and according to assignment requirements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D65E3F" w:rsidP="00D65E3F">
            <w:pPr>
              <w:pStyle w:val="boxbullet"/>
              <w:numPr>
                <w:ilvl w:val="1"/>
                <w:numId w:val="7"/>
              </w:numPr>
              <w:spacing w:before="0"/>
              <w:ind w:left="409"/>
              <w:jc w:val="both"/>
              <w:rPr>
                <w:rFonts w:cs="Arial"/>
              </w:rPr>
            </w:pPr>
            <w:r>
              <w:rPr>
                <w:rFonts w:cs="Arial"/>
              </w:rPr>
              <w:t>ensure p</w:t>
            </w:r>
            <w:r w:rsidR="00781C6C" w:rsidRPr="00781C6C">
              <w:rPr>
                <w:rFonts w:cs="Arial"/>
              </w:rPr>
              <w:t>erformance expectations</w:t>
            </w:r>
            <w:r>
              <w:rPr>
                <w:rFonts w:cs="Arial"/>
              </w:rPr>
              <w:t xml:space="preserve"> based</w:t>
            </w:r>
            <w:r w:rsidR="00781C6C" w:rsidRPr="00781C6C">
              <w:rPr>
                <w:rFonts w:cs="Arial"/>
              </w:rPr>
              <w:t xml:space="preserve"> on individual team members’ duties and area of responsibility</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0726D2" w:rsidP="000726D2">
            <w:pPr>
              <w:pStyle w:val="boxbullet"/>
              <w:numPr>
                <w:ilvl w:val="1"/>
                <w:numId w:val="7"/>
              </w:numPr>
              <w:spacing w:before="0"/>
              <w:ind w:left="409"/>
              <w:jc w:val="both"/>
              <w:rPr>
                <w:rFonts w:cs="Arial"/>
              </w:rPr>
            </w:pPr>
            <w:r>
              <w:rPr>
                <w:rFonts w:cs="Arial"/>
              </w:rPr>
              <w:t>discuss p</w:t>
            </w:r>
            <w:r w:rsidR="00781C6C" w:rsidRPr="00781C6C">
              <w:rPr>
                <w:rFonts w:cs="Arial"/>
              </w:rPr>
              <w:t>erformance expectations and direct to implement in the workplace</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hidden/>
        </w:trPr>
        <w:tc>
          <w:tcPr>
            <w:tcW w:w="6455" w:type="dxa"/>
            <w:gridSpan w:val="4"/>
          </w:tcPr>
          <w:p w:rsidR="00781C6C" w:rsidRPr="00781C6C" w:rsidRDefault="00781C6C" w:rsidP="00781C6C">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81C6C" w:rsidRPr="00781C6C" w:rsidRDefault="000726D2" w:rsidP="000726D2">
            <w:pPr>
              <w:pStyle w:val="boxbullet"/>
              <w:numPr>
                <w:ilvl w:val="1"/>
                <w:numId w:val="7"/>
              </w:numPr>
              <w:spacing w:before="0"/>
              <w:ind w:left="409"/>
              <w:jc w:val="both"/>
              <w:rPr>
                <w:rFonts w:cs="Arial"/>
              </w:rPr>
            </w:pPr>
            <w:r>
              <w:rPr>
                <w:rFonts w:cs="Arial"/>
              </w:rPr>
              <w:t>take place m</w:t>
            </w:r>
            <w:r w:rsidR="00781C6C" w:rsidRPr="00781C6C">
              <w:rPr>
                <w:rFonts w:cs="Arial"/>
              </w:rPr>
              <w:t>onitoring of performance against defined performance criteria and / or assignment instructions and corrective action taken if required</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0726D2" w:rsidP="000726D2">
            <w:pPr>
              <w:pStyle w:val="boxbullet"/>
              <w:numPr>
                <w:ilvl w:val="1"/>
                <w:numId w:val="7"/>
              </w:numPr>
              <w:spacing w:before="0"/>
              <w:ind w:left="409"/>
              <w:jc w:val="both"/>
              <w:rPr>
                <w:rFonts w:cs="Arial"/>
              </w:rPr>
            </w:pPr>
            <w:r>
              <w:rPr>
                <w:rFonts w:cs="Arial"/>
              </w:rPr>
              <w:t>provide t</w:t>
            </w:r>
            <w:r w:rsidR="00781C6C" w:rsidRPr="00781C6C">
              <w:rPr>
                <w:rFonts w:cs="Arial"/>
              </w:rPr>
              <w:t>eam members feedback, positive support and advice on strategies to overcome any deficiencies</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0726D2" w:rsidP="000726D2">
            <w:pPr>
              <w:pStyle w:val="boxbullet"/>
              <w:numPr>
                <w:ilvl w:val="1"/>
                <w:numId w:val="7"/>
              </w:numPr>
              <w:spacing w:before="0"/>
              <w:ind w:left="409"/>
              <w:jc w:val="both"/>
              <w:rPr>
                <w:rFonts w:cs="Arial"/>
              </w:rPr>
            </w:pPr>
            <w:r>
              <w:rPr>
                <w:rFonts w:cs="Arial"/>
              </w:rPr>
              <w:t>reference p</w:t>
            </w:r>
            <w:r w:rsidR="00781C6C" w:rsidRPr="00781C6C">
              <w:rPr>
                <w:rFonts w:cs="Arial"/>
              </w:rPr>
              <w:t>erformance issues which cannot be rectified or addressed within the team to appropriate personnel</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0726D2" w:rsidP="000726D2">
            <w:pPr>
              <w:pStyle w:val="boxbullet"/>
              <w:numPr>
                <w:ilvl w:val="1"/>
                <w:numId w:val="7"/>
              </w:numPr>
              <w:spacing w:before="0"/>
              <w:ind w:left="409"/>
              <w:jc w:val="both"/>
              <w:rPr>
                <w:rFonts w:cs="Arial"/>
              </w:rPr>
            </w:pPr>
            <w:r>
              <w:rPr>
                <w:rFonts w:cs="Arial"/>
              </w:rPr>
              <w:t>keep t</w:t>
            </w:r>
            <w:r w:rsidR="00781C6C" w:rsidRPr="00781C6C">
              <w:rPr>
                <w:rFonts w:cs="Arial"/>
              </w:rPr>
              <w:t>eam members informed of any changes in the priority allocated to assignments or tasks which might impact on clients’ / customers’ needs and satisfaction</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0726D2" w:rsidP="000726D2">
            <w:pPr>
              <w:pStyle w:val="boxbullet"/>
              <w:numPr>
                <w:ilvl w:val="1"/>
                <w:numId w:val="7"/>
              </w:numPr>
              <w:spacing w:before="0"/>
              <w:ind w:left="409"/>
              <w:jc w:val="both"/>
              <w:rPr>
                <w:rFonts w:cs="Arial"/>
              </w:rPr>
            </w:pPr>
            <w:r>
              <w:rPr>
                <w:rFonts w:cs="Arial"/>
              </w:rPr>
              <w:t>monitor t</w:t>
            </w:r>
            <w:r w:rsidR="00781C6C" w:rsidRPr="00781C6C">
              <w:rPr>
                <w:rFonts w:cs="Arial"/>
              </w:rPr>
              <w:t>eam operations to ensure that employer / client needs and requirements are met</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0726D2" w:rsidP="000726D2">
            <w:pPr>
              <w:pStyle w:val="boxbullet"/>
              <w:numPr>
                <w:ilvl w:val="1"/>
                <w:numId w:val="7"/>
              </w:numPr>
              <w:spacing w:before="0"/>
              <w:ind w:left="409"/>
              <w:jc w:val="both"/>
              <w:rPr>
                <w:rFonts w:cs="Arial"/>
              </w:rPr>
            </w:pPr>
            <w:r>
              <w:rPr>
                <w:rFonts w:cs="Arial"/>
              </w:rPr>
              <w:t>provide f</w:t>
            </w:r>
            <w:r w:rsidR="00781C6C" w:rsidRPr="00781C6C">
              <w:rPr>
                <w:rFonts w:cs="Arial"/>
              </w:rPr>
              <w:t>ollow-up communication on all issues affecting the team</w:t>
            </w:r>
            <w:r>
              <w:rPr>
                <w:rFonts w:cs="Arial"/>
              </w:rPr>
              <w:t>?</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781C6C" w:rsidRPr="00EE39B8" w:rsidTr="00A466FD">
        <w:trPr>
          <w:gridAfter w:val="1"/>
          <w:wAfter w:w="67" w:type="dxa"/>
          <w:cantSplit/>
          <w:trHeight w:val="576"/>
        </w:trPr>
        <w:tc>
          <w:tcPr>
            <w:tcW w:w="6455" w:type="dxa"/>
            <w:gridSpan w:val="4"/>
          </w:tcPr>
          <w:p w:rsidR="00781C6C" w:rsidRPr="00781C6C" w:rsidRDefault="00EE5B28" w:rsidP="00EE5B28">
            <w:pPr>
              <w:pStyle w:val="boxbullet"/>
              <w:numPr>
                <w:ilvl w:val="1"/>
                <w:numId w:val="7"/>
              </w:numPr>
              <w:spacing w:before="0"/>
              <w:ind w:left="409"/>
              <w:jc w:val="both"/>
              <w:rPr>
                <w:rFonts w:cs="Arial"/>
              </w:rPr>
            </w:pPr>
            <w:r>
              <w:rPr>
                <w:rFonts w:cs="Arial"/>
              </w:rPr>
              <w:t>complete all relevant documentation?</w:t>
            </w:r>
          </w:p>
        </w:tc>
        <w:tc>
          <w:tcPr>
            <w:tcW w:w="1407" w:type="dxa"/>
            <w:vAlign w:val="center"/>
          </w:tcPr>
          <w:p w:rsidR="00781C6C" w:rsidRPr="00EE39B8" w:rsidRDefault="00781C6C" w:rsidP="00781C6C">
            <w:pPr>
              <w:ind w:left="7"/>
              <w:jc w:val="center"/>
              <w:rPr>
                <w:rFonts w:ascii="Arial" w:hAnsi="Arial" w:cs="Arial"/>
                <w:iCs/>
                <w:sz w:val="20"/>
              </w:rPr>
            </w:pPr>
          </w:p>
        </w:tc>
        <w:tc>
          <w:tcPr>
            <w:tcW w:w="1408" w:type="dxa"/>
            <w:vAlign w:val="center"/>
          </w:tcPr>
          <w:p w:rsidR="00781C6C" w:rsidRPr="00EE39B8" w:rsidRDefault="00781C6C" w:rsidP="00781C6C">
            <w:pPr>
              <w:ind w:left="7"/>
              <w:jc w:val="center"/>
              <w:rPr>
                <w:rFonts w:ascii="Arial" w:hAnsi="Arial" w:cs="Arial"/>
                <w:iCs/>
                <w:sz w:val="20"/>
              </w:rPr>
            </w:pPr>
          </w:p>
        </w:tc>
      </w:tr>
      <w:tr w:rsidR="009E2D21" w:rsidRPr="00805F3C" w:rsidTr="00A466FD">
        <w:trPr>
          <w:gridAfter w:val="1"/>
          <w:wAfter w:w="67" w:type="dxa"/>
          <w:cantSplit/>
          <w:trHeight w:val="576"/>
        </w:trPr>
        <w:tc>
          <w:tcPr>
            <w:tcW w:w="6455" w:type="dxa"/>
            <w:gridSpan w:val="4"/>
            <w:shd w:val="clear" w:color="auto" w:fill="CCCCFF"/>
            <w:vAlign w:val="center"/>
          </w:tcPr>
          <w:p w:rsidR="009E2D21" w:rsidRPr="00292F68" w:rsidRDefault="00AE756B" w:rsidP="00292F68">
            <w:pPr>
              <w:pStyle w:val="boxbullet"/>
              <w:numPr>
                <w:ilvl w:val="0"/>
                <w:numId w:val="0"/>
              </w:numPr>
              <w:spacing w:before="0"/>
              <w:ind w:left="360" w:hanging="360"/>
              <w:jc w:val="both"/>
              <w:rPr>
                <w:rFonts w:cs="Arial"/>
                <w:b/>
              </w:rPr>
            </w:pPr>
            <w:proofErr w:type="spellStart"/>
            <w:r w:rsidRPr="00CC1494">
              <w:rPr>
                <w:rFonts w:ascii="Times New Roman" w:hAnsi="Times New Roman"/>
                <w:b/>
                <w:sz w:val="24"/>
                <w:szCs w:val="24"/>
                <w:lang w:eastAsia="en-AU"/>
              </w:rPr>
              <w:t>ICT3D011L4V1</w:t>
            </w:r>
            <w:proofErr w:type="spellEnd"/>
            <w:r w:rsidRPr="00CC1494">
              <w:rPr>
                <w:rFonts w:ascii="Times New Roman" w:hAnsi="Times New Roman"/>
                <w:b/>
                <w:sz w:val="24"/>
                <w:szCs w:val="24"/>
                <w:lang w:eastAsia="en-AU"/>
              </w:rPr>
              <w:t>: PERFORM PRE-PRODUCTION ACTIVITIES FOR 3D CHARACTER ANIMATION</w:t>
            </w:r>
          </w:p>
        </w:tc>
        <w:tc>
          <w:tcPr>
            <w:tcW w:w="1407" w:type="dxa"/>
            <w:vAlign w:val="center"/>
          </w:tcPr>
          <w:p w:rsidR="009E2D21" w:rsidRPr="00805F3C" w:rsidRDefault="009E2D21" w:rsidP="009E2D21">
            <w:pPr>
              <w:ind w:left="7"/>
              <w:jc w:val="center"/>
              <w:rPr>
                <w:rFonts w:ascii="Arial" w:hAnsi="Arial" w:cs="Arial"/>
                <w:b/>
                <w:iCs/>
                <w:sz w:val="20"/>
              </w:rPr>
            </w:pPr>
          </w:p>
        </w:tc>
        <w:tc>
          <w:tcPr>
            <w:tcW w:w="1408" w:type="dxa"/>
            <w:vAlign w:val="center"/>
          </w:tcPr>
          <w:p w:rsidR="009E2D21" w:rsidRPr="00805F3C" w:rsidRDefault="009E2D21" w:rsidP="009E2D21">
            <w:pPr>
              <w:ind w:left="7"/>
              <w:jc w:val="center"/>
              <w:rPr>
                <w:rFonts w:ascii="Arial" w:hAnsi="Arial" w:cs="Arial"/>
                <w:b/>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lastRenderedPageBreak/>
              <w:t>analyse s</w:t>
            </w:r>
            <w:r w:rsidR="00CC1494" w:rsidRPr="00CC1494">
              <w:rPr>
                <w:rFonts w:cs="Arial"/>
              </w:rPr>
              <w:t xml:space="preserve">cript </w:t>
            </w:r>
            <w:r>
              <w:rPr>
                <w:rFonts w:cs="Arial"/>
              </w:rPr>
              <w:t>for creative brief?</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t>draft c</w:t>
            </w:r>
            <w:r w:rsidR="00CC1494" w:rsidRPr="00CC1494">
              <w:rPr>
                <w:rFonts w:cs="Arial"/>
              </w:rPr>
              <w:t xml:space="preserve">reative brief </w:t>
            </w:r>
            <w:r>
              <w:rPr>
                <w:rFonts w:cs="Arial"/>
              </w:rPr>
              <w:t>as per standard procedure?</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t>take f</w:t>
            </w:r>
            <w:r w:rsidR="00CC1494" w:rsidRPr="00CC1494">
              <w:rPr>
                <w:rFonts w:cs="Arial"/>
              </w:rPr>
              <w:t xml:space="preserve">eedback from relevant personnel </w:t>
            </w:r>
            <w:r>
              <w:rPr>
                <w:rFonts w:cs="Arial"/>
              </w:rPr>
              <w:t>and creative brief is finalized?</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CC1494" w:rsidRPr="00CC1494" w:rsidRDefault="00BD677C" w:rsidP="00BD677C">
            <w:pPr>
              <w:pStyle w:val="boxbullet"/>
              <w:numPr>
                <w:ilvl w:val="1"/>
                <w:numId w:val="10"/>
              </w:numPr>
              <w:spacing w:before="0"/>
              <w:ind w:left="319"/>
              <w:jc w:val="both"/>
              <w:rPr>
                <w:rFonts w:cs="Arial"/>
              </w:rPr>
            </w:pPr>
            <w:r>
              <w:rPr>
                <w:rFonts w:cs="Arial"/>
              </w:rPr>
              <w:t>determine a</w:t>
            </w:r>
            <w:r w:rsidR="00CC1494" w:rsidRPr="00CC1494">
              <w:rPr>
                <w:rFonts w:cs="Arial"/>
              </w:rPr>
              <w:t>nimation requirements including design specifications and script of stor</w:t>
            </w:r>
            <w:r>
              <w:rPr>
                <w:rFonts w:cs="Arial"/>
              </w:rPr>
              <w:t>yboard?</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t>clarify t</w:t>
            </w:r>
            <w:r w:rsidR="00CC1494" w:rsidRPr="00CC1494">
              <w:rPr>
                <w:rFonts w:cs="Arial"/>
              </w:rPr>
              <w:t xml:space="preserve">arget users/audience and requirements with regard to output formats and </w:t>
            </w:r>
            <w:r>
              <w:rPr>
                <w:rFonts w:cs="Arial"/>
              </w:rPr>
              <w:t>delivery/distribution platforms?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t>confirm o</w:t>
            </w:r>
            <w:r w:rsidR="00CC1494" w:rsidRPr="00CC1494">
              <w:rPr>
                <w:rFonts w:cs="Arial"/>
              </w:rPr>
              <w:t xml:space="preserve">utput size, resolution and aspect ratio </w:t>
            </w:r>
            <w:r>
              <w:rPr>
                <w:rFonts w:cs="Arial"/>
              </w:rPr>
              <w:t>from clients?</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t>determine w</w:t>
            </w:r>
            <w:r w:rsidR="00CC1494" w:rsidRPr="00CC1494">
              <w:rPr>
                <w:rFonts w:cs="Arial"/>
              </w:rPr>
              <w:t>ork flow sequence in consu</w:t>
            </w:r>
            <w:r>
              <w:rPr>
                <w:rFonts w:cs="Arial"/>
              </w:rPr>
              <w:t>ltation with relevant personnel?</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CC1494" w:rsidRPr="00CC1494" w:rsidRDefault="00BD677C" w:rsidP="00BD677C">
            <w:pPr>
              <w:pStyle w:val="boxbullet"/>
              <w:numPr>
                <w:ilvl w:val="1"/>
                <w:numId w:val="10"/>
              </w:numPr>
              <w:spacing w:before="0"/>
              <w:ind w:left="319"/>
              <w:jc w:val="both"/>
              <w:rPr>
                <w:rFonts w:cs="Arial"/>
              </w:rPr>
            </w:pPr>
            <w:r>
              <w:rPr>
                <w:rFonts w:cs="Arial"/>
              </w:rPr>
              <w:t>analyse c</w:t>
            </w:r>
            <w:r w:rsidR="00CC1494" w:rsidRPr="00CC1494">
              <w:rPr>
                <w:rFonts w:cs="Arial"/>
              </w:rPr>
              <w:t>reative brief t</w:t>
            </w:r>
            <w:r>
              <w:rPr>
                <w:rFonts w:cs="Arial"/>
              </w:rPr>
              <w:t>o recognize storyboard elements?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t xml:space="preserve">develop </w:t>
            </w:r>
            <w:proofErr w:type="spellStart"/>
            <w:r>
              <w:rPr>
                <w:rFonts w:cs="Arial"/>
              </w:rPr>
              <w:t>m</w:t>
            </w:r>
            <w:r w:rsidR="00CC1494" w:rsidRPr="00CC1494">
              <w:rPr>
                <w:rFonts w:cs="Arial"/>
              </w:rPr>
              <w:t>oodboard</w:t>
            </w:r>
            <w:proofErr w:type="spellEnd"/>
            <w:r w:rsidR="00CC1494" w:rsidRPr="00CC1494">
              <w:rPr>
                <w:rFonts w:cs="Arial"/>
              </w:rPr>
              <w:t xml:space="preserve"> matching brand qualities to co</w:t>
            </w:r>
            <w:r>
              <w:rPr>
                <w:rFonts w:cs="Arial"/>
              </w:rPr>
              <w:t>ntent with ideas and dimensions?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BD677C" w:rsidP="00BD677C">
            <w:pPr>
              <w:pStyle w:val="boxbullet"/>
              <w:numPr>
                <w:ilvl w:val="1"/>
                <w:numId w:val="10"/>
              </w:numPr>
              <w:spacing w:before="0"/>
              <w:ind w:left="319"/>
              <w:jc w:val="both"/>
              <w:rPr>
                <w:rFonts w:cs="Arial"/>
              </w:rPr>
            </w:pPr>
            <w:r>
              <w:rPr>
                <w:rFonts w:cs="Arial"/>
              </w:rPr>
              <w:t>create s</w:t>
            </w:r>
            <w:r w:rsidR="00CC1494" w:rsidRPr="00CC1494">
              <w:rPr>
                <w:rFonts w:cs="Arial"/>
              </w:rPr>
              <w:t>toryboard matching brand qualities and</w:t>
            </w:r>
            <w:r>
              <w:rPr>
                <w:rFonts w:cs="Arial"/>
              </w:rPr>
              <w:t xml:space="preserve"> requirements of creative brief?</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gather r</w:t>
            </w:r>
            <w:r w:rsidR="00CC1494" w:rsidRPr="00CC1494">
              <w:rPr>
                <w:rFonts w:cs="Arial"/>
              </w:rPr>
              <w:t>eference images for props and products and appl</w:t>
            </w:r>
            <w:r>
              <w:rPr>
                <w:rFonts w:cs="Arial"/>
              </w:rPr>
              <w:t>y to create storyboard?</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CC1494" w:rsidRPr="00CC1494" w:rsidRDefault="001F1D48" w:rsidP="001F1D48">
            <w:pPr>
              <w:pStyle w:val="boxbullet"/>
              <w:numPr>
                <w:ilvl w:val="1"/>
                <w:numId w:val="10"/>
              </w:numPr>
              <w:spacing w:before="0"/>
              <w:ind w:left="319"/>
              <w:jc w:val="both"/>
              <w:rPr>
                <w:rFonts w:cs="Arial"/>
              </w:rPr>
            </w:pPr>
            <w:r>
              <w:rPr>
                <w:rFonts w:cs="Arial"/>
              </w:rPr>
              <w:t>analyse s</w:t>
            </w:r>
            <w:r w:rsidR="00CC1494" w:rsidRPr="00CC1494">
              <w:rPr>
                <w:rFonts w:cs="Arial"/>
              </w:rPr>
              <w:t>tory</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gather r</w:t>
            </w:r>
            <w:r w:rsidR="00CC1494" w:rsidRPr="00CC1494">
              <w:rPr>
                <w:rFonts w:cs="Arial"/>
              </w:rPr>
              <w:t>eference images for creating 3D project</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review a</w:t>
            </w:r>
            <w:r w:rsidR="00CC1494" w:rsidRPr="00CC1494">
              <w:rPr>
                <w:rFonts w:cs="Arial"/>
              </w:rPr>
              <w:t>nimations, artworks, other creative sources and additional information</w:t>
            </w:r>
            <w:r>
              <w:rPr>
                <w:rFonts w:cs="Arial"/>
              </w:rPr>
              <w:t>?</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create s</w:t>
            </w:r>
            <w:r w:rsidR="00CC1494" w:rsidRPr="00CC1494">
              <w:rPr>
                <w:rFonts w:cs="Arial"/>
              </w:rPr>
              <w:t xml:space="preserve">toryboard </w:t>
            </w:r>
            <w:r>
              <w:rPr>
                <w:rFonts w:cs="Arial"/>
              </w:rPr>
              <w:t>based on the ideas?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record v</w:t>
            </w:r>
            <w:r w:rsidR="00CC1494" w:rsidRPr="00CC1494">
              <w:rPr>
                <w:rFonts w:cs="Arial"/>
              </w:rPr>
              <w:t>oiceover and narration are recorded as required</w:t>
            </w:r>
            <w:r>
              <w:rPr>
                <w:rFonts w:cs="Arial"/>
              </w:rPr>
              <w:t>?</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generate a</w:t>
            </w:r>
            <w:r w:rsidR="00CC1494" w:rsidRPr="00CC1494">
              <w:rPr>
                <w:rFonts w:cs="Arial"/>
              </w:rPr>
              <w:t>nimation ideas that are technically feasible, respond to specifications and provide creative solutions to al</w:t>
            </w:r>
            <w:r>
              <w:rPr>
                <w:rFonts w:cs="Arial"/>
              </w:rPr>
              <w:t>l design issues?</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design a</w:t>
            </w:r>
            <w:r w:rsidR="00CC1494" w:rsidRPr="00CC1494">
              <w:rPr>
                <w:rFonts w:cs="Arial"/>
              </w:rPr>
              <w:t>nimation layout</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present a</w:t>
            </w:r>
            <w:r w:rsidR="00CC1494" w:rsidRPr="00CC1494">
              <w:rPr>
                <w:rFonts w:cs="Arial"/>
              </w:rPr>
              <w:t>nimation layout to th</w:t>
            </w:r>
            <w:r>
              <w:rPr>
                <w:rFonts w:cs="Arial"/>
              </w:rPr>
              <w:t>e client and relevant personnel?</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CC1494" w:rsidRPr="00CC1494" w:rsidRDefault="001F1D48" w:rsidP="001F1D48">
            <w:pPr>
              <w:pStyle w:val="boxbullet"/>
              <w:numPr>
                <w:ilvl w:val="1"/>
                <w:numId w:val="10"/>
              </w:numPr>
              <w:spacing w:before="0"/>
              <w:ind w:left="319"/>
              <w:jc w:val="both"/>
              <w:rPr>
                <w:rFonts w:cs="Arial"/>
              </w:rPr>
            </w:pPr>
            <w:r>
              <w:rPr>
                <w:rFonts w:cs="Arial"/>
              </w:rPr>
              <w:t>identify c</w:t>
            </w:r>
            <w:r w:rsidR="00CC1494" w:rsidRPr="00CC1494">
              <w:rPr>
                <w:rFonts w:cs="Arial"/>
              </w:rPr>
              <w:t>haracteristics of characters</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adopt a</w:t>
            </w:r>
            <w:r w:rsidR="00CC1494" w:rsidRPr="00CC1494">
              <w:rPr>
                <w:rFonts w:cs="Arial"/>
              </w:rPr>
              <w:t xml:space="preserve">cting script </w:t>
            </w:r>
            <w:r>
              <w:rPr>
                <w:rFonts w:cs="Arial"/>
              </w:rPr>
              <w:t>for acting?</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 xml:space="preserve">recognise </w:t>
            </w:r>
            <w:r w:rsidR="00CC1494" w:rsidRPr="00CC1494">
              <w:rPr>
                <w:rFonts w:cs="Arial"/>
              </w:rPr>
              <w:t xml:space="preserve">CROW </w:t>
            </w:r>
            <w:r>
              <w:rPr>
                <w:rFonts w:cs="Arial"/>
              </w:rPr>
              <w:t>for acting?</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lastRenderedPageBreak/>
              <w:t xml:space="preserve">address </w:t>
            </w:r>
            <w:proofErr w:type="spellStart"/>
            <w:r w:rsidR="00CC1494" w:rsidRPr="00CC1494">
              <w:rPr>
                <w:rFonts w:cs="Arial"/>
              </w:rPr>
              <w:t>WOFAIM</w:t>
            </w:r>
            <w:proofErr w:type="spellEnd"/>
            <w:r w:rsidR="00CC1494" w:rsidRPr="00CC1494">
              <w:rPr>
                <w:rFonts w:cs="Arial"/>
              </w:rPr>
              <w:t xml:space="preserve"> for a</w:t>
            </w:r>
            <w:r>
              <w:rPr>
                <w:rFonts w:cs="Arial"/>
              </w:rPr>
              <w:t>cting?</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perform a</w:t>
            </w:r>
            <w:r w:rsidR="00CC1494" w:rsidRPr="00CC1494">
              <w:rPr>
                <w:rFonts w:cs="Arial"/>
              </w:rPr>
              <w:t>cting and record</w:t>
            </w:r>
            <w:r>
              <w:rPr>
                <w:rFonts w:cs="Arial"/>
              </w:rPr>
              <w:t xml:space="preserve"> video for review?</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10"/>
              </w:numPr>
              <w:spacing w:before="0"/>
              <w:ind w:left="319"/>
              <w:jc w:val="both"/>
              <w:rPr>
                <w:rFonts w:cs="Arial"/>
              </w:rPr>
            </w:pPr>
            <w:r>
              <w:rPr>
                <w:rFonts w:cs="Arial"/>
              </w:rPr>
              <w:t>review r</w:t>
            </w:r>
            <w:r w:rsidR="00CC1494" w:rsidRPr="00CC1494">
              <w:rPr>
                <w:rFonts w:cs="Arial"/>
              </w:rPr>
              <w:t>ecorded acts and improve to reach animation requirement for characters</w:t>
            </w:r>
            <w:r>
              <w:rPr>
                <w:rFonts w:cs="Arial"/>
              </w:rPr>
              <w:t>?</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2F4EA3" w:rsidRPr="00EE39B8" w:rsidTr="00A466FD">
        <w:trPr>
          <w:gridAfter w:val="1"/>
          <w:wAfter w:w="67" w:type="dxa"/>
          <w:cantSplit/>
          <w:trHeight w:val="576"/>
        </w:trPr>
        <w:tc>
          <w:tcPr>
            <w:tcW w:w="6455" w:type="dxa"/>
            <w:gridSpan w:val="4"/>
            <w:shd w:val="clear" w:color="auto" w:fill="CCCCFF"/>
            <w:vAlign w:val="center"/>
          </w:tcPr>
          <w:p w:rsidR="002F4EA3" w:rsidRPr="00805F3C" w:rsidRDefault="00AE756B" w:rsidP="002F4EA3">
            <w:pPr>
              <w:pStyle w:val="boxbullet"/>
              <w:numPr>
                <w:ilvl w:val="0"/>
                <w:numId w:val="0"/>
              </w:numPr>
              <w:spacing w:before="0"/>
              <w:ind w:left="360" w:hanging="360"/>
              <w:jc w:val="both"/>
              <w:rPr>
                <w:rFonts w:cs="Arial"/>
                <w:b/>
              </w:rPr>
            </w:pPr>
            <w:proofErr w:type="spellStart"/>
            <w:r w:rsidRPr="00CC1494">
              <w:rPr>
                <w:rFonts w:cs="Arial"/>
                <w:b/>
              </w:rPr>
              <w:t>ICT3D012L4V1</w:t>
            </w:r>
            <w:proofErr w:type="spellEnd"/>
            <w:r w:rsidRPr="00CC1494">
              <w:rPr>
                <w:rFonts w:cs="Arial"/>
                <w:b/>
              </w:rPr>
              <w:t>: PRODUCE 3D CHARACTER ANIMATION</w:t>
            </w:r>
          </w:p>
        </w:tc>
        <w:tc>
          <w:tcPr>
            <w:tcW w:w="1407" w:type="dxa"/>
            <w:vAlign w:val="center"/>
          </w:tcPr>
          <w:p w:rsidR="002F4EA3" w:rsidRPr="00EE39B8" w:rsidRDefault="002F4EA3" w:rsidP="002F4EA3">
            <w:pPr>
              <w:ind w:left="7"/>
              <w:jc w:val="center"/>
              <w:rPr>
                <w:rFonts w:ascii="Arial" w:hAnsi="Arial" w:cs="Arial"/>
                <w:iCs/>
                <w:sz w:val="20"/>
              </w:rPr>
            </w:pPr>
          </w:p>
        </w:tc>
        <w:tc>
          <w:tcPr>
            <w:tcW w:w="1408" w:type="dxa"/>
            <w:vAlign w:val="center"/>
          </w:tcPr>
          <w:p w:rsidR="002F4EA3" w:rsidRPr="00EE39B8" w:rsidRDefault="002F4EA3" w:rsidP="002F4EA3">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22"/>
              </w:numPr>
              <w:spacing w:before="0"/>
              <w:ind w:left="319"/>
              <w:jc w:val="both"/>
              <w:rPr>
                <w:rFonts w:cs="Arial"/>
              </w:rPr>
            </w:pPr>
            <w:r>
              <w:rPr>
                <w:rFonts w:cs="Arial"/>
              </w:rPr>
              <w:t xml:space="preserve">select </w:t>
            </w:r>
            <w:r w:rsidR="00CC1494" w:rsidRPr="00CC1494">
              <w:rPr>
                <w:rFonts w:cs="Arial"/>
              </w:rPr>
              <w:t>3D animation Software</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1F1D48" w:rsidP="001F1D48">
            <w:pPr>
              <w:pStyle w:val="boxbullet"/>
              <w:numPr>
                <w:ilvl w:val="1"/>
                <w:numId w:val="22"/>
              </w:numPr>
              <w:spacing w:before="0"/>
              <w:ind w:left="319"/>
              <w:jc w:val="both"/>
              <w:rPr>
                <w:rFonts w:cs="Arial"/>
              </w:rPr>
            </w:pPr>
            <w:r>
              <w:rPr>
                <w:rFonts w:cs="Arial"/>
              </w:rPr>
              <w:t>identify and apply a</w:t>
            </w:r>
            <w:r w:rsidR="00CC1494" w:rsidRPr="00CC1494">
              <w:rPr>
                <w:rFonts w:cs="Arial"/>
              </w:rPr>
              <w:t>ppropriate tools and features of the selected program</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33F4E" w:rsidP="00E33F4E">
            <w:pPr>
              <w:pStyle w:val="boxbullet"/>
              <w:numPr>
                <w:ilvl w:val="1"/>
                <w:numId w:val="22"/>
              </w:numPr>
              <w:spacing w:before="0"/>
              <w:ind w:left="319"/>
              <w:jc w:val="both"/>
              <w:rPr>
                <w:rFonts w:cs="Arial"/>
              </w:rPr>
            </w:pPr>
            <w:r>
              <w:rPr>
                <w:rFonts w:cs="Arial"/>
              </w:rPr>
              <w:t>create c</w:t>
            </w:r>
            <w:r w:rsidR="00CC1494" w:rsidRPr="00CC1494">
              <w:rPr>
                <w:rFonts w:cs="Arial"/>
              </w:rPr>
              <w:t>haracters, models (props) and environment layout</w:t>
            </w:r>
            <w:r>
              <w:rPr>
                <w:rFonts w:cs="Arial"/>
              </w:rPr>
              <w:t>?</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33F4E" w:rsidP="00E33F4E">
            <w:pPr>
              <w:pStyle w:val="boxbullet"/>
              <w:numPr>
                <w:ilvl w:val="1"/>
                <w:numId w:val="22"/>
              </w:numPr>
              <w:spacing w:before="0"/>
              <w:ind w:left="319"/>
              <w:jc w:val="both"/>
              <w:rPr>
                <w:rFonts w:cs="Arial"/>
              </w:rPr>
            </w:pPr>
            <w:r>
              <w:rPr>
                <w:rFonts w:cs="Arial"/>
              </w:rPr>
              <w:t xml:space="preserve">generate </w:t>
            </w:r>
            <w:r w:rsidR="00CC1494" w:rsidRPr="00CC1494">
              <w:rPr>
                <w:rFonts w:cs="Arial"/>
              </w:rPr>
              <w:t>UV for props and characters</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33F4E" w:rsidP="00E33F4E">
            <w:pPr>
              <w:pStyle w:val="boxbullet"/>
              <w:numPr>
                <w:ilvl w:val="1"/>
                <w:numId w:val="22"/>
              </w:numPr>
              <w:spacing w:before="0"/>
              <w:ind w:left="319"/>
              <w:jc w:val="both"/>
              <w:rPr>
                <w:rFonts w:cs="Arial"/>
              </w:rPr>
            </w:pPr>
            <w:r>
              <w:rPr>
                <w:rFonts w:cs="Arial"/>
              </w:rPr>
              <w:t>apply p</w:t>
            </w:r>
            <w:r w:rsidR="00CC1494" w:rsidRPr="00CC1494">
              <w:rPr>
                <w:rFonts w:cs="Arial"/>
              </w:rPr>
              <w:t>re-defined textures adjusting environment mapping para</w:t>
            </w:r>
            <w:r>
              <w:rPr>
                <w:rFonts w:cs="Arial"/>
              </w:rPr>
              <w:t>meters?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1604D" w:rsidP="0051604D">
            <w:pPr>
              <w:pStyle w:val="boxbullet"/>
              <w:numPr>
                <w:ilvl w:val="1"/>
                <w:numId w:val="22"/>
              </w:numPr>
              <w:spacing w:before="0"/>
              <w:ind w:left="319"/>
              <w:jc w:val="both"/>
              <w:rPr>
                <w:rFonts w:cs="Arial"/>
              </w:rPr>
            </w:pPr>
            <w:r>
              <w:rPr>
                <w:rFonts w:cs="Arial"/>
              </w:rPr>
              <w:t>optimize m</w:t>
            </w:r>
            <w:r w:rsidR="00CC1494" w:rsidRPr="00CC1494">
              <w:rPr>
                <w:rFonts w:cs="Arial"/>
              </w:rPr>
              <w:t>odel and texture</w:t>
            </w:r>
            <w:r>
              <w:rPr>
                <w:rFonts w:cs="Arial"/>
              </w:rPr>
              <w:t>?</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1604D" w:rsidP="0051604D">
            <w:pPr>
              <w:pStyle w:val="boxbullet"/>
              <w:numPr>
                <w:ilvl w:val="1"/>
                <w:numId w:val="22"/>
              </w:numPr>
              <w:spacing w:before="0"/>
              <w:ind w:left="319"/>
              <w:jc w:val="both"/>
              <w:rPr>
                <w:rFonts w:cs="Arial"/>
              </w:rPr>
            </w:pPr>
            <w:r>
              <w:rPr>
                <w:rFonts w:cs="Arial"/>
              </w:rPr>
              <w:t>prepare and store back-up of models and images?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1604D" w:rsidP="0051604D">
            <w:pPr>
              <w:pStyle w:val="boxbullet"/>
              <w:numPr>
                <w:ilvl w:val="1"/>
                <w:numId w:val="22"/>
              </w:numPr>
              <w:spacing w:before="0"/>
              <w:ind w:left="319"/>
              <w:jc w:val="both"/>
              <w:rPr>
                <w:rFonts w:cs="Arial"/>
              </w:rPr>
            </w:pPr>
            <w:r>
              <w:rPr>
                <w:rFonts w:cs="Arial"/>
              </w:rPr>
              <w:t>take f</w:t>
            </w:r>
            <w:r w:rsidR="00CC1494" w:rsidRPr="00CC1494">
              <w:rPr>
                <w:rFonts w:cs="Arial"/>
              </w:rPr>
              <w:t xml:space="preserve">eedback from client on </w:t>
            </w:r>
            <w:r>
              <w:rPr>
                <w:rFonts w:cs="Arial"/>
              </w:rPr>
              <w:t>model and texture and finalized?</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22"/>
              </w:numPr>
              <w:spacing w:after="0" w:line="240" w:lineRule="auto"/>
              <w:contextualSpacing w:val="0"/>
              <w:jc w:val="both"/>
              <w:rPr>
                <w:rFonts w:ascii="Arial" w:eastAsia="Times New Roman" w:hAnsi="Arial" w:cs="Arial"/>
                <w:vanish/>
                <w:sz w:val="20"/>
                <w:szCs w:val="20"/>
                <w:lang w:val="en-AU"/>
              </w:rPr>
            </w:pPr>
          </w:p>
          <w:p w:rsidR="00CC1494" w:rsidRPr="00CC1494" w:rsidRDefault="0051604D" w:rsidP="0051604D">
            <w:pPr>
              <w:pStyle w:val="boxbullet"/>
              <w:numPr>
                <w:ilvl w:val="1"/>
                <w:numId w:val="22"/>
              </w:numPr>
              <w:spacing w:before="0"/>
              <w:ind w:left="319"/>
              <w:jc w:val="both"/>
              <w:rPr>
                <w:rFonts w:cs="Arial"/>
              </w:rPr>
            </w:pPr>
            <w:r>
              <w:rPr>
                <w:rFonts w:cs="Arial"/>
              </w:rPr>
              <w:t>use c</w:t>
            </w:r>
            <w:r w:rsidR="00CC1494" w:rsidRPr="00CC1494">
              <w:rPr>
                <w:rFonts w:cs="Arial"/>
              </w:rPr>
              <w:t xml:space="preserve">reated assets and rigs </w:t>
            </w:r>
            <w:r>
              <w:rPr>
                <w:rFonts w:cs="Arial"/>
              </w:rPr>
              <w:t>for animation?</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1604D" w:rsidP="0051604D">
            <w:pPr>
              <w:pStyle w:val="boxbullet"/>
              <w:numPr>
                <w:ilvl w:val="1"/>
                <w:numId w:val="22"/>
              </w:numPr>
              <w:spacing w:before="0"/>
              <w:ind w:left="319"/>
              <w:jc w:val="both"/>
              <w:rPr>
                <w:rFonts w:cs="Arial"/>
              </w:rPr>
            </w:pPr>
            <w:r>
              <w:rPr>
                <w:rFonts w:cs="Arial"/>
              </w:rPr>
              <w:t>use s</w:t>
            </w:r>
            <w:r w:rsidR="00CC1494" w:rsidRPr="00CC1494">
              <w:rPr>
                <w:rFonts w:cs="Arial"/>
              </w:rPr>
              <w:t>cript/expresso for animation</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1604D" w:rsidP="0051604D">
            <w:pPr>
              <w:pStyle w:val="boxbullet"/>
              <w:numPr>
                <w:ilvl w:val="1"/>
                <w:numId w:val="22"/>
              </w:numPr>
              <w:spacing w:before="0"/>
              <w:ind w:left="319"/>
              <w:jc w:val="both"/>
              <w:rPr>
                <w:rFonts w:cs="Arial"/>
              </w:rPr>
            </w:pPr>
            <w:r>
              <w:rPr>
                <w:rFonts w:cs="Arial"/>
              </w:rPr>
              <w:t>animate f</w:t>
            </w:r>
            <w:r w:rsidR="00CC1494" w:rsidRPr="00CC1494">
              <w:rPr>
                <w:rFonts w:cs="Arial"/>
              </w:rPr>
              <w:t>irst pass applying relevant animation principles and experimenting with techniques to pr</w:t>
            </w:r>
            <w:r>
              <w:rPr>
                <w:rFonts w:cs="Arial"/>
              </w:rPr>
              <w:t>oduce required creative effects?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1604D" w:rsidP="0051604D">
            <w:pPr>
              <w:pStyle w:val="boxbullet"/>
              <w:numPr>
                <w:ilvl w:val="1"/>
                <w:numId w:val="22"/>
              </w:numPr>
              <w:spacing w:before="0"/>
              <w:ind w:left="319"/>
              <w:jc w:val="both"/>
              <w:rPr>
                <w:rFonts w:cs="Arial"/>
              </w:rPr>
            </w:pPr>
            <w:r>
              <w:rPr>
                <w:rFonts w:cs="Arial"/>
              </w:rPr>
              <w:t>apply d</w:t>
            </w:r>
            <w:r w:rsidR="00CC1494" w:rsidRPr="00CC1494">
              <w:rPr>
                <w:rFonts w:cs="Arial"/>
              </w:rPr>
              <w:t>raft camera animation</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1604D" w:rsidP="0051604D">
            <w:pPr>
              <w:pStyle w:val="boxbullet"/>
              <w:numPr>
                <w:ilvl w:val="1"/>
                <w:numId w:val="22"/>
              </w:numPr>
              <w:spacing w:before="0"/>
              <w:ind w:left="319"/>
              <w:jc w:val="both"/>
              <w:rPr>
                <w:rFonts w:cs="Arial"/>
              </w:rPr>
            </w:pPr>
            <w:r>
              <w:rPr>
                <w:rFonts w:cs="Arial"/>
              </w:rPr>
              <w:t>submit f</w:t>
            </w:r>
            <w:r w:rsidR="00CC1494" w:rsidRPr="00CC1494">
              <w:rPr>
                <w:rFonts w:cs="Arial"/>
              </w:rPr>
              <w:t>irst pass to relevant pe</w:t>
            </w:r>
            <w:r>
              <w:rPr>
                <w:rFonts w:cs="Arial"/>
              </w:rPr>
              <w:t>rsonnel for review and comments?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22"/>
              </w:numPr>
              <w:spacing w:after="0" w:line="240" w:lineRule="auto"/>
              <w:contextualSpacing w:val="0"/>
              <w:jc w:val="both"/>
              <w:rPr>
                <w:rFonts w:ascii="Arial" w:eastAsia="Times New Roman" w:hAnsi="Arial" w:cs="Arial"/>
                <w:vanish/>
                <w:sz w:val="20"/>
                <w:szCs w:val="20"/>
                <w:lang w:val="en-AU"/>
              </w:rPr>
            </w:pPr>
          </w:p>
          <w:p w:rsidR="00CC1494" w:rsidRPr="00CC1494" w:rsidRDefault="0051604D" w:rsidP="0051604D">
            <w:pPr>
              <w:pStyle w:val="boxbullet"/>
              <w:numPr>
                <w:ilvl w:val="1"/>
                <w:numId w:val="22"/>
              </w:numPr>
              <w:spacing w:before="0"/>
              <w:ind w:left="319"/>
              <w:jc w:val="both"/>
              <w:rPr>
                <w:rFonts w:cs="Arial"/>
              </w:rPr>
            </w:pPr>
            <w:r>
              <w:rPr>
                <w:rFonts w:cs="Arial"/>
              </w:rPr>
              <w:t>make a</w:t>
            </w:r>
            <w:r w:rsidR="00CC1494" w:rsidRPr="00CC1494">
              <w:rPr>
                <w:rFonts w:cs="Arial"/>
              </w:rPr>
              <w:t xml:space="preserve">djustments as required and refined animation in passes until </w:t>
            </w:r>
            <w:r>
              <w:rPr>
                <w:rFonts w:cs="Arial"/>
              </w:rPr>
              <w:t>production requirements are met?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C80A70" w:rsidP="00C80A70">
            <w:pPr>
              <w:pStyle w:val="boxbullet"/>
              <w:numPr>
                <w:ilvl w:val="1"/>
                <w:numId w:val="22"/>
              </w:numPr>
              <w:spacing w:before="0"/>
              <w:ind w:left="319"/>
              <w:jc w:val="both"/>
              <w:rPr>
                <w:rFonts w:cs="Arial"/>
              </w:rPr>
            </w:pPr>
            <w:r>
              <w:rPr>
                <w:rFonts w:cs="Arial"/>
              </w:rPr>
              <w:t>create s</w:t>
            </w:r>
            <w:r w:rsidR="00CC1494" w:rsidRPr="00CC1494">
              <w:rPr>
                <w:rFonts w:cs="Arial"/>
              </w:rPr>
              <w:t>econdary animations (final pass) and save</w:t>
            </w:r>
            <w:r>
              <w:rPr>
                <w:rFonts w:cs="Arial"/>
              </w:rPr>
              <w:t xml:space="preserve"> matching with the requirements?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C76E4" w:rsidP="00EC76E4">
            <w:pPr>
              <w:pStyle w:val="boxbullet"/>
              <w:numPr>
                <w:ilvl w:val="1"/>
                <w:numId w:val="22"/>
              </w:numPr>
              <w:spacing w:before="0"/>
              <w:ind w:left="319"/>
              <w:jc w:val="both"/>
              <w:rPr>
                <w:rFonts w:cs="Arial"/>
              </w:rPr>
            </w:pPr>
            <w:r>
              <w:rPr>
                <w:rFonts w:cs="Arial"/>
              </w:rPr>
              <w:t>apply f</w:t>
            </w:r>
            <w:r w:rsidR="00CC1494" w:rsidRPr="00CC1494">
              <w:rPr>
                <w:rFonts w:cs="Arial"/>
              </w:rPr>
              <w:t>acial features and lip-syncing to match with audio and design requ</w:t>
            </w:r>
            <w:r>
              <w:rPr>
                <w:rFonts w:cs="Arial"/>
              </w:rPr>
              <w:t>irements?</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C76E4" w:rsidP="00EC76E4">
            <w:pPr>
              <w:pStyle w:val="boxbullet"/>
              <w:numPr>
                <w:ilvl w:val="1"/>
                <w:numId w:val="22"/>
              </w:numPr>
              <w:spacing w:before="0"/>
              <w:ind w:left="319"/>
              <w:jc w:val="both"/>
              <w:rPr>
                <w:rFonts w:cs="Arial"/>
              </w:rPr>
            </w:pPr>
            <w:r>
              <w:rPr>
                <w:rFonts w:cs="Arial"/>
              </w:rPr>
              <w:t>finalize c</w:t>
            </w:r>
            <w:r w:rsidR="00CC1494" w:rsidRPr="00CC1494">
              <w:rPr>
                <w:rFonts w:cs="Arial"/>
              </w:rPr>
              <w:t xml:space="preserve">amera animation </w:t>
            </w:r>
            <w:r>
              <w:rPr>
                <w:rFonts w:cs="Arial"/>
              </w:rPr>
              <w:t>with associate character/ props?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22"/>
              </w:numPr>
              <w:spacing w:after="0" w:line="240" w:lineRule="auto"/>
              <w:contextualSpacing w:val="0"/>
              <w:jc w:val="both"/>
              <w:rPr>
                <w:rFonts w:ascii="Arial" w:eastAsia="Times New Roman" w:hAnsi="Arial" w:cs="Arial"/>
                <w:vanish/>
                <w:sz w:val="20"/>
                <w:szCs w:val="20"/>
                <w:lang w:val="en-AU"/>
              </w:rPr>
            </w:pPr>
          </w:p>
          <w:p w:rsidR="00CC1494" w:rsidRPr="00CC1494" w:rsidRDefault="00EC76E4" w:rsidP="00EC76E4">
            <w:pPr>
              <w:pStyle w:val="boxbullet"/>
              <w:numPr>
                <w:ilvl w:val="1"/>
                <w:numId w:val="22"/>
              </w:numPr>
              <w:spacing w:before="0"/>
              <w:ind w:left="319"/>
              <w:jc w:val="both"/>
              <w:rPr>
                <w:rFonts w:cs="Arial"/>
              </w:rPr>
            </w:pPr>
            <w:r>
              <w:rPr>
                <w:rFonts w:cs="Arial"/>
              </w:rPr>
              <w:t>assemble s</w:t>
            </w:r>
            <w:r w:rsidR="00CC1494" w:rsidRPr="00CC1494">
              <w:rPr>
                <w:rFonts w:cs="Arial"/>
              </w:rPr>
              <w:t>cenes</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C76E4" w:rsidP="00EC76E4">
            <w:pPr>
              <w:pStyle w:val="boxbullet"/>
              <w:numPr>
                <w:ilvl w:val="1"/>
                <w:numId w:val="22"/>
              </w:numPr>
              <w:spacing w:before="0"/>
              <w:ind w:left="319"/>
              <w:jc w:val="both"/>
              <w:rPr>
                <w:rFonts w:cs="Arial"/>
              </w:rPr>
            </w:pPr>
            <w:r>
              <w:rPr>
                <w:rFonts w:cs="Arial"/>
              </w:rPr>
              <w:lastRenderedPageBreak/>
              <w:t>adjust l</w:t>
            </w:r>
            <w:r w:rsidR="00CC1494" w:rsidRPr="00CC1494">
              <w:rPr>
                <w:rFonts w:cs="Arial"/>
              </w:rPr>
              <w:t>ighting accordi</w:t>
            </w:r>
            <w:r>
              <w:rPr>
                <w:rFonts w:cs="Arial"/>
              </w:rPr>
              <w:t>ng to mood-board or concept art?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C76E4" w:rsidP="00EC76E4">
            <w:pPr>
              <w:pStyle w:val="boxbullet"/>
              <w:numPr>
                <w:ilvl w:val="1"/>
                <w:numId w:val="22"/>
              </w:numPr>
              <w:spacing w:before="0"/>
              <w:ind w:left="319"/>
              <w:jc w:val="both"/>
              <w:rPr>
                <w:rFonts w:cs="Arial"/>
              </w:rPr>
            </w:pPr>
            <w:r>
              <w:rPr>
                <w:rFonts w:cs="Arial"/>
              </w:rPr>
              <w:t>applied a</w:t>
            </w:r>
            <w:r w:rsidR="00CC1494" w:rsidRPr="00CC1494">
              <w:rPr>
                <w:rFonts w:cs="Arial"/>
              </w:rPr>
              <w:t>ppropriate texture and material</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hidden/>
        </w:trPr>
        <w:tc>
          <w:tcPr>
            <w:tcW w:w="6455" w:type="dxa"/>
            <w:gridSpan w:val="4"/>
          </w:tcPr>
          <w:p w:rsidR="00CC1494" w:rsidRPr="00CC1494" w:rsidRDefault="00CC1494" w:rsidP="00CC1494">
            <w:pPr>
              <w:pStyle w:val="ListParagraph"/>
              <w:numPr>
                <w:ilvl w:val="0"/>
                <w:numId w:val="22"/>
              </w:numPr>
              <w:spacing w:after="0" w:line="240" w:lineRule="auto"/>
              <w:contextualSpacing w:val="0"/>
              <w:jc w:val="both"/>
              <w:rPr>
                <w:rFonts w:ascii="Arial" w:eastAsia="Times New Roman" w:hAnsi="Arial" w:cs="Arial"/>
                <w:vanish/>
                <w:sz w:val="20"/>
                <w:szCs w:val="20"/>
                <w:lang w:val="en-AU"/>
              </w:rPr>
            </w:pPr>
          </w:p>
          <w:p w:rsidR="00CC1494" w:rsidRPr="00CC1494" w:rsidRDefault="00EC76E4" w:rsidP="00EC76E4">
            <w:pPr>
              <w:pStyle w:val="boxbullet"/>
              <w:numPr>
                <w:ilvl w:val="1"/>
                <w:numId w:val="22"/>
              </w:numPr>
              <w:spacing w:before="0"/>
              <w:ind w:left="319"/>
              <w:jc w:val="both"/>
              <w:rPr>
                <w:rFonts w:cs="Arial"/>
              </w:rPr>
            </w:pPr>
            <w:r>
              <w:rPr>
                <w:rFonts w:cs="Arial"/>
              </w:rPr>
              <w:t>define and apply c</w:t>
            </w:r>
            <w:r w:rsidR="00CC1494" w:rsidRPr="00CC1494">
              <w:rPr>
                <w:rFonts w:cs="Arial"/>
              </w:rPr>
              <w:t>amera control options and appropriate rendering parameters</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C76E4" w:rsidP="00EC76E4">
            <w:pPr>
              <w:pStyle w:val="boxbullet"/>
              <w:numPr>
                <w:ilvl w:val="1"/>
                <w:numId w:val="22"/>
              </w:numPr>
              <w:spacing w:before="0"/>
              <w:ind w:left="319"/>
              <w:jc w:val="both"/>
              <w:rPr>
                <w:rFonts w:cs="Arial"/>
              </w:rPr>
            </w:pPr>
            <w:r>
              <w:rPr>
                <w:rFonts w:cs="Arial"/>
              </w:rPr>
              <w:t>optimize s</w:t>
            </w:r>
            <w:r w:rsidR="00CC1494" w:rsidRPr="00CC1494">
              <w:rPr>
                <w:rFonts w:cs="Arial"/>
              </w:rPr>
              <w:t>cene for minimum render time for desired output quality</w:t>
            </w:r>
            <w:r>
              <w:rPr>
                <w:rFonts w:cs="Arial"/>
              </w:rPr>
              <w:t>?</w:t>
            </w:r>
            <w:r w:rsidR="00CC1494" w:rsidRPr="00CC1494">
              <w:rPr>
                <w:rFonts w:cs="Arial"/>
              </w:rPr>
              <w:t xml:space="preserve"> </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C76E4" w:rsidP="00EC76E4">
            <w:pPr>
              <w:pStyle w:val="boxbullet"/>
              <w:numPr>
                <w:ilvl w:val="1"/>
                <w:numId w:val="22"/>
              </w:numPr>
              <w:spacing w:before="0"/>
              <w:ind w:left="319"/>
              <w:jc w:val="both"/>
              <w:rPr>
                <w:rFonts w:cs="Arial"/>
              </w:rPr>
            </w:pPr>
            <w:r>
              <w:rPr>
                <w:rFonts w:cs="Arial"/>
              </w:rPr>
              <w:t>perform d</w:t>
            </w:r>
            <w:r w:rsidR="00CC1494" w:rsidRPr="00CC1494">
              <w:rPr>
                <w:rFonts w:cs="Arial"/>
              </w:rPr>
              <w:t>raft rendering using appropriate rendering engine</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EC76E4" w:rsidP="00EC76E4">
            <w:pPr>
              <w:pStyle w:val="boxbullet"/>
              <w:numPr>
                <w:ilvl w:val="1"/>
                <w:numId w:val="22"/>
              </w:numPr>
              <w:spacing w:before="0"/>
              <w:ind w:left="319"/>
              <w:jc w:val="both"/>
              <w:rPr>
                <w:rFonts w:cs="Arial"/>
              </w:rPr>
            </w:pPr>
            <w:r>
              <w:rPr>
                <w:rFonts w:cs="Arial"/>
              </w:rPr>
              <w:t>present r</w:t>
            </w:r>
            <w:r w:rsidR="00CC1494" w:rsidRPr="00CC1494">
              <w:rPr>
                <w:rFonts w:cs="Arial"/>
              </w:rPr>
              <w:t>endered animation sequences to relevant personnel for detailed responses and recommendations</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847E7" w:rsidP="005847E7">
            <w:pPr>
              <w:pStyle w:val="boxbullet"/>
              <w:numPr>
                <w:ilvl w:val="1"/>
                <w:numId w:val="22"/>
              </w:numPr>
              <w:spacing w:before="0"/>
              <w:ind w:left="319"/>
              <w:jc w:val="both"/>
              <w:rPr>
                <w:rFonts w:cs="Arial"/>
              </w:rPr>
            </w:pPr>
            <w:r>
              <w:rPr>
                <w:rFonts w:cs="Arial"/>
              </w:rPr>
              <w:t>discuss and identify r</w:t>
            </w:r>
            <w:r w:rsidR="00CC1494" w:rsidRPr="00CC1494">
              <w:rPr>
                <w:rFonts w:cs="Arial"/>
              </w:rPr>
              <w:t>equired design changes</w:t>
            </w:r>
            <w:r>
              <w:rPr>
                <w:rFonts w:cs="Arial"/>
              </w:rPr>
              <w:t>?</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76"/>
        </w:trPr>
        <w:tc>
          <w:tcPr>
            <w:tcW w:w="6455" w:type="dxa"/>
            <w:gridSpan w:val="4"/>
          </w:tcPr>
          <w:p w:rsidR="00CC1494" w:rsidRPr="00CC1494" w:rsidRDefault="005847E7" w:rsidP="005847E7">
            <w:pPr>
              <w:pStyle w:val="boxbullet"/>
              <w:numPr>
                <w:ilvl w:val="1"/>
                <w:numId w:val="22"/>
              </w:numPr>
              <w:spacing w:before="0"/>
              <w:ind w:left="319"/>
              <w:jc w:val="both"/>
              <w:rPr>
                <w:rFonts w:cs="Arial"/>
              </w:rPr>
            </w:pPr>
            <w:r>
              <w:rPr>
                <w:rFonts w:cs="Arial"/>
              </w:rPr>
              <w:t>incorporate d</w:t>
            </w:r>
            <w:r w:rsidR="00CC1494" w:rsidRPr="00CC1494">
              <w:rPr>
                <w:rFonts w:cs="Arial"/>
              </w:rPr>
              <w:t xml:space="preserve">esign changes </w:t>
            </w:r>
            <w:r>
              <w:rPr>
                <w:rFonts w:cs="Arial"/>
              </w:rPr>
              <w:t>to finalize the 3D animations?</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CC1494" w:rsidRPr="00EE39B8" w:rsidTr="00A466FD">
        <w:trPr>
          <w:gridAfter w:val="1"/>
          <w:wAfter w:w="67" w:type="dxa"/>
          <w:cantSplit/>
          <w:trHeight w:val="530"/>
        </w:trPr>
        <w:tc>
          <w:tcPr>
            <w:tcW w:w="6455" w:type="dxa"/>
            <w:gridSpan w:val="4"/>
          </w:tcPr>
          <w:p w:rsidR="00CC1494" w:rsidRPr="00CC1494" w:rsidRDefault="005847E7" w:rsidP="005847E7">
            <w:pPr>
              <w:pStyle w:val="boxbullet"/>
              <w:numPr>
                <w:ilvl w:val="1"/>
                <w:numId w:val="22"/>
              </w:numPr>
              <w:spacing w:before="0"/>
              <w:ind w:left="319"/>
              <w:jc w:val="both"/>
              <w:rPr>
                <w:rFonts w:cs="Arial"/>
              </w:rPr>
            </w:pPr>
            <w:r>
              <w:rPr>
                <w:rFonts w:cs="Arial"/>
              </w:rPr>
              <w:t>perform f</w:t>
            </w:r>
            <w:r w:rsidR="00CC1494" w:rsidRPr="00CC1494">
              <w:rPr>
                <w:rFonts w:cs="Arial"/>
              </w:rPr>
              <w:t xml:space="preserve">inal rendering </w:t>
            </w:r>
            <w:r>
              <w:rPr>
                <w:rFonts w:cs="Arial"/>
              </w:rPr>
              <w:t>with optimal render setting?</w:t>
            </w:r>
          </w:p>
        </w:tc>
        <w:tc>
          <w:tcPr>
            <w:tcW w:w="1407" w:type="dxa"/>
            <w:vAlign w:val="center"/>
          </w:tcPr>
          <w:p w:rsidR="00CC1494" w:rsidRPr="00EE39B8" w:rsidRDefault="00CC1494" w:rsidP="00CC1494">
            <w:pPr>
              <w:ind w:left="7"/>
              <w:jc w:val="center"/>
              <w:rPr>
                <w:rFonts w:ascii="Arial" w:hAnsi="Arial" w:cs="Arial"/>
                <w:iCs/>
                <w:sz w:val="20"/>
              </w:rPr>
            </w:pPr>
          </w:p>
        </w:tc>
        <w:tc>
          <w:tcPr>
            <w:tcW w:w="1408" w:type="dxa"/>
            <w:vAlign w:val="center"/>
          </w:tcPr>
          <w:p w:rsidR="00CC1494" w:rsidRPr="00EE39B8" w:rsidRDefault="00CC1494" w:rsidP="00CC1494">
            <w:pPr>
              <w:ind w:left="7"/>
              <w:jc w:val="center"/>
              <w:rPr>
                <w:rFonts w:ascii="Arial" w:hAnsi="Arial" w:cs="Arial"/>
                <w:iCs/>
                <w:sz w:val="20"/>
              </w:rPr>
            </w:pPr>
          </w:p>
        </w:tc>
      </w:tr>
      <w:tr w:rsidR="002F4EA3" w:rsidRPr="00EE39B8" w:rsidTr="00A466FD">
        <w:trPr>
          <w:gridAfter w:val="1"/>
          <w:wAfter w:w="67" w:type="dxa"/>
          <w:cantSplit/>
          <w:trHeight w:val="576"/>
        </w:trPr>
        <w:tc>
          <w:tcPr>
            <w:tcW w:w="6455" w:type="dxa"/>
            <w:gridSpan w:val="4"/>
            <w:shd w:val="clear" w:color="auto" w:fill="CCCCFF"/>
            <w:vAlign w:val="center"/>
          </w:tcPr>
          <w:p w:rsidR="002F4EA3" w:rsidRPr="00292F68" w:rsidRDefault="00AE756B" w:rsidP="00AF5C96">
            <w:pPr>
              <w:pStyle w:val="boxbullet"/>
              <w:numPr>
                <w:ilvl w:val="0"/>
                <w:numId w:val="0"/>
              </w:numPr>
              <w:spacing w:before="0"/>
              <w:ind w:left="360" w:hanging="360"/>
              <w:jc w:val="both"/>
              <w:rPr>
                <w:rFonts w:cs="Arial"/>
                <w:b/>
              </w:rPr>
            </w:pPr>
            <w:proofErr w:type="spellStart"/>
            <w:r w:rsidRPr="00BD677C">
              <w:rPr>
                <w:rFonts w:ascii="Times New Roman" w:hAnsi="Times New Roman"/>
                <w:b/>
                <w:sz w:val="24"/>
                <w:szCs w:val="24"/>
              </w:rPr>
              <w:t>ICT3D013L4V1</w:t>
            </w:r>
            <w:proofErr w:type="spellEnd"/>
            <w:r w:rsidRPr="00BD677C">
              <w:rPr>
                <w:rFonts w:ascii="Times New Roman" w:hAnsi="Times New Roman"/>
                <w:b/>
                <w:sz w:val="24"/>
                <w:szCs w:val="24"/>
              </w:rPr>
              <w:t>: PERFORM POST-PRODUCTION ACTIVITIES FOR 3D CHARACTER ANIMATION</w:t>
            </w:r>
          </w:p>
        </w:tc>
        <w:tc>
          <w:tcPr>
            <w:tcW w:w="1407" w:type="dxa"/>
            <w:vAlign w:val="center"/>
          </w:tcPr>
          <w:p w:rsidR="002F4EA3" w:rsidRPr="00EE39B8" w:rsidRDefault="002F4EA3" w:rsidP="002F4EA3">
            <w:pPr>
              <w:ind w:left="7"/>
              <w:jc w:val="center"/>
              <w:rPr>
                <w:rFonts w:ascii="Arial" w:hAnsi="Arial" w:cs="Arial"/>
                <w:iCs/>
                <w:sz w:val="20"/>
              </w:rPr>
            </w:pPr>
          </w:p>
        </w:tc>
        <w:tc>
          <w:tcPr>
            <w:tcW w:w="1408" w:type="dxa"/>
            <w:vAlign w:val="center"/>
          </w:tcPr>
          <w:p w:rsidR="002F4EA3" w:rsidRPr="00EE39B8" w:rsidRDefault="002F4EA3" w:rsidP="002F4EA3">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confirm p</w:t>
            </w:r>
            <w:r w:rsidR="00BD677C" w:rsidRPr="00AD20DC">
              <w:rPr>
                <w:rFonts w:cs="Arial"/>
              </w:rPr>
              <w:t xml:space="preserve">roject settings </w:t>
            </w:r>
            <w:r w:rsidRPr="00AD20DC">
              <w:rPr>
                <w:rFonts w:cs="Arial"/>
              </w:rPr>
              <w:t>as per design specification?</w:t>
            </w:r>
            <w:r w:rsidR="00BD677C" w:rsidRPr="00AD20DC">
              <w:rPr>
                <w:rFonts w:cs="Arial"/>
              </w:rPr>
              <w:t xml:space="preserve"> </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do c</w:t>
            </w:r>
            <w:r w:rsidR="00BD677C" w:rsidRPr="00AD20DC">
              <w:rPr>
                <w:rFonts w:cs="Arial"/>
              </w:rPr>
              <w:t>ompositing and multi-pass compositing animation</w:t>
            </w:r>
            <w:r w:rsidRPr="00AD20DC">
              <w:rPr>
                <w:rFonts w:cs="Arial"/>
              </w:rPr>
              <w:t>?</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485"/>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fix r</w:t>
            </w:r>
            <w:r w:rsidR="00BD677C" w:rsidRPr="00AD20DC">
              <w:rPr>
                <w:rFonts w:cs="Arial"/>
              </w:rPr>
              <w:t>ender errors</w:t>
            </w:r>
            <w:r w:rsidRPr="00AD20DC">
              <w:rPr>
                <w:rFonts w:cs="Arial"/>
              </w:rPr>
              <w:t>?</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apply v</w:t>
            </w:r>
            <w:r w:rsidR="00BD677C" w:rsidRPr="00AD20DC">
              <w:rPr>
                <w:rFonts w:cs="Arial"/>
              </w:rPr>
              <w:t>isual effects (</w:t>
            </w:r>
            <w:proofErr w:type="spellStart"/>
            <w:r w:rsidR="00BD677C" w:rsidRPr="00AD20DC">
              <w:rPr>
                <w:rFonts w:cs="Arial"/>
              </w:rPr>
              <w:t>VFx</w:t>
            </w:r>
            <w:proofErr w:type="spellEnd"/>
            <w:r w:rsidR="00BD677C" w:rsidRPr="00AD20DC">
              <w:rPr>
                <w:rFonts w:cs="Arial"/>
              </w:rPr>
              <w:t xml:space="preserve">) </w:t>
            </w:r>
            <w:r w:rsidRPr="00AD20DC">
              <w:rPr>
                <w:rFonts w:cs="Arial"/>
              </w:rPr>
              <w:t>to animation?</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 xml:space="preserve">apply </w:t>
            </w:r>
            <w:proofErr w:type="spellStart"/>
            <w:r w:rsidRPr="00AD20DC">
              <w:rPr>
                <w:rFonts w:cs="Arial"/>
              </w:rPr>
              <w:t>c</w:t>
            </w:r>
            <w:r w:rsidR="00BD677C" w:rsidRPr="00AD20DC">
              <w:rPr>
                <w:rFonts w:cs="Arial"/>
              </w:rPr>
              <w:t>olor</w:t>
            </w:r>
            <w:proofErr w:type="spellEnd"/>
            <w:r w:rsidR="00BD677C" w:rsidRPr="00AD20DC">
              <w:rPr>
                <w:rFonts w:cs="Arial"/>
              </w:rPr>
              <w:t xml:space="preserve"> grading </w:t>
            </w:r>
            <w:r w:rsidRPr="00AD20DC">
              <w:rPr>
                <w:rFonts w:cs="Arial"/>
              </w:rPr>
              <w:t>to animation?</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create s</w:t>
            </w:r>
            <w:r w:rsidR="00BD677C" w:rsidRPr="00AD20DC">
              <w:rPr>
                <w:rFonts w:cs="Arial"/>
              </w:rPr>
              <w:t xml:space="preserve">ound and music </w:t>
            </w:r>
            <w:r w:rsidRPr="00AD20DC">
              <w:rPr>
                <w:rFonts w:cs="Arial"/>
              </w:rPr>
              <w:t>using sound editing software?</w:t>
            </w:r>
            <w:r w:rsidR="00BD677C" w:rsidRPr="00AD20DC">
              <w:rPr>
                <w:rFonts w:cs="Arial"/>
              </w:rPr>
              <w:t xml:space="preserve"> </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apply s</w:t>
            </w:r>
            <w:r w:rsidR="00BD677C" w:rsidRPr="00AD20DC">
              <w:rPr>
                <w:rFonts w:cs="Arial"/>
              </w:rPr>
              <w:t>ound and music to animation</w:t>
            </w:r>
            <w:r w:rsidRPr="00AD20DC">
              <w:rPr>
                <w:rFonts w:cs="Arial"/>
              </w:rPr>
              <w:t>?</w:t>
            </w:r>
            <w:r w:rsidR="00BD677C" w:rsidRPr="00AD20DC">
              <w:rPr>
                <w:rFonts w:cs="Arial"/>
              </w:rPr>
              <w:t xml:space="preserve"> </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CD7659" w:rsidP="00AD20DC">
            <w:pPr>
              <w:pStyle w:val="boxbullet"/>
              <w:numPr>
                <w:ilvl w:val="1"/>
                <w:numId w:val="35"/>
              </w:numPr>
              <w:spacing w:before="0"/>
              <w:ind w:left="319"/>
              <w:jc w:val="both"/>
              <w:rPr>
                <w:rFonts w:cs="Arial"/>
              </w:rPr>
            </w:pPr>
            <w:r w:rsidRPr="00AD20DC">
              <w:rPr>
                <w:rFonts w:cs="Arial"/>
              </w:rPr>
              <w:t>commit r</w:t>
            </w:r>
            <w:r w:rsidR="00BD677C" w:rsidRPr="00AD20DC">
              <w:rPr>
                <w:rFonts w:cs="Arial"/>
              </w:rPr>
              <w:t>endering usi</w:t>
            </w:r>
            <w:r w:rsidRPr="00AD20DC">
              <w:rPr>
                <w:rFonts w:cs="Arial"/>
              </w:rPr>
              <w:t>ng compositing/editing software?</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hidden/>
        </w:trPr>
        <w:tc>
          <w:tcPr>
            <w:tcW w:w="6455" w:type="dxa"/>
            <w:gridSpan w:val="4"/>
          </w:tcPr>
          <w:p w:rsidR="00AD20DC" w:rsidRPr="00AD20DC" w:rsidRDefault="00AD20DC" w:rsidP="00AD20DC">
            <w:pPr>
              <w:pStyle w:val="ListParagraph"/>
              <w:numPr>
                <w:ilvl w:val="0"/>
                <w:numId w:val="35"/>
              </w:numPr>
              <w:spacing w:after="0" w:line="240" w:lineRule="auto"/>
              <w:contextualSpacing w:val="0"/>
              <w:jc w:val="both"/>
              <w:rPr>
                <w:rFonts w:ascii="Arial" w:eastAsia="Times New Roman" w:hAnsi="Arial" w:cs="Arial"/>
                <w:vanish/>
                <w:sz w:val="20"/>
                <w:szCs w:val="20"/>
                <w:lang w:val="en-AU"/>
              </w:rPr>
            </w:pPr>
          </w:p>
          <w:p w:rsidR="00BD677C" w:rsidRPr="00AD20DC" w:rsidRDefault="00632630" w:rsidP="00AD20DC">
            <w:pPr>
              <w:pStyle w:val="boxbullet"/>
              <w:numPr>
                <w:ilvl w:val="1"/>
                <w:numId w:val="35"/>
              </w:numPr>
              <w:spacing w:before="0"/>
              <w:ind w:left="319"/>
              <w:jc w:val="both"/>
              <w:rPr>
                <w:rFonts w:cs="Arial"/>
              </w:rPr>
            </w:pPr>
            <w:r w:rsidRPr="00AD20DC">
              <w:rPr>
                <w:rFonts w:cs="Arial"/>
              </w:rPr>
              <w:t>review a</w:t>
            </w:r>
            <w:r w:rsidR="00BD677C" w:rsidRPr="00AD20DC">
              <w:rPr>
                <w:rFonts w:cs="Arial"/>
              </w:rPr>
              <w:t>nimations to assess creative solutions to design specifications, appropriateness to users/audience and tech</w:t>
            </w:r>
            <w:r w:rsidRPr="00AD20DC">
              <w:rPr>
                <w:rFonts w:cs="Arial"/>
              </w:rPr>
              <w:t>nical feasibility?</w:t>
            </w:r>
            <w:r w:rsidR="00BD677C" w:rsidRPr="00AD20DC">
              <w:rPr>
                <w:rFonts w:cs="Arial"/>
              </w:rPr>
              <w:t xml:space="preserve"> </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632630" w:rsidP="00AD20DC">
            <w:pPr>
              <w:pStyle w:val="boxbullet"/>
              <w:numPr>
                <w:ilvl w:val="1"/>
                <w:numId w:val="35"/>
              </w:numPr>
              <w:spacing w:before="0"/>
              <w:ind w:left="319"/>
              <w:jc w:val="both"/>
              <w:rPr>
                <w:rFonts w:cs="Arial"/>
              </w:rPr>
            </w:pPr>
            <w:r w:rsidRPr="00AD20DC">
              <w:rPr>
                <w:rFonts w:cs="Arial"/>
              </w:rPr>
              <w:t>discuss and confirm a</w:t>
            </w:r>
            <w:r w:rsidR="00BD677C" w:rsidRPr="00AD20DC">
              <w:rPr>
                <w:rFonts w:cs="Arial"/>
              </w:rPr>
              <w:t xml:space="preserve">dditional requirements or modifications to overall designs or animations </w:t>
            </w:r>
            <w:r w:rsidRPr="00AD20DC">
              <w:rPr>
                <w:rFonts w:cs="Arial"/>
              </w:rPr>
              <w:t>with relevant personnel?</w:t>
            </w:r>
            <w:r w:rsidR="00BD677C" w:rsidRPr="00AD20DC">
              <w:rPr>
                <w:rFonts w:cs="Arial"/>
              </w:rPr>
              <w:t xml:space="preserve"> </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AD20DC" w:rsidRDefault="00632630" w:rsidP="00AD20DC">
            <w:pPr>
              <w:pStyle w:val="boxbullet"/>
              <w:numPr>
                <w:ilvl w:val="1"/>
                <w:numId w:val="35"/>
              </w:numPr>
              <w:spacing w:before="0"/>
              <w:ind w:left="319"/>
              <w:jc w:val="both"/>
              <w:rPr>
                <w:rFonts w:cs="Arial"/>
              </w:rPr>
            </w:pPr>
            <w:r w:rsidRPr="00AD20DC">
              <w:rPr>
                <w:rFonts w:cs="Arial"/>
              </w:rPr>
              <w:t>incorporate f</w:t>
            </w:r>
            <w:r w:rsidR="00BD677C" w:rsidRPr="00AD20DC">
              <w:rPr>
                <w:rFonts w:cs="Arial"/>
              </w:rPr>
              <w:t>eedback as per standard procedure</w:t>
            </w:r>
            <w:r w:rsidRPr="00AD20DC">
              <w:rPr>
                <w:rFonts w:cs="Arial"/>
              </w:rPr>
              <w:t>?</w:t>
            </w:r>
            <w:r w:rsidR="00BD677C" w:rsidRPr="00AD20DC">
              <w:rPr>
                <w:rFonts w:cs="Arial"/>
              </w:rPr>
              <w:t xml:space="preserve"> </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BD677C" w:rsidRPr="00EE39B8" w:rsidTr="00A466FD">
        <w:trPr>
          <w:gridAfter w:val="1"/>
          <w:wAfter w:w="67" w:type="dxa"/>
          <w:cantSplit/>
          <w:trHeight w:val="576"/>
        </w:trPr>
        <w:tc>
          <w:tcPr>
            <w:tcW w:w="6455" w:type="dxa"/>
            <w:gridSpan w:val="4"/>
          </w:tcPr>
          <w:p w:rsidR="00BD677C" w:rsidRPr="00C218E5" w:rsidRDefault="00632630" w:rsidP="00AD20DC">
            <w:pPr>
              <w:pStyle w:val="boxbullet"/>
              <w:numPr>
                <w:ilvl w:val="1"/>
                <w:numId w:val="35"/>
              </w:numPr>
              <w:spacing w:before="0"/>
              <w:ind w:left="319"/>
              <w:jc w:val="both"/>
            </w:pPr>
            <w:r w:rsidRPr="00AD20DC">
              <w:rPr>
                <w:rFonts w:cs="Arial"/>
              </w:rPr>
              <w:t>submit</w:t>
            </w:r>
            <w:r>
              <w:t xml:space="preserve"> f</w:t>
            </w:r>
            <w:r w:rsidR="00BD677C" w:rsidRPr="00C218E5">
              <w:t>inal animated work following required format and medium</w:t>
            </w:r>
            <w:r>
              <w:t>?</w:t>
            </w:r>
          </w:p>
        </w:tc>
        <w:tc>
          <w:tcPr>
            <w:tcW w:w="1407" w:type="dxa"/>
            <w:vAlign w:val="center"/>
          </w:tcPr>
          <w:p w:rsidR="00BD677C" w:rsidRPr="00EE39B8" w:rsidRDefault="00BD677C" w:rsidP="00BD677C">
            <w:pPr>
              <w:ind w:left="7"/>
              <w:jc w:val="center"/>
              <w:rPr>
                <w:rFonts w:ascii="Arial" w:hAnsi="Arial" w:cs="Arial"/>
                <w:iCs/>
                <w:sz w:val="20"/>
              </w:rPr>
            </w:pPr>
          </w:p>
        </w:tc>
        <w:tc>
          <w:tcPr>
            <w:tcW w:w="1408" w:type="dxa"/>
            <w:vAlign w:val="center"/>
          </w:tcPr>
          <w:p w:rsidR="00BD677C" w:rsidRPr="00EE39B8" w:rsidRDefault="00BD677C" w:rsidP="00BD677C">
            <w:pPr>
              <w:ind w:left="7"/>
              <w:jc w:val="center"/>
              <w:rPr>
                <w:rFonts w:ascii="Arial" w:hAnsi="Arial" w:cs="Arial"/>
                <w:iCs/>
                <w:sz w:val="20"/>
              </w:rPr>
            </w:pPr>
          </w:p>
        </w:tc>
      </w:tr>
      <w:tr w:rsidR="00A466FD" w:rsidRPr="00EE39B8" w:rsidTr="00A466FD">
        <w:trPr>
          <w:gridBefore w:val="1"/>
          <w:wBefore w:w="67" w:type="dxa"/>
          <w:cantSplit/>
          <w:trHeight w:val="890"/>
        </w:trPr>
        <w:tc>
          <w:tcPr>
            <w:tcW w:w="9270" w:type="dxa"/>
            <w:gridSpan w:val="6"/>
            <w:vAlign w:val="center"/>
          </w:tcPr>
          <w:p w:rsidR="00A466FD" w:rsidRPr="006E7AC6" w:rsidRDefault="00A466FD" w:rsidP="003F5EB6">
            <w:pPr>
              <w:spacing w:before="120" w:after="120" w:line="240" w:lineRule="auto"/>
              <w:jc w:val="both"/>
              <w:rPr>
                <w:rFonts w:ascii="Arial" w:hAnsi="Arial" w:cs="Arial"/>
                <w:iCs/>
                <w:sz w:val="20"/>
              </w:rPr>
            </w:pPr>
            <w:r w:rsidRPr="007F2EAD">
              <w:rPr>
                <w:rFonts w:ascii="Arial" w:hAnsi="Arial" w:cs="Arial"/>
                <w:sz w:val="20"/>
              </w:rPr>
              <w:lastRenderedPageBreak/>
              <w:t>I agree to undertake assessment in the knowledge that information gathered will only be used for professional development purposes and can only be accessed by concerned personnel and my manager/supervisor.</w:t>
            </w:r>
          </w:p>
        </w:tc>
      </w:tr>
      <w:tr w:rsidR="00A466FD" w:rsidRPr="00357856" w:rsidTr="00A466FD">
        <w:trPr>
          <w:gridBefore w:val="1"/>
          <w:wBefore w:w="67" w:type="dxa"/>
        </w:trPr>
        <w:tc>
          <w:tcPr>
            <w:tcW w:w="5376" w:type="dxa"/>
            <w:gridSpan w:val="2"/>
          </w:tcPr>
          <w:p w:rsidR="00A466FD" w:rsidRPr="00357856" w:rsidRDefault="00A466FD" w:rsidP="003F5EB6">
            <w:pPr>
              <w:rPr>
                <w:bCs/>
                <w:sz w:val="24"/>
                <w:szCs w:val="24"/>
              </w:rPr>
            </w:pPr>
            <w:r w:rsidRPr="00357856">
              <w:rPr>
                <w:bCs/>
                <w:sz w:val="24"/>
                <w:szCs w:val="24"/>
              </w:rPr>
              <w:t>Candidate’s Signature:</w:t>
            </w:r>
          </w:p>
          <w:p w:rsidR="00A466FD" w:rsidRPr="00357856" w:rsidRDefault="00A466FD" w:rsidP="003F5EB6">
            <w:pPr>
              <w:rPr>
                <w:bCs/>
                <w:sz w:val="24"/>
                <w:szCs w:val="24"/>
              </w:rPr>
            </w:pPr>
          </w:p>
        </w:tc>
        <w:tc>
          <w:tcPr>
            <w:tcW w:w="3894" w:type="dxa"/>
            <w:gridSpan w:val="4"/>
          </w:tcPr>
          <w:p w:rsidR="00A466FD" w:rsidRPr="00357856" w:rsidRDefault="00A466FD" w:rsidP="003F5EB6">
            <w:pPr>
              <w:rPr>
                <w:bCs/>
                <w:sz w:val="24"/>
                <w:szCs w:val="24"/>
              </w:rPr>
            </w:pPr>
            <w:r w:rsidRPr="00357856">
              <w:rPr>
                <w:bCs/>
                <w:sz w:val="24"/>
                <w:szCs w:val="24"/>
              </w:rPr>
              <w:t>Date:</w:t>
            </w:r>
          </w:p>
        </w:tc>
      </w:tr>
      <w:tr w:rsidR="00A466FD" w:rsidRPr="00357856" w:rsidTr="00A466FD">
        <w:trPr>
          <w:gridBefore w:val="1"/>
          <w:wBefore w:w="67" w:type="dxa"/>
        </w:trPr>
        <w:tc>
          <w:tcPr>
            <w:tcW w:w="5376" w:type="dxa"/>
            <w:gridSpan w:val="2"/>
          </w:tcPr>
          <w:p w:rsidR="00A466FD" w:rsidRPr="00357856" w:rsidRDefault="00A466FD" w:rsidP="003F5EB6">
            <w:pPr>
              <w:rPr>
                <w:bCs/>
                <w:sz w:val="24"/>
                <w:szCs w:val="24"/>
              </w:rPr>
            </w:pPr>
            <w:r w:rsidRPr="00357856">
              <w:rPr>
                <w:bCs/>
                <w:sz w:val="24"/>
                <w:szCs w:val="24"/>
              </w:rPr>
              <w:t>Assessor’s Signature:</w:t>
            </w:r>
          </w:p>
          <w:p w:rsidR="00A466FD" w:rsidRPr="00357856" w:rsidRDefault="00A466FD" w:rsidP="003F5EB6">
            <w:pPr>
              <w:rPr>
                <w:bCs/>
                <w:sz w:val="24"/>
                <w:szCs w:val="24"/>
              </w:rPr>
            </w:pPr>
          </w:p>
        </w:tc>
        <w:tc>
          <w:tcPr>
            <w:tcW w:w="3894" w:type="dxa"/>
            <w:gridSpan w:val="4"/>
          </w:tcPr>
          <w:p w:rsidR="00A466FD" w:rsidRPr="00357856" w:rsidRDefault="00A466FD" w:rsidP="003F5EB6">
            <w:pPr>
              <w:rPr>
                <w:bCs/>
                <w:sz w:val="24"/>
                <w:szCs w:val="24"/>
              </w:rPr>
            </w:pPr>
            <w:r w:rsidRPr="00357856">
              <w:rPr>
                <w:bCs/>
                <w:sz w:val="24"/>
                <w:szCs w:val="24"/>
              </w:rPr>
              <w:t>Date:</w:t>
            </w:r>
          </w:p>
        </w:tc>
      </w:tr>
    </w:tbl>
    <w:p w:rsidR="00155156" w:rsidRDefault="00155156"/>
    <w:p w:rsidR="00826AA9" w:rsidRDefault="00826AA9"/>
    <w:p w:rsidR="00826AA9" w:rsidRDefault="00826AA9">
      <w:r>
        <w:br w:type="page"/>
      </w:r>
    </w:p>
    <w:p w:rsidR="00826AA9" w:rsidRPr="00F3140C" w:rsidRDefault="00826AA9" w:rsidP="00826AA9">
      <w:pPr>
        <w:pStyle w:val="Heading2numbered"/>
        <w:numPr>
          <w:ilvl w:val="0"/>
          <w:numId w:val="0"/>
        </w:numPr>
        <w:spacing w:before="0" w:after="160" w:line="259" w:lineRule="auto"/>
        <w:rPr>
          <w:rFonts w:ascii="Arial" w:hAnsi="Arial" w:cs="Arial"/>
          <w:color w:val="000000" w:themeColor="text1"/>
          <w:sz w:val="22"/>
          <w:szCs w:val="22"/>
        </w:rPr>
      </w:pPr>
      <w:bookmarkStart w:id="1" w:name="_Toc83803941"/>
      <w:r>
        <w:rPr>
          <w:rFonts w:ascii="Arial" w:hAnsi="Arial" w:cs="Arial"/>
          <w:color w:val="000000" w:themeColor="text1"/>
          <w:sz w:val="22"/>
          <w:szCs w:val="22"/>
        </w:rPr>
        <w:lastRenderedPageBreak/>
        <w:t xml:space="preserve">Assessment Agreement - </w:t>
      </w:r>
      <w:bookmarkEnd w:id="1"/>
      <w:r w:rsidRPr="00826AA9">
        <w:rPr>
          <w:rFonts w:ascii="Arial" w:hAnsi="Arial" w:cs="Arial"/>
          <w:color w:val="000000" w:themeColor="text1"/>
          <w:sz w:val="22"/>
          <w:szCs w:val="22"/>
        </w:rPr>
        <w:t>3D Animation for Freelan</w:t>
      </w:r>
      <w:r>
        <w:rPr>
          <w:rFonts w:ascii="Arial" w:hAnsi="Arial" w:cs="Arial"/>
          <w:color w:val="000000" w:themeColor="text1"/>
          <w:sz w:val="22"/>
          <w:szCs w:val="22"/>
        </w:rPr>
        <w:t>cing (3D Character Animation), Level-</w:t>
      </w:r>
      <w:r w:rsidRPr="00826AA9">
        <w:rPr>
          <w:rFonts w:ascii="Arial" w:hAnsi="Arial" w:cs="Arial"/>
          <w:color w:val="000000" w:themeColor="text1"/>
          <w:sz w:val="22"/>
          <w:szCs w:val="22"/>
        </w:rPr>
        <w:t>4</w:t>
      </w:r>
    </w:p>
    <w:p w:rsidR="00826AA9" w:rsidRPr="009F59D5" w:rsidRDefault="00826AA9" w:rsidP="00826AA9">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826AA9" w:rsidRDefault="00826AA9" w:rsidP="00826AA9">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826AA9" w:rsidRDefault="00826AA9" w:rsidP="00826AA9">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826AA9" w:rsidRPr="007F43CB" w:rsidRDefault="00826AA9" w:rsidP="00826AA9">
      <w:pPr>
        <w:jc w:val="both"/>
        <w:rPr>
          <w:rFonts w:ascii="Arial" w:hAnsi="Arial" w:cs="Arial"/>
          <w:sz w:val="20"/>
          <w:szCs w:val="20"/>
        </w:rPr>
      </w:pPr>
      <w:r>
        <w:rPr>
          <w:rFonts w:ascii="Arial" w:hAnsi="Arial" w:cs="Arial"/>
          <w:sz w:val="20"/>
          <w:szCs w:val="20"/>
        </w:rPr>
        <w:t>You, the assessor and/or workplace supervisor should agree on the assessment requirements, dates and deadlines.</w:t>
      </w:r>
    </w:p>
    <w:p w:rsidR="00826AA9" w:rsidRDefault="00826AA9" w:rsidP="00826AA9">
      <w:pPr>
        <w:rPr>
          <w:rFonts w:ascii="Arial" w:hAnsi="Arial" w:cs="Arial"/>
          <w:sz w:val="20"/>
          <w:szCs w:val="20"/>
        </w:rPr>
      </w:pPr>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proofErr w:type="spellStart"/>
      <w:r>
        <w:rPr>
          <w:rFonts w:ascii="Arial" w:hAnsi="Arial" w:cs="Arial"/>
          <w:sz w:val="20"/>
        </w:rPr>
        <w:t>2D</w:t>
      </w:r>
      <w:proofErr w:type="spellEnd"/>
      <w:r>
        <w:rPr>
          <w:rFonts w:ascii="Arial" w:hAnsi="Arial" w:cs="Arial"/>
          <w:sz w:val="20"/>
        </w:rPr>
        <w:t xml:space="preserve"> Animation for Freelancing (</w:t>
      </w:r>
      <w:proofErr w:type="spellStart"/>
      <w:r>
        <w:rPr>
          <w:rFonts w:ascii="Arial" w:hAnsi="Arial" w:cs="Arial"/>
          <w:sz w:val="20"/>
        </w:rPr>
        <w:t>2D</w:t>
      </w:r>
      <w:proofErr w:type="spellEnd"/>
      <w:r>
        <w:rPr>
          <w:rFonts w:ascii="Arial" w:hAnsi="Arial" w:cs="Arial"/>
          <w:sz w:val="20"/>
        </w:rPr>
        <w:t xml:space="preserve"> Assets Creating)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p w:rsidR="00826AA9" w:rsidRDefault="00826AA9" w:rsidP="00826AA9">
      <w:pPr>
        <w:rPr>
          <w:rFonts w:ascii="Arial" w:hAnsi="Arial" w:cs="Arial"/>
          <w:sz w:val="20"/>
          <w:szCs w:val="20"/>
        </w:rPr>
      </w:pPr>
    </w:p>
    <w:tbl>
      <w:tblPr>
        <w:tblStyle w:val="TableGrid"/>
        <w:tblW w:w="9350" w:type="dxa"/>
        <w:tblLook w:val="04A0" w:firstRow="1" w:lastRow="0" w:firstColumn="1" w:lastColumn="0" w:noHBand="0" w:noVBand="1"/>
      </w:tblPr>
      <w:tblGrid>
        <w:gridCol w:w="2875"/>
        <w:gridCol w:w="901"/>
        <w:gridCol w:w="2062"/>
        <w:gridCol w:w="2159"/>
        <w:gridCol w:w="1353"/>
      </w:tblGrid>
      <w:tr w:rsidR="00826AA9" w:rsidRPr="008507C8" w:rsidTr="003B1B79">
        <w:tc>
          <w:tcPr>
            <w:tcW w:w="9350" w:type="dxa"/>
            <w:gridSpan w:val="5"/>
            <w:shd w:val="clear" w:color="auto" w:fill="BFBFBF" w:themeFill="background1" w:themeFillShade="BF"/>
          </w:tcPr>
          <w:p w:rsidR="00826AA9" w:rsidRPr="008507C8" w:rsidRDefault="00826AA9" w:rsidP="003B1B79">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826AA9" w:rsidRPr="008507C8" w:rsidTr="003B1B79">
        <w:tc>
          <w:tcPr>
            <w:tcW w:w="2875" w:type="dxa"/>
          </w:tcPr>
          <w:p w:rsidR="00826AA9" w:rsidRPr="008507C8" w:rsidRDefault="00826AA9" w:rsidP="003B1B79">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475" w:type="dxa"/>
            <w:gridSpan w:val="4"/>
          </w:tcPr>
          <w:p w:rsidR="00826AA9" w:rsidRPr="008507C8" w:rsidRDefault="00826AA9" w:rsidP="003B1B79">
            <w:pPr>
              <w:pStyle w:val="PlainText"/>
              <w:spacing w:before="160" w:after="120"/>
              <w:jc w:val="both"/>
              <w:rPr>
                <w:rFonts w:ascii="Arial" w:hAnsi="Arial" w:cs="Arial"/>
                <w:sz w:val="20"/>
                <w:szCs w:val="20"/>
              </w:rPr>
            </w:pPr>
            <w:r w:rsidRPr="00826AA9">
              <w:rPr>
                <w:rFonts w:ascii="Arial" w:hAnsi="Arial" w:cs="Arial"/>
                <w:sz w:val="20"/>
                <w:szCs w:val="20"/>
              </w:rPr>
              <w:t>3D Animation for Freelancing (3D Character Animation), Level-4</w:t>
            </w:r>
          </w:p>
        </w:tc>
      </w:tr>
      <w:tr w:rsidR="00826AA9" w:rsidRPr="008507C8" w:rsidTr="003B1B79">
        <w:tc>
          <w:tcPr>
            <w:tcW w:w="2875" w:type="dxa"/>
          </w:tcPr>
          <w:p w:rsidR="00826AA9" w:rsidRPr="008507C8" w:rsidRDefault="00826AA9" w:rsidP="003B1B79">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475" w:type="dxa"/>
            <w:gridSpan w:val="4"/>
          </w:tcPr>
          <w:p w:rsidR="00826AA9" w:rsidRPr="008507C8" w:rsidRDefault="00826AA9" w:rsidP="003B1B79">
            <w:pPr>
              <w:pStyle w:val="PlainText"/>
              <w:spacing w:before="160" w:after="120"/>
              <w:jc w:val="both"/>
              <w:rPr>
                <w:rFonts w:ascii="Arial" w:hAnsi="Arial" w:cs="Arial"/>
                <w:sz w:val="20"/>
                <w:szCs w:val="20"/>
              </w:rPr>
            </w:pPr>
          </w:p>
        </w:tc>
      </w:tr>
      <w:tr w:rsidR="00826AA9" w:rsidRPr="008507C8" w:rsidTr="003B1B79">
        <w:tc>
          <w:tcPr>
            <w:tcW w:w="2875" w:type="dxa"/>
          </w:tcPr>
          <w:p w:rsidR="00826AA9" w:rsidRPr="008507C8" w:rsidRDefault="00826AA9" w:rsidP="003B1B79">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475" w:type="dxa"/>
            <w:gridSpan w:val="4"/>
          </w:tcPr>
          <w:p w:rsidR="00826AA9" w:rsidRPr="008507C8" w:rsidRDefault="00826AA9" w:rsidP="003B1B79">
            <w:pPr>
              <w:pStyle w:val="PlainText"/>
              <w:spacing w:before="160" w:after="120"/>
              <w:jc w:val="both"/>
              <w:rPr>
                <w:rFonts w:ascii="Arial" w:hAnsi="Arial" w:cs="Arial"/>
                <w:sz w:val="20"/>
                <w:szCs w:val="20"/>
              </w:rPr>
            </w:pPr>
          </w:p>
        </w:tc>
      </w:tr>
      <w:tr w:rsidR="00826AA9" w:rsidRPr="008507C8" w:rsidTr="003B1B79">
        <w:tc>
          <w:tcPr>
            <w:tcW w:w="2875" w:type="dxa"/>
          </w:tcPr>
          <w:p w:rsidR="00826AA9" w:rsidRPr="008507C8" w:rsidRDefault="00826AA9" w:rsidP="003B1B79">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475" w:type="dxa"/>
            <w:gridSpan w:val="4"/>
          </w:tcPr>
          <w:p w:rsidR="00826AA9" w:rsidRPr="008507C8" w:rsidRDefault="00826AA9" w:rsidP="003B1B79">
            <w:pPr>
              <w:pStyle w:val="PlainText"/>
              <w:spacing w:before="160" w:after="120"/>
              <w:jc w:val="both"/>
              <w:rPr>
                <w:rFonts w:ascii="Arial" w:hAnsi="Arial" w:cs="Arial"/>
                <w:sz w:val="20"/>
                <w:szCs w:val="20"/>
              </w:rPr>
            </w:pPr>
          </w:p>
        </w:tc>
      </w:tr>
      <w:tr w:rsidR="00826AA9" w:rsidRPr="008507C8" w:rsidTr="003B1B79">
        <w:tc>
          <w:tcPr>
            <w:tcW w:w="2875" w:type="dxa"/>
            <w:shd w:val="clear" w:color="auto" w:fill="F2F2F2" w:themeFill="background1" w:themeFillShade="F2"/>
          </w:tcPr>
          <w:p w:rsidR="00826AA9" w:rsidRPr="008507C8" w:rsidRDefault="00826AA9" w:rsidP="003B1B79">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475" w:type="dxa"/>
            <w:gridSpan w:val="4"/>
            <w:shd w:val="clear" w:color="auto" w:fill="F2F2F2" w:themeFill="background1" w:themeFillShade="F2"/>
            <w:vAlign w:val="center"/>
          </w:tcPr>
          <w:p w:rsidR="00826AA9" w:rsidRPr="008507C8" w:rsidRDefault="00826AA9" w:rsidP="003B1B79">
            <w:pPr>
              <w:pStyle w:val="PlainText"/>
              <w:spacing w:before="60" w:after="60"/>
              <w:rPr>
                <w:rFonts w:ascii="Arial" w:hAnsi="Arial" w:cs="Arial"/>
                <w:b/>
                <w:sz w:val="20"/>
                <w:szCs w:val="20"/>
              </w:rPr>
            </w:pPr>
          </w:p>
        </w:tc>
      </w:tr>
      <w:tr w:rsidR="00826AA9" w:rsidRPr="008507C8" w:rsidTr="003B1B79">
        <w:tc>
          <w:tcPr>
            <w:tcW w:w="9350" w:type="dxa"/>
            <w:gridSpan w:val="5"/>
            <w:shd w:val="clear" w:color="auto" w:fill="A8D08D" w:themeFill="accent6" w:themeFillTint="99"/>
            <w:vAlign w:val="center"/>
          </w:tcPr>
          <w:p w:rsidR="00826AA9" w:rsidRPr="008507C8" w:rsidRDefault="00826AA9" w:rsidP="003B1B79">
            <w:pPr>
              <w:spacing w:before="60" w:after="60"/>
              <w:rPr>
                <w:rFonts w:ascii="Arial" w:eastAsia="Times New Roman" w:hAnsi="Arial" w:cs="Arial"/>
                <w:sz w:val="20"/>
                <w:szCs w:val="20"/>
                <w:lang w:eastAsia="zh-CN"/>
              </w:rPr>
            </w:pPr>
          </w:p>
        </w:tc>
      </w:tr>
      <w:tr w:rsidR="00826AA9" w:rsidRPr="008507C8" w:rsidTr="003B1B79">
        <w:tc>
          <w:tcPr>
            <w:tcW w:w="2875" w:type="dxa"/>
            <w:vAlign w:val="center"/>
          </w:tcPr>
          <w:p w:rsidR="00826AA9" w:rsidRPr="00765345" w:rsidRDefault="00826AA9" w:rsidP="003B1B79">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rPr>
              <w:t>GU010L3V1</w:t>
            </w:r>
            <w:proofErr w:type="spellEnd"/>
          </w:p>
        </w:tc>
        <w:tc>
          <w:tcPr>
            <w:tcW w:w="6475" w:type="dxa"/>
            <w:gridSpan w:val="4"/>
            <w:vAlign w:val="center"/>
          </w:tcPr>
          <w:p w:rsidR="00826AA9" w:rsidRPr="00765345" w:rsidRDefault="00826AA9" w:rsidP="003B1B79">
            <w:pPr>
              <w:rPr>
                <w:rFonts w:ascii="Times New Roman" w:hAnsi="Times New Roman" w:cs="Times New Roman"/>
                <w:color w:val="000000" w:themeColor="text1"/>
                <w:szCs w:val="24"/>
              </w:rPr>
            </w:pPr>
            <w:r w:rsidRPr="00765345">
              <w:rPr>
                <w:rFonts w:ascii="Times New Roman" w:hAnsi="Times New Roman" w:cs="Times New Roman"/>
                <w:bCs/>
                <w:color w:val="000000" w:themeColor="text1"/>
              </w:rPr>
              <w:t xml:space="preserve">Demonstrate work values  </w:t>
            </w:r>
          </w:p>
        </w:tc>
      </w:tr>
      <w:tr w:rsidR="00826AA9" w:rsidRPr="008507C8" w:rsidTr="003B1B79">
        <w:tc>
          <w:tcPr>
            <w:tcW w:w="2875" w:type="dxa"/>
            <w:vAlign w:val="center"/>
          </w:tcPr>
          <w:p w:rsidR="00826AA9" w:rsidRPr="00765345" w:rsidRDefault="00826AA9" w:rsidP="003B1B79">
            <w:pPr>
              <w:tabs>
                <w:tab w:val="left" w:pos="504"/>
              </w:tabs>
              <w:jc w:val="center"/>
              <w:rPr>
                <w:rFonts w:ascii="Times New Roman" w:hAnsi="Times New Roman" w:cs="Times New Roman"/>
                <w:color w:val="000000" w:themeColor="text1"/>
                <w:szCs w:val="24"/>
              </w:rPr>
            </w:pPr>
            <w:proofErr w:type="spellStart"/>
            <w:r w:rsidRPr="00765345">
              <w:rPr>
                <w:rFonts w:ascii="Times New Roman" w:hAnsi="Times New Roman" w:cs="Times New Roman"/>
              </w:rPr>
              <w:t>GU011L4V1</w:t>
            </w:r>
            <w:proofErr w:type="spellEnd"/>
          </w:p>
        </w:tc>
        <w:tc>
          <w:tcPr>
            <w:tcW w:w="6475" w:type="dxa"/>
            <w:gridSpan w:val="4"/>
            <w:vAlign w:val="center"/>
          </w:tcPr>
          <w:p w:rsidR="00826AA9" w:rsidRPr="00765345" w:rsidRDefault="00826AA9" w:rsidP="003B1B79">
            <w:pPr>
              <w:rPr>
                <w:rFonts w:ascii="Times New Roman" w:hAnsi="Times New Roman" w:cs="Times New Roman"/>
                <w:color w:val="000000" w:themeColor="text1"/>
              </w:rPr>
            </w:pPr>
            <w:r w:rsidRPr="00765345">
              <w:rPr>
                <w:rFonts w:ascii="Times New Roman" w:hAnsi="Times New Roman" w:cs="Times New Roman"/>
                <w:bCs/>
                <w:color w:val="000000" w:themeColor="text1"/>
              </w:rPr>
              <w:t xml:space="preserve">Lead small team </w:t>
            </w:r>
          </w:p>
        </w:tc>
      </w:tr>
      <w:tr w:rsidR="00826AA9" w:rsidRPr="008507C8" w:rsidTr="003B1B79">
        <w:tc>
          <w:tcPr>
            <w:tcW w:w="9350" w:type="dxa"/>
            <w:gridSpan w:val="5"/>
            <w:shd w:val="clear" w:color="auto" w:fill="8EAADB" w:themeFill="accent5" w:themeFillTint="99"/>
            <w:vAlign w:val="center"/>
          </w:tcPr>
          <w:p w:rsidR="00826AA9" w:rsidRPr="008507C8" w:rsidRDefault="00826AA9" w:rsidP="003B1B79">
            <w:pPr>
              <w:spacing w:before="60" w:after="60"/>
              <w:rPr>
                <w:rFonts w:ascii="Arial" w:eastAsia="Times New Roman" w:hAnsi="Arial" w:cs="Arial"/>
                <w:sz w:val="20"/>
                <w:szCs w:val="20"/>
                <w:lang w:eastAsia="zh-CN"/>
              </w:rPr>
            </w:pPr>
          </w:p>
        </w:tc>
      </w:tr>
      <w:tr w:rsidR="00826AA9" w:rsidRPr="008507C8" w:rsidTr="003B1B79">
        <w:trPr>
          <w:trHeight w:val="323"/>
        </w:trPr>
        <w:tc>
          <w:tcPr>
            <w:tcW w:w="9350" w:type="dxa"/>
            <w:gridSpan w:val="5"/>
            <w:shd w:val="clear" w:color="auto" w:fill="FFD966" w:themeFill="accent4" w:themeFillTint="99"/>
            <w:vAlign w:val="center"/>
          </w:tcPr>
          <w:p w:rsidR="00826AA9" w:rsidRPr="008507C8" w:rsidRDefault="00826AA9" w:rsidP="003B1B79">
            <w:pPr>
              <w:spacing w:before="60" w:after="60"/>
              <w:rPr>
                <w:rFonts w:ascii="Arial" w:eastAsia="Times New Roman" w:hAnsi="Arial" w:cs="Arial"/>
                <w:sz w:val="20"/>
                <w:szCs w:val="20"/>
                <w:lang w:eastAsia="zh-CN"/>
              </w:rPr>
            </w:pPr>
          </w:p>
        </w:tc>
      </w:tr>
      <w:tr w:rsidR="009B3CE5" w:rsidRPr="008507C8" w:rsidTr="003B1B79">
        <w:tc>
          <w:tcPr>
            <w:tcW w:w="2875" w:type="dxa"/>
            <w:vAlign w:val="center"/>
          </w:tcPr>
          <w:p w:rsidR="009B3CE5" w:rsidRPr="00BE278B" w:rsidRDefault="009B3CE5" w:rsidP="009B3CE5">
            <w:pPr>
              <w:tabs>
                <w:tab w:val="left" w:pos="504"/>
              </w:tabs>
              <w:jc w:val="center"/>
              <w:rPr>
                <w:rFonts w:ascii="Times New Roman" w:hAnsi="Times New Roman" w:cs="Times New Roman"/>
                <w:szCs w:val="24"/>
                <w:lang w:eastAsia="en-AU"/>
              </w:rPr>
            </w:pPr>
            <w:proofErr w:type="spellStart"/>
            <w:r w:rsidRPr="00BE278B">
              <w:rPr>
                <w:rFonts w:ascii="Times New Roman" w:hAnsi="Times New Roman" w:cs="Times New Roman"/>
                <w:szCs w:val="24"/>
                <w:lang w:eastAsia="en-AU"/>
              </w:rPr>
              <w:t>ICT3D005L</w:t>
            </w:r>
            <w:r>
              <w:rPr>
                <w:rFonts w:ascii="Times New Roman" w:hAnsi="Times New Roman" w:cs="Times New Roman"/>
                <w:szCs w:val="24"/>
                <w:lang w:eastAsia="en-AU"/>
              </w:rPr>
              <w:t>3</w:t>
            </w:r>
            <w:r w:rsidRPr="00BE278B">
              <w:rPr>
                <w:rFonts w:ascii="Times New Roman" w:hAnsi="Times New Roman" w:cs="Times New Roman"/>
                <w:szCs w:val="24"/>
                <w:lang w:eastAsia="en-AU"/>
              </w:rPr>
              <w:t>V1</w:t>
            </w:r>
            <w:proofErr w:type="spellEnd"/>
          </w:p>
        </w:tc>
        <w:tc>
          <w:tcPr>
            <w:tcW w:w="6475" w:type="dxa"/>
            <w:gridSpan w:val="4"/>
            <w:vAlign w:val="center"/>
          </w:tcPr>
          <w:p w:rsidR="009B3CE5" w:rsidRPr="00BE278B" w:rsidRDefault="009B3CE5" w:rsidP="009B3CE5">
            <w:pPr>
              <w:tabs>
                <w:tab w:val="left" w:pos="504"/>
              </w:tabs>
              <w:rPr>
                <w:rFonts w:ascii="Times New Roman" w:hAnsi="Times New Roman" w:cs="Times New Roman"/>
                <w:color w:val="000000" w:themeColor="text1"/>
                <w:szCs w:val="24"/>
              </w:rPr>
            </w:pPr>
            <w:r w:rsidRPr="00031104">
              <w:rPr>
                <w:rFonts w:ascii="Times New Roman" w:hAnsi="Times New Roman" w:cs="Times New Roman"/>
                <w:szCs w:val="24"/>
                <w:lang w:eastAsia="en-GB"/>
              </w:rPr>
              <w:t xml:space="preserve">Perform pre-production activities for </w:t>
            </w:r>
            <w:r>
              <w:rPr>
                <w:rFonts w:ascii="Times New Roman" w:hAnsi="Times New Roman"/>
                <w:bCs/>
                <w:szCs w:val="24"/>
              </w:rPr>
              <w:t>3D character animation</w:t>
            </w:r>
          </w:p>
        </w:tc>
      </w:tr>
      <w:tr w:rsidR="009B3CE5" w:rsidRPr="008507C8" w:rsidTr="003B1B79">
        <w:tc>
          <w:tcPr>
            <w:tcW w:w="2875" w:type="dxa"/>
            <w:vAlign w:val="center"/>
          </w:tcPr>
          <w:p w:rsidR="009B3CE5" w:rsidRPr="00BE278B" w:rsidRDefault="009B3CE5" w:rsidP="009B3CE5">
            <w:pPr>
              <w:tabs>
                <w:tab w:val="left" w:pos="504"/>
              </w:tabs>
              <w:jc w:val="center"/>
              <w:rPr>
                <w:rFonts w:ascii="Times New Roman" w:hAnsi="Times New Roman" w:cs="Times New Roman"/>
                <w:color w:val="000000" w:themeColor="text1"/>
                <w:szCs w:val="24"/>
              </w:rPr>
            </w:pPr>
            <w:proofErr w:type="spellStart"/>
            <w:r w:rsidRPr="00BE278B">
              <w:rPr>
                <w:rFonts w:ascii="Times New Roman" w:hAnsi="Times New Roman" w:cs="Times New Roman"/>
                <w:szCs w:val="24"/>
                <w:lang w:eastAsia="en-AU"/>
              </w:rPr>
              <w:t>ICT3D</w:t>
            </w:r>
            <w:r w:rsidRPr="00BE278B">
              <w:rPr>
                <w:rFonts w:ascii="Times New Roman" w:hAnsi="Times New Roman" w:cs="Times New Roman"/>
                <w:color w:val="000000" w:themeColor="text1"/>
                <w:szCs w:val="24"/>
              </w:rPr>
              <w:t>00</w:t>
            </w:r>
            <w:r>
              <w:rPr>
                <w:rFonts w:ascii="Times New Roman" w:hAnsi="Times New Roman" w:cs="Times New Roman"/>
                <w:color w:val="000000" w:themeColor="text1"/>
                <w:szCs w:val="24"/>
              </w:rPr>
              <w:t>6L3</w:t>
            </w:r>
            <w:r w:rsidRPr="00BE278B">
              <w:rPr>
                <w:rFonts w:ascii="Times New Roman" w:hAnsi="Times New Roman" w:cs="Times New Roman"/>
                <w:color w:val="000000" w:themeColor="text1"/>
                <w:szCs w:val="24"/>
              </w:rPr>
              <w:t>V1</w:t>
            </w:r>
            <w:proofErr w:type="spellEnd"/>
          </w:p>
        </w:tc>
        <w:tc>
          <w:tcPr>
            <w:tcW w:w="6475" w:type="dxa"/>
            <w:gridSpan w:val="4"/>
            <w:vAlign w:val="center"/>
          </w:tcPr>
          <w:p w:rsidR="009B3CE5" w:rsidRPr="00BE278B" w:rsidRDefault="009B3CE5" w:rsidP="009B3CE5">
            <w:pPr>
              <w:tabs>
                <w:tab w:val="left" w:pos="504"/>
              </w:tabs>
              <w:rPr>
                <w:rFonts w:ascii="Times New Roman" w:hAnsi="Times New Roman" w:cs="Times New Roman"/>
                <w:color w:val="000000" w:themeColor="text1"/>
                <w:szCs w:val="24"/>
              </w:rPr>
            </w:pPr>
            <w:r>
              <w:rPr>
                <w:rFonts w:ascii="Times New Roman" w:hAnsi="Times New Roman" w:cs="Times New Roman"/>
                <w:szCs w:val="24"/>
                <w:lang w:eastAsia="en-GB"/>
              </w:rPr>
              <w:t xml:space="preserve">Produce </w:t>
            </w:r>
            <w:r>
              <w:rPr>
                <w:rFonts w:ascii="Times New Roman" w:hAnsi="Times New Roman"/>
                <w:bCs/>
                <w:szCs w:val="24"/>
              </w:rPr>
              <w:t>3D character animation</w:t>
            </w:r>
          </w:p>
        </w:tc>
      </w:tr>
      <w:tr w:rsidR="009B3CE5" w:rsidRPr="008507C8" w:rsidTr="003B1B79">
        <w:tc>
          <w:tcPr>
            <w:tcW w:w="2875" w:type="dxa"/>
            <w:vAlign w:val="center"/>
          </w:tcPr>
          <w:p w:rsidR="009B3CE5" w:rsidRPr="00BE278B" w:rsidRDefault="009B3CE5" w:rsidP="009B3CE5">
            <w:pPr>
              <w:tabs>
                <w:tab w:val="left" w:pos="504"/>
              </w:tabs>
              <w:jc w:val="center"/>
              <w:rPr>
                <w:rFonts w:ascii="Times New Roman" w:hAnsi="Times New Roman" w:cs="Times New Roman"/>
                <w:color w:val="000000" w:themeColor="text1"/>
                <w:szCs w:val="24"/>
              </w:rPr>
            </w:pPr>
            <w:proofErr w:type="spellStart"/>
            <w:r w:rsidRPr="00BE278B">
              <w:rPr>
                <w:rFonts w:ascii="Times New Roman" w:hAnsi="Times New Roman" w:cs="Times New Roman"/>
                <w:szCs w:val="24"/>
                <w:lang w:eastAsia="en-AU"/>
              </w:rPr>
              <w:t>ICT3D</w:t>
            </w:r>
            <w:r w:rsidRPr="00BE278B">
              <w:rPr>
                <w:rFonts w:ascii="Times New Roman" w:hAnsi="Times New Roman" w:cs="Times New Roman"/>
                <w:color w:val="000000" w:themeColor="text1"/>
                <w:szCs w:val="24"/>
              </w:rPr>
              <w:t>0</w:t>
            </w:r>
            <w:r>
              <w:rPr>
                <w:rFonts w:ascii="Times New Roman" w:hAnsi="Times New Roman" w:cs="Times New Roman"/>
                <w:color w:val="000000" w:themeColor="text1"/>
                <w:szCs w:val="24"/>
              </w:rPr>
              <w:t>07L3</w:t>
            </w:r>
            <w:r w:rsidRPr="00BE278B">
              <w:rPr>
                <w:rFonts w:ascii="Times New Roman" w:hAnsi="Times New Roman" w:cs="Times New Roman"/>
                <w:color w:val="000000" w:themeColor="text1"/>
                <w:szCs w:val="24"/>
              </w:rPr>
              <w:t>V1</w:t>
            </w:r>
            <w:proofErr w:type="spellEnd"/>
          </w:p>
        </w:tc>
        <w:tc>
          <w:tcPr>
            <w:tcW w:w="6475" w:type="dxa"/>
            <w:gridSpan w:val="4"/>
            <w:vAlign w:val="center"/>
          </w:tcPr>
          <w:p w:rsidR="009B3CE5" w:rsidRPr="00BE278B" w:rsidRDefault="009B3CE5" w:rsidP="009B3CE5">
            <w:pPr>
              <w:tabs>
                <w:tab w:val="left" w:pos="504"/>
              </w:tabs>
              <w:rPr>
                <w:rFonts w:ascii="Times New Roman" w:hAnsi="Times New Roman" w:cs="Times New Roman"/>
                <w:color w:val="000000" w:themeColor="text1"/>
                <w:szCs w:val="24"/>
              </w:rPr>
            </w:pPr>
            <w:r>
              <w:rPr>
                <w:rFonts w:ascii="Times New Roman" w:hAnsi="Times New Roman" w:cs="Times New Roman"/>
                <w:szCs w:val="24"/>
                <w:lang w:eastAsia="en-GB"/>
              </w:rPr>
              <w:t xml:space="preserve">Post production of </w:t>
            </w:r>
            <w:r>
              <w:rPr>
                <w:rFonts w:ascii="Times New Roman" w:hAnsi="Times New Roman"/>
                <w:bCs/>
                <w:szCs w:val="24"/>
              </w:rPr>
              <w:t>3D character animation</w:t>
            </w:r>
          </w:p>
        </w:tc>
      </w:tr>
      <w:tr w:rsidR="00826AA9" w:rsidRPr="008507C8" w:rsidTr="003B1B79">
        <w:tc>
          <w:tcPr>
            <w:tcW w:w="9350" w:type="dxa"/>
            <w:gridSpan w:val="5"/>
            <w:shd w:val="clear" w:color="auto" w:fill="F2F2F2" w:themeFill="background1" w:themeFillShade="F2"/>
          </w:tcPr>
          <w:p w:rsidR="00826AA9" w:rsidRPr="008507C8" w:rsidRDefault="00826AA9" w:rsidP="003B1B79">
            <w:pPr>
              <w:pStyle w:val="PlainText"/>
              <w:spacing w:before="60" w:after="60"/>
              <w:jc w:val="both"/>
              <w:rPr>
                <w:rFonts w:ascii="Arial" w:hAnsi="Arial" w:cs="Arial"/>
                <w:b/>
                <w:sz w:val="20"/>
                <w:szCs w:val="20"/>
              </w:rPr>
            </w:pPr>
            <w:bookmarkStart w:id="2" w:name="_GoBack"/>
            <w:bookmarkEnd w:id="2"/>
            <w:r w:rsidRPr="008507C8">
              <w:rPr>
                <w:rFonts w:ascii="Arial" w:hAnsi="Arial" w:cs="Arial"/>
                <w:b/>
                <w:sz w:val="20"/>
                <w:szCs w:val="20"/>
              </w:rPr>
              <w:t>Resources Required for Assessment</w:t>
            </w:r>
          </w:p>
        </w:tc>
      </w:tr>
      <w:tr w:rsidR="00826AA9" w:rsidRPr="008507C8" w:rsidTr="003B1B79">
        <w:tc>
          <w:tcPr>
            <w:tcW w:w="9350" w:type="dxa"/>
            <w:gridSpan w:val="5"/>
          </w:tcPr>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826AA9" w:rsidRPr="008507C8" w:rsidRDefault="00826AA9" w:rsidP="00826AA9">
            <w:pPr>
              <w:pStyle w:val="PlainText"/>
              <w:numPr>
                <w:ilvl w:val="0"/>
                <w:numId w:val="36"/>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826AA9" w:rsidRPr="008507C8" w:rsidRDefault="00826AA9" w:rsidP="00826AA9">
            <w:pPr>
              <w:pStyle w:val="PlainText"/>
              <w:numPr>
                <w:ilvl w:val="0"/>
                <w:numId w:val="36"/>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826AA9" w:rsidRPr="008507C8" w:rsidRDefault="00826AA9" w:rsidP="00826AA9">
            <w:pPr>
              <w:pStyle w:val="PlainText"/>
              <w:numPr>
                <w:ilvl w:val="0"/>
                <w:numId w:val="36"/>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826AA9" w:rsidRPr="008507C8" w:rsidRDefault="00826AA9" w:rsidP="00826AA9">
            <w:pPr>
              <w:pStyle w:val="PlainText"/>
              <w:numPr>
                <w:ilvl w:val="0"/>
                <w:numId w:val="36"/>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826AA9" w:rsidRPr="008507C8" w:rsidRDefault="00826AA9" w:rsidP="00826AA9">
            <w:pPr>
              <w:pStyle w:val="PlainText"/>
              <w:numPr>
                <w:ilvl w:val="0"/>
                <w:numId w:val="36"/>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826AA9" w:rsidRPr="008507C8" w:rsidRDefault="00826AA9" w:rsidP="00826AA9">
            <w:pPr>
              <w:pStyle w:val="PlainText"/>
              <w:numPr>
                <w:ilvl w:val="0"/>
                <w:numId w:val="36"/>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tc>
      </w:tr>
      <w:tr w:rsidR="00826AA9" w:rsidRPr="008507C8" w:rsidTr="003B1B79">
        <w:tc>
          <w:tcPr>
            <w:tcW w:w="9350" w:type="dxa"/>
            <w:gridSpan w:val="5"/>
            <w:shd w:val="clear" w:color="auto" w:fill="F2F2F2" w:themeFill="background1" w:themeFillShade="F2"/>
          </w:tcPr>
          <w:p w:rsidR="00826AA9" w:rsidRPr="008507C8" w:rsidRDefault="00826AA9" w:rsidP="003B1B79">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826AA9" w:rsidRPr="008507C8" w:rsidTr="003B1B79">
        <w:tc>
          <w:tcPr>
            <w:tcW w:w="9350" w:type="dxa"/>
            <w:gridSpan w:val="5"/>
          </w:tcPr>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826AA9" w:rsidRPr="008507C8" w:rsidTr="003B1B79">
        <w:tc>
          <w:tcPr>
            <w:tcW w:w="9350" w:type="dxa"/>
            <w:gridSpan w:val="5"/>
            <w:shd w:val="clear" w:color="auto" w:fill="F2F2F2" w:themeFill="background1" w:themeFillShade="F2"/>
          </w:tcPr>
          <w:p w:rsidR="00826AA9" w:rsidRPr="008507C8" w:rsidRDefault="00826AA9" w:rsidP="003B1B79">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826AA9" w:rsidRPr="008507C8" w:rsidTr="003B1B79">
        <w:tc>
          <w:tcPr>
            <w:tcW w:w="9350" w:type="dxa"/>
            <w:gridSpan w:val="5"/>
          </w:tcPr>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r w:rsidRPr="00826AA9">
              <w:rPr>
                <w:rFonts w:ascii="Arial" w:hAnsi="Arial" w:cs="Arial"/>
                <w:b/>
                <w:sz w:val="20"/>
                <w:szCs w:val="20"/>
              </w:rPr>
              <w:t>3D Animation for Freelancing (3D Character Animation), Level-4</w:t>
            </w:r>
            <w:r w:rsidRPr="008507C8">
              <w:rPr>
                <w:rFonts w:ascii="Arial" w:hAnsi="Arial" w:cs="Arial"/>
                <w:sz w:val="20"/>
                <w:szCs w:val="20"/>
              </w:rPr>
              <w:t xml:space="preserve"> will result in the candidate will be issued with the relevant, nationally recognised certificate.</w:t>
            </w:r>
          </w:p>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826AA9" w:rsidRPr="008507C8" w:rsidTr="003B1B79">
        <w:tc>
          <w:tcPr>
            <w:tcW w:w="9350" w:type="dxa"/>
            <w:gridSpan w:val="5"/>
            <w:shd w:val="clear" w:color="auto" w:fill="F2F2F2" w:themeFill="background1" w:themeFillShade="F2"/>
          </w:tcPr>
          <w:p w:rsidR="00826AA9" w:rsidRPr="008507C8" w:rsidRDefault="00826AA9" w:rsidP="003B1B79">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826AA9" w:rsidRPr="008507C8" w:rsidTr="003B1B79">
        <w:trPr>
          <w:trHeight w:val="501"/>
        </w:trPr>
        <w:tc>
          <w:tcPr>
            <w:tcW w:w="9350" w:type="dxa"/>
            <w:gridSpan w:val="5"/>
          </w:tcPr>
          <w:p w:rsidR="00826AA9" w:rsidRPr="008507C8" w:rsidRDefault="00826AA9" w:rsidP="003B1B79">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826AA9" w:rsidRPr="008507C8" w:rsidRDefault="00826AA9" w:rsidP="00826AA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826AA9" w:rsidRPr="008507C8" w:rsidRDefault="00826AA9" w:rsidP="00826AA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826AA9" w:rsidRPr="008507C8" w:rsidRDefault="00826AA9" w:rsidP="00826AA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826AA9" w:rsidRPr="008507C8" w:rsidTr="003B1B79">
        <w:trPr>
          <w:trHeight w:val="501"/>
        </w:trPr>
        <w:tc>
          <w:tcPr>
            <w:tcW w:w="3776" w:type="dxa"/>
            <w:gridSpan w:val="2"/>
            <w:shd w:val="clear" w:color="auto" w:fill="D9D9D9" w:themeFill="background1" w:themeFillShade="D9"/>
            <w:vAlign w:val="center"/>
          </w:tcPr>
          <w:p w:rsidR="00826AA9" w:rsidRPr="008507C8" w:rsidRDefault="00826AA9" w:rsidP="003B1B79">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2062" w:type="dxa"/>
            <w:vAlign w:val="center"/>
          </w:tcPr>
          <w:p w:rsidR="00826AA9" w:rsidRPr="008507C8" w:rsidRDefault="00826AA9" w:rsidP="003B1B79">
            <w:pPr>
              <w:pStyle w:val="PlainText"/>
              <w:spacing w:before="60" w:after="60"/>
              <w:jc w:val="both"/>
              <w:rPr>
                <w:rFonts w:ascii="Arial" w:hAnsi="Arial" w:cs="Arial"/>
                <w:sz w:val="20"/>
                <w:szCs w:val="20"/>
              </w:rPr>
            </w:pPr>
          </w:p>
        </w:tc>
        <w:tc>
          <w:tcPr>
            <w:tcW w:w="2159" w:type="dxa"/>
            <w:shd w:val="clear" w:color="auto" w:fill="D9D9D9" w:themeFill="background1" w:themeFillShade="D9"/>
            <w:vAlign w:val="center"/>
          </w:tcPr>
          <w:p w:rsidR="00826AA9" w:rsidRPr="008507C8" w:rsidRDefault="00826AA9"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353" w:type="dxa"/>
            <w:vAlign w:val="center"/>
          </w:tcPr>
          <w:p w:rsidR="00826AA9" w:rsidRPr="008507C8" w:rsidRDefault="00826AA9" w:rsidP="003B1B79">
            <w:pPr>
              <w:pStyle w:val="PlainText"/>
              <w:spacing w:before="60" w:after="60"/>
              <w:jc w:val="both"/>
              <w:rPr>
                <w:rFonts w:ascii="Arial" w:hAnsi="Arial" w:cs="Arial"/>
                <w:sz w:val="20"/>
                <w:szCs w:val="20"/>
              </w:rPr>
            </w:pPr>
          </w:p>
        </w:tc>
      </w:tr>
      <w:tr w:rsidR="00826AA9" w:rsidRPr="008507C8" w:rsidTr="003B1B79">
        <w:trPr>
          <w:trHeight w:val="501"/>
        </w:trPr>
        <w:tc>
          <w:tcPr>
            <w:tcW w:w="3776" w:type="dxa"/>
            <w:gridSpan w:val="2"/>
            <w:shd w:val="clear" w:color="auto" w:fill="D9D9D9" w:themeFill="background1" w:themeFillShade="D9"/>
            <w:vAlign w:val="center"/>
          </w:tcPr>
          <w:p w:rsidR="00826AA9" w:rsidRPr="008507C8" w:rsidRDefault="00826AA9" w:rsidP="003B1B79">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2062" w:type="dxa"/>
            <w:vAlign w:val="center"/>
          </w:tcPr>
          <w:p w:rsidR="00826AA9" w:rsidRPr="008507C8" w:rsidRDefault="00826AA9" w:rsidP="003B1B79">
            <w:pPr>
              <w:pStyle w:val="PlainText"/>
              <w:spacing w:before="60" w:after="60"/>
              <w:jc w:val="both"/>
              <w:rPr>
                <w:rFonts w:ascii="Arial" w:hAnsi="Arial" w:cs="Arial"/>
                <w:sz w:val="20"/>
                <w:szCs w:val="20"/>
              </w:rPr>
            </w:pPr>
          </w:p>
        </w:tc>
        <w:tc>
          <w:tcPr>
            <w:tcW w:w="2159" w:type="dxa"/>
            <w:shd w:val="clear" w:color="auto" w:fill="D9D9D9" w:themeFill="background1" w:themeFillShade="D9"/>
            <w:vAlign w:val="center"/>
          </w:tcPr>
          <w:p w:rsidR="00826AA9" w:rsidRPr="008507C8" w:rsidRDefault="00826AA9"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353" w:type="dxa"/>
            <w:vAlign w:val="center"/>
          </w:tcPr>
          <w:p w:rsidR="00826AA9" w:rsidRPr="008507C8" w:rsidRDefault="00826AA9" w:rsidP="003B1B79">
            <w:pPr>
              <w:pStyle w:val="PlainText"/>
              <w:spacing w:before="60" w:after="60"/>
              <w:jc w:val="both"/>
              <w:rPr>
                <w:rFonts w:ascii="Arial" w:hAnsi="Arial" w:cs="Arial"/>
                <w:sz w:val="20"/>
                <w:szCs w:val="20"/>
              </w:rPr>
            </w:pPr>
          </w:p>
        </w:tc>
      </w:tr>
    </w:tbl>
    <w:p w:rsidR="00826AA9" w:rsidRDefault="00826AA9" w:rsidP="00826AA9"/>
    <w:p w:rsidR="00826AA9" w:rsidRDefault="00826AA9" w:rsidP="00826AA9"/>
    <w:p w:rsidR="00826AA9" w:rsidRDefault="00826AA9"/>
    <w:sectPr w:rsidR="0082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E67D4"/>
    <w:multiLevelType w:val="multilevel"/>
    <w:tmpl w:val="C11E4E20"/>
    <w:lvl w:ilvl="0">
      <w:start w:val="1"/>
      <w:numFmt w:val="decimal"/>
      <w:lvlText w:val="%1."/>
      <w:lvlJc w:val="left"/>
      <w:pPr>
        <w:ind w:left="720" w:hanging="360"/>
      </w:pPr>
      <w:rPr>
        <w:sz w:val="22"/>
        <w:szCs w:val="22"/>
      </w:rPr>
    </w:lvl>
    <w:lvl w:ilvl="1">
      <w:start w:val="1"/>
      <w:numFmt w:val="decimal"/>
      <w:isLgl/>
      <w:lvlText w:val="%1.%2"/>
      <w:lvlJc w:val="left"/>
      <w:pPr>
        <w:ind w:left="750" w:hanging="390"/>
      </w:pPr>
      <w:rPr>
        <w:rFonts w:hint="default"/>
        <w:b w:val="0"/>
        <w:i w:val="0"/>
        <w:color w:val="auto"/>
        <w:sz w:val="22"/>
        <w:szCs w:val="22"/>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2"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 w15:restartNumberingAfterBreak="0">
    <w:nsid w:val="188978F6"/>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4" w15:restartNumberingAfterBreak="0">
    <w:nsid w:val="19F32E9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D3A7DB3"/>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6"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45AF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9" w15:restartNumberingAfterBreak="0">
    <w:nsid w:val="3188681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0" w15:restartNumberingAfterBreak="0">
    <w:nsid w:val="36937112"/>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1"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12" w15:restartNumberingAfterBreak="0">
    <w:nsid w:val="3DB16D31"/>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9D4549"/>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5"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6" w15:restartNumberingAfterBreak="0">
    <w:nsid w:val="56193F9B"/>
    <w:multiLevelType w:val="multilevel"/>
    <w:tmpl w:val="06C2933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AA6C52"/>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0"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1"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num w:numId="1">
    <w:abstractNumId w:val="22"/>
  </w:num>
  <w:num w:numId="2">
    <w:abstractNumId w:val="11"/>
  </w:num>
  <w:num w:numId="3">
    <w:abstractNumId w:val="18"/>
  </w:num>
  <w:num w:numId="4">
    <w:abstractNumId w:val="21"/>
  </w:num>
  <w:num w:numId="5">
    <w:abstractNumId w:val="13"/>
  </w:num>
  <w:num w:numId="6">
    <w:abstractNumId w:val="0"/>
  </w:num>
  <w:num w:numId="7">
    <w:abstractNumId w:val="20"/>
  </w:num>
  <w:num w:numId="8">
    <w:abstractNumId w:val="2"/>
  </w:num>
  <w:num w:numId="9">
    <w:abstractNumId w:val="9"/>
  </w:num>
  <w:num w:numId="10">
    <w:abstractNumId w:val="15"/>
  </w:num>
  <w:num w:numId="11">
    <w:abstractNumId w:val="12"/>
  </w:num>
  <w:num w:numId="12">
    <w:abstractNumId w:val="6"/>
  </w:num>
  <w:num w:numId="13">
    <w:abstractNumId w:val="4"/>
  </w:num>
  <w:num w:numId="14">
    <w:abstractNumId w:val="8"/>
  </w:num>
  <w:num w:numId="15">
    <w:abstractNumId w:val="16"/>
  </w:num>
  <w:num w:numId="16">
    <w:abstractNumId w:val="22"/>
  </w:num>
  <w:num w:numId="17">
    <w:abstractNumId w:val="22"/>
  </w:num>
  <w:num w:numId="18">
    <w:abstractNumId w:val="14"/>
  </w:num>
  <w:num w:numId="19">
    <w:abstractNumId w:val="22"/>
  </w:num>
  <w:num w:numId="20">
    <w:abstractNumId w:val="22"/>
  </w:num>
  <w:num w:numId="21">
    <w:abstractNumId w:val="22"/>
  </w:num>
  <w:num w:numId="22">
    <w:abstractNumId w:val="5"/>
  </w:num>
  <w:num w:numId="23">
    <w:abstractNumId w:val="3"/>
  </w:num>
  <w:num w:numId="24">
    <w:abstractNumId w:val="22"/>
  </w:num>
  <w:num w:numId="25">
    <w:abstractNumId w:val="22"/>
  </w:num>
  <w:num w:numId="26">
    <w:abstractNumId w:val="22"/>
  </w:num>
  <w:num w:numId="27">
    <w:abstractNumId w:val="22"/>
  </w:num>
  <w:num w:numId="28">
    <w:abstractNumId w:val="1"/>
  </w:num>
  <w:num w:numId="29">
    <w:abstractNumId w:val="22"/>
  </w:num>
  <w:num w:numId="30">
    <w:abstractNumId w:val="22"/>
  </w:num>
  <w:num w:numId="31">
    <w:abstractNumId w:val="10"/>
  </w:num>
  <w:num w:numId="32">
    <w:abstractNumId w:val="22"/>
  </w:num>
  <w:num w:numId="33">
    <w:abstractNumId w:val="22"/>
  </w:num>
  <w:num w:numId="34">
    <w:abstractNumId w:val="22"/>
  </w:num>
  <w:num w:numId="35">
    <w:abstractNumId w:val="19"/>
  </w:num>
  <w:num w:numId="36">
    <w:abstractNumId w:val="7"/>
  </w:num>
  <w:num w:numId="3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20F5"/>
    <w:rsid w:val="0000334A"/>
    <w:rsid w:val="00040309"/>
    <w:rsid w:val="000726D2"/>
    <w:rsid w:val="000C76AE"/>
    <w:rsid w:val="00155156"/>
    <w:rsid w:val="001C3C00"/>
    <w:rsid w:val="001D51C9"/>
    <w:rsid w:val="001F1D48"/>
    <w:rsid w:val="00275BD5"/>
    <w:rsid w:val="00292F68"/>
    <w:rsid w:val="002A2EC0"/>
    <w:rsid w:val="002F4EA3"/>
    <w:rsid w:val="003443D9"/>
    <w:rsid w:val="003460F9"/>
    <w:rsid w:val="003573A9"/>
    <w:rsid w:val="003730BA"/>
    <w:rsid w:val="00391C86"/>
    <w:rsid w:val="003B0AE8"/>
    <w:rsid w:val="003F23B2"/>
    <w:rsid w:val="0040404B"/>
    <w:rsid w:val="00416853"/>
    <w:rsid w:val="00446968"/>
    <w:rsid w:val="004E3E7B"/>
    <w:rsid w:val="0051604D"/>
    <w:rsid w:val="00547B88"/>
    <w:rsid w:val="0058297A"/>
    <w:rsid w:val="005847E7"/>
    <w:rsid w:val="00590E32"/>
    <w:rsid w:val="00623305"/>
    <w:rsid w:val="00632630"/>
    <w:rsid w:val="00643368"/>
    <w:rsid w:val="006A18F4"/>
    <w:rsid w:val="006A4D3D"/>
    <w:rsid w:val="006D3E64"/>
    <w:rsid w:val="006E0733"/>
    <w:rsid w:val="00700F7F"/>
    <w:rsid w:val="007206FC"/>
    <w:rsid w:val="00753176"/>
    <w:rsid w:val="00781C6C"/>
    <w:rsid w:val="00795277"/>
    <w:rsid w:val="007B198D"/>
    <w:rsid w:val="007D2BBC"/>
    <w:rsid w:val="00805F3C"/>
    <w:rsid w:val="00826AA9"/>
    <w:rsid w:val="008551F0"/>
    <w:rsid w:val="008B2C11"/>
    <w:rsid w:val="00923215"/>
    <w:rsid w:val="00941A60"/>
    <w:rsid w:val="009B24AF"/>
    <w:rsid w:val="009B3CE5"/>
    <w:rsid w:val="009C1EB7"/>
    <w:rsid w:val="009C3C31"/>
    <w:rsid w:val="009E2D21"/>
    <w:rsid w:val="009E4799"/>
    <w:rsid w:val="00A466FD"/>
    <w:rsid w:val="00AD20DC"/>
    <w:rsid w:val="00AE756B"/>
    <w:rsid w:val="00AF5C96"/>
    <w:rsid w:val="00AF6C6A"/>
    <w:rsid w:val="00B56132"/>
    <w:rsid w:val="00B7347F"/>
    <w:rsid w:val="00BA747C"/>
    <w:rsid w:val="00BC2245"/>
    <w:rsid w:val="00BD677C"/>
    <w:rsid w:val="00BE17BC"/>
    <w:rsid w:val="00C226E3"/>
    <w:rsid w:val="00C80A70"/>
    <w:rsid w:val="00C82341"/>
    <w:rsid w:val="00CB3AAF"/>
    <w:rsid w:val="00CC1494"/>
    <w:rsid w:val="00CD7659"/>
    <w:rsid w:val="00D20BD9"/>
    <w:rsid w:val="00D2285C"/>
    <w:rsid w:val="00D313E4"/>
    <w:rsid w:val="00D65E3F"/>
    <w:rsid w:val="00D823F8"/>
    <w:rsid w:val="00DC6E9A"/>
    <w:rsid w:val="00DF689E"/>
    <w:rsid w:val="00E03CDF"/>
    <w:rsid w:val="00E10D0A"/>
    <w:rsid w:val="00E33F4E"/>
    <w:rsid w:val="00E77A59"/>
    <w:rsid w:val="00EA49D9"/>
    <w:rsid w:val="00EC0D39"/>
    <w:rsid w:val="00EC427C"/>
    <w:rsid w:val="00EC76E4"/>
    <w:rsid w:val="00EE5B28"/>
    <w:rsid w:val="00EF2F84"/>
    <w:rsid w:val="00FA246B"/>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table" w:styleId="TableGrid">
    <w:name w:val="Table Grid"/>
    <w:basedOn w:val="TableNormal"/>
    <w:uiPriority w:val="39"/>
    <w:rsid w:val="00826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0596-EFD9-41BB-85CE-F2370FC9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2021-09-08T03:18:00Z</dcterms:created>
  <dcterms:modified xsi:type="dcterms:W3CDTF">2021-11-04T06:25:00Z</dcterms:modified>
</cp:coreProperties>
</file>