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110"/>
        <w:gridCol w:w="3958"/>
        <w:gridCol w:w="752"/>
        <w:gridCol w:w="655"/>
        <w:gridCol w:w="1408"/>
      </w:tblGrid>
      <w:tr w:rsidR="00FA1ED4" w:rsidRPr="00EE39B8" w:rsidTr="005A23BE">
        <w:trPr>
          <w:trHeight w:val="576"/>
        </w:trPr>
        <w:tc>
          <w:tcPr>
            <w:tcW w:w="2497" w:type="dxa"/>
            <w:gridSpan w:val="2"/>
            <w:shd w:val="clear" w:color="auto" w:fill="BFBFBF" w:themeFill="background1" w:themeFillShade="BF"/>
            <w:vAlign w:val="center"/>
          </w:tcPr>
          <w:p w:rsidR="00FA1ED4" w:rsidRPr="00A33BA7" w:rsidRDefault="00FA1ED4" w:rsidP="005A23BE">
            <w:pPr>
              <w:rPr>
                <w:rFonts w:ascii="Arial" w:hAnsi="Arial" w:cs="Arial"/>
                <w:b/>
                <w:bCs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Qualification:</w:t>
            </w:r>
          </w:p>
        </w:tc>
        <w:tc>
          <w:tcPr>
            <w:tcW w:w="6773" w:type="dxa"/>
            <w:gridSpan w:val="4"/>
            <w:vAlign w:val="center"/>
          </w:tcPr>
          <w:p w:rsidR="00FA1ED4" w:rsidRPr="00A33BA7" w:rsidRDefault="00FA1ED4" w:rsidP="005A23B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Digital Marketing (Social Media Marketing) – Level 5</w:t>
            </w:r>
          </w:p>
        </w:tc>
      </w:tr>
      <w:tr w:rsidR="00FA1ED4" w:rsidRPr="00EE39B8" w:rsidTr="005A23BE">
        <w:trPr>
          <w:trHeight w:val="576"/>
        </w:trPr>
        <w:tc>
          <w:tcPr>
            <w:tcW w:w="2497" w:type="dxa"/>
            <w:gridSpan w:val="2"/>
            <w:shd w:val="clear" w:color="auto" w:fill="BFBFBF" w:themeFill="background1" w:themeFillShade="BF"/>
          </w:tcPr>
          <w:p w:rsidR="00FA1ED4" w:rsidRPr="00A33BA7" w:rsidRDefault="00FA1ED4" w:rsidP="005A23BE">
            <w:pPr>
              <w:rPr>
                <w:rFonts w:ascii="Arial" w:hAnsi="Arial" w:cs="Arial"/>
                <w:b/>
                <w:bCs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 xml:space="preserve">Units of competency: </w:t>
            </w:r>
          </w:p>
        </w:tc>
        <w:tc>
          <w:tcPr>
            <w:tcW w:w="6773" w:type="dxa"/>
            <w:gridSpan w:val="4"/>
            <w:vAlign w:val="center"/>
          </w:tcPr>
          <w:p w:rsidR="00FA1ED4" w:rsidRPr="00216B14" w:rsidRDefault="00FA1ED4" w:rsidP="005A23BE">
            <w:pPr>
              <w:rPr>
                <w:rFonts w:ascii="Arial" w:hAnsi="Arial" w:cs="Arial"/>
                <w:b/>
                <w:sz w:val="20"/>
              </w:rPr>
            </w:pPr>
            <w:r w:rsidRPr="00216B14">
              <w:rPr>
                <w:rFonts w:ascii="Arial" w:hAnsi="Arial" w:cs="Arial"/>
                <w:b/>
                <w:sz w:val="20"/>
              </w:rPr>
              <w:t>Generic units:</w:t>
            </w:r>
          </w:p>
          <w:p w:rsidR="00FA1ED4" w:rsidRPr="00135D86" w:rsidRDefault="00FA1ED4" w:rsidP="005A23BE">
            <w:pPr>
              <w:rPr>
                <w:rFonts w:cstheme="minorHAnsi"/>
                <w:color w:val="000000" w:themeColor="text1"/>
              </w:rPr>
            </w:pPr>
            <w:r w:rsidRPr="00135D86">
              <w:rPr>
                <w:rFonts w:cstheme="minorHAnsi"/>
                <w:color w:val="000000" w:themeColor="text1"/>
              </w:rPr>
              <w:t xml:space="preserve">Demonstrate Work Values </w:t>
            </w:r>
          </w:p>
          <w:p w:rsidR="00FA1ED4" w:rsidRDefault="00FA1ED4" w:rsidP="005A23BE">
            <w:pPr>
              <w:rPr>
                <w:rFonts w:ascii="Arial" w:hAnsi="Arial" w:cs="Arial"/>
                <w:b/>
                <w:sz w:val="20"/>
                <w:szCs w:val="20"/>
                <w:lang w:eastAsia="zh-CN" w:bidi="km-KH"/>
              </w:rPr>
            </w:pPr>
            <w:r w:rsidRPr="00135D86">
              <w:rPr>
                <w:rFonts w:cstheme="minorHAnsi"/>
                <w:color w:val="000000" w:themeColor="text1"/>
              </w:rPr>
              <w:t xml:space="preserve">Lead a Small Team </w:t>
            </w:r>
            <w:r>
              <w:rPr>
                <w:rFonts w:ascii="Arial" w:hAnsi="Arial" w:cs="Arial"/>
                <w:b/>
                <w:sz w:val="20"/>
                <w:szCs w:val="20"/>
                <w:lang w:eastAsia="zh-CN" w:bidi="km-KH"/>
              </w:rPr>
              <w:t xml:space="preserve"> </w:t>
            </w:r>
          </w:p>
          <w:p w:rsidR="00FA1ED4" w:rsidRDefault="00FA1ED4" w:rsidP="005A23BE">
            <w:pPr>
              <w:rPr>
                <w:rFonts w:ascii="Arial" w:hAnsi="Arial" w:cs="Arial"/>
                <w:b/>
                <w:sz w:val="20"/>
                <w:szCs w:val="20"/>
                <w:lang w:eastAsia="zh-CN" w:bidi="km-K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 w:bidi="km-KH"/>
              </w:rPr>
              <w:t>Sector-specific units:</w:t>
            </w:r>
          </w:p>
          <w:p w:rsidR="00FA1ED4" w:rsidRPr="00F6269F" w:rsidRDefault="00FA1ED4" w:rsidP="005A23BE">
            <w:pPr>
              <w:rPr>
                <w:rFonts w:ascii="Arial" w:hAnsi="Arial" w:cs="Arial"/>
                <w:b/>
                <w:sz w:val="20"/>
                <w:szCs w:val="20"/>
                <w:lang w:eastAsia="zh-CN" w:bidi="km-K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 w:bidi="km-KH"/>
              </w:rPr>
              <w:t>Occupation-specific units:</w:t>
            </w:r>
          </w:p>
          <w:p w:rsidR="00FA1ED4" w:rsidRPr="00135D86" w:rsidRDefault="00FA1ED4" w:rsidP="005A23BE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  <w:r w:rsidRPr="00135D86">
              <w:rPr>
                <w:rFonts w:ascii="Arial" w:hAnsi="Arial" w:cs="Arial"/>
                <w:sz w:val="20"/>
                <w:szCs w:val="20"/>
                <w:lang w:eastAsia="zh-CN" w:bidi="km-KH"/>
              </w:rPr>
              <w:t>Practice Technical SEO</w:t>
            </w:r>
          </w:p>
          <w:p w:rsidR="00FA1ED4" w:rsidRPr="00135D86" w:rsidRDefault="00FA1ED4" w:rsidP="005A23BE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  <w:r w:rsidRPr="00135D86">
              <w:rPr>
                <w:rFonts w:ascii="Arial" w:hAnsi="Arial" w:cs="Arial"/>
                <w:sz w:val="20"/>
                <w:szCs w:val="20"/>
                <w:lang w:eastAsia="zh-CN" w:bidi="km-KH"/>
              </w:rPr>
              <w:t xml:space="preserve">Manage and </w:t>
            </w:r>
            <w:proofErr w:type="spellStart"/>
            <w:r w:rsidRPr="00135D86">
              <w:rPr>
                <w:rFonts w:ascii="Arial" w:hAnsi="Arial" w:cs="Arial"/>
                <w:sz w:val="20"/>
                <w:szCs w:val="20"/>
                <w:lang w:eastAsia="zh-CN" w:bidi="km-KH"/>
              </w:rPr>
              <w:t>Analyze</w:t>
            </w:r>
            <w:proofErr w:type="spellEnd"/>
            <w:r w:rsidRPr="00135D86">
              <w:rPr>
                <w:rFonts w:ascii="Arial" w:hAnsi="Arial" w:cs="Arial"/>
                <w:sz w:val="20"/>
                <w:szCs w:val="20"/>
                <w:lang w:eastAsia="zh-CN" w:bidi="km-KH"/>
              </w:rPr>
              <w:t xml:space="preserve"> Email Marketing </w:t>
            </w:r>
          </w:p>
          <w:p w:rsidR="00FA1ED4" w:rsidRPr="00135D86" w:rsidRDefault="00FA1ED4" w:rsidP="005A23BE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  <w:r w:rsidRPr="00135D86">
              <w:rPr>
                <w:rFonts w:ascii="Arial" w:hAnsi="Arial" w:cs="Arial"/>
                <w:sz w:val="20"/>
                <w:szCs w:val="20"/>
                <w:lang w:eastAsia="zh-CN" w:bidi="km-KH"/>
              </w:rPr>
              <w:t>Identify and Apply Lead Generation</w:t>
            </w:r>
          </w:p>
          <w:p w:rsidR="00FA1ED4" w:rsidRPr="00135D86" w:rsidRDefault="00FA1ED4" w:rsidP="005A23BE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  <w:r w:rsidRPr="00135D86">
              <w:rPr>
                <w:rFonts w:ascii="Arial" w:hAnsi="Arial" w:cs="Arial"/>
                <w:sz w:val="20"/>
                <w:szCs w:val="20"/>
                <w:lang w:eastAsia="zh-CN" w:bidi="km-KH"/>
              </w:rPr>
              <w:t>Identify and Apply E-commerce Marketing</w:t>
            </w:r>
          </w:p>
          <w:p w:rsidR="00FA1ED4" w:rsidRPr="00F6269F" w:rsidRDefault="00FA1ED4" w:rsidP="005A23BE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  <w:r w:rsidRPr="00135D86">
              <w:rPr>
                <w:rFonts w:ascii="Arial" w:hAnsi="Arial" w:cs="Arial"/>
                <w:sz w:val="20"/>
                <w:szCs w:val="20"/>
                <w:lang w:eastAsia="zh-CN" w:bidi="km-KH"/>
              </w:rPr>
              <w:t>Interpret Affiliate Marketing</w:t>
            </w:r>
          </w:p>
        </w:tc>
      </w:tr>
      <w:tr w:rsidR="00FA1ED4" w:rsidRPr="00EE39B8" w:rsidTr="005A23BE">
        <w:trPr>
          <w:cantSplit/>
          <w:trHeight w:val="1241"/>
        </w:trPr>
        <w:tc>
          <w:tcPr>
            <w:tcW w:w="9270" w:type="dxa"/>
            <w:gridSpan w:val="6"/>
            <w:vAlign w:val="center"/>
          </w:tcPr>
          <w:p w:rsidR="00FA1ED4" w:rsidRPr="00EE39B8" w:rsidRDefault="00FA1ED4" w:rsidP="005A23BE">
            <w:pPr>
              <w:spacing w:before="90" w:after="90" w:line="240" w:lineRule="auto"/>
              <w:rPr>
                <w:rFonts w:ascii="Arial" w:hAnsi="Arial" w:cs="Arial"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Instructions</w:t>
            </w:r>
            <w:r w:rsidRPr="00EE39B8">
              <w:rPr>
                <w:rFonts w:ascii="Arial" w:hAnsi="Arial" w:cs="Arial"/>
                <w:sz w:val="20"/>
              </w:rPr>
              <w:t>:</w:t>
            </w:r>
          </w:p>
          <w:p w:rsidR="00FA1ED4" w:rsidRPr="00EE39B8" w:rsidRDefault="00FA1ED4" w:rsidP="00FA1ED4">
            <w:pPr>
              <w:numPr>
                <w:ilvl w:val="1"/>
                <w:numId w:val="1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>Read each of the questions in th</w:t>
            </w:r>
            <w:r>
              <w:rPr>
                <w:rFonts w:ascii="Arial" w:hAnsi="Arial" w:cs="Arial"/>
                <w:sz w:val="20"/>
              </w:rPr>
              <w:t>e left-hand column of the chart</w:t>
            </w:r>
          </w:p>
          <w:p w:rsidR="00FA1ED4" w:rsidRPr="00EE39B8" w:rsidRDefault="00FA1ED4" w:rsidP="00FA1ED4">
            <w:pPr>
              <w:numPr>
                <w:ilvl w:val="1"/>
                <w:numId w:val="1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 xml:space="preserve">Place a </w:t>
            </w:r>
            <w:r>
              <w:rPr>
                <w:rFonts w:ascii="Arial" w:hAnsi="Arial" w:cs="Arial"/>
                <w:sz w:val="20"/>
              </w:rPr>
              <w:t>tick (</w:t>
            </w:r>
            <m:oMath>
              <m:r>
                <m:rPr>
                  <m:sty m:val="b"/>
                </m:rPr>
                <w:rPr>
                  <w:rFonts w:ascii="Cambria Math" w:cs="Arial"/>
                  <w:color w:val="000000" w:themeColor="text1"/>
                  <w:sz w:val="20"/>
                </w:rPr>
                <m:t>√</m:t>
              </m:r>
            </m:oMath>
            <w:r>
              <w:rPr>
                <w:rFonts w:ascii="Arial" w:hAnsi="Arial" w:cs="Arial"/>
                <w:sz w:val="20"/>
              </w:rPr>
              <w:t xml:space="preserve">) </w:t>
            </w:r>
            <w:r w:rsidRPr="00EE39B8">
              <w:rPr>
                <w:rFonts w:ascii="Arial" w:hAnsi="Arial" w:cs="Arial"/>
                <w:sz w:val="20"/>
              </w:rPr>
              <w:t>in the appropriate box opposite each q</w:t>
            </w:r>
            <w:r>
              <w:rPr>
                <w:rFonts w:ascii="Arial" w:hAnsi="Arial" w:cs="Arial"/>
                <w:sz w:val="20"/>
              </w:rPr>
              <w:t>uestion to indicate your answer</w:t>
            </w:r>
          </w:p>
        </w:tc>
      </w:tr>
      <w:tr w:rsidR="003558DE" w:rsidRPr="00EE39B8" w:rsidTr="005A23BE">
        <w:trPr>
          <w:trHeight w:val="350"/>
        </w:trPr>
        <w:tc>
          <w:tcPr>
            <w:tcW w:w="6455" w:type="dxa"/>
            <w:gridSpan w:val="3"/>
            <w:shd w:val="clear" w:color="auto" w:fill="D9D9D9" w:themeFill="background1" w:themeFillShade="D9"/>
            <w:vAlign w:val="center"/>
          </w:tcPr>
          <w:p w:rsidR="003558DE" w:rsidRPr="00EE39B8" w:rsidRDefault="003558DE" w:rsidP="005A23BE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 I ...</w:t>
            </w:r>
          </w:p>
        </w:tc>
        <w:tc>
          <w:tcPr>
            <w:tcW w:w="1407" w:type="dxa"/>
            <w:gridSpan w:val="2"/>
            <w:shd w:val="clear" w:color="auto" w:fill="D9D9D9" w:themeFill="background1" w:themeFillShade="D9"/>
            <w:vAlign w:val="center"/>
          </w:tcPr>
          <w:p w:rsidR="003558DE" w:rsidRPr="00EE39B8" w:rsidRDefault="003558DE" w:rsidP="005A23B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3558DE" w:rsidRPr="00EE39B8" w:rsidRDefault="003558DE" w:rsidP="005A23B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shd w:val="clear" w:color="auto" w:fill="DEEAF6" w:themeFill="accent1" w:themeFillTint="33"/>
            <w:vAlign w:val="center"/>
          </w:tcPr>
          <w:p w:rsidR="003558DE" w:rsidRPr="00040309" w:rsidRDefault="003558DE" w:rsidP="005A23BE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 w:rsidRPr="00CB3AAF">
              <w:rPr>
                <w:rStyle w:val="Heading2Char"/>
                <w:rFonts w:ascii="Times New Roman" w:eastAsia="Calibri" w:hAnsi="Times New Roman"/>
                <w:b/>
                <w:sz w:val="22"/>
              </w:rPr>
              <w:t>GU010L3V1</w:t>
            </w:r>
            <w:proofErr w:type="spellEnd"/>
            <w:r w:rsidRPr="00CB3AAF">
              <w:rPr>
                <w:rStyle w:val="Heading2Char"/>
                <w:rFonts w:ascii="Times New Roman" w:eastAsia="Calibri" w:hAnsi="Times New Roman"/>
                <w:b/>
                <w:sz w:val="22"/>
              </w:rPr>
              <w:t>: DEMONSTRATE WORK VALUES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shd w:val="clear" w:color="auto" w:fill="auto"/>
          </w:tcPr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409" w:hanging="401"/>
            </w:pPr>
            <w:r w:rsidRPr="00B166D1">
              <w:t>identif</w:t>
            </w:r>
            <w:r>
              <w:t>y</w:t>
            </w:r>
            <w:r w:rsidRPr="00B166D1">
              <w:t xml:space="preserve">, reflect on and clearly define </w:t>
            </w:r>
            <w:r>
              <w:t>o</w:t>
            </w:r>
            <w:r w:rsidRPr="00B166D1">
              <w:t>ne’s unique sense of purpose for working and the why’s of work for one’s development as a person and as a member of society</w:t>
            </w:r>
            <w: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638"/>
        </w:trPr>
        <w:tc>
          <w:tcPr>
            <w:tcW w:w="6455" w:type="dxa"/>
            <w:gridSpan w:val="3"/>
          </w:tcPr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409" w:hanging="401"/>
            </w:pPr>
            <w:r>
              <w:t>define p</w:t>
            </w:r>
            <w:r w:rsidRPr="00B166D1">
              <w:t>ersonal mission is in harmony with industry values</w:t>
            </w:r>
            <w: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CB3AAF" w:rsidRDefault="003558DE" w:rsidP="003558DE">
            <w:pPr>
              <w:pStyle w:val="ListParagraph"/>
              <w:numPr>
                <w:ilvl w:val="0"/>
                <w:numId w:val="4"/>
              </w:numPr>
              <w:rPr>
                <w:vanish/>
              </w:rPr>
            </w:pPr>
          </w:p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368"/>
            </w:pPr>
            <w:r w:rsidRPr="00B166D1">
              <w:t>classif</w:t>
            </w:r>
            <w:r>
              <w:t>y</w:t>
            </w:r>
            <w:r w:rsidRPr="00B166D1">
              <w:t xml:space="preserve"> and reaffirm </w:t>
            </w:r>
            <w:r>
              <w:t>w</w:t>
            </w:r>
            <w:r w:rsidRPr="00B166D1">
              <w:t>ork values / ethics / concepts in accordance with the transparent industry ethical sta</w:t>
            </w:r>
            <w:r>
              <w:t>ndards, policies and guidelines?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409" w:hanging="401"/>
            </w:pPr>
            <w:r>
              <w:t>undertake w</w:t>
            </w:r>
            <w:r w:rsidRPr="00B166D1">
              <w:t>ork practices in compliance with industry work ethical standards,</w:t>
            </w:r>
            <w:r>
              <w:t xml:space="preserve"> industry policy and guidelines?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409" w:hanging="401"/>
            </w:pPr>
            <w:r>
              <w:t>maintain p</w:t>
            </w:r>
            <w:r w:rsidRPr="00B166D1">
              <w:t xml:space="preserve">ersonal </w:t>
            </w:r>
            <w:proofErr w:type="spellStart"/>
            <w:r w:rsidRPr="00B166D1">
              <w:t>behavior</w:t>
            </w:r>
            <w:proofErr w:type="spellEnd"/>
            <w:r w:rsidRPr="00B166D1">
              <w:t xml:space="preserve"> and relationships with co-workers as per s</w:t>
            </w:r>
            <w:r>
              <w:t>tandards, policy and guidelines?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409" w:hanging="401"/>
            </w:pPr>
            <w:r>
              <w:t>use c</w:t>
            </w:r>
            <w:r w:rsidRPr="00B166D1">
              <w:t>ompany resources in accordance with transparent company ethical st</w:t>
            </w:r>
            <w:r>
              <w:t>andard, policies and guidelines?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CB3AAF" w:rsidRDefault="003558DE" w:rsidP="003558DE">
            <w:pPr>
              <w:pStyle w:val="ListParagraph"/>
              <w:numPr>
                <w:ilvl w:val="0"/>
                <w:numId w:val="4"/>
              </w:numPr>
              <w:rPr>
                <w:vanish/>
              </w:rPr>
            </w:pPr>
          </w:p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368"/>
            </w:pPr>
            <w:r>
              <w:t xml:space="preserve">access and apply </w:t>
            </w:r>
            <w:r w:rsidRPr="00B166D1">
              <w:t>industry ethical standard, organizational policy and guidelines on the prevention and reporting of unethical conduct in accordance with transparent company ethical st</w:t>
            </w:r>
            <w:r>
              <w:t>andard, policies and guidelines?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409" w:hanging="401"/>
            </w:pPr>
            <w:r w:rsidRPr="00B166D1">
              <w:t xml:space="preserve">report and/or resolve </w:t>
            </w:r>
            <w:r>
              <w:t>work incidents</w:t>
            </w:r>
            <w:r w:rsidRPr="00B166D1">
              <w:t>/situations in accordance with co</w:t>
            </w:r>
            <w:r>
              <w:t>mpany protocol / guidelines?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409" w:hanging="401"/>
            </w:pPr>
            <w:r>
              <w:t>use r</w:t>
            </w:r>
            <w:r w:rsidRPr="00B166D1">
              <w:t xml:space="preserve">esolution and / or referral of ethical problems identified </w:t>
            </w:r>
            <w:r>
              <w:t>as learning opportunities?</w:t>
            </w:r>
            <w:r w:rsidRPr="00B166D1">
              <w:t xml:space="preserve"> 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CB3AAF" w:rsidRDefault="003558DE" w:rsidP="003558DE">
            <w:pPr>
              <w:pStyle w:val="ListParagraph"/>
              <w:numPr>
                <w:ilvl w:val="0"/>
                <w:numId w:val="4"/>
              </w:numPr>
              <w:rPr>
                <w:vanish/>
              </w:rPr>
            </w:pPr>
          </w:p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368"/>
            </w:pPr>
            <w:r>
              <w:t>demonstrate p</w:t>
            </w:r>
            <w:r w:rsidRPr="00B166D1">
              <w:t>ersonal work practices and values consistently with acceptable ethical co</w:t>
            </w:r>
            <w:r>
              <w:t>nduct and company’s core values?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409" w:hanging="401"/>
            </w:pPr>
            <w:r>
              <w:t>provide i</w:t>
            </w:r>
            <w:r w:rsidRPr="00B166D1">
              <w:t>nstructions to co-workers based on ethical, l</w:t>
            </w:r>
            <w:r>
              <w:t>awful and reasonable directives?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166D1" w:rsidRDefault="003558DE" w:rsidP="003558DE">
            <w:pPr>
              <w:pStyle w:val="ListParagraph"/>
              <w:numPr>
                <w:ilvl w:val="1"/>
                <w:numId w:val="4"/>
              </w:numPr>
              <w:ind w:left="409" w:hanging="401"/>
            </w:pPr>
            <w:r>
              <w:t>share c</w:t>
            </w:r>
            <w:r w:rsidRPr="00B166D1">
              <w:t>ompany values / practices with co-workers using ap</w:t>
            </w:r>
            <w:r>
              <w:t xml:space="preserve">propriate </w:t>
            </w:r>
            <w:proofErr w:type="spellStart"/>
            <w:r>
              <w:t>behavior</w:t>
            </w:r>
            <w:proofErr w:type="spellEnd"/>
            <w:r>
              <w:t xml:space="preserve"> and language?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shd w:val="clear" w:color="auto" w:fill="DEEAF6" w:themeFill="accent1" w:themeFillTint="33"/>
            <w:vAlign w:val="center"/>
          </w:tcPr>
          <w:p w:rsidR="003558DE" w:rsidRPr="00FA246B" w:rsidRDefault="003558DE" w:rsidP="005A23BE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781C6C">
              <w:rPr>
                <w:rFonts w:ascii="Times New Roman" w:hAnsi="Times New Roman"/>
                <w:b/>
                <w:color w:val="000000" w:themeColor="text1"/>
                <w:sz w:val="22"/>
              </w:rPr>
              <w:t>GU011L4V1</w:t>
            </w:r>
            <w:proofErr w:type="spellEnd"/>
            <w:r w:rsidRPr="00781C6C">
              <w:rPr>
                <w:rFonts w:ascii="Times New Roman" w:hAnsi="Times New Roman"/>
                <w:b/>
                <w:color w:val="000000" w:themeColor="text1"/>
                <w:sz w:val="22"/>
              </w:rPr>
              <w:t>: LEAD A SMALL TEAM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</w:t>
            </w:r>
            <w:r w:rsidRPr="00781C6C">
              <w:rPr>
                <w:rFonts w:cs="Arial"/>
              </w:rPr>
              <w:t xml:space="preserve"> and presented Work requirements and presented to team members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communicate r</w:t>
            </w:r>
            <w:r w:rsidRPr="00781C6C">
              <w:rPr>
                <w:rFonts w:cs="Arial"/>
              </w:rPr>
              <w:t>easons for instructions and requirements to team members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 w:rsidRPr="00781C6C">
              <w:rPr>
                <w:rFonts w:cs="Arial"/>
              </w:rPr>
              <w:t>recognize</w:t>
            </w:r>
            <w:r>
              <w:rPr>
                <w:rFonts w:cs="Arial"/>
              </w:rPr>
              <w:t>, discuss and deal</w:t>
            </w:r>
            <w:r w:rsidRPr="00781C6C">
              <w:rPr>
                <w:rFonts w:cs="Arial"/>
              </w:rPr>
              <w:t xml:space="preserve"> with </w:t>
            </w:r>
            <w:r>
              <w:rPr>
                <w:rFonts w:cs="Arial"/>
              </w:rPr>
              <w:t>t</w:t>
            </w:r>
            <w:r w:rsidRPr="00781C6C">
              <w:rPr>
                <w:rFonts w:cs="Arial"/>
              </w:rPr>
              <w:t>ea</w:t>
            </w:r>
            <w:r>
              <w:rPr>
                <w:rFonts w:cs="Arial"/>
              </w:rPr>
              <w:t>m members’ queries and concerns?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allocate d</w:t>
            </w:r>
            <w:r w:rsidRPr="00781C6C">
              <w:rPr>
                <w:rFonts w:cs="Arial"/>
              </w:rPr>
              <w:t>uties, and responsibilities having regard to the skills, knowledge and attitudes required to properly undertake the assigned task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allocate d</w:t>
            </w:r>
            <w:r w:rsidRPr="00781C6C">
              <w:rPr>
                <w:rFonts w:cs="Arial"/>
              </w:rPr>
              <w:t>uties having regard to individual preference, domestic and personal considerations, whenever possible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establish p</w:t>
            </w:r>
            <w:r w:rsidRPr="00781C6C">
              <w:rPr>
                <w:rFonts w:cs="Arial"/>
              </w:rPr>
              <w:t>erformance expectations based on client needs and according to assignment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ensure p</w:t>
            </w:r>
            <w:r w:rsidRPr="00781C6C">
              <w:rPr>
                <w:rFonts w:cs="Arial"/>
              </w:rPr>
              <w:t>erformance expectations</w:t>
            </w:r>
            <w:r>
              <w:rPr>
                <w:rFonts w:cs="Arial"/>
              </w:rPr>
              <w:t xml:space="preserve"> based</w:t>
            </w:r>
            <w:r w:rsidRPr="00781C6C">
              <w:rPr>
                <w:rFonts w:cs="Arial"/>
              </w:rPr>
              <w:t xml:space="preserve"> on individual team members’ duties and area of responsibility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discuss p</w:t>
            </w:r>
            <w:r w:rsidRPr="00781C6C">
              <w:rPr>
                <w:rFonts w:cs="Arial"/>
              </w:rPr>
              <w:t>erformance expectations and direct to implement in the workplace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take place m</w:t>
            </w:r>
            <w:r w:rsidRPr="00781C6C">
              <w:rPr>
                <w:rFonts w:cs="Arial"/>
              </w:rPr>
              <w:t>onitoring of performance against defined performance criteria and / or assignment instructions and corrective action taken if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t</w:t>
            </w:r>
            <w:r w:rsidRPr="00781C6C">
              <w:rPr>
                <w:rFonts w:cs="Arial"/>
              </w:rPr>
              <w:t>eam members feedback, positive support and advice on strategies to overcome any deficiencies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reference p</w:t>
            </w:r>
            <w:r w:rsidRPr="00781C6C">
              <w:rPr>
                <w:rFonts w:cs="Arial"/>
              </w:rPr>
              <w:t>erformance issues which cannot be rectified or addressed within the team to appropriate personnel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keep t</w:t>
            </w:r>
            <w:r w:rsidRPr="00781C6C">
              <w:rPr>
                <w:rFonts w:cs="Arial"/>
              </w:rPr>
              <w:t>eam members informed of any changes in the priority allocated to assignments or tasks which might impact on clients’ / customers’ needs and satisfaction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monitor t</w:t>
            </w:r>
            <w:r w:rsidRPr="00781C6C">
              <w:rPr>
                <w:rFonts w:cs="Arial"/>
              </w:rPr>
              <w:t>eam operations to ensure that employer / client needs and requirements are met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f</w:t>
            </w:r>
            <w:r w:rsidRPr="00781C6C">
              <w:rPr>
                <w:rFonts w:cs="Arial"/>
              </w:rPr>
              <w:t>ollow-up communication on all issues affecting the team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781C6C" w:rsidRDefault="003558DE" w:rsidP="003558DE">
            <w:pPr>
              <w:pStyle w:val="boxbullet"/>
              <w:numPr>
                <w:ilvl w:val="1"/>
                <w:numId w:val="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complete all relevant documentation?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805F3C" w:rsidTr="005A23BE">
        <w:trPr>
          <w:cantSplit/>
          <w:trHeight w:val="576"/>
        </w:trPr>
        <w:tc>
          <w:tcPr>
            <w:tcW w:w="6455" w:type="dxa"/>
            <w:gridSpan w:val="3"/>
            <w:shd w:val="clear" w:color="auto" w:fill="CCCCFF"/>
            <w:vAlign w:val="center"/>
          </w:tcPr>
          <w:p w:rsidR="003558DE" w:rsidRPr="00292F68" w:rsidRDefault="003558DE" w:rsidP="005A23BE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2C7BC1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OUDM010L4V1</w:t>
            </w:r>
            <w:proofErr w:type="spellEnd"/>
            <w:r w:rsidRPr="002C7BC1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:  PRACTICE TECHNICAL SEO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805F3C" w:rsidRDefault="003558DE" w:rsidP="005A23BE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805F3C" w:rsidRDefault="003558DE" w:rsidP="005A23BE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proofErr w:type="spellStart"/>
            <w:r w:rsidRPr="00BC10D3">
              <w:t>Googlebot</w:t>
            </w:r>
            <w:proofErr w:type="spellEnd"/>
            <w:r w:rsidRPr="00BC10D3">
              <w:t xml:space="preserve"> (Google Crawler) is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Google Algorithm is identified;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Web Ranking &amp; Page Rank are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 xml:space="preserve">Browsers &amp; </w:t>
            </w:r>
            <w:proofErr w:type="spellStart"/>
            <w:r w:rsidRPr="00BC10D3">
              <w:t>Addons</w:t>
            </w:r>
            <w:proofErr w:type="spellEnd"/>
            <w:r w:rsidRPr="00BC10D3">
              <w:t>, Plugins are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Important SEO Tools are identified and defined;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Domain and Page Authority are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White Hat and Black Hat SEO are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2C7BC1" w:rsidRDefault="003558DE" w:rsidP="003558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Times New Roman"/>
                <w:vanish/>
                <w:sz w:val="20"/>
                <w:szCs w:val="20"/>
                <w:lang w:val="en-AU"/>
              </w:rPr>
            </w:pPr>
          </w:p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Advanced Keywords Research &amp; competitor Analysis are performed;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 xml:space="preserve">Page is Mapped; 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 xml:space="preserve">Site Structure is </w:t>
            </w:r>
            <w:proofErr w:type="spellStart"/>
            <w:r w:rsidRPr="00BC10D3">
              <w:t>Analyzed</w:t>
            </w:r>
            <w:proofErr w:type="spellEnd"/>
            <w:r w:rsidRPr="00BC10D3">
              <w:t>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HTML Validation and Sitemap are applied and created;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404 Error Removal &amp;Redirects are fixed;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Alexa report is generated;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Website Speed is Optimized;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Advanced Site Analysis is performed;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2C7BC1" w:rsidRDefault="003558DE" w:rsidP="003558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Times New Roman"/>
                <w:vanish/>
                <w:sz w:val="20"/>
                <w:szCs w:val="20"/>
                <w:lang w:val="en-AU"/>
              </w:rPr>
            </w:pPr>
          </w:p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Link structure optimization techniques are applied on WordPress site;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lastRenderedPageBreak/>
              <w:t>WordPress SEO Plugins are Introduced and Installed;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WordPress SEO Plugins are applied;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On-page optimization metrics in WordPress website are Implemented;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Sitemap in a WordPress delegated website is created;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proofErr w:type="spellStart"/>
            <w:r w:rsidRPr="00BC10D3">
              <w:t>Robot.txt</w:t>
            </w:r>
            <w:proofErr w:type="spellEnd"/>
            <w:r w:rsidRPr="00BC10D3">
              <w:t xml:space="preserve"> is used;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2C7BC1" w:rsidRDefault="003558DE" w:rsidP="003558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Times New Roman"/>
                <w:vanish/>
                <w:sz w:val="20"/>
                <w:szCs w:val="20"/>
                <w:lang w:val="en-AU"/>
              </w:rPr>
            </w:pPr>
          </w:p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Outreach is created;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Guest posting is created;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Article Submission is performed;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Video Submission is performed;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Google Map is created;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proofErr w:type="spellStart"/>
            <w:r w:rsidRPr="00BC10D3">
              <w:t>Quora</w:t>
            </w:r>
            <w:proofErr w:type="spellEnd"/>
            <w:r w:rsidRPr="00BC10D3">
              <w:t xml:space="preserve"> and Yahoo- answer are performed;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“Backlink is dead” is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2C7BC1" w:rsidRDefault="003558DE" w:rsidP="003558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Times New Roman"/>
                <w:vanish/>
                <w:sz w:val="20"/>
                <w:szCs w:val="20"/>
                <w:lang w:val="en-AU"/>
              </w:rPr>
            </w:pPr>
          </w:p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Importance of Content Marketing is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Content Marketing platforms Social media and web 2.0 are identified;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Content Marketing platforms Social media and web 2.0 are used;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2C7BC1" w:rsidRDefault="003558DE" w:rsidP="003558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Times New Roman"/>
                <w:vanish/>
                <w:sz w:val="20"/>
                <w:szCs w:val="20"/>
                <w:lang w:val="en-AU"/>
              </w:rPr>
            </w:pPr>
          </w:p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Google Search Console is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Google Analytics is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 xml:space="preserve">Competitor’s content from blog and web is </w:t>
            </w:r>
            <w:proofErr w:type="spellStart"/>
            <w:r w:rsidRPr="00BC10D3">
              <w:t>analyzed</w:t>
            </w:r>
            <w:proofErr w:type="spellEnd"/>
            <w:r w:rsidRPr="00BC10D3">
              <w:t xml:space="preserve">; 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</w:tcPr>
          <w:p w:rsidR="003558DE" w:rsidRPr="002C7BC1" w:rsidRDefault="003558DE" w:rsidP="003558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Times New Roman"/>
                <w:vanish/>
                <w:sz w:val="20"/>
                <w:szCs w:val="20"/>
                <w:lang w:val="en-AU"/>
              </w:rPr>
            </w:pPr>
          </w:p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Article from other articles is rewritten;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Information from other articles is collected;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Article from image content, video content and Slide content is written;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t>Concept of pillar article is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BC10D3" w:rsidRDefault="003558DE" w:rsidP="003558DE">
            <w:pPr>
              <w:pStyle w:val="boxbullet"/>
              <w:numPr>
                <w:ilvl w:val="1"/>
                <w:numId w:val="5"/>
              </w:numPr>
              <w:spacing w:before="0"/>
              <w:ind w:left="319"/>
              <w:jc w:val="both"/>
            </w:pPr>
            <w:r w:rsidRPr="00BC10D3">
              <w:lastRenderedPageBreak/>
              <w:t>Conversion of engaging content and Valuable content is performed;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shd w:val="clear" w:color="auto" w:fill="CCCCFF"/>
            <w:vAlign w:val="center"/>
          </w:tcPr>
          <w:p w:rsidR="003558DE" w:rsidRPr="00805F3C" w:rsidRDefault="003558DE" w:rsidP="005A23BE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2C7BC1">
              <w:rPr>
                <w:rFonts w:cs="Arial"/>
                <w:b/>
              </w:rPr>
              <w:t>OUDM011L5V1</w:t>
            </w:r>
            <w:proofErr w:type="spellEnd"/>
            <w:r w:rsidRPr="002C7BC1">
              <w:rPr>
                <w:rFonts w:cs="Arial"/>
                <w:b/>
              </w:rPr>
              <w:t xml:space="preserve">: MANAGE AND </w:t>
            </w:r>
            <w:proofErr w:type="spellStart"/>
            <w:r w:rsidRPr="002C7BC1">
              <w:rPr>
                <w:rFonts w:cs="Arial"/>
                <w:b/>
              </w:rPr>
              <w:t>ANALYZE</w:t>
            </w:r>
            <w:proofErr w:type="spellEnd"/>
            <w:r w:rsidRPr="002C7BC1">
              <w:rPr>
                <w:rFonts w:cs="Arial"/>
                <w:b/>
              </w:rPr>
              <w:t xml:space="preserve"> EMAIL MARKETING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Duplicate mail is checked;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Duplicate mail is verified;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Retention and bounce mail are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Spam and anti-spam filter are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 xml:space="preserve">Email campaign terms are interpreted; 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Attractive elements for quality email are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Guidelines for effective email templates are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Quality and effective design are created;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The Goal of the Message is identified;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Email Marketing Campaign is planned;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Email template is created;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Target people and subscribers are identified;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Frequency of sending email is stated;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Call to action and landing page are applied;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proofErr w:type="spellStart"/>
            <w:r w:rsidRPr="00637926">
              <w:t>Mailchimp</w:t>
            </w:r>
            <w:proofErr w:type="spellEnd"/>
            <w:r w:rsidRPr="00637926">
              <w:t xml:space="preserve"> account is setup;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proofErr w:type="spellStart"/>
            <w:r w:rsidRPr="00637926">
              <w:t>Mailchimp</w:t>
            </w:r>
            <w:proofErr w:type="spellEnd"/>
            <w:r w:rsidRPr="00637926">
              <w:t xml:space="preserve"> dashboard is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Social media accounts are linked;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Mailing lists for Email Marketing campaigns are imported and sent;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637926" w:rsidRDefault="003558DE" w:rsidP="003558D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</w:pPr>
            <w:r w:rsidRPr="00637926">
              <w:t>Results are monitored;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shd w:val="clear" w:color="auto" w:fill="CCCCFF"/>
            <w:vAlign w:val="center"/>
          </w:tcPr>
          <w:p w:rsidR="003558DE" w:rsidRPr="00292F68" w:rsidRDefault="003558DE" w:rsidP="005A23BE">
            <w:pPr>
              <w:pStyle w:val="boxbullet"/>
              <w:numPr>
                <w:ilvl w:val="0"/>
                <w:numId w:val="0"/>
              </w:numPr>
              <w:spacing w:before="0"/>
              <w:ind w:left="49"/>
              <w:jc w:val="both"/>
              <w:rPr>
                <w:rFonts w:cs="Arial"/>
                <w:b/>
              </w:rPr>
            </w:pPr>
            <w:proofErr w:type="spellStart"/>
            <w:r w:rsidRPr="00A330FD">
              <w:rPr>
                <w:rFonts w:ascii="Times New Roman" w:hAnsi="Times New Roman"/>
                <w:b/>
                <w:sz w:val="24"/>
                <w:szCs w:val="24"/>
              </w:rPr>
              <w:t>OUDM012L5V1</w:t>
            </w:r>
            <w:proofErr w:type="spellEnd"/>
            <w:r w:rsidRPr="00A330FD">
              <w:rPr>
                <w:rFonts w:ascii="Times New Roman" w:hAnsi="Times New Roman"/>
                <w:b/>
                <w:sz w:val="24"/>
                <w:szCs w:val="24"/>
              </w:rPr>
              <w:t>: IDENTIFY AND APPLY LEAD GENERATION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lastRenderedPageBreak/>
              <w:t xml:space="preserve">Lead and lead Generation are interpreted; 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 xml:space="preserve">Effective lead generation campaigns are stated; 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Lead Funnel is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 xml:space="preserve">Lead Generation to Your Funnel is mapped; 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Lead Generation to Your Funnel applied;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Display Ads is created;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Google Ads/ Pay Per Click (</w:t>
            </w:r>
            <w:proofErr w:type="spellStart"/>
            <w:r w:rsidRPr="00A330FD">
              <w:rPr>
                <w:rFonts w:cs="Arial"/>
              </w:rPr>
              <w:t>PPC</w:t>
            </w:r>
            <w:proofErr w:type="spellEnd"/>
            <w:r w:rsidRPr="00A330FD">
              <w:rPr>
                <w:rFonts w:cs="Arial"/>
              </w:rPr>
              <w:t>) is created;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Content Syndication is applied;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Direct Mail Advertisement is interpreted;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Event Marketing is run;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Content Marketing is applied;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SEO is applied;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Website is Optimized;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Social Media Marketing are applied;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Lead Generation tools are applied;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</w:tcPr>
          <w:p w:rsidR="003558DE" w:rsidRPr="00A330FD" w:rsidRDefault="003558DE" w:rsidP="003558DE">
            <w:pPr>
              <w:pStyle w:val="boxbullet"/>
              <w:numPr>
                <w:ilvl w:val="1"/>
                <w:numId w:val="6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Email Marketing is applied;</w:t>
            </w:r>
          </w:p>
        </w:tc>
        <w:tc>
          <w:tcPr>
            <w:tcW w:w="1407" w:type="dxa"/>
            <w:gridSpan w:val="2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558DE" w:rsidRPr="003D16E7" w:rsidRDefault="003558DE" w:rsidP="005A23BE">
            <w:pPr>
              <w:pStyle w:val="boxbullet"/>
              <w:numPr>
                <w:ilvl w:val="0"/>
                <w:numId w:val="0"/>
              </w:numPr>
              <w:spacing w:before="0"/>
              <w:jc w:val="both"/>
              <w:rPr>
                <w:rFonts w:cs="Arial"/>
                <w:b/>
              </w:rPr>
            </w:pPr>
            <w:proofErr w:type="spellStart"/>
            <w:r w:rsidRPr="00A330F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OUDM013L5V1</w:t>
            </w:r>
            <w:proofErr w:type="spellEnd"/>
            <w:r w:rsidRPr="00A330F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: IDENTIFY AND APPLY ECOMMERCE MARKETING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A330FD" w:rsidRDefault="003558DE" w:rsidP="003558DE">
            <w:pPr>
              <w:pStyle w:val="boxbullet"/>
              <w:numPr>
                <w:ilvl w:val="1"/>
                <w:numId w:val="7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Websites are interpreted;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A330FD" w:rsidRDefault="003558DE" w:rsidP="003558DE">
            <w:pPr>
              <w:pStyle w:val="boxbullet"/>
              <w:numPr>
                <w:ilvl w:val="1"/>
                <w:numId w:val="7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Websites are identified;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A330FD" w:rsidRDefault="003558DE" w:rsidP="003558DE">
            <w:pPr>
              <w:pStyle w:val="boxbullet"/>
              <w:numPr>
                <w:ilvl w:val="1"/>
                <w:numId w:val="7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Website Content is optimized;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A330FD" w:rsidRDefault="003558DE" w:rsidP="003558DE">
            <w:pPr>
              <w:pStyle w:val="boxbullet"/>
              <w:numPr>
                <w:ilvl w:val="1"/>
                <w:numId w:val="7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Technical SEO is applied;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A330FD" w:rsidRDefault="003558DE" w:rsidP="003558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3558DE" w:rsidRPr="00A330FD" w:rsidRDefault="003558DE" w:rsidP="003558DE">
            <w:pPr>
              <w:pStyle w:val="boxbullet"/>
              <w:numPr>
                <w:ilvl w:val="1"/>
                <w:numId w:val="7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Product Descriptions are interpreted;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A330FD" w:rsidRDefault="003558DE" w:rsidP="003558DE">
            <w:pPr>
              <w:pStyle w:val="boxbullet"/>
              <w:numPr>
                <w:ilvl w:val="1"/>
                <w:numId w:val="7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lastRenderedPageBreak/>
              <w:t>Product image is optimized;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A330FD" w:rsidRDefault="003558DE" w:rsidP="003558DE">
            <w:pPr>
              <w:pStyle w:val="boxbullet"/>
              <w:numPr>
                <w:ilvl w:val="1"/>
                <w:numId w:val="7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 xml:space="preserve">E-commerce website is managed;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A330FD" w:rsidRDefault="003558DE" w:rsidP="003558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3558DE" w:rsidRPr="00A330FD" w:rsidRDefault="003558DE" w:rsidP="003558DE">
            <w:pPr>
              <w:pStyle w:val="boxbullet"/>
              <w:numPr>
                <w:ilvl w:val="1"/>
                <w:numId w:val="7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 xml:space="preserve">Ecommerce is interpreted;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A330FD" w:rsidRDefault="003558DE" w:rsidP="003558DE">
            <w:pPr>
              <w:pStyle w:val="boxbullet"/>
              <w:numPr>
                <w:ilvl w:val="1"/>
                <w:numId w:val="7"/>
              </w:numPr>
              <w:spacing w:before="0"/>
              <w:ind w:left="319"/>
              <w:jc w:val="both"/>
              <w:rPr>
                <w:rFonts w:cs="Arial"/>
              </w:rPr>
            </w:pPr>
            <w:r w:rsidRPr="00A330FD">
              <w:rPr>
                <w:rFonts w:cs="Arial"/>
              </w:rPr>
              <w:t>Best practices of Ecommerce are applied;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558DE" w:rsidRPr="003D16E7" w:rsidRDefault="003558DE" w:rsidP="005A23BE">
            <w:pPr>
              <w:pStyle w:val="boxbullet"/>
              <w:numPr>
                <w:ilvl w:val="0"/>
                <w:numId w:val="0"/>
              </w:numPr>
              <w:spacing w:before="0"/>
              <w:jc w:val="both"/>
              <w:rPr>
                <w:rFonts w:cs="Arial"/>
                <w:b/>
              </w:rPr>
            </w:pPr>
            <w:proofErr w:type="spellStart"/>
            <w:r w:rsidRPr="00A330F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OUDM014L5V1</w:t>
            </w:r>
            <w:proofErr w:type="spellEnd"/>
            <w:r w:rsidRPr="00A330F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: INTERPRET AFFILIATE MARKETING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Affiliate Marketing is interpreted;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People involving as Affiliates are identified;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Advantages of Affiliate Marketing are interpreted;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Requirements for an Affiliate are identified;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successful Affiliate Marketing term is interpreted;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Factors necessary for success in Affiliate Marketing are identified;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Mistakes in Affiliate Marketing are identified;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  <w:hidden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Types of Affiliate networks are interpreted;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Physical Products Network are listed;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Affiliate with Digital Products is defined and selected;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576"/>
        </w:trPr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E" w:rsidRPr="00C41607" w:rsidRDefault="003558DE" w:rsidP="003558D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 w:rsidRPr="00C41607">
              <w:rPr>
                <w:rFonts w:cs="Arial"/>
              </w:rPr>
              <w:t>Affiliate with Print on Demand is defined and selected;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E" w:rsidRPr="00EE39B8" w:rsidRDefault="003558DE" w:rsidP="005A23B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3558DE" w:rsidRPr="00EE39B8" w:rsidTr="005A23BE">
        <w:trPr>
          <w:cantSplit/>
          <w:trHeight w:val="890"/>
        </w:trPr>
        <w:tc>
          <w:tcPr>
            <w:tcW w:w="9270" w:type="dxa"/>
            <w:gridSpan w:val="6"/>
            <w:vAlign w:val="center"/>
          </w:tcPr>
          <w:p w:rsidR="003558DE" w:rsidRPr="006E7AC6" w:rsidRDefault="003558DE" w:rsidP="005A23BE">
            <w:pPr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</w:rPr>
            </w:pPr>
            <w:r w:rsidRPr="006E7AC6">
              <w:rPr>
                <w:rFonts w:ascii="Arial" w:hAnsi="Arial" w:cs="Arial"/>
                <w:sz w:val="20"/>
              </w:rPr>
              <w:t xml:space="preserve">I agree to undertake assessment in the knowledge that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6E7AC6">
              <w:rPr>
                <w:rFonts w:ascii="Arial" w:hAnsi="Arial" w:cs="Arial"/>
                <w:sz w:val="20"/>
              </w:rPr>
              <w:t xml:space="preserve">information gathered will only be used for </w:t>
            </w:r>
            <w:r>
              <w:rPr>
                <w:rFonts w:ascii="Arial" w:hAnsi="Arial" w:cs="Arial"/>
                <w:sz w:val="20"/>
              </w:rPr>
              <w:t xml:space="preserve">educational and </w:t>
            </w:r>
            <w:r w:rsidRPr="006E7AC6">
              <w:rPr>
                <w:rFonts w:ascii="Arial" w:hAnsi="Arial" w:cs="Arial"/>
                <w:sz w:val="20"/>
              </w:rPr>
              <w:t>professional development purposes</w:t>
            </w:r>
            <w:r>
              <w:rPr>
                <w:rFonts w:ascii="Arial" w:hAnsi="Arial" w:cs="Arial"/>
                <w:sz w:val="20"/>
              </w:rPr>
              <w:t xml:space="preserve"> and</w:t>
            </w:r>
            <w:r w:rsidRPr="006E7AC6">
              <w:rPr>
                <w:rFonts w:ascii="Arial" w:hAnsi="Arial" w:cs="Arial"/>
                <w:sz w:val="20"/>
              </w:rPr>
              <w:t xml:space="preserve"> can only be accessed by concerned assessment personnel and my manager/supervisor.</w:t>
            </w:r>
          </w:p>
        </w:tc>
      </w:tr>
      <w:tr w:rsidR="003558DE" w:rsidRPr="00EE39B8" w:rsidTr="005A23BE">
        <w:trPr>
          <w:cantSplit/>
          <w:trHeight w:val="440"/>
        </w:trPr>
        <w:tc>
          <w:tcPr>
            <w:tcW w:w="2387" w:type="dxa"/>
            <w:shd w:val="clear" w:color="auto" w:fill="BFBFBF" w:themeFill="background1" w:themeFillShade="BF"/>
            <w:vAlign w:val="center"/>
          </w:tcPr>
          <w:p w:rsidR="003558DE" w:rsidRPr="00EE39B8" w:rsidRDefault="003558DE" w:rsidP="005A23BE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Candidate’s s</w:t>
            </w:r>
            <w:r w:rsidRPr="00EE39B8">
              <w:rPr>
                <w:rFonts w:ascii="Arial" w:hAnsi="Arial" w:cs="Arial"/>
                <w:b/>
                <w:sz w:val="20"/>
              </w:rPr>
              <w:t>ignature:</w:t>
            </w:r>
          </w:p>
        </w:tc>
        <w:tc>
          <w:tcPr>
            <w:tcW w:w="4068" w:type="dxa"/>
            <w:gridSpan w:val="2"/>
            <w:vAlign w:val="center"/>
          </w:tcPr>
          <w:p w:rsidR="003558DE" w:rsidRPr="00EE39B8" w:rsidRDefault="003558DE" w:rsidP="005A23BE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52" w:type="dxa"/>
            <w:shd w:val="clear" w:color="auto" w:fill="BFBFBF" w:themeFill="background1" w:themeFillShade="BF"/>
            <w:vAlign w:val="center"/>
          </w:tcPr>
          <w:p w:rsidR="003558DE" w:rsidRPr="00EE39B8" w:rsidRDefault="003558DE" w:rsidP="005A23BE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2063" w:type="dxa"/>
            <w:gridSpan w:val="2"/>
            <w:vAlign w:val="center"/>
          </w:tcPr>
          <w:p w:rsidR="003558DE" w:rsidRPr="00EE39B8" w:rsidRDefault="003558DE" w:rsidP="005A23BE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45D25" w:rsidRDefault="00045D25">
      <w:bookmarkStart w:id="0" w:name="_GoBack"/>
      <w:bookmarkEnd w:id="0"/>
    </w:p>
    <w:sectPr w:rsidR="0004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A7A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" w15:restartNumberingAfterBreak="0">
    <w:nsid w:val="1D7840F0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2" w15:restartNumberingAfterBreak="0">
    <w:nsid w:val="235A5CFB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D9D1132"/>
    <w:multiLevelType w:val="hybridMultilevel"/>
    <w:tmpl w:val="CCBAACE2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9C17D4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5" w15:restartNumberingAfterBreak="0">
    <w:nsid w:val="688F0435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6" w15:restartNumberingAfterBreak="0">
    <w:nsid w:val="756A3A0A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7" w15:restartNumberingAfterBreak="0">
    <w:nsid w:val="785937AE"/>
    <w:multiLevelType w:val="singleLevel"/>
    <w:tmpl w:val="13109F6C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7F3B5538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D4"/>
    <w:rsid w:val="00045D25"/>
    <w:rsid w:val="003558DE"/>
    <w:rsid w:val="00FA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FF3A-75BE-4374-B339-FB450538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D4"/>
    <w:rPr>
      <w:lang w:val="en-GB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355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 Char Char"/>
    <w:basedOn w:val="DefaultParagraphFont"/>
    <w:link w:val="Heading2"/>
    <w:rsid w:val="003558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boxbullet">
    <w:name w:val="box bullet"/>
    <w:basedOn w:val="Normal"/>
    <w:rsid w:val="003558DE"/>
    <w:pPr>
      <w:numPr>
        <w:numId w:val="2"/>
      </w:num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3558DE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3558D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2021-09-13T03:42:00Z</dcterms:created>
  <dcterms:modified xsi:type="dcterms:W3CDTF">2021-09-13T03:44:00Z</dcterms:modified>
</cp:coreProperties>
</file>