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6BAE" w14:textId="31D3B03E" w:rsidR="00983852" w:rsidRDefault="00983852" w:rsidP="00983852">
      <w:pPr>
        <w:spacing w:after="120" w:line="510" w:lineRule="atLeast"/>
        <w:textAlignment w:val="baseline"/>
        <w:outlineLvl w:val="2"/>
        <w:rPr>
          <w:rFonts w:ascii="Nirmala UI" w:eastAsia="Times New Roman" w:hAnsi="Nirmala UI" w:cs="Nirmala UI"/>
          <w:color w:val="181818"/>
          <w:kern w:val="0"/>
          <w:sz w:val="42"/>
          <w:szCs w:val="42"/>
          <w:lang w:bidi="bn-IN"/>
          <w14:ligatures w14:val="none"/>
        </w:rPr>
      </w:pPr>
      <w:proofErr w:type="spellStart"/>
      <w:r>
        <w:rPr>
          <w:rFonts w:ascii="Nirmala UI" w:eastAsia="Times New Roman" w:hAnsi="Nirmala UI" w:cs="Nirmala UI"/>
          <w:color w:val="181818"/>
          <w:kern w:val="0"/>
          <w:sz w:val="42"/>
          <w:szCs w:val="42"/>
          <w:lang w:bidi="bn-IN"/>
          <w14:ligatures w14:val="none"/>
        </w:rPr>
        <w:t>মোঃ</w:t>
      </w:r>
      <w:proofErr w:type="spellEnd"/>
      <w:r>
        <w:rPr>
          <w:rFonts w:ascii="Nirmala UI" w:eastAsia="Times New Roman" w:hAnsi="Nirmala UI" w:cs="Nirmala UI"/>
          <w:color w:val="181818"/>
          <w:kern w:val="0"/>
          <w:sz w:val="42"/>
          <w:szCs w:val="42"/>
          <w:lang w:bidi="bn-IN"/>
          <w14:ligatures w14:val="none"/>
        </w:rPr>
        <w:t xml:space="preserve"> </w:t>
      </w:r>
      <w:proofErr w:type="spellStart"/>
      <w:r>
        <w:rPr>
          <w:rFonts w:ascii="Nirmala UI" w:eastAsia="Times New Roman" w:hAnsi="Nirmala UI" w:cs="Nirmala UI"/>
          <w:color w:val="181818"/>
          <w:kern w:val="0"/>
          <w:sz w:val="42"/>
          <w:szCs w:val="42"/>
          <w:lang w:bidi="bn-IN"/>
          <w14:ligatures w14:val="none"/>
        </w:rPr>
        <w:t>ইয়াসির</w:t>
      </w:r>
      <w:proofErr w:type="spellEnd"/>
      <w:r>
        <w:rPr>
          <w:rFonts w:ascii="Nirmala UI" w:eastAsia="Times New Roman" w:hAnsi="Nirmala UI" w:cs="Nirmala UI"/>
          <w:color w:val="181818"/>
          <w:kern w:val="0"/>
          <w:sz w:val="42"/>
          <w:szCs w:val="42"/>
          <w:lang w:bidi="bn-IN"/>
          <w14:ligatures w14:val="none"/>
        </w:rPr>
        <w:t xml:space="preserve"> </w:t>
      </w:r>
      <w:proofErr w:type="spellStart"/>
      <w:r>
        <w:rPr>
          <w:rFonts w:ascii="Nirmala UI" w:eastAsia="Times New Roman" w:hAnsi="Nirmala UI" w:cs="Nirmala UI"/>
          <w:color w:val="181818"/>
          <w:kern w:val="0"/>
          <w:sz w:val="42"/>
          <w:szCs w:val="42"/>
          <w:lang w:bidi="bn-IN"/>
          <w14:ligatures w14:val="none"/>
        </w:rPr>
        <w:t>আরাফাত</w:t>
      </w:r>
      <w:proofErr w:type="spellEnd"/>
    </w:p>
    <w:p w14:paraId="67ADB317" w14:textId="498E55D0" w:rsidR="002432EB" w:rsidRDefault="002432EB" w:rsidP="00983852">
      <w:pPr>
        <w:spacing w:after="120" w:line="510" w:lineRule="atLeast"/>
        <w:textAlignment w:val="baseline"/>
        <w:outlineLvl w:val="2"/>
        <w:rPr>
          <w:rFonts w:ascii="Nirmala UI" w:eastAsia="Times New Roman" w:hAnsi="Nirmala UI" w:cs="Nirmala UI"/>
          <w:color w:val="181818"/>
          <w:kern w:val="0"/>
          <w:sz w:val="42"/>
          <w:szCs w:val="42"/>
          <w:lang w:bidi="bn-IN"/>
          <w14:ligatures w14:val="none"/>
        </w:rPr>
      </w:pPr>
      <w:r>
        <w:rPr>
          <w:rFonts w:ascii="kalpurushregular" w:eastAsia="Times New Roman" w:hAnsi="kalpurushregular" w:cs="Times New Roman"/>
          <w:noProof/>
          <w:color w:val="181818"/>
          <w:kern w:val="0"/>
          <w:sz w:val="42"/>
          <w:szCs w:val="42"/>
          <w:lang w:bidi="bn-IN"/>
        </w:rPr>
        <w:drawing>
          <wp:anchor distT="0" distB="0" distL="114300" distR="114300" simplePos="0" relativeHeight="251658240" behindDoc="1" locked="0" layoutInCell="1" allowOverlap="1" wp14:anchorId="1DD745AC" wp14:editId="4C45C36E">
            <wp:simplePos x="0" y="0"/>
            <wp:positionH relativeFrom="column">
              <wp:posOffset>0</wp:posOffset>
            </wp:positionH>
            <wp:positionV relativeFrom="paragraph">
              <wp:posOffset>426085</wp:posOffset>
            </wp:positionV>
            <wp:extent cx="16954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451398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98898" name="Picture 14513988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6DC52" w14:textId="69FA7CB0" w:rsidR="00C5514D" w:rsidRPr="00983852" w:rsidRDefault="00C5514D" w:rsidP="00983852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kern w:val="0"/>
          <w:sz w:val="42"/>
          <w:szCs w:val="42"/>
          <w:lang w:bidi="bn-IN"/>
          <w14:ligatures w14:val="none"/>
        </w:rPr>
      </w:pPr>
    </w:p>
    <w:p w14:paraId="6EE269EA" w14:textId="77777777" w:rsidR="00983852" w:rsidRDefault="00983852" w:rsidP="00983852">
      <w:pPr>
        <w:spacing w:after="0" w:line="240" w:lineRule="auto"/>
        <w:ind w:right="75"/>
        <w:textAlignment w:val="baseline"/>
        <w:rPr>
          <w:rFonts w:ascii="Nirmala UI" w:eastAsia="Times New Roman" w:hAnsi="Nirmala UI" w:cs="Nirmala UI"/>
          <w:b/>
          <w:bCs/>
          <w:color w:val="333333"/>
          <w:kern w:val="0"/>
          <w:sz w:val="33"/>
          <w:szCs w:val="33"/>
          <w:bdr w:val="none" w:sz="0" w:space="0" w:color="auto" w:frame="1"/>
          <w:cs/>
          <w:lang w:bidi="bn-IN"/>
          <w14:ligatures w14:val="none"/>
        </w:rPr>
      </w:pPr>
      <w:bookmarkStart w:id="0" w:name="top"/>
      <w:bookmarkEnd w:id="0"/>
      <w:proofErr w:type="spellStart"/>
      <w:r w:rsidRPr="00983852">
        <w:rPr>
          <w:rFonts w:ascii="Nirmala UI" w:eastAsia="Times New Roman" w:hAnsi="Nirmala UI" w:cs="Nirmala UI" w:hint="cs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মোঃ</w:t>
      </w:r>
      <w:proofErr w:type="spellEnd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 w:hint="cs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ইয়াসির</w:t>
      </w:r>
      <w:proofErr w:type="spellEnd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 w:hint="cs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আরাফাত</w:t>
      </w:r>
      <w:proofErr w:type="spellEnd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</w:t>
      </w:r>
    </w:p>
    <w:p w14:paraId="1039B81F" w14:textId="7F061FF4" w:rsidR="00983852" w:rsidRPr="002B131E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2B131E">
        <w:rPr>
          <w:rFonts w:ascii="Nirmala UI" w:eastAsia="Times New Roman" w:hAnsi="Nirmala UI" w:cs="Nirmala UI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বৈজ্ঞানিক</w:t>
      </w:r>
      <w:proofErr w:type="spellEnd"/>
      <w:r w:rsidRPr="002B131E">
        <w:rPr>
          <w:rFonts w:ascii="inherit" w:eastAsia="Times New Roman" w:hAnsi="inherit" w:cs="Times New Roman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 </w:t>
      </w:r>
      <w:proofErr w:type="spellStart"/>
      <w:r w:rsidRPr="002B131E">
        <w:rPr>
          <w:rFonts w:ascii="Nirmala UI" w:eastAsia="Times New Roman" w:hAnsi="Nirmala UI" w:cs="Nirmala UI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কর্মকর্তা</w:t>
      </w:r>
      <w:proofErr w:type="spellEnd"/>
    </w:p>
    <w:p w14:paraId="115949D7" w14:textId="339B096F" w:rsidR="00983852" w:rsidRPr="00983852" w:rsidRDefault="00983852" w:rsidP="00983852">
      <w:pPr>
        <w:spacing w:after="0" w:line="240" w:lineRule="auto"/>
        <w:ind w:right="75"/>
        <w:textAlignment w:val="baseline"/>
        <w:rPr>
          <w:rFonts w:eastAsia="Times New Roman" w:cstheme="minorHAnsi"/>
          <w:color w:val="444444"/>
          <w:kern w:val="0"/>
          <w:sz w:val="21"/>
          <w:szCs w:val="21"/>
          <w:lang w:bidi="bn-IN"/>
          <w14:ligatures w14:val="none"/>
        </w:rPr>
      </w:pPr>
      <w:proofErr w:type="spellStart"/>
      <w:r w:rsidRPr="002B131E">
        <w:rPr>
          <w:rFonts w:ascii="Nirmala UI" w:eastAsia="Times New Roman" w:hAnsi="Nirmala UI" w:cs="Nirmala UI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ইমেইল</w:t>
      </w:r>
      <w:proofErr w:type="spellEnd"/>
      <w:r w:rsidRPr="002B131E">
        <w:rPr>
          <w:rFonts w:ascii="inherit" w:eastAsia="Times New Roman" w:hAnsi="inherit" w:cs="Times New Roman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:</w:t>
      </w:r>
      <w:r w:rsidRPr="00983852">
        <w:rPr>
          <w:rFonts w:ascii="Cambria" w:eastAsia="Times New Roman" w:hAnsi="Cambria" w:cs="Cambria"/>
          <w:i/>
          <w:iCs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 </w:t>
      </w:r>
      <w:r>
        <w:rPr>
          <w:rFonts w:eastAsia="Times New Roman" w:cstheme="minorHAnsi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 xml:space="preserve"> </w:t>
      </w:r>
      <w:r w:rsidRPr="00C5514D">
        <w:rPr>
          <w:rFonts w:ascii="Times New Roman" w:eastAsia="Times New Roman" w:hAnsi="Times New Roman" w:cs="Times New Roman"/>
          <w:color w:val="444444"/>
          <w:kern w:val="0"/>
          <w:sz w:val="33"/>
          <w:szCs w:val="33"/>
          <w:bdr w:val="none" w:sz="0" w:space="0" w:color="auto" w:frame="1"/>
          <w:lang w:bidi="bn-IN"/>
          <w14:ligatures w14:val="none"/>
        </w:rPr>
        <w:t>yasirarafatd@gmail.com</w:t>
      </w:r>
    </w:p>
    <w:p w14:paraId="29728902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</w:p>
    <w:p w14:paraId="29FEEBA4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</w:p>
    <w:p w14:paraId="1054E57D" w14:textId="77777777" w:rsidR="002432EB" w:rsidRDefault="002432EB" w:rsidP="00983852">
      <w:pPr>
        <w:spacing w:after="0" w:line="240" w:lineRule="auto"/>
        <w:ind w:right="75"/>
        <w:textAlignment w:val="baseline"/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7C27C7CE" w14:textId="77777777" w:rsidR="002432EB" w:rsidRDefault="002432EB" w:rsidP="00983852">
      <w:pPr>
        <w:spacing w:after="0" w:line="240" w:lineRule="auto"/>
        <w:ind w:right="75"/>
        <w:textAlignment w:val="baseline"/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4CE8AE47" w14:textId="77777777" w:rsidR="002432EB" w:rsidRDefault="002432EB" w:rsidP="00983852">
      <w:pPr>
        <w:spacing w:after="0" w:line="240" w:lineRule="auto"/>
        <w:ind w:right="75"/>
        <w:textAlignment w:val="baseline"/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6F561D82" w14:textId="77777777" w:rsidR="002432EB" w:rsidRDefault="002432EB" w:rsidP="00983852">
      <w:pPr>
        <w:spacing w:after="0" w:line="240" w:lineRule="auto"/>
        <w:ind w:right="75"/>
        <w:textAlignment w:val="baseline"/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33A2CB38" w14:textId="1572C75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শিক্ষাগত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যোগ্যতা</w:t>
      </w:r>
      <w:proofErr w:type="spellEnd"/>
    </w:p>
    <w:p w14:paraId="075AF89E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</w:p>
    <w:p w14:paraId="09F36106" w14:textId="67676BC4" w:rsidR="00887F55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এম</w:t>
      </w: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.</w:t>
      </w:r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এস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.</w:t>
      </w:r>
      <w:r w:rsidR="00887F55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: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প্রাণরসায়ন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ও</w:t>
      </w: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অনুপ্রাণ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বিজ্ঞান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বিভাগ</w:t>
      </w:r>
      <w:proofErr w:type="spellEnd"/>
      <w:r w:rsidR="00887F55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-</w:t>
      </w:r>
      <w:r w:rsidR="00887F55" w:rsidRPr="00887F55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</w:t>
      </w:r>
      <w:r w:rsidR="00887F55"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২০</w:t>
      </w:r>
      <w:r w:rsidR="00887F55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২</w:t>
      </w:r>
      <w:r w:rsidR="00887F55">
        <w:rPr>
          <w:rFonts w:ascii="Nirmala UI" w:eastAsia="Times New Roman" w:hAnsi="Nirmala UI" w:cs="Nirmala UI"/>
          <w:color w:val="444444"/>
          <w:kern w:val="0"/>
          <w:sz w:val="21"/>
          <w:szCs w:val="21"/>
          <w:lang w:bidi="bn-IN"/>
          <w14:ligatures w14:val="none"/>
        </w:rPr>
        <w:t>১</w:t>
      </w:r>
    </w:p>
    <w:p w14:paraId="48006DA3" w14:textId="37DA0AC5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:lang w:bidi="bn-IN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ঢাকা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বিশ্ববিদ্যালয়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ঢাকা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বাংলাদেশ</w:t>
      </w:r>
      <w:proofErr w:type="spellEnd"/>
    </w:p>
    <w:p w14:paraId="2262923E" w14:textId="23E49C7F" w:rsidR="00887F55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</w:t>
      </w: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.</w:t>
      </w:r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এস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.</w:t>
      </w:r>
      <w:r w:rsidR="00887F55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: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প্রাণরসায়ন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ও</w:t>
      </w: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অনুপ্রাণ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বিজ্ঞান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বিভাগ</w:t>
      </w:r>
      <w:proofErr w:type="spellEnd"/>
      <w:r w:rsidR="00887F55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- </w:t>
      </w:r>
      <w:r w:rsidR="00887F55"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২০</w:t>
      </w:r>
      <w:r w:rsidR="00887F55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২০</w:t>
      </w:r>
    </w:p>
    <w:p w14:paraId="537ACE72" w14:textId="63E7F7B8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ঢাকা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বিশ্ববিদ্যালয়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ঢাকা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বাংলাদেশ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</w:p>
    <w:p w14:paraId="294EC927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</w:p>
    <w:p w14:paraId="4E87998F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কর্ম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অভিজ্ঞতা</w:t>
      </w:r>
      <w:proofErr w:type="spellEnd"/>
    </w:p>
    <w:p w14:paraId="431AEC39" w14:textId="082A8CB0" w:rsidR="00983852" w:rsidRPr="00F3692C" w:rsidRDefault="00F3692C" w:rsidP="00F3692C">
      <w:pPr>
        <w:spacing w:after="0" w:line="240" w:lineRule="auto"/>
        <w:ind w:left="360"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১.</w:t>
      </w:r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ab/>
      </w:r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২০২৩</w:t>
      </w:r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~</w:t>
      </w:r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বর্তমান</w:t>
      </w:r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:</w:t>
      </w:r>
      <w:r w:rsidR="00983852" w:rsidRPr="00F3692C">
        <w:rPr>
          <w:rFonts w:ascii="Cambria" w:eastAsia="Times New Roman" w:hAnsi="Cambria" w:cs="Cambria"/>
          <w:color w:val="444444"/>
          <w:kern w:val="0"/>
          <w:sz w:val="21"/>
          <w:szCs w:val="21"/>
          <w14:ligatures w14:val="none"/>
        </w:rPr>
        <w:t> </w:t>
      </w:r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বৈজ্ঞানিক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কর্মকর্তা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প্ল্যান্ট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বায়োটেকনোলজি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বিভাগ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ন্যাশনাল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ইনস্টিটিউট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অব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বায়োটেকনোলজি</w:t>
      </w:r>
      <w:proofErr w:type="spellEnd"/>
      <w:proofErr w:type="gram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গণকবাড়ী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আশুলিয়া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সাভার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ঢাকা</w:t>
      </w:r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-</w:t>
      </w:r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১৩৪৯</w:t>
      </w:r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বাংলাদেশ</w:t>
      </w:r>
      <w:proofErr w:type="spellEnd"/>
    </w:p>
    <w:p w14:paraId="7AE52869" w14:textId="3DDABC27" w:rsidR="00983852" w:rsidRPr="00F3692C" w:rsidRDefault="00F3692C" w:rsidP="00F3692C">
      <w:pPr>
        <w:spacing w:after="0" w:line="240" w:lineRule="auto"/>
        <w:ind w:left="360"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২.</w:t>
      </w:r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ab/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এপ্রিল</w:t>
      </w:r>
      <w:proofErr w:type="spellEnd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২০২৩-ডিসেম্বর ২০২৩</w:t>
      </w:r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: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গবেষণা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সহকারী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প্ল্যান্ট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বায়োটেকনোলজি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ল্যাবরেটরি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,</w:t>
      </w:r>
      <w:r w:rsidR="002B131E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>প্রাণ</w:t>
      </w:r>
      <w:proofErr w:type="spellEnd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 xml:space="preserve"> </w:t>
      </w:r>
      <w:proofErr w:type="spellStart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>রসায়ন</w:t>
      </w:r>
      <w:proofErr w:type="spellEnd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 xml:space="preserve"> ও </w:t>
      </w:r>
      <w:proofErr w:type="spellStart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>অনুপ্রাণ</w:t>
      </w:r>
      <w:proofErr w:type="spellEnd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 xml:space="preserve"> </w:t>
      </w:r>
      <w:proofErr w:type="spellStart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>বিজ্ঞান</w:t>
      </w:r>
      <w:proofErr w:type="spellEnd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 xml:space="preserve"> </w:t>
      </w:r>
      <w:proofErr w:type="spellStart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>বিভাগ</w:t>
      </w:r>
      <w:proofErr w:type="spellEnd"/>
      <w:r w:rsidR="002B131E"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>,</w:t>
      </w:r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ঢাকা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বিশ্ববিদ্যালয়</w:t>
      </w:r>
      <w:proofErr w:type="spellEnd"/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বাংলাদেশ</w:t>
      </w:r>
      <w:proofErr w:type="spellEnd"/>
    </w:p>
    <w:p w14:paraId="444C3EF4" w14:textId="73C83A14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444444"/>
          <w:kern w:val="0"/>
          <w:sz w:val="21"/>
          <w:szCs w:val="26"/>
          <w:cs/>
          <w:lang w:bidi="bn-IN"/>
          <w14:ligatures w14:val="none"/>
        </w:rPr>
      </w:pP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  <w:r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r w:rsidR="00C5514D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</w:p>
    <w:p w14:paraId="3C17E564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গবেষণা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অভিজ্ঞতার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ক্ষেত্র</w:t>
      </w:r>
      <w:proofErr w:type="spellEnd"/>
    </w:p>
    <w:p w14:paraId="7BC8037E" w14:textId="4393060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:cs/>
          <w:lang w:bidi="bn-IN"/>
          <w14:ligatures w14:val="none"/>
        </w:rPr>
      </w:pPr>
      <w:proofErr w:type="spellStart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বায়োফার্টিলাইজার</w:t>
      </w:r>
      <w:proofErr w:type="spellEnd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ফরমুলেশন</w:t>
      </w:r>
      <w:proofErr w:type="spellEnd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প্ল্যান্ট-মাইক্রোব</w:t>
      </w:r>
      <w:proofErr w:type="spellEnd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ইন্টারেকশন</w:t>
      </w:r>
      <w:proofErr w:type="spellEnd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,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আণবিক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জীবপ্রযুক্তি</w:t>
      </w:r>
      <w:proofErr w:type="spellEnd"/>
      <w:r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ও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জেনেটিক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Pr="00983852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ট্রান্সফরমেশন</w:t>
      </w:r>
      <w:proofErr w:type="spellEnd"/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। </w:t>
      </w:r>
    </w:p>
    <w:p w14:paraId="433AF4A1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</w:p>
    <w:p w14:paraId="47C7A811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বর্তমান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গবেষণা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ক্ষেত্র</w:t>
      </w:r>
      <w:proofErr w:type="spellEnd"/>
    </w:p>
    <w:p w14:paraId="51877D60" w14:textId="16DE75E3" w:rsidR="00983852" w:rsidRPr="00F3692C" w:rsidRDefault="00F3692C" w:rsidP="00F3692C">
      <w:pPr>
        <w:spacing w:after="0" w:line="240" w:lineRule="auto"/>
        <w:ind w:left="360"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>১.</w:t>
      </w:r>
      <w:r>
        <w:rPr>
          <w:rFonts w:ascii="Nirmala UI" w:eastAsia="Times New Roman" w:hAnsi="Nirmala UI" w:cs="Nirmala UI"/>
          <w:color w:val="444444"/>
          <w:kern w:val="0"/>
          <w:sz w:val="21"/>
          <w:szCs w:val="26"/>
          <w:lang w:bidi="bn-IN"/>
          <w14:ligatures w14:val="none"/>
        </w:rPr>
        <w:tab/>
      </w:r>
      <w:r w:rsidR="00983852" w:rsidRPr="00F3692C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বায়োফার্টিলাইজার</w:t>
      </w:r>
      <w:proofErr w:type="spellEnd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প্রস্তুতকরণ</w:t>
      </w:r>
      <w:proofErr w:type="spellEnd"/>
    </w:p>
    <w:p w14:paraId="55E1A69D" w14:textId="66B1A378" w:rsidR="00983852" w:rsidRPr="00F3692C" w:rsidRDefault="00F3692C" w:rsidP="00F3692C">
      <w:pPr>
        <w:spacing w:after="0" w:line="240" w:lineRule="auto"/>
        <w:ind w:left="360"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২.</w:t>
      </w:r>
      <w:r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ab/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জিনোম</w:t>
      </w:r>
      <w:proofErr w:type="spellEnd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</w:t>
      </w:r>
      <w:proofErr w:type="spellStart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>এডিটিং</w:t>
      </w:r>
      <w:proofErr w:type="spellEnd"/>
      <w:r w:rsidR="00983852" w:rsidRPr="00F3692C">
        <w:rPr>
          <w:rFonts w:ascii="Nirmala UI" w:eastAsia="Times New Roman" w:hAnsi="Nirmala UI" w:cs="Nirmala UI"/>
          <w:color w:val="444444"/>
          <w:kern w:val="0"/>
          <w:sz w:val="21"/>
          <w:szCs w:val="21"/>
          <w14:ligatures w14:val="none"/>
        </w:rPr>
        <w:t xml:space="preserve"> </w:t>
      </w:r>
    </w:p>
    <w:p w14:paraId="4CC1AD9A" w14:textId="7976E52D" w:rsidR="00983852" w:rsidRPr="00983852" w:rsidRDefault="00983852" w:rsidP="00F3692C">
      <w:pPr>
        <w:spacing w:after="0" w:line="240" w:lineRule="auto"/>
        <w:ind w:right="75" w:firstLine="4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</w:p>
    <w:p w14:paraId="11235288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</w:p>
    <w:p w14:paraId="1321E64E" w14:textId="77777777" w:rsidR="00983852" w:rsidRPr="00983852" w:rsidRDefault="00983852" w:rsidP="0098385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</w:pP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বৈজ্ঞানিক</w:t>
      </w:r>
      <w:proofErr w:type="spellEnd"/>
      <w:r w:rsidRPr="00983852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t> </w:t>
      </w:r>
      <w:proofErr w:type="spellStart"/>
      <w:r w:rsidRPr="00983852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প্রকাশনা</w:t>
      </w:r>
      <w:proofErr w:type="spellEnd"/>
    </w:p>
    <w:p w14:paraId="39D1AFCF" w14:textId="77777777" w:rsidR="00834843" w:rsidRDefault="00834843"/>
    <w:p w14:paraId="683520D7" w14:textId="2AA33CBD" w:rsidR="00C5514D" w:rsidRDefault="002432EB" w:rsidP="002432EB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2432EB">
        <w:rPr>
          <w:rFonts w:ascii="Times New Roman" w:hAnsi="Times New Roman" w:cs="Times New Roman"/>
          <w:color w:val="333333"/>
          <w:shd w:val="clear" w:color="auto" w:fill="FFFFFF"/>
        </w:rPr>
        <w:t xml:space="preserve">Airin, A. A., </w:t>
      </w:r>
      <w:r w:rsidRPr="002432EB"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  <w:t>Arafat, M. I</w:t>
      </w:r>
      <w:r w:rsidRPr="002432EB">
        <w:rPr>
          <w:rFonts w:ascii="Times New Roman" w:hAnsi="Times New Roman" w:cs="Times New Roman"/>
          <w:color w:val="333333"/>
          <w:shd w:val="clear" w:color="auto" w:fill="FFFFFF"/>
        </w:rPr>
        <w:t xml:space="preserve">., Begum, R. A., Islam, M. R., &amp; Seraj, Z. I. (2023). Plant growth-promoting endophytic fungi of the wild halophytic rice Oryza </w:t>
      </w:r>
      <w:proofErr w:type="spellStart"/>
      <w:r w:rsidRPr="002432EB">
        <w:rPr>
          <w:rFonts w:ascii="Times New Roman" w:hAnsi="Times New Roman" w:cs="Times New Roman"/>
          <w:color w:val="333333"/>
          <w:shd w:val="clear" w:color="auto" w:fill="FFFFFF"/>
        </w:rPr>
        <w:t>coarctata</w:t>
      </w:r>
      <w:proofErr w:type="spellEnd"/>
      <w:r w:rsidRPr="002432EB">
        <w:rPr>
          <w:rFonts w:ascii="Times New Roman" w:hAnsi="Times New Roman" w:cs="Times New Roman"/>
          <w:color w:val="333333"/>
          <w:shd w:val="clear" w:color="auto" w:fill="FFFFFF"/>
        </w:rPr>
        <w:t>. Annals of Microbiology, 73(1), 36.</w:t>
      </w:r>
    </w:p>
    <w:p w14:paraId="3888CB31" w14:textId="77777777" w:rsidR="002432EB" w:rsidRDefault="002432EB" w:rsidP="002432EB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632DED2" w14:textId="77777777" w:rsidR="002432EB" w:rsidRDefault="002432EB" w:rsidP="002432EB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3DB18A8D" w14:textId="77777777" w:rsidR="002432EB" w:rsidRDefault="002432EB" w:rsidP="002432EB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A38977B" w14:textId="4D908C3B" w:rsidR="001B2A53" w:rsidRPr="00F3692C" w:rsidRDefault="001B2A53" w:rsidP="001B2A53">
      <w:pPr>
        <w:spacing w:after="120" w:line="510" w:lineRule="atLeast"/>
        <w:textAlignment w:val="baseline"/>
        <w:outlineLvl w:val="2"/>
        <w:rPr>
          <w:rFonts w:ascii="Times New Roman" w:eastAsia="Times New Roman" w:hAnsi="Times New Roman" w:cs="Times New Roman"/>
          <w:color w:val="181818"/>
          <w:kern w:val="0"/>
          <w:sz w:val="42"/>
          <w:szCs w:val="42"/>
          <w:lang w:bidi="bn-IN"/>
          <w14:ligatures w14:val="none"/>
        </w:rPr>
      </w:pPr>
      <w:r w:rsidRPr="00F3692C">
        <w:rPr>
          <w:rFonts w:ascii="Times New Roman" w:eastAsia="Times New Roman" w:hAnsi="Times New Roman" w:cs="Times New Roman"/>
          <w:color w:val="181818"/>
          <w:kern w:val="0"/>
          <w:sz w:val="42"/>
          <w:szCs w:val="42"/>
          <w:lang w:bidi="bn-IN"/>
          <w14:ligatures w14:val="none"/>
        </w:rPr>
        <w:t xml:space="preserve">Md. </w:t>
      </w:r>
      <w:proofErr w:type="spellStart"/>
      <w:r w:rsidRPr="00F3692C">
        <w:rPr>
          <w:rFonts w:ascii="Times New Roman" w:eastAsia="Times New Roman" w:hAnsi="Times New Roman" w:cs="Times New Roman"/>
          <w:color w:val="181818"/>
          <w:kern w:val="0"/>
          <w:sz w:val="42"/>
          <w:szCs w:val="42"/>
          <w:lang w:bidi="bn-IN"/>
          <w14:ligatures w14:val="none"/>
        </w:rPr>
        <w:t>Iyasir</w:t>
      </w:r>
      <w:proofErr w:type="spellEnd"/>
      <w:r w:rsidRPr="00F3692C">
        <w:rPr>
          <w:rFonts w:ascii="Times New Roman" w:eastAsia="Times New Roman" w:hAnsi="Times New Roman" w:cs="Times New Roman"/>
          <w:color w:val="181818"/>
          <w:kern w:val="0"/>
          <w:sz w:val="42"/>
          <w:szCs w:val="42"/>
          <w:lang w:bidi="bn-IN"/>
          <w14:ligatures w14:val="none"/>
        </w:rPr>
        <w:t xml:space="preserve"> Arafat</w:t>
      </w:r>
    </w:p>
    <w:p w14:paraId="1818411F" w14:textId="77777777" w:rsidR="001B2A53" w:rsidRPr="00F3692C" w:rsidRDefault="001B2A53" w:rsidP="001B2A53">
      <w:pPr>
        <w:spacing w:after="120" w:line="510" w:lineRule="atLeast"/>
        <w:textAlignment w:val="baseline"/>
        <w:outlineLvl w:val="2"/>
        <w:rPr>
          <w:rFonts w:ascii="Times New Roman" w:eastAsia="Times New Roman" w:hAnsi="Times New Roman" w:cs="Times New Roman"/>
          <w:color w:val="181818"/>
          <w:kern w:val="0"/>
          <w:sz w:val="42"/>
          <w:szCs w:val="42"/>
          <w:lang w:bidi="bn-IN"/>
          <w14:ligatures w14:val="none"/>
        </w:rPr>
      </w:pPr>
      <w:r w:rsidRPr="00F3692C">
        <w:rPr>
          <w:rFonts w:ascii="Times New Roman" w:eastAsia="Times New Roman" w:hAnsi="Times New Roman" w:cs="Times New Roman"/>
          <w:noProof/>
          <w:color w:val="181818"/>
          <w:kern w:val="0"/>
          <w:sz w:val="42"/>
          <w:szCs w:val="42"/>
          <w:lang w:bidi="bn-IN"/>
        </w:rPr>
        <w:drawing>
          <wp:anchor distT="0" distB="0" distL="114300" distR="114300" simplePos="0" relativeHeight="251660288" behindDoc="1" locked="0" layoutInCell="1" allowOverlap="1" wp14:anchorId="06E4223F" wp14:editId="79028421">
            <wp:simplePos x="0" y="0"/>
            <wp:positionH relativeFrom="column">
              <wp:posOffset>0</wp:posOffset>
            </wp:positionH>
            <wp:positionV relativeFrom="paragraph">
              <wp:posOffset>426085</wp:posOffset>
            </wp:positionV>
            <wp:extent cx="16954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59327918" name="Picture 159327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98898" name="Picture 14513988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70A44" w14:textId="77777777" w:rsidR="001B2A53" w:rsidRPr="00983852" w:rsidRDefault="001B2A53" w:rsidP="001B2A53">
      <w:pPr>
        <w:spacing w:after="120" w:line="510" w:lineRule="atLeast"/>
        <w:textAlignment w:val="baseline"/>
        <w:outlineLvl w:val="2"/>
        <w:rPr>
          <w:rFonts w:ascii="Times New Roman" w:eastAsia="Times New Roman" w:hAnsi="Times New Roman" w:cs="Times New Roman"/>
          <w:color w:val="181818"/>
          <w:kern w:val="0"/>
          <w:sz w:val="42"/>
          <w:szCs w:val="42"/>
          <w:lang w:bidi="bn-IN"/>
          <w14:ligatures w14:val="none"/>
        </w:rPr>
      </w:pPr>
    </w:p>
    <w:p w14:paraId="58A1C1E5" w14:textId="36E23C86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:cs/>
          <w:lang w:bidi="bn-IN"/>
          <w14:ligatures w14:val="none"/>
        </w:rPr>
      </w:pPr>
      <w:r w:rsidRPr="00F3692C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Md. </w:t>
      </w:r>
      <w:proofErr w:type="spellStart"/>
      <w:r w:rsidRPr="00F3692C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>Iyasir</w:t>
      </w:r>
      <w:proofErr w:type="spellEnd"/>
      <w:r w:rsidRPr="00F3692C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bdr w:val="none" w:sz="0" w:space="0" w:color="auto" w:frame="1"/>
          <w14:ligatures w14:val="none"/>
        </w:rPr>
        <w:t xml:space="preserve"> Arafat</w:t>
      </w:r>
    </w:p>
    <w:p w14:paraId="50985D4F" w14:textId="184234C4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Scientific Officer</w:t>
      </w:r>
    </w:p>
    <w:p w14:paraId="004087DB" w14:textId="29CBA432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:lang w:bidi="bn-IN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Email</w:t>
      </w:r>
      <w:r w:rsidRPr="00983852">
        <w:rPr>
          <w:rFonts w:ascii="Times New Roman" w:eastAsia="Times New Roman" w:hAnsi="Times New Roman" w:cs="Times New Roman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:</w:t>
      </w:r>
      <w:r w:rsidRPr="00983852">
        <w:rPr>
          <w:rFonts w:ascii="Times New Roman" w:eastAsia="Times New Roman" w:hAnsi="Times New Roman" w:cs="Times New Roman"/>
          <w:i/>
          <w:iCs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> </w:t>
      </w:r>
      <w:r w:rsidRPr="00F3692C">
        <w:rPr>
          <w:rFonts w:ascii="Times New Roman" w:eastAsia="Times New Roman" w:hAnsi="Times New Roman" w:cs="Times New Roman"/>
          <w:color w:val="444444"/>
          <w:kern w:val="0"/>
          <w:sz w:val="33"/>
          <w:szCs w:val="33"/>
          <w:bdr w:val="none" w:sz="0" w:space="0" w:color="auto" w:frame="1"/>
          <w14:ligatures w14:val="none"/>
        </w:rPr>
        <w:t xml:space="preserve"> </w:t>
      </w:r>
      <w:r w:rsidRPr="00F3692C">
        <w:rPr>
          <w:rFonts w:ascii="Times New Roman" w:eastAsia="Times New Roman" w:hAnsi="Times New Roman" w:cs="Times New Roman"/>
          <w:color w:val="444444"/>
          <w:kern w:val="0"/>
          <w:sz w:val="33"/>
          <w:szCs w:val="33"/>
          <w:bdr w:val="none" w:sz="0" w:space="0" w:color="auto" w:frame="1"/>
          <w:lang w:bidi="bn-IN"/>
          <w14:ligatures w14:val="none"/>
        </w:rPr>
        <w:t>yasirarafatd@gmail.com</w:t>
      </w:r>
    </w:p>
    <w:p w14:paraId="46A87C1A" w14:textId="77777777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 </w:t>
      </w:r>
    </w:p>
    <w:p w14:paraId="48ADDD58" w14:textId="77777777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 </w:t>
      </w:r>
    </w:p>
    <w:p w14:paraId="51115069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2046A503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513527E6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7F488B27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1D0F46E3" w14:textId="157FE7F9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Education</w:t>
      </w:r>
    </w:p>
    <w:p w14:paraId="6E1F45B5" w14:textId="77777777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 </w:t>
      </w:r>
    </w:p>
    <w:p w14:paraId="667CE8A6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Masters of Science: Biochemistry and Molecular Biology - 2021</w:t>
      </w:r>
    </w:p>
    <w:p w14:paraId="6C5EC384" w14:textId="1B955B83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University of Dhaka, Dhaka</w:t>
      </w:r>
      <w:r w:rsidR="00887F55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, Bangladesh</w:t>
      </w:r>
    </w:p>
    <w:p w14:paraId="5A96EF78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</w:p>
    <w:p w14:paraId="03226AC0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Bachelor of Science: Biochemistry and Molecular Biology - 2020</w:t>
      </w:r>
    </w:p>
    <w:p w14:paraId="7960D826" w14:textId="2CCC7E3C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University of Dhaka, Dhaka</w:t>
      </w:r>
      <w:r w:rsidR="00887F55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, Bangladesh</w:t>
      </w:r>
    </w:p>
    <w:p w14:paraId="5A7AD705" w14:textId="15D3CCB4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 </w:t>
      </w:r>
    </w:p>
    <w:p w14:paraId="3CD69C82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 w:rsidRPr="00F3692C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Work experience</w:t>
      </w:r>
    </w:p>
    <w:p w14:paraId="5D800AAE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14:paraId="1ADA4199" w14:textId="156EAE24" w:rsidR="001B2A53" w:rsidRPr="00F3692C" w:rsidRDefault="001B2A53" w:rsidP="00F3692C">
      <w:pPr>
        <w:pStyle w:val="ListParagraph"/>
        <w:numPr>
          <w:ilvl w:val="0"/>
          <w:numId w:val="5"/>
        </w:num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444444"/>
          <w:sz w:val="21"/>
          <w:szCs w:val="21"/>
        </w:rPr>
      </w:pPr>
      <w:r w:rsidRPr="00F3692C">
        <w:rPr>
          <w:rFonts w:ascii="Times New Roman" w:hAnsi="Times New Roman" w:cs="Times New Roman"/>
          <w:color w:val="444444"/>
          <w:sz w:val="21"/>
          <w:szCs w:val="21"/>
        </w:rPr>
        <w:t>202</w:t>
      </w:r>
      <w:r w:rsidR="00F3692C">
        <w:rPr>
          <w:rFonts w:ascii="Times New Roman" w:hAnsi="Times New Roman" w:cs="Times New Roman"/>
          <w:color w:val="444444"/>
          <w:sz w:val="21"/>
          <w:szCs w:val="21"/>
        </w:rPr>
        <w:t>3</w:t>
      </w:r>
      <w:r w:rsidRPr="00F3692C">
        <w:rPr>
          <w:rFonts w:ascii="Times New Roman" w:hAnsi="Times New Roman" w:cs="Times New Roman"/>
          <w:color w:val="444444"/>
          <w:sz w:val="21"/>
          <w:szCs w:val="21"/>
        </w:rPr>
        <w:t xml:space="preserve"> – Present: Scientific Officer, Plant Biotechnology Division. National Institute of Biotechnology, </w:t>
      </w:r>
      <w:proofErr w:type="spellStart"/>
      <w:r w:rsidRPr="00F3692C">
        <w:rPr>
          <w:rFonts w:ascii="Times New Roman" w:hAnsi="Times New Roman" w:cs="Times New Roman"/>
          <w:color w:val="444444"/>
          <w:sz w:val="21"/>
          <w:szCs w:val="21"/>
        </w:rPr>
        <w:t>Ganakbari</w:t>
      </w:r>
      <w:proofErr w:type="spellEnd"/>
      <w:r w:rsidRPr="00F3692C">
        <w:rPr>
          <w:rFonts w:ascii="Times New Roman" w:hAnsi="Times New Roman" w:cs="Times New Roman"/>
          <w:color w:val="444444"/>
          <w:sz w:val="21"/>
          <w:szCs w:val="21"/>
        </w:rPr>
        <w:t xml:space="preserve">, </w:t>
      </w:r>
      <w:proofErr w:type="spellStart"/>
      <w:r w:rsidRPr="00F3692C">
        <w:rPr>
          <w:rFonts w:ascii="Times New Roman" w:hAnsi="Times New Roman" w:cs="Times New Roman"/>
          <w:color w:val="444444"/>
          <w:sz w:val="21"/>
          <w:szCs w:val="21"/>
        </w:rPr>
        <w:t>Ashulia</w:t>
      </w:r>
      <w:proofErr w:type="spellEnd"/>
      <w:r w:rsidRPr="00F3692C">
        <w:rPr>
          <w:rFonts w:ascii="Times New Roman" w:hAnsi="Times New Roman" w:cs="Times New Roman"/>
          <w:color w:val="444444"/>
          <w:sz w:val="21"/>
          <w:szCs w:val="21"/>
        </w:rPr>
        <w:t>, Savar, Dhaka-1349, Bangladesh</w:t>
      </w:r>
    </w:p>
    <w:p w14:paraId="719B2277" w14:textId="77777777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</w:p>
    <w:p w14:paraId="7A0F36C9" w14:textId="54B3190B" w:rsidR="001B2A53" w:rsidRPr="00F3692C" w:rsidRDefault="001B2A53" w:rsidP="00F3692C">
      <w:pPr>
        <w:pStyle w:val="ListParagraph"/>
        <w:numPr>
          <w:ilvl w:val="0"/>
          <w:numId w:val="5"/>
        </w:num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:cs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 xml:space="preserve">April,2023-December,2023: Research associate, Plant Biotechnology Lab, Department of Biochemistry and Molecular Biology, University of Dhaka.   </w:t>
      </w:r>
    </w:p>
    <w:p w14:paraId="1E975CCD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15BD9D67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 w:rsidRPr="00F3692C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Research experience</w:t>
      </w:r>
    </w:p>
    <w:p w14:paraId="55A9A5EE" w14:textId="77777777" w:rsidR="001B2A53" w:rsidRPr="00F3692C" w:rsidRDefault="001B2A53" w:rsidP="001B2A53">
      <w:pPr>
        <w:spacing w:after="0" w:line="240" w:lineRule="auto"/>
        <w:ind w:right="75"/>
        <w:textAlignment w:val="baseline"/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14:paraId="3BEC7CA9" w14:textId="48336DC9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:cs/>
          <w:lang w:bidi="bn-IN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 xml:space="preserve">Bio-fertilizer formulation, Plant-Microbe interaction, Molecular biotechnology and Genetic transformation. </w:t>
      </w:r>
    </w:p>
    <w:p w14:paraId="7A77340F" w14:textId="77777777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983852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 </w:t>
      </w:r>
    </w:p>
    <w:p w14:paraId="4A152D64" w14:textId="16E4CA0D" w:rsidR="001B2A53" w:rsidRPr="00983852" w:rsidRDefault="001B2A53" w:rsidP="001B2A5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Current research </w:t>
      </w:r>
    </w:p>
    <w:p w14:paraId="49CBD6A2" w14:textId="4F3F7E04" w:rsidR="001B2A53" w:rsidRPr="00F3692C" w:rsidRDefault="001B2A53" w:rsidP="00F3692C">
      <w:pPr>
        <w:pStyle w:val="ListParagraph"/>
        <w:numPr>
          <w:ilvl w:val="0"/>
          <w:numId w:val="1"/>
        </w:num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Bio-fertilizer formulation</w:t>
      </w:r>
    </w:p>
    <w:p w14:paraId="1E1D8A1D" w14:textId="6973F04D" w:rsidR="001B2A53" w:rsidRPr="00F3692C" w:rsidRDefault="001B2A53" w:rsidP="001B2A53">
      <w:pPr>
        <w:pStyle w:val="ListParagraph"/>
        <w:numPr>
          <w:ilvl w:val="0"/>
          <w:numId w:val="1"/>
        </w:num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</w:pPr>
      <w:r w:rsidRPr="00F3692C">
        <w:rPr>
          <w:rFonts w:ascii="Times New Roman" w:eastAsia="Times New Roman" w:hAnsi="Times New Roman" w:cs="Times New Roman"/>
          <w:color w:val="444444"/>
          <w:kern w:val="0"/>
          <w:sz w:val="21"/>
          <w:szCs w:val="21"/>
          <w14:ligatures w14:val="none"/>
        </w:rPr>
        <w:t>Genome editing  </w:t>
      </w:r>
    </w:p>
    <w:p w14:paraId="0A308384" w14:textId="77777777" w:rsidR="00F3692C" w:rsidRPr="00F3692C" w:rsidRDefault="00F3692C" w:rsidP="001B2A53">
      <w:pPr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14:paraId="65D47494" w14:textId="5ED771AB" w:rsidR="001B2A53" w:rsidRPr="00F3692C" w:rsidRDefault="00F3692C" w:rsidP="001B2A53">
      <w:pPr>
        <w:rPr>
          <w:rFonts w:ascii="Times New Roman" w:hAnsi="Times New Roman" w:cs="Times New Roman"/>
        </w:rPr>
      </w:pPr>
      <w:r w:rsidRPr="00F3692C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Scientific publication</w:t>
      </w:r>
    </w:p>
    <w:p w14:paraId="22894336" w14:textId="77777777" w:rsidR="001B2A53" w:rsidRPr="00F3692C" w:rsidRDefault="001B2A53" w:rsidP="001B2A53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F3692C">
        <w:rPr>
          <w:rFonts w:ascii="Times New Roman" w:hAnsi="Times New Roman" w:cs="Times New Roman"/>
          <w:color w:val="333333"/>
          <w:shd w:val="clear" w:color="auto" w:fill="FFFFFF"/>
        </w:rPr>
        <w:t xml:space="preserve">Airin, A. A., </w:t>
      </w:r>
      <w:r w:rsidRPr="00F3692C"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  <w:t>Arafat, M. I</w:t>
      </w:r>
      <w:r w:rsidRPr="00F3692C">
        <w:rPr>
          <w:rFonts w:ascii="Times New Roman" w:hAnsi="Times New Roman" w:cs="Times New Roman"/>
          <w:color w:val="333333"/>
          <w:shd w:val="clear" w:color="auto" w:fill="FFFFFF"/>
        </w:rPr>
        <w:t xml:space="preserve">., Begum, R. A., Islam, M. R., &amp; Seraj, Z. I. (2023). Plant growth-promoting endophytic fungi of the wild halophytic rice Oryza </w:t>
      </w:r>
      <w:proofErr w:type="spellStart"/>
      <w:r w:rsidRPr="00F3692C">
        <w:rPr>
          <w:rFonts w:ascii="Times New Roman" w:hAnsi="Times New Roman" w:cs="Times New Roman"/>
          <w:color w:val="333333"/>
          <w:shd w:val="clear" w:color="auto" w:fill="FFFFFF"/>
        </w:rPr>
        <w:t>coarctata</w:t>
      </w:r>
      <w:proofErr w:type="spellEnd"/>
      <w:r w:rsidRPr="00F3692C">
        <w:rPr>
          <w:rFonts w:ascii="Times New Roman" w:hAnsi="Times New Roman" w:cs="Times New Roman"/>
          <w:color w:val="333333"/>
          <w:shd w:val="clear" w:color="auto" w:fill="FFFFFF"/>
        </w:rPr>
        <w:t>. Annals of Microbiology, 73(1), 36.</w:t>
      </w:r>
    </w:p>
    <w:p w14:paraId="78C8D950" w14:textId="77777777" w:rsidR="002432EB" w:rsidRPr="00F3692C" w:rsidRDefault="002432EB" w:rsidP="002432EB">
      <w:pPr>
        <w:rPr>
          <w:rFonts w:ascii="Times New Roman" w:hAnsi="Times New Roman" w:cs="Times New Roman"/>
        </w:rPr>
      </w:pPr>
    </w:p>
    <w:sectPr w:rsidR="002432EB" w:rsidRPr="00F36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lpurushregula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314A"/>
    <w:multiLevelType w:val="multilevel"/>
    <w:tmpl w:val="59127A6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kalpurushregular" w:eastAsia="Times New Roman" w:hAnsi="kalpurushregular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8DB"/>
    <w:multiLevelType w:val="hybridMultilevel"/>
    <w:tmpl w:val="814CD416"/>
    <w:lvl w:ilvl="0" w:tplc="E212858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358FA"/>
    <w:multiLevelType w:val="hybridMultilevel"/>
    <w:tmpl w:val="59127A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kalpurushregular" w:eastAsia="Times New Roman" w:hAnsi="kalpurushregular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97A69"/>
    <w:multiLevelType w:val="hybridMultilevel"/>
    <w:tmpl w:val="D16E21A8"/>
    <w:lvl w:ilvl="0" w:tplc="E212858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F50B6"/>
    <w:multiLevelType w:val="hybridMultilevel"/>
    <w:tmpl w:val="270C4C98"/>
    <w:lvl w:ilvl="0" w:tplc="E212858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B642C"/>
    <w:multiLevelType w:val="hybridMultilevel"/>
    <w:tmpl w:val="2384D14E"/>
    <w:lvl w:ilvl="0" w:tplc="E212858A">
      <w:start w:val="1"/>
      <w:numFmt w:val="decimal"/>
      <w:lvlText w:val="%1."/>
      <w:lvlJc w:val="left"/>
      <w:pPr>
        <w:ind w:left="720" w:hanging="360"/>
      </w:pPr>
      <w:rPr>
        <w:rFonts w:ascii="Nirmala UI" w:eastAsia="Times New Roman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A16DD"/>
    <w:multiLevelType w:val="hybridMultilevel"/>
    <w:tmpl w:val="C2083294"/>
    <w:lvl w:ilvl="0" w:tplc="E212858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4157">
    <w:abstractNumId w:val="6"/>
  </w:num>
  <w:num w:numId="2" w16cid:durableId="978073178">
    <w:abstractNumId w:val="2"/>
  </w:num>
  <w:num w:numId="3" w16cid:durableId="801270847">
    <w:abstractNumId w:val="0"/>
  </w:num>
  <w:num w:numId="4" w16cid:durableId="225605715">
    <w:abstractNumId w:val="3"/>
  </w:num>
  <w:num w:numId="5" w16cid:durableId="284777021">
    <w:abstractNumId w:val="5"/>
  </w:num>
  <w:num w:numId="6" w16cid:durableId="1675108125">
    <w:abstractNumId w:val="4"/>
  </w:num>
  <w:num w:numId="7" w16cid:durableId="176641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52"/>
    <w:rsid w:val="001B2A53"/>
    <w:rsid w:val="002432EB"/>
    <w:rsid w:val="002B131E"/>
    <w:rsid w:val="00834843"/>
    <w:rsid w:val="00887F55"/>
    <w:rsid w:val="00983852"/>
    <w:rsid w:val="00AC6C6A"/>
    <w:rsid w:val="00C5514D"/>
    <w:rsid w:val="00F3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9A24"/>
  <w15:chartTrackingRefBased/>
  <w15:docId w15:val="{79CA096E-9CCE-4DCF-A830-CA0B1EA9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3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385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83852"/>
    <w:rPr>
      <w:b/>
      <w:bCs/>
    </w:rPr>
  </w:style>
  <w:style w:type="character" w:styleId="Emphasis">
    <w:name w:val="Emphasis"/>
    <w:basedOn w:val="DefaultParagraphFont"/>
    <w:uiPriority w:val="20"/>
    <w:qFormat/>
    <w:rsid w:val="00983852"/>
    <w:rPr>
      <w:i/>
      <w:iCs/>
    </w:rPr>
  </w:style>
  <w:style w:type="paragraph" w:styleId="ListParagraph">
    <w:name w:val="List Paragraph"/>
    <w:basedOn w:val="Normal"/>
    <w:uiPriority w:val="34"/>
    <w:qFormat/>
    <w:rsid w:val="001B2A53"/>
    <w:pPr>
      <w:ind w:left="720"/>
      <w:contextualSpacing/>
    </w:pPr>
  </w:style>
  <w:style w:type="numbering" w:customStyle="1" w:styleId="CurrentList1">
    <w:name w:val="Current List1"/>
    <w:uiPriority w:val="99"/>
    <w:rsid w:val="00F3692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 Lab</dc:creator>
  <cp:keywords/>
  <dc:description/>
  <cp:lastModifiedBy>NIB Lab</cp:lastModifiedBy>
  <cp:revision>3</cp:revision>
  <dcterms:created xsi:type="dcterms:W3CDTF">2023-12-14T09:35:00Z</dcterms:created>
  <dcterms:modified xsi:type="dcterms:W3CDTF">2023-12-17T05:47:00Z</dcterms:modified>
</cp:coreProperties>
</file>