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378F" w14:textId="77777777" w:rsidR="00512E33" w:rsidRPr="006914D2" w:rsidRDefault="00775C05" w:rsidP="00512E33">
      <w:pPr>
        <w:spacing w:after="0" w:line="240" w:lineRule="auto"/>
        <w:jc w:val="center"/>
        <w:rPr>
          <w:rFonts w:ascii="Nikosh" w:eastAsia="Calibri" w:hAnsi="Nikosh" w:cs="Nikosh"/>
          <w:szCs w:val="22"/>
          <w:cs/>
          <w:lang w:bidi="bn-IN"/>
        </w:rPr>
      </w:pPr>
      <w:r>
        <w:rPr>
          <w:rFonts w:ascii="Nikosh" w:eastAsia="Calibri" w:hAnsi="Nikosh" w:cs="Nikosh"/>
          <w:szCs w:val="22"/>
          <w:lang w:bidi="bn-IN"/>
        </w:rPr>
        <w:tab/>
      </w:r>
    </w:p>
    <w:p w14:paraId="5F586F12" w14:textId="77777777" w:rsidR="00512E33" w:rsidRPr="00D30A1D" w:rsidRDefault="00512E33" w:rsidP="00512E33">
      <w:pPr>
        <w:jc w:val="right"/>
        <w:rPr>
          <w:rFonts w:ascii="Nikosh" w:hAnsi="Nikosh" w:cs="Nikosh"/>
          <w:b/>
          <w:szCs w:val="22"/>
          <w:u w:val="single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</w:rPr>
        <w:t>পরিশিষ্ট</w:t>
      </w:r>
      <w:r w:rsidRPr="00D30A1D">
        <w:rPr>
          <w:rFonts w:ascii="Nikosh" w:hAnsi="Nikosh" w:cs="Nikosh"/>
          <w:b/>
          <w:szCs w:val="22"/>
          <w:u w:val="single"/>
        </w:rPr>
        <w:t>-'</w:t>
      </w: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খ</w:t>
      </w:r>
      <w:r w:rsidRPr="00D30A1D">
        <w:rPr>
          <w:rFonts w:ascii="Nikosh" w:hAnsi="Nikosh" w:cs="Nikosh"/>
          <w:b/>
          <w:szCs w:val="22"/>
          <w:u w:val="single"/>
        </w:rPr>
        <w:t>'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512E33" w:rsidRPr="00D30A1D" w14:paraId="7C6BEF17" w14:textId="77777777" w:rsidTr="00EF25BE">
        <w:tc>
          <w:tcPr>
            <w:tcW w:w="1638" w:type="dxa"/>
          </w:tcPr>
          <w:p w14:paraId="5EA9E4C5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14:paraId="36BA5499" w14:textId="5F3078E5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u w:val="single"/>
                <w:lang w:bidi="bn-IN"/>
              </w:rPr>
            </w:pP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 xml:space="preserve">দপ্তর/সংস্থা-এর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 xml:space="preserve"> শুদ্ধাচার কৌশল কর্ম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পরিকল্পনা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 xml:space="preserve">, 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="000D3431">
              <w:rPr>
                <w:rFonts w:ascii="Nikosh" w:hAnsi="Nikosh" w:cs="Nikosh"/>
                <w:b/>
                <w:bCs/>
                <w:szCs w:val="22"/>
                <w:u w:val="single"/>
              </w:rPr>
              <w:t>৪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D30A1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="000D3431">
              <w:rPr>
                <w:rFonts w:ascii="Nikosh" w:hAnsi="Nikosh" w:cs="Nikosh" w:hint="cs"/>
                <w:b/>
                <w:bCs/>
                <w:szCs w:val="22"/>
                <w:u w:val="single"/>
                <w:cs/>
              </w:rPr>
              <w:t>৫</w:t>
            </w:r>
          </w:p>
        </w:tc>
        <w:tc>
          <w:tcPr>
            <w:tcW w:w="2002" w:type="dxa"/>
          </w:tcPr>
          <w:p w14:paraId="254C552A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lang w:bidi="bn-IN"/>
              </w:rPr>
            </w:pPr>
          </w:p>
        </w:tc>
      </w:tr>
    </w:tbl>
    <w:p w14:paraId="53C04675" w14:textId="77777777" w:rsidR="00512E33" w:rsidRPr="005D17BD" w:rsidRDefault="00512E33" w:rsidP="00512E33">
      <w:pPr>
        <w:spacing w:line="240" w:lineRule="auto"/>
        <w:rPr>
          <w:rFonts w:ascii="Nikosh" w:eastAsia="Calibri" w:hAnsi="Nikosh" w:cs="Nikosh"/>
          <w:szCs w:val="22"/>
          <w:u w:val="single"/>
          <w:cs/>
          <w:lang w:bidi="bn-IN"/>
        </w:rPr>
      </w:pPr>
      <w:r w:rsidRPr="00D30A1D">
        <w:rPr>
          <w:rFonts w:ascii="Nikosh" w:hAnsi="Nikosh" w:cs="Nikosh"/>
          <w:b/>
          <w:bCs/>
          <w:szCs w:val="22"/>
          <w:u w:val="single"/>
          <w:cs/>
          <w:lang w:bidi="bn-IN"/>
        </w:rPr>
        <w:t>দপ্তর/সংস্থার নাম:</w:t>
      </w:r>
      <w:r>
        <w:rPr>
          <w:rFonts w:ascii="Nikosh" w:hAnsi="Nikosh" w:cs="Nikosh"/>
          <w:b/>
          <w:bCs/>
          <w:szCs w:val="22"/>
          <w:u w:val="single"/>
          <w:cs/>
          <w:lang w:bidi="bn-IN"/>
        </w:rPr>
        <w:t xml:space="preserve"> </w:t>
      </w:r>
      <w:r w:rsidRPr="00C60406">
        <w:rPr>
          <w:rFonts w:ascii="Nikosh" w:hAnsi="Nikosh" w:cs="Nikosh"/>
          <w:b/>
          <w:bCs/>
          <w:szCs w:val="22"/>
          <w:cs/>
          <w:lang w:bidi="bn-IN"/>
        </w:rPr>
        <w:t>ন্যাশনাল ইনস্টিটিউট অব বায়োটেকনোলজি</w:t>
      </w:r>
    </w:p>
    <w:tbl>
      <w:tblPr>
        <w:tblW w:w="15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"/>
        <w:gridCol w:w="1200"/>
        <w:gridCol w:w="150"/>
        <w:gridCol w:w="540"/>
        <w:gridCol w:w="120"/>
        <w:gridCol w:w="600"/>
        <w:gridCol w:w="122"/>
        <w:gridCol w:w="1128"/>
        <w:gridCol w:w="10"/>
        <w:gridCol w:w="1024"/>
        <w:gridCol w:w="1087"/>
        <w:gridCol w:w="899"/>
        <w:gridCol w:w="33"/>
        <w:gridCol w:w="866"/>
        <w:gridCol w:w="77"/>
        <w:gridCol w:w="990"/>
        <w:gridCol w:w="10"/>
        <w:gridCol w:w="980"/>
        <w:gridCol w:w="10"/>
        <w:gridCol w:w="620"/>
        <w:gridCol w:w="10"/>
        <w:gridCol w:w="710"/>
        <w:gridCol w:w="10"/>
        <w:gridCol w:w="1133"/>
      </w:tblGrid>
      <w:tr w:rsidR="00512E33" w:rsidRPr="00D30A1D" w14:paraId="06AC0A9C" w14:textId="77777777" w:rsidTr="00512E33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14:paraId="125BCF26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কার্যক্রমের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নাম</w:t>
            </w:r>
          </w:p>
        </w:tc>
        <w:tc>
          <w:tcPr>
            <w:tcW w:w="1333" w:type="dxa"/>
            <w:gridSpan w:val="2"/>
            <w:vMerge w:val="restart"/>
          </w:tcPr>
          <w:p w14:paraId="672693B5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কর্মসম্পাদন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</w:t>
            </w:r>
          </w:p>
          <w:p w14:paraId="4DFD7BB7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 w:val="restart"/>
          </w:tcPr>
          <w:p w14:paraId="10800A14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সূচকের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722" w:type="dxa"/>
            <w:gridSpan w:val="2"/>
            <w:vMerge w:val="restart"/>
          </w:tcPr>
          <w:p w14:paraId="1B0F58A4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একক</w:t>
            </w:r>
          </w:p>
          <w:p w14:paraId="36C847F9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 w:val="restart"/>
          </w:tcPr>
          <w:p w14:paraId="3C7DDE5E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বাস্তবায়নের</w:t>
            </w:r>
          </w:p>
          <w:p w14:paraId="43C89DDB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দায়িত্বপ্রাপ্ত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ব্যক্তি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পদ</w:t>
            </w:r>
          </w:p>
        </w:tc>
        <w:tc>
          <w:tcPr>
            <w:tcW w:w="1034" w:type="dxa"/>
            <w:gridSpan w:val="2"/>
            <w:vMerge w:val="restart"/>
          </w:tcPr>
          <w:p w14:paraId="025CAF02" w14:textId="11A67892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="001F2F75">
              <w:rPr>
                <w:rFonts w:ascii="Nikosh" w:eastAsia="Calibri" w:hAnsi="Nikosh" w:cs="Nikosh"/>
                <w:szCs w:val="22"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অর্থবছরের</w:t>
            </w:r>
          </w:p>
          <w:p w14:paraId="38B2880A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5572" w:type="dxa"/>
            <w:gridSpan w:val="10"/>
          </w:tcPr>
          <w:p w14:paraId="3419B6D6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পরিবীক্ষণ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720" w:type="dxa"/>
            <w:gridSpan w:val="2"/>
          </w:tcPr>
          <w:p w14:paraId="5987F9FF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508E85B3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মন্তব্য</w:t>
            </w:r>
          </w:p>
        </w:tc>
      </w:tr>
      <w:tr w:rsidR="00512E33" w:rsidRPr="00D30A1D" w14:paraId="2A3E3B86" w14:textId="77777777" w:rsidTr="00512E33">
        <w:trPr>
          <w:trHeight w:val="494"/>
          <w:tblHeader/>
          <w:jc w:val="center"/>
        </w:trPr>
        <w:tc>
          <w:tcPr>
            <w:tcW w:w="2674" w:type="dxa"/>
            <w:vMerge/>
          </w:tcPr>
          <w:p w14:paraId="111FA957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3" w:type="dxa"/>
            <w:gridSpan w:val="2"/>
            <w:vMerge/>
          </w:tcPr>
          <w:p w14:paraId="06B01798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10" w:type="dxa"/>
            <w:gridSpan w:val="3"/>
            <w:vMerge/>
          </w:tcPr>
          <w:p w14:paraId="2C85E368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2" w:type="dxa"/>
            <w:gridSpan w:val="2"/>
            <w:vMerge/>
          </w:tcPr>
          <w:p w14:paraId="2771E7AC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28" w:type="dxa"/>
            <w:vMerge/>
          </w:tcPr>
          <w:p w14:paraId="57D1719F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4" w:type="dxa"/>
            <w:gridSpan w:val="2"/>
            <w:vMerge/>
          </w:tcPr>
          <w:p w14:paraId="1900CD30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4ECC578B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</w:p>
          <w:p w14:paraId="104756AD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932" w:type="dxa"/>
            <w:gridSpan w:val="2"/>
          </w:tcPr>
          <w:p w14:paraId="1BD4E2E6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43" w:type="dxa"/>
            <w:gridSpan w:val="2"/>
          </w:tcPr>
          <w:p w14:paraId="51113FEF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14:paraId="1DCE9E60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  <w:gridSpan w:val="2"/>
          </w:tcPr>
          <w:p w14:paraId="1A9E8798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৪র্থ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কোয়ার্টার</w:t>
            </w:r>
          </w:p>
        </w:tc>
        <w:tc>
          <w:tcPr>
            <w:tcW w:w="630" w:type="dxa"/>
            <w:gridSpan w:val="2"/>
          </w:tcPr>
          <w:p w14:paraId="4EC486F8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720" w:type="dxa"/>
            <w:gridSpan w:val="2"/>
          </w:tcPr>
          <w:p w14:paraId="647AAD23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মান</w:t>
            </w:r>
          </w:p>
        </w:tc>
        <w:tc>
          <w:tcPr>
            <w:tcW w:w="1143" w:type="dxa"/>
            <w:gridSpan w:val="2"/>
            <w:vMerge/>
          </w:tcPr>
          <w:p w14:paraId="5150F7C6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512E33" w:rsidRPr="00D30A1D" w14:paraId="30128C38" w14:textId="77777777" w:rsidTr="00512E33">
        <w:trPr>
          <w:trHeight w:val="161"/>
          <w:tblHeader/>
          <w:jc w:val="center"/>
        </w:trPr>
        <w:tc>
          <w:tcPr>
            <w:tcW w:w="2674" w:type="dxa"/>
          </w:tcPr>
          <w:p w14:paraId="307E604B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</w:p>
        </w:tc>
        <w:tc>
          <w:tcPr>
            <w:tcW w:w="1333" w:type="dxa"/>
            <w:gridSpan w:val="2"/>
          </w:tcPr>
          <w:p w14:paraId="7B40E433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3"/>
          </w:tcPr>
          <w:p w14:paraId="037F7942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22" w:type="dxa"/>
            <w:gridSpan w:val="2"/>
          </w:tcPr>
          <w:p w14:paraId="4C5B8ED9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1128" w:type="dxa"/>
          </w:tcPr>
          <w:p w14:paraId="6F840BAC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1034" w:type="dxa"/>
            <w:gridSpan w:val="2"/>
          </w:tcPr>
          <w:p w14:paraId="37C0B474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৬</w:t>
            </w:r>
          </w:p>
        </w:tc>
        <w:tc>
          <w:tcPr>
            <w:tcW w:w="1087" w:type="dxa"/>
          </w:tcPr>
          <w:p w14:paraId="76D7A06D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৭</w:t>
            </w:r>
          </w:p>
        </w:tc>
        <w:tc>
          <w:tcPr>
            <w:tcW w:w="932" w:type="dxa"/>
            <w:gridSpan w:val="2"/>
          </w:tcPr>
          <w:p w14:paraId="49327114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৮</w:t>
            </w:r>
          </w:p>
        </w:tc>
        <w:tc>
          <w:tcPr>
            <w:tcW w:w="943" w:type="dxa"/>
            <w:gridSpan w:val="2"/>
          </w:tcPr>
          <w:p w14:paraId="2F28F34B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14:paraId="510A54B8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১০</w:t>
            </w:r>
          </w:p>
        </w:tc>
        <w:tc>
          <w:tcPr>
            <w:tcW w:w="990" w:type="dxa"/>
            <w:gridSpan w:val="2"/>
          </w:tcPr>
          <w:p w14:paraId="1460F3D5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১১</w:t>
            </w:r>
          </w:p>
        </w:tc>
        <w:tc>
          <w:tcPr>
            <w:tcW w:w="630" w:type="dxa"/>
            <w:gridSpan w:val="2"/>
          </w:tcPr>
          <w:p w14:paraId="6676F5D0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১২</w:t>
            </w:r>
          </w:p>
        </w:tc>
        <w:tc>
          <w:tcPr>
            <w:tcW w:w="720" w:type="dxa"/>
            <w:gridSpan w:val="2"/>
          </w:tcPr>
          <w:p w14:paraId="7CC118AE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১৩</w:t>
            </w:r>
          </w:p>
        </w:tc>
        <w:tc>
          <w:tcPr>
            <w:tcW w:w="1143" w:type="dxa"/>
            <w:gridSpan w:val="2"/>
          </w:tcPr>
          <w:p w14:paraId="16DCCF8A" w14:textId="77777777" w:rsidR="00512E33" w:rsidRPr="00D30A1D" w:rsidRDefault="00512E3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১৪</w:t>
            </w:r>
          </w:p>
        </w:tc>
      </w:tr>
      <w:tr w:rsidR="00512E33" w:rsidRPr="00D30A1D" w14:paraId="79B8139A" w14:textId="77777777" w:rsidTr="00512E33">
        <w:trPr>
          <w:trHeight w:val="242"/>
          <w:jc w:val="center"/>
        </w:trPr>
        <w:tc>
          <w:tcPr>
            <w:tcW w:w="15136" w:type="dxa"/>
            <w:gridSpan w:val="25"/>
          </w:tcPr>
          <w:p w14:paraId="529A04D4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প্রাতিষ্ঠানিক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ব্যবস্থা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………………………………..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...</w:t>
            </w:r>
            <w:r>
              <w:rPr>
                <w:rFonts w:ascii="Nikosh" w:eastAsia="Calibri" w:hAnsi="Nikosh" w:cs="Nikosh" w:hint="cs"/>
                <w:b/>
                <w:szCs w:val="22"/>
                <w:cs/>
                <w:lang w:bidi="bn-IN"/>
              </w:rPr>
              <w:t>১৫</w:t>
            </w:r>
          </w:p>
        </w:tc>
      </w:tr>
      <w:tr w:rsidR="00242A43" w:rsidRPr="00D30A1D" w14:paraId="2D094840" w14:textId="77777777" w:rsidTr="00512E33">
        <w:trPr>
          <w:trHeight w:val="242"/>
          <w:jc w:val="center"/>
        </w:trPr>
        <w:tc>
          <w:tcPr>
            <w:tcW w:w="2807" w:type="dxa"/>
            <w:gridSpan w:val="2"/>
            <w:vMerge w:val="restart"/>
          </w:tcPr>
          <w:p w14:paraId="25D4EBF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নৈতিকতা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50" w:type="dxa"/>
            <w:gridSpan w:val="2"/>
            <w:vMerge w:val="restart"/>
          </w:tcPr>
          <w:p w14:paraId="746C2CBA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  <w:p w14:paraId="74FCD3E7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540" w:type="dxa"/>
            <w:vMerge w:val="restart"/>
          </w:tcPr>
          <w:p w14:paraId="225A3A55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14:paraId="7A7C9AA1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14:paraId="194504D5" w14:textId="77777777"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14:paraId="07D71A0D" w14:textId="77777777" w:rsidR="00242A43" w:rsidRPr="00F91FD0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এনআইবি</w:t>
            </w:r>
          </w:p>
        </w:tc>
        <w:tc>
          <w:tcPr>
            <w:tcW w:w="1024" w:type="dxa"/>
            <w:vMerge w:val="restart"/>
          </w:tcPr>
          <w:p w14:paraId="620F20D0" w14:textId="77777777"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14:paraId="796ABF5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0F3AC559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14:paraId="5CB193EA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14:paraId="238454C5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14:paraId="26B4DE76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14:paraId="03C726F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14:paraId="0A2F94C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14:paraId="5E6A3F3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2F55B9DA" w14:textId="77777777" w:rsidTr="00470489">
        <w:trPr>
          <w:trHeight w:val="449"/>
          <w:jc w:val="center"/>
        </w:trPr>
        <w:tc>
          <w:tcPr>
            <w:tcW w:w="2807" w:type="dxa"/>
            <w:gridSpan w:val="2"/>
            <w:vMerge/>
          </w:tcPr>
          <w:p w14:paraId="58259C7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14:paraId="35F03335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14:paraId="5AE95803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44E24A2D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14:paraId="38446715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3333561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537A7271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</w:tcPr>
          <w:p w14:paraId="1B853AD6" w14:textId="77777777"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14:paraId="612ED8CA" w14:textId="41996951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067" w:type="dxa"/>
            <w:gridSpan w:val="2"/>
          </w:tcPr>
          <w:p w14:paraId="5D3FAE4C" w14:textId="356A2B7B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90" w:type="dxa"/>
            <w:gridSpan w:val="2"/>
          </w:tcPr>
          <w:p w14:paraId="6F0E8F8B" w14:textId="4512EC78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630" w:type="dxa"/>
            <w:gridSpan w:val="2"/>
            <w:vMerge/>
          </w:tcPr>
          <w:p w14:paraId="1CA5C3F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1E5B363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14:paraId="2C3CB0C1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404B0B28" w14:textId="77777777" w:rsidTr="00470489">
        <w:trPr>
          <w:trHeight w:val="377"/>
          <w:jc w:val="center"/>
        </w:trPr>
        <w:tc>
          <w:tcPr>
            <w:tcW w:w="2807" w:type="dxa"/>
            <w:gridSpan w:val="2"/>
            <w:vMerge w:val="restart"/>
          </w:tcPr>
          <w:p w14:paraId="06C79C9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১.২ নৈতিকতা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কমিটির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350" w:type="dxa"/>
            <w:gridSpan w:val="2"/>
            <w:vMerge w:val="restart"/>
          </w:tcPr>
          <w:p w14:paraId="32CF0FC4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সিদ্ধান্ত</w:t>
            </w:r>
          </w:p>
        </w:tc>
        <w:tc>
          <w:tcPr>
            <w:tcW w:w="540" w:type="dxa"/>
            <w:vMerge w:val="restart"/>
          </w:tcPr>
          <w:p w14:paraId="4C9CB3E9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14:paraId="32AEC617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260" w:type="dxa"/>
            <w:gridSpan w:val="3"/>
            <w:vMerge w:val="restart"/>
          </w:tcPr>
          <w:p w14:paraId="75F22F07" w14:textId="77777777"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14:paraId="6703151A" w14:textId="77777777" w:rsidR="00242A43" w:rsidRPr="00F91FD0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এনআইবি</w:t>
            </w:r>
          </w:p>
        </w:tc>
        <w:tc>
          <w:tcPr>
            <w:tcW w:w="1024" w:type="dxa"/>
            <w:vMerge w:val="restart"/>
          </w:tcPr>
          <w:p w14:paraId="7C4D867F" w14:textId="77777777"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52DA03C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268FF6F" w14:textId="77777777"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14:paraId="111BEC71" w14:textId="77777777"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14:paraId="774A577C" w14:textId="77777777"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A0B15DF" w14:textId="77777777" w:rsidR="00242A43" w:rsidRDefault="00242A43" w:rsidP="00470489">
            <w:pPr>
              <w:spacing w:line="240" w:lineRule="auto"/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630" w:type="dxa"/>
            <w:gridSpan w:val="2"/>
            <w:vMerge w:val="restart"/>
          </w:tcPr>
          <w:p w14:paraId="16530686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14:paraId="0A2DF58F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14:paraId="20322F3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04DE92C9" w14:textId="77777777" w:rsidTr="00867AF3">
        <w:trPr>
          <w:trHeight w:val="152"/>
          <w:jc w:val="center"/>
        </w:trPr>
        <w:tc>
          <w:tcPr>
            <w:tcW w:w="2807" w:type="dxa"/>
            <w:gridSpan w:val="2"/>
            <w:vMerge/>
          </w:tcPr>
          <w:p w14:paraId="19F7C8C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14:paraId="51DDA267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14:paraId="3EAC20C9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6C7290EA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260" w:type="dxa"/>
            <w:gridSpan w:val="3"/>
            <w:vMerge/>
          </w:tcPr>
          <w:p w14:paraId="022E4F4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45A5253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6B90E26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304A8833" w14:textId="77777777" w:rsidR="00242A43" w:rsidRPr="00D30A1D" w:rsidRDefault="00242A43" w:rsidP="00470489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624392"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14:paraId="3657CCE4" w14:textId="78D42C2F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14:paraId="615C21CA" w14:textId="7EB00ADF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26892FDB" w14:textId="429DFA55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630" w:type="dxa"/>
            <w:gridSpan w:val="2"/>
            <w:vMerge/>
          </w:tcPr>
          <w:p w14:paraId="77FDA67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58E929F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14:paraId="03FC65E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13D459A9" w14:textId="77777777" w:rsidTr="00512E33">
        <w:trPr>
          <w:trHeight w:val="206"/>
          <w:jc w:val="center"/>
        </w:trPr>
        <w:tc>
          <w:tcPr>
            <w:tcW w:w="2807" w:type="dxa"/>
            <w:gridSpan w:val="2"/>
            <w:vMerge w:val="restart"/>
          </w:tcPr>
          <w:p w14:paraId="69B1D52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সুশাসন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প্রতিষ্ঠার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নিমিত্ত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অংশীজনের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(stakeholders)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অংশগ্রহণে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1350" w:type="dxa"/>
            <w:gridSpan w:val="2"/>
            <w:vMerge w:val="restart"/>
          </w:tcPr>
          <w:p w14:paraId="664B127B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সভা</w:t>
            </w:r>
          </w:p>
        </w:tc>
        <w:tc>
          <w:tcPr>
            <w:tcW w:w="540" w:type="dxa"/>
            <w:vMerge w:val="restart"/>
          </w:tcPr>
          <w:p w14:paraId="6910E64D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  <w:gridSpan w:val="2"/>
            <w:vMerge w:val="restart"/>
          </w:tcPr>
          <w:p w14:paraId="48600E36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14:paraId="280DF939" w14:textId="77777777"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প্রশিক্ষণ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বিভাগ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এনআইবি</w:t>
            </w:r>
            <w:proofErr w:type="spellEnd"/>
          </w:p>
        </w:tc>
        <w:tc>
          <w:tcPr>
            <w:tcW w:w="1024" w:type="dxa"/>
            <w:vMerge w:val="restart"/>
          </w:tcPr>
          <w:p w14:paraId="3B1EBDC0" w14:textId="77777777"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87" w:type="dxa"/>
          </w:tcPr>
          <w:p w14:paraId="2562318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</w:tcPr>
          <w:p w14:paraId="4312425C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</w:tcPr>
          <w:p w14:paraId="2E88A01C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1067" w:type="dxa"/>
            <w:gridSpan w:val="2"/>
          </w:tcPr>
          <w:p w14:paraId="4A732019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990" w:type="dxa"/>
            <w:gridSpan w:val="2"/>
          </w:tcPr>
          <w:p w14:paraId="3DA33553" w14:textId="77777777" w:rsidR="00242A43" w:rsidRPr="005D17B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30" w:type="dxa"/>
            <w:gridSpan w:val="2"/>
            <w:vMerge w:val="restart"/>
          </w:tcPr>
          <w:p w14:paraId="39418D9D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14:paraId="22E29F6C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14:paraId="6B0AAE79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5F79A513" w14:textId="77777777" w:rsidTr="003310E4">
        <w:trPr>
          <w:trHeight w:val="575"/>
          <w:jc w:val="center"/>
        </w:trPr>
        <w:tc>
          <w:tcPr>
            <w:tcW w:w="2807" w:type="dxa"/>
            <w:gridSpan w:val="2"/>
            <w:vMerge/>
          </w:tcPr>
          <w:p w14:paraId="54806C0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50" w:type="dxa"/>
            <w:gridSpan w:val="2"/>
            <w:vMerge/>
          </w:tcPr>
          <w:p w14:paraId="5DBE2FBF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14:paraId="643AAA58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39A5EAC1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14:paraId="2D2BC07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02833A4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</w:tcPr>
          <w:p w14:paraId="7F5E526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608B6F17" w14:textId="77777777" w:rsidR="00242A43" w:rsidRPr="00D30A1D" w:rsidRDefault="00242A43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1AF14" w14:textId="257DD0D5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16776B" w14:textId="66C13991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11F025F5" w14:textId="1DCA66BD" w:rsidR="00242A43" w:rsidRPr="00D30A1D" w:rsidRDefault="005552BF" w:rsidP="005552B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630" w:type="dxa"/>
            <w:gridSpan w:val="2"/>
            <w:vMerge/>
          </w:tcPr>
          <w:p w14:paraId="44ECD2A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4C599E9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14:paraId="2526E05A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2C7D7AEF" w14:textId="77777777" w:rsidTr="009914F9">
        <w:trPr>
          <w:trHeight w:val="444"/>
          <w:jc w:val="center"/>
        </w:trPr>
        <w:tc>
          <w:tcPr>
            <w:tcW w:w="2807" w:type="dxa"/>
            <w:gridSpan w:val="2"/>
            <w:vMerge w:val="restart"/>
          </w:tcPr>
          <w:p w14:paraId="58BEB593" w14:textId="77777777" w:rsidR="00242A43" w:rsidRPr="00D30A1D" w:rsidRDefault="00242A43" w:rsidP="00F131FA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১.৪ শুদ্ধাচার সংক্রান্ত প্রশিক্ষণ</w:t>
            </w:r>
            <w:r w:rsidR="00F131FA">
              <w:rPr>
                <w:rFonts w:ascii="Nikosh" w:hAnsi="Nikosh" w:cs="Nikosh"/>
                <w:szCs w:val="22"/>
                <w:cs/>
              </w:rPr>
              <w:t>/</w:t>
            </w:r>
            <w:proofErr w:type="spellStart"/>
            <w:r w:rsidR="00F131FA">
              <w:rPr>
                <w:rFonts w:ascii="Nikosh" w:hAnsi="Nikosh" w:cs="Nikosh"/>
                <w:szCs w:val="22"/>
              </w:rPr>
              <w:t>মতবিনিময়</w:t>
            </w:r>
            <w:proofErr w:type="spellEnd"/>
            <w:r w:rsidR="00F131F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131FA">
              <w:rPr>
                <w:rFonts w:ascii="Nikosh" w:hAnsi="Nikosh" w:cs="Nikosh"/>
                <w:szCs w:val="22"/>
              </w:rPr>
              <w:t>সভা</w:t>
            </w:r>
            <w:proofErr w:type="spellEnd"/>
            <w:r w:rsidRPr="00D30A1D">
              <w:rPr>
                <w:rFonts w:ascii="Nikosh" w:hAnsi="Nikosh" w:cs="Nikosh"/>
                <w:szCs w:val="22"/>
                <w:cs/>
              </w:rPr>
              <w:t xml:space="preserve"> আয়োজন</w:t>
            </w:r>
          </w:p>
        </w:tc>
        <w:tc>
          <w:tcPr>
            <w:tcW w:w="1350" w:type="dxa"/>
            <w:gridSpan w:val="2"/>
            <w:vMerge w:val="restart"/>
          </w:tcPr>
          <w:p w14:paraId="2748A2EB" w14:textId="77777777" w:rsidR="00242A43" w:rsidRPr="00D9257A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9257A">
              <w:rPr>
                <w:rFonts w:ascii="Nikosh" w:hAnsi="Nikosh" w:cs="Nikosh"/>
                <w:szCs w:val="22"/>
                <w:cs/>
              </w:rPr>
              <w:t>প্রশিক্ষণ আয়োজিত</w:t>
            </w:r>
          </w:p>
        </w:tc>
        <w:tc>
          <w:tcPr>
            <w:tcW w:w="540" w:type="dxa"/>
            <w:vMerge w:val="restart"/>
          </w:tcPr>
          <w:p w14:paraId="289ED508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14:paraId="705F6E91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260" w:type="dxa"/>
            <w:gridSpan w:val="3"/>
            <w:vMerge w:val="restart"/>
          </w:tcPr>
          <w:p w14:paraId="1821A8A4" w14:textId="77777777" w:rsidR="00242A43" w:rsidRPr="00F91FD0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ইনচার্জ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প্রশিক্ষণ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বিভাগ</w:t>
            </w:r>
            <w:proofErr w:type="spellEnd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F91FD0">
              <w:rPr>
                <w:rFonts w:ascii="Nikosh" w:eastAsia="Calibri" w:hAnsi="Nikosh" w:cs="Nikosh"/>
                <w:szCs w:val="22"/>
                <w:lang w:bidi="bn-IN"/>
              </w:rPr>
              <w:t>এনআইবি</w:t>
            </w:r>
            <w:proofErr w:type="spellEnd"/>
          </w:p>
        </w:tc>
        <w:tc>
          <w:tcPr>
            <w:tcW w:w="1024" w:type="dxa"/>
            <w:vMerge w:val="restart"/>
          </w:tcPr>
          <w:p w14:paraId="5E4F47B6" w14:textId="61CC511B" w:rsidR="00242A43" w:rsidRPr="00D30A1D" w:rsidRDefault="00202EFF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৮০</w:t>
            </w:r>
            <w:r w:rsidR="00242A43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 w:rsidR="00242A43">
              <w:rPr>
                <w:rFonts w:ascii="Nikosh" w:eastAsia="Calibri" w:hAnsi="Nikosh" w:cs="Nikosh"/>
                <w:szCs w:val="22"/>
                <w:lang w:bidi="ar-SA"/>
              </w:rPr>
              <w:t>জন</w:t>
            </w:r>
            <w:proofErr w:type="spellEnd"/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14:paraId="227EEA6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  <w:p w14:paraId="79F46B9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301" w14:textId="77777777" w:rsidR="00242A43" w:rsidRPr="00D30A1D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৪০</w:t>
            </w:r>
          </w:p>
          <w:p w14:paraId="3710091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FD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4AAE654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993" w14:textId="2AF38187" w:rsidR="00242A43" w:rsidRPr="00D30A1D" w:rsidRDefault="00202EFF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৪০</w:t>
            </w:r>
          </w:p>
          <w:p w14:paraId="1031E2A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7A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  <w:p w14:paraId="3D52BF7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vMerge w:val="restart"/>
            <w:tcBorders>
              <w:left w:val="single" w:sz="4" w:space="0" w:color="auto"/>
            </w:tcBorders>
          </w:tcPr>
          <w:p w14:paraId="2A88FA80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৫০%</w:t>
            </w:r>
          </w:p>
        </w:tc>
        <w:tc>
          <w:tcPr>
            <w:tcW w:w="720" w:type="dxa"/>
            <w:gridSpan w:val="2"/>
            <w:vMerge w:val="restart"/>
          </w:tcPr>
          <w:p w14:paraId="63FEBD0A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১.০</w:t>
            </w:r>
          </w:p>
        </w:tc>
        <w:tc>
          <w:tcPr>
            <w:tcW w:w="1143" w:type="dxa"/>
            <w:gridSpan w:val="2"/>
            <w:vMerge w:val="restart"/>
          </w:tcPr>
          <w:p w14:paraId="3EA71FD8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41B143DB" w14:textId="77777777" w:rsidTr="009914F9">
        <w:trPr>
          <w:trHeight w:val="440"/>
          <w:jc w:val="center"/>
        </w:trPr>
        <w:tc>
          <w:tcPr>
            <w:tcW w:w="2807" w:type="dxa"/>
            <w:gridSpan w:val="2"/>
            <w:vMerge/>
          </w:tcPr>
          <w:p w14:paraId="64E1F80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14:paraId="4BF49F73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14:paraId="0295CB22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479E8E59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14:paraId="28C7D29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14E7993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13ECC39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7788D" w14:textId="77777777" w:rsidR="00242A43" w:rsidRPr="00D30A1D" w:rsidRDefault="00D81C8B" w:rsidP="00D81C8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৪০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8A22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647E" w14:textId="5ABCDEB3" w:rsidR="00242A43" w:rsidRPr="00D30A1D" w:rsidRDefault="00202EFF" w:rsidP="00202EF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F87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14:paraId="408793A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14:paraId="2C38E7E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14:paraId="1E26630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050CA077" w14:textId="77777777" w:rsidTr="00965D25">
        <w:trPr>
          <w:trHeight w:val="928"/>
          <w:jc w:val="center"/>
        </w:trPr>
        <w:tc>
          <w:tcPr>
            <w:tcW w:w="2807" w:type="dxa"/>
            <w:gridSpan w:val="2"/>
            <w:vMerge w:val="restart"/>
          </w:tcPr>
          <w:p w14:paraId="4884F343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১.৫ কর্ম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পরিবেশ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উন্নয়ন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টিওএন্ডইভুক্ত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অকেজো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মালামাল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নিষ্পত্তিকরণ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নথি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বিনষ্টকরণ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/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পরিষ্কার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পরিচ্ছন্নতা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বৃদ্ধি/ </w:t>
            </w:r>
            <w:r w:rsidRPr="00D30A1D">
              <w:rPr>
                <w:rFonts w:ascii="Nikosh" w:eastAsia="Calibri" w:hAnsi="Nikosh" w:cs="Nikosh" w:hint="cs"/>
                <w:sz w:val="24"/>
                <w:szCs w:val="24"/>
                <w:cs/>
                <w:lang w:bidi="bn-IN"/>
              </w:rPr>
              <w:t xml:space="preserve">৪র্থ শ্রেণির কর্মচারীদের দাপ্তরিক পোষাক সরবরাহ ও পরিধান নিশ্চিত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করা</w:t>
            </w:r>
            <w:r w:rsidRPr="00D30A1D"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ইত্যাদি</w:t>
            </w:r>
          </w:p>
        </w:tc>
        <w:tc>
          <w:tcPr>
            <w:tcW w:w="1350" w:type="dxa"/>
            <w:gridSpan w:val="2"/>
            <w:vMerge w:val="restart"/>
          </w:tcPr>
          <w:p w14:paraId="2F752EDA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উন্নত </w:t>
            </w:r>
          </w:p>
          <w:p w14:paraId="3D932F0C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540" w:type="dxa"/>
            <w:vMerge w:val="restart"/>
          </w:tcPr>
          <w:p w14:paraId="5280AEA2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20" w:type="dxa"/>
            <w:gridSpan w:val="2"/>
            <w:vMerge w:val="restart"/>
          </w:tcPr>
          <w:p w14:paraId="2DB85D70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সংখ্যা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</w:t>
            </w:r>
          </w:p>
          <w:p w14:paraId="14E54A56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14:paraId="2738674F" w14:textId="062D2F72" w:rsidR="00242A43" w:rsidRPr="00D30A1D" w:rsidRDefault="00BC27A3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শুদ্ধাচার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ফোকাল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পয়েন্ট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ও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বিকল্প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ফোকাল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পয়েন্ট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</w:tc>
        <w:tc>
          <w:tcPr>
            <w:tcW w:w="1024" w:type="dxa"/>
            <w:vMerge w:val="restart"/>
          </w:tcPr>
          <w:p w14:paraId="39E00369" w14:textId="1042DEAF" w:rsidR="00242A43" w:rsidRDefault="00242A43" w:rsidP="00512E3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টি,</w:t>
            </w:r>
            <w:r w:rsidR="00F57219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৩০/০৯/২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,</w:t>
            </w:r>
          </w:p>
          <w:p w14:paraId="61EFB872" w14:textId="3EC063DF" w:rsidR="00242A43" w:rsidRPr="00D30A1D" w:rsidRDefault="00242A43" w:rsidP="00512E3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৩১/১২/২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, ৩১/০৩/২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এবং ৩০/০৬/২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৫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D6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402" w14:textId="0524A144" w:rsidR="00242A43" w:rsidRPr="00633B7E" w:rsidRDefault="00242A43" w:rsidP="000F0F42">
            <w:pPr>
              <w:rPr>
                <w:rFonts w:ascii="Nikosh" w:eastAsia="Calibri" w:hAnsi="Nikosh" w:cs="Nikosh" w:hint="cs"/>
                <w:cs/>
                <w:lang w:bidi="bn-IN"/>
              </w:rPr>
            </w:pPr>
            <w:r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৩০/০৯/২</w:t>
            </w:r>
            <w:r w:rsidR="001F2F75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6B8B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3E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6FC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1A847D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20" w:type="dxa"/>
            <w:gridSpan w:val="2"/>
            <w:vMerge w:val="restart"/>
          </w:tcPr>
          <w:p w14:paraId="0F597B51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০.৫</w:t>
            </w:r>
          </w:p>
        </w:tc>
        <w:tc>
          <w:tcPr>
            <w:tcW w:w="1143" w:type="dxa"/>
            <w:gridSpan w:val="2"/>
            <w:vMerge w:val="restart"/>
          </w:tcPr>
          <w:p w14:paraId="76DC85F9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012CB74F" w14:textId="77777777" w:rsidTr="00965D25">
        <w:trPr>
          <w:trHeight w:val="521"/>
          <w:jc w:val="center"/>
        </w:trPr>
        <w:tc>
          <w:tcPr>
            <w:tcW w:w="2807" w:type="dxa"/>
            <w:gridSpan w:val="2"/>
            <w:vMerge/>
          </w:tcPr>
          <w:p w14:paraId="5074A43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14:paraId="25CC8130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540" w:type="dxa"/>
            <w:vMerge/>
          </w:tcPr>
          <w:p w14:paraId="3184D28C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4F8E22F8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14:paraId="1AE06355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2D4F623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14:paraId="597688A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57DE" w14:textId="0CE4677D" w:rsidR="00242A43" w:rsidRPr="00633B7E" w:rsidRDefault="001F2F75" w:rsidP="000F0F42">
            <w:pPr>
              <w:rPr>
                <w:rFonts w:ascii="Nikosh" w:eastAsia="Calibri" w:hAnsi="Nikosh" w:cs="Nikosh" w:hint="cs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৩০</w:t>
            </w:r>
            <w:r w:rsidR="00242A43" w:rsidRPr="00633B7E">
              <w:rPr>
                <w:rFonts w:ascii="Nikosh" w:eastAsia="Calibri" w:hAnsi="Nikosh" w:cs="Nikosh"/>
                <w:szCs w:val="22"/>
                <w:cs/>
                <w:lang w:bidi="bn-IN"/>
              </w:rPr>
              <w:t>/০৯/২</w:t>
            </w: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BA63" w14:textId="77777777" w:rsidR="00242A43" w:rsidRPr="00D30A1D" w:rsidRDefault="00242A43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3408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6FB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</w:tcBorders>
          </w:tcPr>
          <w:p w14:paraId="263D457A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20" w:type="dxa"/>
            <w:gridSpan w:val="2"/>
            <w:vMerge/>
          </w:tcPr>
          <w:p w14:paraId="179F212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43" w:type="dxa"/>
            <w:gridSpan w:val="2"/>
            <w:vMerge/>
          </w:tcPr>
          <w:p w14:paraId="4EC89C9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0FEB99A7" w14:textId="77777777" w:rsidTr="00512E33">
        <w:trPr>
          <w:trHeight w:val="692"/>
          <w:jc w:val="center"/>
        </w:trPr>
        <w:tc>
          <w:tcPr>
            <w:tcW w:w="2807" w:type="dxa"/>
            <w:gridSpan w:val="2"/>
            <w:vMerge w:val="restart"/>
          </w:tcPr>
          <w:p w14:paraId="2B8112B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১.৬ আওতাধীন মাঠ পর্যায়ের কার্যালয় (প্রযোজ্য ক্ষেত্রে)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কর্তৃক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দাখিলকৃত</w:t>
            </w:r>
            <w:r w:rsidRPr="00D30A1D">
              <w:rPr>
                <w:rFonts w:ascii="Nikosh" w:eastAsia="Calibri" w:hAnsi="Nikosh" w:cs="Nikosh"/>
                <w:szCs w:val="22"/>
                <w:cs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জাতীয়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কৌশল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 ত্রৈমাসিক অগ্রগতি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প্রতিবেদনের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ওপর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প্রদান </w:t>
            </w:r>
          </w:p>
        </w:tc>
        <w:tc>
          <w:tcPr>
            <w:tcW w:w="1350" w:type="dxa"/>
            <w:gridSpan w:val="2"/>
            <w:vMerge w:val="restart"/>
          </w:tcPr>
          <w:p w14:paraId="11B8A99E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ফিডব্যাক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প্রশিক্ষণ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কর্মশালা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অনুষ্ঠিত</w:t>
            </w:r>
          </w:p>
        </w:tc>
        <w:tc>
          <w:tcPr>
            <w:tcW w:w="540" w:type="dxa"/>
            <w:vMerge w:val="restart"/>
          </w:tcPr>
          <w:p w14:paraId="744FBFEA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</w:p>
        </w:tc>
        <w:tc>
          <w:tcPr>
            <w:tcW w:w="720" w:type="dxa"/>
            <w:gridSpan w:val="2"/>
            <w:vMerge w:val="restart"/>
          </w:tcPr>
          <w:p w14:paraId="32826E5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260" w:type="dxa"/>
            <w:gridSpan w:val="3"/>
            <w:vMerge w:val="restart"/>
          </w:tcPr>
          <w:p w14:paraId="50CF678E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024" w:type="dxa"/>
            <w:vMerge w:val="restart"/>
          </w:tcPr>
          <w:p w14:paraId="3FC480A9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7088B79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7F7569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2F1E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6B9C1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0F9C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A3661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 w:val="restart"/>
          </w:tcPr>
          <w:p w14:paraId="3BD51C5A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 w:val="restart"/>
          </w:tcPr>
          <w:p w14:paraId="79AD7EE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 w:rsidRPr="00F91FD0"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র আওতাধীন  আঞ্চলিক/ মাঠ পর্যায়ের কার্যালয় নেই</w:t>
            </w:r>
          </w:p>
        </w:tc>
      </w:tr>
      <w:tr w:rsidR="00242A43" w:rsidRPr="00D30A1D" w14:paraId="6CE51B9C" w14:textId="77777777" w:rsidTr="00512E33">
        <w:trPr>
          <w:trHeight w:val="584"/>
          <w:jc w:val="center"/>
        </w:trPr>
        <w:tc>
          <w:tcPr>
            <w:tcW w:w="2807" w:type="dxa"/>
            <w:gridSpan w:val="2"/>
            <w:vMerge/>
          </w:tcPr>
          <w:p w14:paraId="5C7254D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50" w:type="dxa"/>
            <w:gridSpan w:val="2"/>
            <w:vMerge/>
          </w:tcPr>
          <w:p w14:paraId="292D8649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540" w:type="dxa"/>
            <w:vMerge/>
          </w:tcPr>
          <w:p w14:paraId="5285719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64647EB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260" w:type="dxa"/>
            <w:gridSpan w:val="3"/>
            <w:vMerge/>
          </w:tcPr>
          <w:p w14:paraId="7E5EBEF2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24" w:type="dxa"/>
            <w:vMerge/>
          </w:tcPr>
          <w:p w14:paraId="13D0432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37ACDEC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DEA2C5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14:paraId="1BB3CF1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</w:tcPr>
          <w:p w14:paraId="5C1D465A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6A20DB1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0981C685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20" w:type="dxa"/>
            <w:gridSpan w:val="2"/>
            <w:vMerge/>
          </w:tcPr>
          <w:p w14:paraId="52A9828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33" w:type="dxa"/>
            <w:vMerge/>
          </w:tcPr>
          <w:p w14:paraId="4C01674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</w:tbl>
    <w:p w14:paraId="2C612EAD" w14:textId="77777777" w:rsidR="00512E33" w:rsidRPr="00D30A1D" w:rsidRDefault="00512E33" w:rsidP="00512E33">
      <w:pPr>
        <w:jc w:val="center"/>
        <w:rPr>
          <w:rFonts w:ascii="Nikosh" w:hAnsi="Nikosh" w:cs="Nikosh"/>
          <w:szCs w:val="22"/>
        </w:rPr>
      </w:pPr>
      <w:r w:rsidRPr="00D30A1D">
        <w:rPr>
          <w:rFonts w:ascii="Nikosh" w:hAnsi="Nikosh" w:cs="Nikosh"/>
          <w:szCs w:val="22"/>
        </w:rPr>
        <w:lastRenderedPageBreak/>
        <w:t>-</w:t>
      </w:r>
      <w:r w:rsidRPr="00D30A1D">
        <w:rPr>
          <w:rFonts w:ascii="Nikosh" w:hAnsi="Nikosh" w:cs="Nikosh"/>
          <w:szCs w:val="22"/>
          <w:cs/>
        </w:rPr>
        <w:t>২</w:t>
      </w:r>
      <w:r>
        <w:rPr>
          <w:rFonts w:ascii="Nikosh" w:hAnsi="Nikosh" w:cs="Nikosh"/>
          <w:szCs w:val="22"/>
        </w:rPr>
        <w:t>-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1330"/>
        <w:gridCol w:w="769"/>
        <w:gridCol w:w="719"/>
        <w:gridCol w:w="41"/>
        <w:gridCol w:w="1039"/>
        <w:gridCol w:w="1170"/>
        <w:gridCol w:w="1002"/>
        <w:gridCol w:w="1260"/>
        <w:gridCol w:w="900"/>
        <w:gridCol w:w="540"/>
        <w:gridCol w:w="90"/>
        <w:gridCol w:w="848"/>
        <w:gridCol w:w="372"/>
        <w:gridCol w:w="274"/>
        <w:gridCol w:w="371"/>
        <w:gridCol w:w="348"/>
        <w:gridCol w:w="251"/>
        <w:gridCol w:w="589"/>
      </w:tblGrid>
      <w:tr w:rsidR="00512E33" w:rsidRPr="00D30A1D" w14:paraId="2237C55F" w14:textId="77777777" w:rsidTr="00EF25BE">
        <w:trPr>
          <w:trHeight w:val="215"/>
          <w:jc w:val="center"/>
        </w:trPr>
        <w:tc>
          <w:tcPr>
            <w:tcW w:w="14580" w:type="dxa"/>
            <w:gridSpan w:val="19"/>
          </w:tcPr>
          <w:p w14:paraId="27487831" w14:textId="77777777" w:rsidR="00512E33" w:rsidRPr="00D30A1D" w:rsidRDefault="00512E33" w:rsidP="00EF25BE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  <w:r>
              <w:rPr>
                <w:rFonts w:ascii="Nikosh" w:eastAsia="Calibri" w:hAnsi="Nikosh" w:cs="Nikosh" w:hint="cs"/>
                <w:b/>
                <w:bCs/>
                <w:szCs w:val="22"/>
                <w:cs/>
                <w:lang w:bidi="bn-IN"/>
              </w:rPr>
              <w:t xml:space="preserve"> ১৭ </w:t>
            </w:r>
          </w:p>
        </w:tc>
      </w:tr>
      <w:tr w:rsidR="00242A43" w:rsidRPr="00D30A1D" w14:paraId="75B86A40" w14:textId="77777777" w:rsidTr="00924D2C">
        <w:trPr>
          <w:trHeight w:val="165"/>
          <w:jc w:val="center"/>
        </w:trPr>
        <w:tc>
          <w:tcPr>
            <w:tcW w:w="2667" w:type="dxa"/>
            <w:vMerge w:val="restart"/>
          </w:tcPr>
          <w:p w14:paraId="509B919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২০২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</w:tc>
        <w:tc>
          <w:tcPr>
            <w:tcW w:w="1330" w:type="dxa"/>
            <w:vMerge w:val="restart"/>
          </w:tcPr>
          <w:p w14:paraId="7B2E5EDE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-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ওয়েবসাইটে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প্রকাশিত</w:t>
            </w:r>
          </w:p>
        </w:tc>
        <w:tc>
          <w:tcPr>
            <w:tcW w:w="769" w:type="dxa"/>
            <w:vMerge w:val="restart"/>
          </w:tcPr>
          <w:p w14:paraId="3CFA703F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14:paraId="6EB0F5A1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14:paraId="15CC0C0A" w14:textId="77777777" w:rsidR="00242A43" w:rsidRPr="00F91FD0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সহকারী প্রকৌশলী,</w:t>
            </w:r>
          </w:p>
          <w:p w14:paraId="4FF69A7F" w14:textId="77777777" w:rsidR="00242A43" w:rsidRPr="005D17BD" w:rsidRDefault="00242A43" w:rsidP="0024716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</w:p>
        </w:tc>
        <w:tc>
          <w:tcPr>
            <w:tcW w:w="1170" w:type="dxa"/>
            <w:vMerge w:val="restart"/>
          </w:tcPr>
          <w:p w14:paraId="4291E330" w14:textId="74A0032E" w:rsidR="00242A43" w:rsidRPr="005D17BD" w:rsidRDefault="00242A43" w:rsidP="00242A43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৩১/০৭/২০২</w:t>
            </w:r>
            <w:r w:rsidR="00C858E1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1002" w:type="dxa"/>
          </w:tcPr>
          <w:p w14:paraId="71C5753C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1260" w:type="dxa"/>
          </w:tcPr>
          <w:p w14:paraId="3F2F85F8" w14:textId="56A22BC0"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</w:t>
            </w:r>
            <w:r w:rsidR="00C858E1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900" w:type="dxa"/>
          </w:tcPr>
          <w:p w14:paraId="1D3348A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5376BBB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</w:tcPr>
          <w:p w14:paraId="0D0BD97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</w:tcPr>
          <w:p w14:paraId="1AA23B04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১০০%</w:t>
            </w:r>
          </w:p>
        </w:tc>
        <w:tc>
          <w:tcPr>
            <w:tcW w:w="719" w:type="dxa"/>
            <w:gridSpan w:val="2"/>
            <w:vMerge w:val="restart"/>
          </w:tcPr>
          <w:p w14:paraId="5CBED64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২.০</w:t>
            </w:r>
          </w:p>
        </w:tc>
        <w:tc>
          <w:tcPr>
            <w:tcW w:w="840" w:type="dxa"/>
            <w:gridSpan w:val="2"/>
            <w:vMerge w:val="restart"/>
          </w:tcPr>
          <w:p w14:paraId="20303D9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242A43" w:rsidRPr="00D30A1D" w14:paraId="0987CC34" w14:textId="77777777" w:rsidTr="00924D2C">
        <w:trPr>
          <w:trHeight w:val="165"/>
          <w:jc w:val="center"/>
        </w:trPr>
        <w:tc>
          <w:tcPr>
            <w:tcW w:w="2667" w:type="dxa"/>
            <w:vMerge/>
          </w:tcPr>
          <w:p w14:paraId="3ED11E9F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14:paraId="77909FE3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14:paraId="0252B769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3A52F902" w14:textId="77777777" w:rsidR="00242A43" w:rsidRPr="00D30A1D" w:rsidRDefault="00242A43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14:paraId="1C278E9C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3496A8BA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</w:tcPr>
          <w:p w14:paraId="12D3A7F0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260" w:type="dxa"/>
          </w:tcPr>
          <w:p w14:paraId="5CDE56C9" w14:textId="7CAC847A" w:rsidR="00242A43" w:rsidRDefault="00242A43" w:rsidP="00242A43">
            <w:r w:rsidRPr="00374408">
              <w:rPr>
                <w:rFonts w:ascii="Nikosh" w:eastAsia="Calibri" w:hAnsi="Nikosh" w:cs="Nikosh"/>
                <w:szCs w:val="22"/>
                <w:lang w:bidi="ar-SA"/>
              </w:rPr>
              <w:t>৩১/০৭/২</w:t>
            </w:r>
            <w:r w:rsidR="00C858E1">
              <w:rPr>
                <w:rFonts w:ascii="Nikosh" w:eastAsia="Calibri" w:hAnsi="Nikosh" w:cs="Nikosh"/>
                <w:szCs w:val="22"/>
                <w:lang w:bidi="ar-SA"/>
              </w:rPr>
              <w:t>৪</w:t>
            </w:r>
          </w:p>
        </w:tc>
        <w:tc>
          <w:tcPr>
            <w:tcW w:w="900" w:type="dxa"/>
          </w:tcPr>
          <w:p w14:paraId="58B44A7D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179A85B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848" w:type="dxa"/>
          </w:tcPr>
          <w:p w14:paraId="1E086AF7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14:paraId="43FC4306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14:paraId="3FA406FC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14:paraId="12ACC82B" w14:textId="77777777" w:rsidR="00242A43" w:rsidRPr="00D30A1D" w:rsidRDefault="00242A43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5EC04514" w14:textId="77777777" w:rsidTr="00924D2C">
        <w:trPr>
          <w:trHeight w:val="332"/>
          <w:jc w:val="center"/>
        </w:trPr>
        <w:tc>
          <w:tcPr>
            <w:tcW w:w="2667" w:type="dxa"/>
            <w:vMerge w:val="restart"/>
          </w:tcPr>
          <w:p w14:paraId="39B18B4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২.২ অনুমোদিত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বার্ষিক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যথাযথ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রাজস্ব এবং উন্নয়ন বাজেটের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</w:p>
        </w:tc>
        <w:tc>
          <w:tcPr>
            <w:tcW w:w="1330" w:type="dxa"/>
            <w:vMerge w:val="restart"/>
          </w:tcPr>
          <w:p w14:paraId="6B3A13D0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ক্রয়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পরিকল্পনা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769" w:type="dxa"/>
            <w:vMerge w:val="restart"/>
          </w:tcPr>
          <w:p w14:paraId="2E1702A8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</w:p>
        </w:tc>
        <w:tc>
          <w:tcPr>
            <w:tcW w:w="719" w:type="dxa"/>
            <w:vMerge w:val="restart"/>
          </w:tcPr>
          <w:p w14:paraId="43CDB6A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1080" w:type="dxa"/>
            <w:gridSpan w:val="2"/>
            <w:vMerge w:val="restart"/>
          </w:tcPr>
          <w:p w14:paraId="45E60E46" w14:textId="77777777"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প্লানিং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এন্ড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প্রকিউরমেন্ট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শাখা</w:t>
            </w:r>
            <w:proofErr w:type="spellEnd"/>
          </w:p>
        </w:tc>
        <w:tc>
          <w:tcPr>
            <w:tcW w:w="1170" w:type="dxa"/>
            <w:vMerge w:val="restart"/>
          </w:tcPr>
          <w:p w14:paraId="25BE5DD6" w14:textId="77777777" w:rsidR="008C26E5" w:rsidRPr="00D13D30" w:rsidRDefault="008C26E5" w:rsidP="00EF2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2"/>
                <w:lang w:bidi="ar-SA"/>
              </w:rPr>
            </w:pPr>
            <w:r w:rsidRPr="00D13D30">
              <w:rPr>
                <w:rFonts w:ascii="Times New Roman" w:eastAsia="Calibri" w:hAnsi="Times New Roman" w:cs="Times New Roman"/>
                <w:szCs w:val="22"/>
                <w:lang w:bidi="ar-SA"/>
              </w:rPr>
              <w:t xml:space="preserve">RFQ, OTM, LTM </w:t>
            </w:r>
          </w:p>
        </w:tc>
        <w:tc>
          <w:tcPr>
            <w:tcW w:w="1002" w:type="dxa"/>
          </w:tcPr>
          <w:p w14:paraId="13229C6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1260" w:type="dxa"/>
          </w:tcPr>
          <w:p w14:paraId="31D61393" w14:textId="77777777"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</w:tcPr>
          <w:p w14:paraId="7CB9BC2D" w14:textId="77777777"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30" w:type="dxa"/>
            <w:gridSpan w:val="2"/>
          </w:tcPr>
          <w:p w14:paraId="7C74F903" w14:textId="77777777"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48" w:type="dxa"/>
          </w:tcPr>
          <w:p w14:paraId="2E81F33C" w14:textId="77777777" w:rsidR="008C26E5" w:rsidRDefault="008C26E5" w:rsidP="00C37678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14:paraId="4A5D041C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14:paraId="6D7392AA" w14:textId="7386BFFB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০.২</w:t>
            </w:r>
            <w:r w:rsidR="001F2F75">
              <w:rPr>
                <w:rFonts w:ascii="Nikosh" w:eastAsia="Calibri" w:hAnsi="Nikosh" w:cs="Nikosh"/>
                <w:szCs w:val="22"/>
                <w:lang w:bidi="ar-SA"/>
              </w:rPr>
              <w:t>৮</w:t>
            </w:r>
          </w:p>
        </w:tc>
        <w:tc>
          <w:tcPr>
            <w:tcW w:w="840" w:type="dxa"/>
            <w:gridSpan w:val="2"/>
            <w:vMerge w:val="restart"/>
          </w:tcPr>
          <w:p w14:paraId="05CE849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60CE339D" w14:textId="77777777" w:rsidTr="00924D2C">
        <w:trPr>
          <w:trHeight w:val="440"/>
          <w:jc w:val="center"/>
        </w:trPr>
        <w:tc>
          <w:tcPr>
            <w:tcW w:w="2667" w:type="dxa"/>
            <w:vMerge/>
          </w:tcPr>
          <w:p w14:paraId="1126F605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1EB8EAEC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14:paraId="37190FB0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14:paraId="577BB65E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14:paraId="40100F6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432C122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</w:tcPr>
          <w:p w14:paraId="0CC02D7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260" w:type="dxa"/>
          </w:tcPr>
          <w:p w14:paraId="439C1D65" w14:textId="38E8E427" w:rsidR="008C26E5" w:rsidRPr="00D30A1D" w:rsidRDefault="008C26E5" w:rsidP="00AC2F6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="001F2F75">
              <w:rPr>
                <w:rFonts w:ascii="Nikosh" w:eastAsia="Calibri" w:hAnsi="Nikosh" w:cs="Nikosh"/>
                <w:szCs w:val="22"/>
                <w:lang w:bidi="ar-SA"/>
              </w:rPr>
              <w:t>২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</w:tcPr>
          <w:p w14:paraId="5720814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</w:tcPr>
          <w:p w14:paraId="150BAB7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</w:tcPr>
          <w:p w14:paraId="7BBD38E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14:paraId="253C3BB3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14:paraId="12CB16C6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14:paraId="14356E1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42F570DD" w14:textId="77777777" w:rsidTr="00924D2C">
        <w:trPr>
          <w:trHeight w:val="269"/>
          <w:jc w:val="center"/>
        </w:trPr>
        <w:tc>
          <w:tcPr>
            <w:tcW w:w="2667" w:type="dxa"/>
            <w:vMerge w:val="restart"/>
          </w:tcPr>
          <w:p w14:paraId="619EE925" w14:textId="77777777" w:rsidR="008C26E5" w:rsidRPr="00D9257A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330" w:type="dxa"/>
            <w:vMerge w:val="restart"/>
          </w:tcPr>
          <w:p w14:paraId="28632BDA" w14:textId="77777777" w:rsidR="008C26E5" w:rsidRPr="00D9257A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9257A">
              <w:rPr>
                <w:rFonts w:ascii="Nikosh" w:eastAsia="Calibri" w:hAnsi="Nikosh" w:cs="Nikosh"/>
                <w:szCs w:val="22"/>
                <w:cs/>
                <w:lang w:bidi="bn-IN"/>
              </w:rPr>
              <w:t>বাজেট বাস্তবায়িত</w:t>
            </w:r>
          </w:p>
        </w:tc>
        <w:tc>
          <w:tcPr>
            <w:tcW w:w="769" w:type="dxa"/>
            <w:vMerge w:val="restart"/>
          </w:tcPr>
          <w:p w14:paraId="7F9603E3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14:paraId="3920166C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%</w:t>
            </w:r>
          </w:p>
        </w:tc>
        <w:tc>
          <w:tcPr>
            <w:tcW w:w="1080" w:type="dxa"/>
            <w:gridSpan w:val="2"/>
            <w:vMerge w:val="restart"/>
          </w:tcPr>
          <w:p w14:paraId="1F0909EC" w14:textId="77777777"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হিসাব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শাখা</w:t>
            </w:r>
            <w:proofErr w:type="spellEnd"/>
          </w:p>
        </w:tc>
        <w:tc>
          <w:tcPr>
            <w:tcW w:w="1170" w:type="dxa"/>
            <w:vMerge w:val="restart"/>
          </w:tcPr>
          <w:p w14:paraId="38CE70A9" w14:textId="77777777" w:rsidR="008C26E5" w:rsidRPr="005D17B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৮৫%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2C4D9A3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DE1EAD" w14:textId="77777777"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4BB23B" w14:textId="77777777"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1B01640B" w14:textId="77777777"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F67AEF9" w14:textId="77777777" w:rsidR="008C26E5" w:rsidRDefault="008C26E5" w:rsidP="0024716B">
            <w:pPr>
              <w:spacing w:after="0"/>
              <w:jc w:val="center"/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646" w:type="dxa"/>
            <w:gridSpan w:val="2"/>
            <w:vMerge w:val="restart"/>
          </w:tcPr>
          <w:p w14:paraId="67B04A0A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১০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719" w:type="dxa"/>
            <w:gridSpan w:val="2"/>
            <w:vMerge w:val="restart"/>
          </w:tcPr>
          <w:p w14:paraId="71155BB0" w14:textId="56B4D593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</w:t>
            </w:r>
            <w:r w:rsidR="001F2F75">
              <w:rPr>
                <w:rFonts w:ascii="Nikosh" w:eastAsia="Calibri" w:hAnsi="Nikosh" w:cs="Nikosh"/>
                <w:szCs w:val="22"/>
                <w:lang w:bidi="ar-SA"/>
              </w:rPr>
              <w:t>৪৪</w:t>
            </w:r>
          </w:p>
        </w:tc>
        <w:tc>
          <w:tcPr>
            <w:tcW w:w="840" w:type="dxa"/>
            <w:gridSpan w:val="2"/>
            <w:vMerge w:val="restart"/>
          </w:tcPr>
          <w:p w14:paraId="5B6B6B0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5ABA8E4B" w14:textId="77777777" w:rsidTr="00924D2C">
        <w:trPr>
          <w:trHeight w:val="152"/>
          <w:jc w:val="center"/>
        </w:trPr>
        <w:tc>
          <w:tcPr>
            <w:tcW w:w="2667" w:type="dxa"/>
            <w:vMerge/>
          </w:tcPr>
          <w:p w14:paraId="5CF7A42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23614C27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14:paraId="66B341CB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19" w:type="dxa"/>
            <w:vMerge/>
          </w:tcPr>
          <w:p w14:paraId="05EFE97B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14:paraId="5FDCDA4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36AE409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55F0AB2F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CE40B1C" w14:textId="48DD1D79" w:rsidR="008C26E5" w:rsidRPr="00D30A1D" w:rsidRDefault="008C26E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  <w:r w:rsidR="001F2F75">
              <w:rPr>
                <w:rFonts w:ascii="Nikosh" w:eastAsia="Calibri" w:hAnsi="Nikosh" w:cs="Nikosh"/>
                <w:szCs w:val="22"/>
                <w:lang w:bidi="ar-SA"/>
              </w:rPr>
              <w:t>২.৫২</w:t>
            </w:r>
            <w:r w:rsidRPr="000A0710">
              <w:rPr>
                <w:rFonts w:ascii="Nikosh" w:eastAsia="Calibri" w:hAnsi="Nikosh" w:cs="Nikosh"/>
                <w:szCs w:val="22"/>
                <w:lang w:bidi="ar-SA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38AED4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23BD171B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282C32A3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14:paraId="429F6A2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14:paraId="78B883A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14:paraId="599F98EC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016B28A9" w14:textId="77777777" w:rsidTr="00924D2C">
        <w:trPr>
          <w:trHeight w:val="107"/>
          <w:jc w:val="center"/>
        </w:trPr>
        <w:tc>
          <w:tcPr>
            <w:tcW w:w="2667" w:type="dxa"/>
            <w:vMerge w:val="restart"/>
          </w:tcPr>
          <w:p w14:paraId="41F1B70D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২.</w:t>
            </w: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৪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 প্রকল্পের  </w:t>
            </w:r>
            <w:r w:rsidRPr="00D30A1D">
              <w:rPr>
                <w:rFonts w:ascii="Nikosh" w:hAnsi="Nikosh" w:cs="Nikosh"/>
                <w:szCs w:val="22"/>
              </w:rPr>
              <w:t xml:space="preserve">PIC </w:t>
            </w:r>
            <w:r w:rsidRPr="00D30A1D">
              <w:rPr>
                <w:rFonts w:ascii="Nikosh" w:hAnsi="Nikosh" w:cs="Nikosh"/>
                <w:szCs w:val="22"/>
                <w:cs/>
              </w:rPr>
              <w:t xml:space="preserve">সভা আয়োজন </w:t>
            </w:r>
          </w:p>
        </w:tc>
        <w:tc>
          <w:tcPr>
            <w:tcW w:w="1330" w:type="dxa"/>
            <w:vMerge w:val="restart"/>
          </w:tcPr>
          <w:p w14:paraId="71084576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সভা আয়োজিত</w:t>
            </w:r>
          </w:p>
        </w:tc>
        <w:tc>
          <w:tcPr>
            <w:tcW w:w="769" w:type="dxa"/>
            <w:vMerge w:val="restart"/>
          </w:tcPr>
          <w:p w14:paraId="655DB49B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19" w:type="dxa"/>
            <w:vMerge w:val="restart"/>
          </w:tcPr>
          <w:p w14:paraId="56E67826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080" w:type="dxa"/>
            <w:gridSpan w:val="2"/>
            <w:vMerge w:val="restart"/>
          </w:tcPr>
          <w:p w14:paraId="629C1B7A" w14:textId="4ACF5EA2"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এডিপি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</w:tc>
        <w:tc>
          <w:tcPr>
            <w:tcW w:w="1170" w:type="dxa"/>
            <w:vMerge w:val="restart"/>
          </w:tcPr>
          <w:p w14:paraId="19D6F0B6" w14:textId="6D82A975" w:rsidR="008C26E5" w:rsidRPr="00D30A1D" w:rsidRDefault="001F2F7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৪ </w:t>
            </w:r>
            <w:r w:rsidR="008C26E5">
              <w:rPr>
                <w:rFonts w:ascii="Nikosh" w:eastAsia="Calibri" w:hAnsi="Nikosh" w:cs="Nikosh"/>
                <w:szCs w:val="22"/>
                <w:lang w:bidi="ar-SA"/>
              </w:rPr>
              <w:t>(</w:t>
            </w:r>
            <w:r w:rsidR="008C26E5" w:rsidRPr="00450E00">
              <w:rPr>
                <w:rFonts w:ascii="Times New Roman" w:eastAsia="Calibri" w:hAnsi="Times New Roman" w:cs="Times New Roman"/>
                <w:szCs w:val="22"/>
                <w:lang w:bidi="ar-SA"/>
              </w:rPr>
              <w:t>PIC</w:t>
            </w:r>
            <w:r w:rsidR="008C26E5">
              <w:rPr>
                <w:rFonts w:ascii="Times New Roman" w:eastAsia="Calibri" w:hAnsi="Times New Roman" w:cs="Times New Roman"/>
                <w:szCs w:val="22"/>
                <w:lang w:bidi="ar-SA"/>
              </w:rPr>
              <w:t>)</w:t>
            </w:r>
          </w:p>
        </w:tc>
        <w:tc>
          <w:tcPr>
            <w:tcW w:w="1002" w:type="dxa"/>
          </w:tcPr>
          <w:p w14:paraId="65DD445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1260" w:type="dxa"/>
          </w:tcPr>
          <w:p w14:paraId="7493AFB8" w14:textId="01EE6294" w:rsidR="008C26E5" w:rsidRPr="00D30A1D" w:rsidRDefault="001F2F7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১</w:t>
            </w:r>
          </w:p>
        </w:tc>
        <w:tc>
          <w:tcPr>
            <w:tcW w:w="900" w:type="dxa"/>
          </w:tcPr>
          <w:p w14:paraId="60C9182F" w14:textId="43E6741F" w:rsidR="008C26E5" w:rsidRPr="00D30A1D" w:rsidRDefault="001F2F7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১</w:t>
            </w:r>
          </w:p>
        </w:tc>
        <w:tc>
          <w:tcPr>
            <w:tcW w:w="630" w:type="dxa"/>
            <w:gridSpan w:val="2"/>
          </w:tcPr>
          <w:p w14:paraId="1DB1A41C" w14:textId="08DAEE1F" w:rsidR="008C26E5" w:rsidRPr="00D30A1D" w:rsidRDefault="001F2F7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848" w:type="dxa"/>
          </w:tcPr>
          <w:p w14:paraId="42F18244" w14:textId="2B157ADA" w:rsidR="008C26E5" w:rsidRPr="00D30A1D" w:rsidRDefault="001F2F75" w:rsidP="00DF0A22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১</w:t>
            </w:r>
          </w:p>
        </w:tc>
        <w:tc>
          <w:tcPr>
            <w:tcW w:w="646" w:type="dxa"/>
            <w:gridSpan w:val="2"/>
            <w:vMerge w:val="restart"/>
          </w:tcPr>
          <w:p w14:paraId="461F381B" w14:textId="77777777" w:rsidR="008C26E5" w:rsidRPr="00D30A1D" w:rsidRDefault="008C26E5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২৫%</w:t>
            </w:r>
          </w:p>
        </w:tc>
        <w:tc>
          <w:tcPr>
            <w:tcW w:w="719" w:type="dxa"/>
            <w:gridSpan w:val="2"/>
            <w:vMerge w:val="restart"/>
          </w:tcPr>
          <w:p w14:paraId="36B82FA3" w14:textId="77777777" w:rsidR="008C26E5" w:rsidRPr="00D30A1D" w:rsidRDefault="008C26E5" w:rsidP="003755A1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০.৭৫</w:t>
            </w:r>
          </w:p>
        </w:tc>
        <w:tc>
          <w:tcPr>
            <w:tcW w:w="840" w:type="dxa"/>
            <w:gridSpan w:val="2"/>
            <w:vMerge w:val="restart"/>
          </w:tcPr>
          <w:p w14:paraId="53085329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55B4E4BB" w14:textId="77777777" w:rsidTr="00924D2C">
        <w:trPr>
          <w:trHeight w:val="926"/>
          <w:jc w:val="center"/>
        </w:trPr>
        <w:tc>
          <w:tcPr>
            <w:tcW w:w="2667" w:type="dxa"/>
            <w:vMerge/>
          </w:tcPr>
          <w:p w14:paraId="070389E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330" w:type="dxa"/>
            <w:vMerge/>
          </w:tcPr>
          <w:p w14:paraId="2DCF1B39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69" w:type="dxa"/>
            <w:vMerge/>
          </w:tcPr>
          <w:p w14:paraId="7D541BAE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1EB6CCB9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80" w:type="dxa"/>
            <w:gridSpan w:val="2"/>
            <w:vMerge/>
          </w:tcPr>
          <w:p w14:paraId="65D8A3A8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430B44B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</w:tcPr>
          <w:p w14:paraId="2256F9EB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260" w:type="dxa"/>
          </w:tcPr>
          <w:p w14:paraId="7DBE6803" w14:textId="6DEBAC7A" w:rsidR="008C26E5" w:rsidRPr="00D30A1D" w:rsidRDefault="001F2F75" w:rsidP="00242A43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/>
                <w:szCs w:val="22"/>
                <w:lang w:bidi="bn-IN"/>
              </w:rPr>
              <w:t>১</w:t>
            </w:r>
          </w:p>
        </w:tc>
        <w:tc>
          <w:tcPr>
            <w:tcW w:w="900" w:type="dxa"/>
          </w:tcPr>
          <w:p w14:paraId="0CA92B6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</w:tcPr>
          <w:p w14:paraId="50F3196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</w:tcPr>
          <w:p w14:paraId="1922A8D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</w:tcPr>
          <w:p w14:paraId="61B2FAF8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14:paraId="2A52D9E8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14:paraId="477E5CA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56DA6C86" w14:textId="77777777" w:rsidTr="00924D2C">
        <w:trPr>
          <w:trHeight w:val="652"/>
          <w:jc w:val="center"/>
        </w:trPr>
        <w:tc>
          <w:tcPr>
            <w:tcW w:w="2667" w:type="dxa"/>
            <w:vMerge w:val="restart"/>
          </w:tcPr>
          <w:p w14:paraId="17B7BC0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২.৫ প্রকল্প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সমাপ্তি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শেষে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(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যানবাহন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কম্পিউটার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,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আসবাবপত্র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ইত্যাদি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)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করা</w:t>
            </w:r>
          </w:p>
        </w:tc>
        <w:tc>
          <w:tcPr>
            <w:tcW w:w="1330" w:type="dxa"/>
            <w:vMerge w:val="restart"/>
          </w:tcPr>
          <w:p w14:paraId="7EB4B65F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প্রকল্পের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সম্পদ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বিধি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মোতাবেক</w:t>
            </w:r>
            <w:r w:rsidRPr="00D30A1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হস্তান্তরিত</w:t>
            </w:r>
          </w:p>
        </w:tc>
        <w:tc>
          <w:tcPr>
            <w:tcW w:w="769" w:type="dxa"/>
            <w:vMerge w:val="restart"/>
          </w:tcPr>
          <w:p w14:paraId="75C5614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২+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19" w:type="dxa"/>
            <w:vMerge w:val="restart"/>
          </w:tcPr>
          <w:p w14:paraId="3032E4D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080" w:type="dxa"/>
            <w:gridSpan w:val="2"/>
            <w:vMerge w:val="restart"/>
          </w:tcPr>
          <w:p w14:paraId="2B8227E2" w14:textId="15251626" w:rsidR="008C26E5" w:rsidRDefault="008C26E5" w:rsidP="006656B4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পরিচালক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 w:rsidR="00C858E1">
              <w:rPr>
                <w:rFonts w:ascii="Nikosh" w:eastAsia="Calibri" w:hAnsi="Nikosh" w:cs="Nikosh"/>
                <w:szCs w:val="22"/>
                <w:lang w:bidi="ar-SA"/>
              </w:rPr>
              <w:t>সংশ্লিষ্ট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এডিপি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প্রকল্প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  <w:p w14:paraId="3B40D4C8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1170" w:type="dxa"/>
            <w:vMerge w:val="restart"/>
          </w:tcPr>
          <w:p w14:paraId="5BC01A31" w14:textId="77777777" w:rsidR="008C26E5" w:rsidRDefault="00BC1676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৩১/১২/২০২৪</w:t>
            </w:r>
          </w:p>
          <w:p w14:paraId="412FC1AA" w14:textId="30E68B87" w:rsidR="00BC1676" w:rsidRPr="00D30A1D" w:rsidRDefault="00BC1676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৩১/০৩/২০২৫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60257BC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লক্ষ্যমাত্রা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09BBFD" w14:textId="17837769" w:rsidR="008C26E5" w:rsidRPr="00D30A1D" w:rsidRDefault="00BC1676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57D8BB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5A4CD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270249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87FB5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</w:tcPr>
          <w:p w14:paraId="09882E34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48614680" w14:textId="5501FA09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</w:tr>
      <w:tr w:rsidR="008C26E5" w:rsidRPr="00D30A1D" w14:paraId="5EEF1040" w14:textId="77777777" w:rsidTr="00924D2C">
        <w:trPr>
          <w:trHeight w:val="618"/>
          <w:jc w:val="center"/>
        </w:trPr>
        <w:tc>
          <w:tcPr>
            <w:tcW w:w="2667" w:type="dxa"/>
            <w:vMerge/>
          </w:tcPr>
          <w:p w14:paraId="14822A3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609A8281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9" w:type="dxa"/>
            <w:vMerge/>
          </w:tcPr>
          <w:p w14:paraId="228D78BD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vMerge/>
          </w:tcPr>
          <w:p w14:paraId="285DB763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080" w:type="dxa"/>
            <w:gridSpan w:val="2"/>
            <w:vMerge/>
          </w:tcPr>
          <w:p w14:paraId="2E512AC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7AE3F281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5DB3E9E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6FE01B4" w14:textId="2988C7EB" w:rsidR="008C26E5" w:rsidRPr="00D30A1D" w:rsidRDefault="00BC1676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99402C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2E3A479C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CD9E692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</w:tcPr>
          <w:p w14:paraId="1E6F19AD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</w:tcPr>
          <w:p w14:paraId="2738C2E3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</w:tcPr>
          <w:p w14:paraId="47994B6B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</w:tr>
      <w:tr w:rsidR="008C26E5" w:rsidRPr="00D30A1D" w14:paraId="422D023F" w14:textId="77777777" w:rsidTr="00ED1174">
        <w:trPr>
          <w:trHeight w:val="191"/>
          <w:jc w:val="center"/>
        </w:trPr>
        <w:tc>
          <w:tcPr>
            <w:tcW w:w="14580" w:type="dxa"/>
            <w:gridSpan w:val="19"/>
          </w:tcPr>
          <w:p w14:paraId="144F52ED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.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শুদ্ধাচার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সংশ্লিষ্ট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এবং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দুর্নীতি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প্রতিরোধে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সহায়ক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অন্যান্য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কার্যক্রম</w:t>
            </w:r>
            <w:r w:rsidRPr="00D30A1D">
              <w:rPr>
                <w:rFonts w:ascii="Nikosh" w:eastAsia="Calibri" w:hAnsi="Nikosh" w:cs="Nikosh"/>
                <w:b/>
                <w:szCs w:val="22"/>
                <w:lang w:bidi="ar-SA"/>
              </w:rPr>
              <w:t>……………..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 xml:space="preserve"> ১৮ (অগ্রাধিকার ভিত্তিতে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১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নং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bCs/>
                <w:szCs w:val="22"/>
                <w:cs/>
                <w:lang w:bidi="bn-IN"/>
              </w:rPr>
              <w:t>সহ</w:t>
            </w:r>
            <w:r w:rsidRPr="00D30A1D">
              <w:rPr>
                <w:rFonts w:ascii="Nikosh" w:eastAsia="Calibri" w:hAnsi="Nikosh" w:cs="Nikosh"/>
                <w:b/>
                <w:szCs w:val="22"/>
                <w:lang w:bidi="bn-IN"/>
              </w:rPr>
              <w:t xml:space="preserve"> </w:t>
            </w:r>
            <w:r w:rsidRPr="00D30A1D">
              <w:rPr>
                <w:rFonts w:ascii="Nikosh" w:eastAsia="Calibri" w:hAnsi="Nikosh" w:cs="Nikosh"/>
                <w:b/>
                <w:szCs w:val="22"/>
                <w:cs/>
                <w:lang w:bidi="bn-IN"/>
              </w:rPr>
              <w:t>ন্যুনতম চারটি কার্যক্রম)</w:t>
            </w:r>
          </w:p>
        </w:tc>
      </w:tr>
      <w:tr w:rsidR="008C26E5" w:rsidRPr="00D30A1D" w14:paraId="3E7A63BA" w14:textId="77777777" w:rsidTr="00924D2C">
        <w:trPr>
          <w:trHeight w:val="264"/>
          <w:jc w:val="center"/>
        </w:trPr>
        <w:tc>
          <w:tcPr>
            <w:tcW w:w="2667" w:type="dxa"/>
            <w:vMerge w:val="restart"/>
          </w:tcPr>
          <w:p w14:paraId="53BC14E9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</w:tc>
        <w:tc>
          <w:tcPr>
            <w:tcW w:w="1330" w:type="dxa"/>
            <w:vMerge w:val="restart"/>
          </w:tcPr>
          <w:p w14:paraId="717B094E" w14:textId="77777777" w:rsidR="008C26E5" w:rsidRPr="005D17B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যাচাই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পূর্বক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রিপোর্ট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প্রদান</w:t>
            </w:r>
            <w:proofErr w:type="spellEnd"/>
          </w:p>
        </w:tc>
        <w:tc>
          <w:tcPr>
            <w:tcW w:w="769" w:type="dxa"/>
            <w:vMerge w:val="restart"/>
          </w:tcPr>
          <w:p w14:paraId="1820ED4D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760" w:type="dxa"/>
            <w:gridSpan w:val="2"/>
            <w:vMerge w:val="restart"/>
          </w:tcPr>
          <w:p w14:paraId="423C4F1B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14:paraId="5D652C4B" w14:textId="77777777" w:rsidR="00B56960" w:rsidRPr="00F91FD0" w:rsidRDefault="00B56960" w:rsidP="00B56960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>প্রশাসনিক কর্মকর্তা,</w:t>
            </w:r>
          </w:p>
          <w:p w14:paraId="1EB39820" w14:textId="0D6125D2" w:rsidR="008C26E5" w:rsidRPr="00D30A1D" w:rsidRDefault="00B56960" w:rsidP="00B56960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F91FD0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এনআইবি</w:t>
            </w:r>
          </w:p>
        </w:tc>
        <w:tc>
          <w:tcPr>
            <w:tcW w:w="1170" w:type="dxa"/>
            <w:vMerge w:val="restart"/>
          </w:tcPr>
          <w:p w14:paraId="6ADFCAE1" w14:textId="7DD4EC99" w:rsidR="008C26E5" w:rsidRPr="00D30A1D" w:rsidRDefault="007F3CDF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৩০/০৬/২৫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</w:tcPr>
          <w:p w14:paraId="26770FFA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593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461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E1E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FC8" w14:textId="46A580ED" w:rsidR="008C26E5" w:rsidRPr="00A315EA" w:rsidRDefault="008C26E5" w:rsidP="00EC48BC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</w:t>
            </w:r>
            <w:r w:rsidR="007F3CDF"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AE14D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2120D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14:paraId="4B3B56B6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8C26E5" w:rsidRPr="00D30A1D" w14:paraId="2A8CC9AA" w14:textId="77777777" w:rsidTr="00924D2C">
        <w:trPr>
          <w:trHeight w:val="253"/>
          <w:jc w:val="center"/>
        </w:trPr>
        <w:tc>
          <w:tcPr>
            <w:tcW w:w="2667" w:type="dxa"/>
            <w:vMerge/>
          </w:tcPr>
          <w:p w14:paraId="7850A7B7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493F0CD1" w14:textId="77777777"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14:paraId="12DB9927" w14:textId="77777777" w:rsidR="008C26E5" w:rsidRPr="00D30A1D" w:rsidRDefault="008C26E5" w:rsidP="00EF25BE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14:paraId="0D8F1DE0" w14:textId="77777777" w:rsidR="008C26E5" w:rsidRPr="00D30A1D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14:paraId="4679D066" w14:textId="77777777"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4A3CB178" w14:textId="77777777" w:rsidR="008C26E5" w:rsidRDefault="008C26E5" w:rsidP="00EF25B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15712F53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137C1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AE39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82A4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CC7CA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94DC1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8F86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14:paraId="6126DA2D" w14:textId="77777777" w:rsidR="008C26E5" w:rsidRPr="00A315EA" w:rsidRDefault="008C26E5" w:rsidP="00EF25BE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4EFA1D6C" w14:textId="77777777" w:rsidTr="00924D2C">
        <w:trPr>
          <w:trHeight w:val="403"/>
          <w:jc w:val="center"/>
        </w:trPr>
        <w:tc>
          <w:tcPr>
            <w:tcW w:w="2667" w:type="dxa"/>
            <w:vMerge w:val="restart"/>
          </w:tcPr>
          <w:p w14:paraId="76214603" w14:textId="21BAF750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 w:hint="cs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D30A1D">
              <w:rPr>
                <w:rFonts w:ascii="Nikosh" w:eastAsia="Calibri" w:hAnsi="Nikosh" w:cs="Nikosh" w:hint="cs"/>
                <w:szCs w:val="22"/>
                <w:cs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এনআইবিতে</w:t>
            </w:r>
            <w:proofErr w:type="spellEnd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চলমান</w:t>
            </w:r>
            <w:proofErr w:type="spellEnd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গবেষণা</w:t>
            </w:r>
            <w:proofErr w:type="spellEnd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প্রকল্পমসমূহের</w:t>
            </w:r>
            <w:proofErr w:type="spellEnd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অগ্রগতি</w:t>
            </w:r>
            <w:proofErr w:type="spellEnd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C0ACB">
              <w:rPr>
                <w:rFonts w:ascii="Nikosh" w:eastAsia="Calibri" w:hAnsi="Nikosh" w:cs="Nikosh"/>
                <w:szCs w:val="22"/>
                <w:lang w:bidi="bn-IN"/>
              </w:rPr>
              <w:t>মূল্যায়ন</w:t>
            </w:r>
            <w:proofErr w:type="spellEnd"/>
          </w:p>
        </w:tc>
        <w:tc>
          <w:tcPr>
            <w:tcW w:w="1330" w:type="dxa"/>
            <w:vMerge w:val="restart"/>
          </w:tcPr>
          <w:p w14:paraId="7587D753" w14:textId="77777777" w:rsidR="007F3CDF" w:rsidRPr="005D17B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চালান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সংগ্রহ</w:t>
            </w:r>
            <w:proofErr w:type="spellEnd"/>
          </w:p>
        </w:tc>
        <w:tc>
          <w:tcPr>
            <w:tcW w:w="769" w:type="dxa"/>
            <w:vMerge w:val="restart"/>
          </w:tcPr>
          <w:p w14:paraId="775C7D44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14:paraId="323E8C1F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14:paraId="249242D3" w14:textId="6D7F31F2" w:rsidR="007F3CDF" w:rsidRPr="00D30A1D" w:rsidRDefault="00B56960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সেমিনার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 w:rsidR="007F3CDF" w:rsidRPr="00F91FD0"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</w:tc>
        <w:tc>
          <w:tcPr>
            <w:tcW w:w="1170" w:type="dxa"/>
            <w:vMerge w:val="restart"/>
          </w:tcPr>
          <w:p w14:paraId="1A1A7005" w14:textId="5B0B0D59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৩১/১২/২৪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</w:tcPr>
          <w:p w14:paraId="034841B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16A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15F" w14:textId="41ED9438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৩১/১২/২৪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D62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806" w14:textId="525BFA2A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EECB2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B65DE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14:paraId="35EFE392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04D189E7" w14:textId="77777777" w:rsidTr="00924D2C">
        <w:trPr>
          <w:trHeight w:val="357"/>
          <w:jc w:val="center"/>
        </w:trPr>
        <w:tc>
          <w:tcPr>
            <w:tcW w:w="2667" w:type="dxa"/>
            <w:vMerge/>
          </w:tcPr>
          <w:p w14:paraId="6C4799B7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11E0E763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14:paraId="7C1975A3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14:paraId="77C2E2A6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14:paraId="0A7E0500" w14:textId="77777777" w:rsidR="007F3CDF" w:rsidRPr="00F91FD0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1F928CDF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5432FF82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0F66B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A38B1" w14:textId="3D1311B2" w:rsidR="007F3CDF" w:rsidRPr="007F3CDF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DC5A0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777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299C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188B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14:paraId="4292624A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3E716A55" w14:textId="77777777" w:rsidTr="00924D2C">
        <w:trPr>
          <w:trHeight w:val="299"/>
          <w:jc w:val="center"/>
        </w:trPr>
        <w:tc>
          <w:tcPr>
            <w:tcW w:w="2667" w:type="dxa"/>
            <w:vMerge w:val="restart"/>
          </w:tcPr>
          <w:p w14:paraId="75A40E4C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 w:rsidRPr="00D30A1D">
              <w:rPr>
                <w:rFonts w:ascii="Nikosh" w:eastAsia="Calibri" w:hAnsi="Nikosh" w:cs="Nikosh"/>
                <w:szCs w:val="22"/>
                <w:lang w:bidi="ar-SA"/>
              </w:rPr>
              <w:t>.</w:t>
            </w: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এনআইবি জার্ণাল ক্লাবের উদ্যোগে বহিস্থ প্রতিষ্ঠানে গিয়ে জার্ণাল ক্লাব সিরিজ আয়োজন</w:t>
            </w:r>
          </w:p>
        </w:tc>
        <w:tc>
          <w:tcPr>
            <w:tcW w:w="1330" w:type="dxa"/>
            <w:vMerge w:val="restart"/>
          </w:tcPr>
          <w:p w14:paraId="31C58055" w14:textId="77777777" w:rsidR="007F3CDF" w:rsidRPr="005D17B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রিপোর্ট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প্রদান</w:t>
            </w:r>
            <w:proofErr w:type="spellEnd"/>
          </w:p>
        </w:tc>
        <w:tc>
          <w:tcPr>
            <w:tcW w:w="769" w:type="dxa"/>
            <w:vMerge w:val="restart"/>
          </w:tcPr>
          <w:p w14:paraId="00D90723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14:paraId="20F37D6B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14:paraId="381F3216" w14:textId="3323AF26" w:rsidR="007F3CDF" w:rsidRPr="00D30A1D" w:rsidRDefault="00B56960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সেমিনার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ইনচার্জ</w:t>
            </w:r>
            <w:proofErr w:type="spellEnd"/>
            <w:r w:rsidR="007F3CDF"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 w:rsidR="007F3CDF"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</w:tc>
        <w:tc>
          <w:tcPr>
            <w:tcW w:w="1170" w:type="dxa"/>
            <w:vMerge w:val="restart"/>
          </w:tcPr>
          <w:p w14:paraId="1FD14E86" w14:textId="1D541E50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৩১/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০৩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/২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</w:tcPr>
          <w:p w14:paraId="3BBE2247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F1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245" w14:textId="72A80225" w:rsidR="007F3CDF" w:rsidRP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৩১/</w:t>
            </w: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০৩</w:t>
            </w: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/২</w:t>
            </w: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D88" w14:textId="63108C8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AA6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ABA009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78263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14:paraId="64C1F963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14:paraId="00893AB0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  <w:p w14:paraId="2B9D1EBF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</w:tcPr>
          <w:p w14:paraId="45B150B1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0C502B2E" w14:textId="77777777" w:rsidTr="00924D2C">
        <w:trPr>
          <w:trHeight w:val="495"/>
          <w:jc w:val="center"/>
        </w:trPr>
        <w:tc>
          <w:tcPr>
            <w:tcW w:w="2667" w:type="dxa"/>
            <w:vMerge/>
          </w:tcPr>
          <w:p w14:paraId="200920BD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1939AEAE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14:paraId="54EF0FA5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14:paraId="7237FCE3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14:paraId="68ED8966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170" w:type="dxa"/>
            <w:vMerge/>
          </w:tcPr>
          <w:p w14:paraId="7BBCEE7C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1A16027C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1734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8FCA8" w14:textId="3267396E" w:rsidR="007F3CDF" w:rsidRPr="007F3CDF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r w:rsidRPr="007F3CDF">
              <w:rPr>
                <w:rFonts w:ascii="Nikosh" w:eastAsia="Calibri" w:hAnsi="Nikosh" w:cs="Nikosh"/>
                <w:szCs w:val="22"/>
                <w:lang w:bidi="ar-S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19FE9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0702E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79F1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D53D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</w:tcPr>
          <w:p w14:paraId="533751F6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4B7EEBAC" w14:textId="77777777" w:rsidTr="00924D2C">
        <w:trPr>
          <w:trHeight w:val="449"/>
          <w:jc w:val="center"/>
        </w:trPr>
        <w:tc>
          <w:tcPr>
            <w:tcW w:w="2667" w:type="dxa"/>
            <w:vMerge w:val="restart"/>
          </w:tcPr>
          <w:p w14:paraId="7A952AE5" w14:textId="06498C39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 w:hint="cs"/>
                <w:szCs w:val="22"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lastRenderedPageBreak/>
              <w:t>৩.৪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>এনআইবি</w:t>
            </w: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’</w:t>
            </w:r>
            <w:r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র </w:t>
            </w:r>
            <w:r>
              <w:rPr>
                <w:rFonts w:ascii="Nikosh" w:eastAsia="Calibri" w:hAnsi="Nikosh" w:cs="Nikosh" w:hint="cs"/>
                <w:szCs w:val="22"/>
                <w:cs/>
                <w:lang w:bidi="bn-IN"/>
              </w:rPr>
              <w:t>দাপ্তরিক কার্যক্রম ও নথিপত্র পর্যবেক্ষণ</w:t>
            </w:r>
          </w:p>
        </w:tc>
        <w:tc>
          <w:tcPr>
            <w:tcW w:w="1330" w:type="dxa"/>
            <w:vMerge w:val="restart"/>
          </w:tcPr>
          <w:p w14:paraId="479B9352" w14:textId="77777777" w:rsidR="007F3CDF" w:rsidRPr="005D17B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মূল্যায়ন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পূর্বক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রিপোর্ট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bn-IN"/>
              </w:rPr>
              <w:t>প্রদান</w:t>
            </w:r>
            <w:proofErr w:type="spellEnd"/>
          </w:p>
        </w:tc>
        <w:tc>
          <w:tcPr>
            <w:tcW w:w="769" w:type="dxa"/>
            <w:vMerge w:val="restart"/>
          </w:tcPr>
          <w:p w14:paraId="366F7BA5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D30A1D">
              <w:rPr>
                <w:rFonts w:ascii="Nikosh" w:eastAsia="Calibri" w:hAnsi="Nikosh" w:cs="Nikosh"/>
                <w:szCs w:val="22"/>
                <w:cs/>
                <w:lang w:bidi="bn-IN"/>
              </w:rPr>
              <w:t>৫</w:t>
            </w:r>
          </w:p>
        </w:tc>
        <w:tc>
          <w:tcPr>
            <w:tcW w:w="760" w:type="dxa"/>
            <w:gridSpan w:val="2"/>
            <w:vMerge w:val="restart"/>
          </w:tcPr>
          <w:p w14:paraId="6DE72E06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 w:val="restart"/>
          </w:tcPr>
          <w:p w14:paraId="58DD8826" w14:textId="027AFD45" w:rsidR="007F3CDF" w:rsidRPr="00D30A1D" w:rsidRDefault="00CF57A1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শুদ্ধাচার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ফোকাল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পয়েন্ট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ও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বিকল্প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ফোকাল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পয়েন্ট</w:t>
            </w:r>
            <w:proofErr w:type="spellEnd"/>
            <w:r>
              <w:rPr>
                <w:rFonts w:ascii="Nikosh" w:eastAsia="Calibri" w:hAnsi="Nikosh" w:cs="Nikosh"/>
                <w:szCs w:val="22"/>
                <w:lang w:bidi="ar-SA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Cs w:val="22"/>
                <w:lang w:bidi="ar-SA"/>
              </w:rPr>
              <w:t>এনআইবি</w:t>
            </w:r>
            <w:proofErr w:type="spellEnd"/>
          </w:p>
        </w:tc>
        <w:tc>
          <w:tcPr>
            <w:tcW w:w="1170" w:type="dxa"/>
            <w:vMerge w:val="restart"/>
          </w:tcPr>
          <w:p w14:paraId="45BD1044" w14:textId="397E2761" w:rsidR="007F3CDF" w:rsidRPr="00D30A1D" w:rsidRDefault="00B56960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/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০৬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/২</w:t>
            </w:r>
            <w:r>
              <w:rPr>
                <w:rFonts w:ascii="Nikosh" w:eastAsia="Calibri" w:hAnsi="Nikosh" w:cs="Nikosh"/>
                <w:szCs w:val="22"/>
                <w:lang w:bidi="ar-SA"/>
              </w:rPr>
              <w:t>৫</w:t>
            </w:r>
          </w:p>
        </w:tc>
        <w:tc>
          <w:tcPr>
            <w:tcW w:w="1002" w:type="dxa"/>
            <w:tcBorders>
              <w:bottom w:val="single" w:sz="4" w:space="0" w:color="auto"/>
              <w:right w:val="single" w:sz="4" w:space="0" w:color="auto"/>
            </w:tcBorders>
          </w:tcPr>
          <w:p w14:paraId="0125E137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CA9" w14:textId="498C3122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34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5DD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335" w14:textId="2077B5D2" w:rsidR="007F3CDF" w:rsidRPr="00A315EA" w:rsidRDefault="00B56960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  <w:r>
              <w:rPr>
                <w:rFonts w:ascii="Nikosh" w:eastAsia="Calibri" w:hAnsi="Nikosh" w:cs="Nikosh"/>
                <w:szCs w:val="22"/>
                <w:lang w:bidi="ar-SA"/>
              </w:rPr>
              <w:t>৩০/০৬/২৫</w:t>
            </w:r>
          </w:p>
        </w:tc>
        <w:tc>
          <w:tcPr>
            <w:tcW w:w="6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268C83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969A4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</w:tcPr>
          <w:p w14:paraId="7C866934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  <w:tr w:rsidR="007F3CDF" w:rsidRPr="00D30A1D" w14:paraId="7260115E" w14:textId="77777777" w:rsidTr="00924D2C">
        <w:trPr>
          <w:trHeight w:val="346"/>
          <w:jc w:val="center"/>
        </w:trPr>
        <w:tc>
          <w:tcPr>
            <w:tcW w:w="2667" w:type="dxa"/>
            <w:vMerge/>
          </w:tcPr>
          <w:p w14:paraId="5F240205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330" w:type="dxa"/>
            <w:vMerge/>
          </w:tcPr>
          <w:p w14:paraId="036E602C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</w:p>
        </w:tc>
        <w:tc>
          <w:tcPr>
            <w:tcW w:w="769" w:type="dxa"/>
            <w:vMerge/>
          </w:tcPr>
          <w:p w14:paraId="3C6C301B" w14:textId="77777777" w:rsidR="007F3CDF" w:rsidRPr="00D30A1D" w:rsidRDefault="007F3CDF" w:rsidP="007F3CDF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760" w:type="dxa"/>
            <w:gridSpan w:val="2"/>
            <w:vMerge/>
          </w:tcPr>
          <w:p w14:paraId="1D7E5786" w14:textId="77777777" w:rsidR="007F3CDF" w:rsidRPr="00D30A1D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39" w:type="dxa"/>
            <w:vMerge/>
          </w:tcPr>
          <w:p w14:paraId="12F06FBF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1170" w:type="dxa"/>
            <w:vMerge/>
          </w:tcPr>
          <w:p w14:paraId="2CFBB17A" w14:textId="77777777" w:rsidR="007F3CDF" w:rsidRDefault="007F3CDF" w:rsidP="007F3CDF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</w:tcPr>
          <w:p w14:paraId="4ED46CE9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30D72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7B05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0950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5119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B22D8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48E8F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279DF8D7" w14:textId="77777777" w:rsidR="007F3CDF" w:rsidRPr="00A315EA" w:rsidRDefault="007F3CDF" w:rsidP="007F3CDF">
            <w:pPr>
              <w:spacing w:after="0" w:line="240" w:lineRule="auto"/>
              <w:rPr>
                <w:rFonts w:ascii="Nikosh" w:eastAsia="Calibri" w:hAnsi="Nikosh" w:cs="Nikosh"/>
                <w:color w:val="C00000"/>
                <w:szCs w:val="22"/>
                <w:lang w:bidi="ar-SA"/>
              </w:rPr>
            </w:pPr>
          </w:p>
        </w:tc>
      </w:tr>
    </w:tbl>
    <w:p w14:paraId="3C41951D" w14:textId="77777777" w:rsidR="00512E33" w:rsidRPr="00E01787" w:rsidRDefault="00512E33" w:rsidP="00512E33">
      <w:pPr>
        <w:rPr>
          <w:rFonts w:asciiTheme="minorHAnsi" w:hAnsiTheme="minorHAnsi"/>
        </w:rPr>
      </w:pPr>
    </w:p>
    <w:sectPr w:rsidR="00512E33" w:rsidRPr="00E01787" w:rsidSect="004701AD">
      <w:footerReference w:type="default" r:id="rId6"/>
      <w:pgSz w:w="16834" w:h="11909" w:orient="landscape" w:code="9"/>
      <w:pgMar w:top="1134" w:right="1134" w:bottom="1134" w:left="1134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347C" w14:textId="77777777" w:rsidR="005706DF" w:rsidRDefault="005706DF" w:rsidP="005D457F">
      <w:pPr>
        <w:spacing w:after="0" w:line="240" w:lineRule="auto"/>
      </w:pPr>
      <w:r>
        <w:separator/>
      </w:r>
    </w:p>
  </w:endnote>
  <w:endnote w:type="continuationSeparator" w:id="0">
    <w:p w14:paraId="279126DD" w14:textId="77777777" w:rsidR="005706DF" w:rsidRDefault="005706DF" w:rsidP="005D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2138" w14:textId="77777777" w:rsidR="00363AB8" w:rsidRPr="00363AB8" w:rsidRDefault="00642344">
    <w:pPr>
      <w:pStyle w:val="Footer"/>
      <w:jc w:val="center"/>
      <w:rPr>
        <w:rFonts w:ascii="NikoshBAN" w:hAnsi="NikoshBAN" w:cs="NikoshBAN"/>
      </w:rPr>
    </w:pPr>
    <w:r w:rsidRPr="00363AB8">
      <w:rPr>
        <w:rFonts w:ascii="NikoshBAN" w:hAnsi="NikoshBAN" w:cs="NikoshBAN"/>
      </w:rPr>
      <w:fldChar w:fldCharType="begin"/>
    </w:r>
    <w:r w:rsidR="00B37FC4" w:rsidRPr="00363AB8">
      <w:rPr>
        <w:rFonts w:ascii="NikoshBAN" w:hAnsi="NikoshBAN" w:cs="NikoshBAN"/>
      </w:rPr>
      <w:instrText xml:space="preserve"> PAGE   \* MERGEFORMAT </w:instrText>
    </w:r>
    <w:r w:rsidRPr="00363AB8">
      <w:rPr>
        <w:rFonts w:ascii="NikoshBAN" w:hAnsi="NikoshBAN" w:cs="NikoshBAN"/>
      </w:rPr>
      <w:fldChar w:fldCharType="separate"/>
    </w:r>
    <w:r w:rsidR="00DE2BBD">
      <w:rPr>
        <w:rFonts w:ascii="NikoshBAN" w:hAnsi="NikoshBAN" w:cs="NikoshBAN"/>
        <w:noProof/>
      </w:rPr>
      <w:t>3</w:t>
    </w:r>
    <w:r w:rsidRPr="00363AB8">
      <w:rPr>
        <w:rFonts w:ascii="NikoshBAN" w:hAnsi="NikoshBAN" w:cs="NikoshBAN"/>
      </w:rPr>
      <w:fldChar w:fldCharType="end"/>
    </w:r>
  </w:p>
  <w:p w14:paraId="0C5C1712" w14:textId="77777777" w:rsidR="006E498A" w:rsidRDefault="00570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EDBF" w14:textId="77777777" w:rsidR="005706DF" w:rsidRDefault="005706DF" w:rsidP="005D457F">
      <w:pPr>
        <w:spacing w:after="0" w:line="240" w:lineRule="auto"/>
      </w:pPr>
      <w:r>
        <w:separator/>
      </w:r>
    </w:p>
  </w:footnote>
  <w:footnote w:type="continuationSeparator" w:id="0">
    <w:p w14:paraId="2830D862" w14:textId="77777777" w:rsidR="005706DF" w:rsidRDefault="005706DF" w:rsidP="005D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E33"/>
    <w:rsid w:val="00004356"/>
    <w:rsid w:val="000D28D0"/>
    <w:rsid w:val="000D3431"/>
    <w:rsid w:val="001F2F75"/>
    <w:rsid w:val="00202EFF"/>
    <w:rsid w:val="00242A43"/>
    <w:rsid w:val="0024716B"/>
    <w:rsid w:val="00274796"/>
    <w:rsid w:val="00282AD0"/>
    <w:rsid w:val="00355621"/>
    <w:rsid w:val="003B03D3"/>
    <w:rsid w:val="003C76FF"/>
    <w:rsid w:val="004465CB"/>
    <w:rsid w:val="00454C48"/>
    <w:rsid w:val="00470489"/>
    <w:rsid w:val="004E22CE"/>
    <w:rsid w:val="00512E33"/>
    <w:rsid w:val="005362EA"/>
    <w:rsid w:val="005552BF"/>
    <w:rsid w:val="005706DF"/>
    <w:rsid w:val="005D457F"/>
    <w:rsid w:val="00601A67"/>
    <w:rsid w:val="00642344"/>
    <w:rsid w:val="006656B4"/>
    <w:rsid w:val="006B110F"/>
    <w:rsid w:val="00711E72"/>
    <w:rsid w:val="00775C05"/>
    <w:rsid w:val="007C7B23"/>
    <w:rsid w:val="007F2B65"/>
    <w:rsid w:val="007F3CDF"/>
    <w:rsid w:val="0083170A"/>
    <w:rsid w:val="00846123"/>
    <w:rsid w:val="008C26E5"/>
    <w:rsid w:val="008E1235"/>
    <w:rsid w:val="00924D2C"/>
    <w:rsid w:val="00A207B2"/>
    <w:rsid w:val="00A2546B"/>
    <w:rsid w:val="00A93294"/>
    <w:rsid w:val="00AC2F60"/>
    <w:rsid w:val="00B01933"/>
    <w:rsid w:val="00B21F3B"/>
    <w:rsid w:val="00B37FC4"/>
    <w:rsid w:val="00B56960"/>
    <w:rsid w:val="00B614C4"/>
    <w:rsid w:val="00BC1676"/>
    <w:rsid w:val="00BC27A3"/>
    <w:rsid w:val="00C147D7"/>
    <w:rsid w:val="00C5472F"/>
    <w:rsid w:val="00C77103"/>
    <w:rsid w:val="00C858E1"/>
    <w:rsid w:val="00CE7ED0"/>
    <w:rsid w:val="00CF4494"/>
    <w:rsid w:val="00CF57A1"/>
    <w:rsid w:val="00D13D30"/>
    <w:rsid w:val="00D73611"/>
    <w:rsid w:val="00D81C8B"/>
    <w:rsid w:val="00DA071E"/>
    <w:rsid w:val="00DE2BBD"/>
    <w:rsid w:val="00DE2BEA"/>
    <w:rsid w:val="00DF0A22"/>
    <w:rsid w:val="00E01787"/>
    <w:rsid w:val="00E322C8"/>
    <w:rsid w:val="00E576A7"/>
    <w:rsid w:val="00E77091"/>
    <w:rsid w:val="00EB389B"/>
    <w:rsid w:val="00EC48BC"/>
    <w:rsid w:val="00F11165"/>
    <w:rsid w:val="00F131FA"/>
    <w:rsid w:val="00F34AC1"/>
    <w:rsid w:val="00F45F8A"/>
    <w:rsid w:val="00F57219"/>
    <w:rsid w:val="00F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0937"/>
  <w15:docId w15:val="{750212A1-3529-440E-8A16-BCCEE818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33"/>
    <w:pPr>
      <w:spacing w:after="200" w:line="276" w:lineRule="auto"/>
    </w:pPr>
    <w:rPr>
      <w:rFonts w:ascii="Calibri" w:hAnsi="Calibri" w:cs="Vrinda"/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E3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12E3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39</cp:revision>
  <dcterms:created xsi:type="dcterms:W3CDTF">2023-04-27T04:56:00Z</dcterms:created>
  <dcterms:modified xsi:type="dcterms:W3CDTF">2024-10-09T11:50:00Z</dcterms:modified>
</cp:coreProperties>
</file>