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DC81B" w14:textId="3C37F589" w:rsidR="000B7C18" w:rsidRPr="000B7C18" w:rsidRDefault="000B7C18" w:rsidP="00F103A9">
      <w:pPr>
        <w:spacing w:after="0"/>
        <w:jc w:val="center"/>
        <w:rPr>
          <w:rFonts w:ascii="Nikosh" w:hAnsi="Nikosh" w:cs="Nikosh"/>
          <w:sz w:val="28"/>
          <w:szCs w:val="28"/>
        </w:rPr>
      </w:pPr>
      <w:r w:rsidRPr="000B7C18">
        <w:rPr>
          <w:rFonts w:ascii="Nikosh" w:hAnsi="Nikosh" w:cs="Nikosh"/>
          <w:sz w:val="28"/>
          <w:szCs w:val="28"/>
        </w:rPr>
        <w:t>গণপ্রজাতন্ত্রী বাংলাদেশ সরকার</w:t>
      </w:r>
    </w:p>
    <w:p w14:paraId="688296DD" w14:textId="77777777" w:rsidR="000B7C18" w:rsidRPr="000B7C18" w:rsidRDefault="000B7C18" w:rsidP="000B7C18">
      <w:pPr>
        <w:spacing w:after="0"/>
        <w:jc w:val="center"/>
        <w:rPr>
          <w:rFonts w:ascii="Nikosh" w:hAnsi="Nikosh" w:cs="Nikosh"/>
          <w:sz w:val="28"/>
          <w:szCs w:val="28"/>
        </w:rPr>
      </w:pPr>
      <w:r w:rsidRPr="000B7C18">
        <w:rPr>
          <w:rFonts w:ascii="Nikosh" w:hAnsi="Nikosh" w:cs="Nikosh"/>
          <w:sz w:val="28"/>
          <w:szCs w:val="28"/>
        </w:rPr>
        <w:t>যুব ও ক্রীড়া মন্ত্রণালয়</w:t>
      </w:r>
    </w:p>
    <w:p w14:paraId="74E29212" w14:textId="49D36A53" w:rsidR="000B7C18" w:rsidRPr="000B7C18" w:rsidRDefault="000B7C18" w:rsidP="000B7C18">
      <w:pPr>
        <w:spacing w:after="0"/>
        <w:jc w:val="center"/>
        <w:rPr>
          <w:rFonts w:ascii="Nikosh" w:hAnsi="Nikosh" w:cs="Nikosh"/>
          <w:sz w:val="28"/>
          <w:szCs w:val="28"/>
        </w:rPr>
      </w:pPr>
      <w:r w:rsidRPr="000B7C18">
        <w:rPr>
          <w:rFonts w:ascii="Nikosh" w:hAnsi="Nikosh" w:cs="Nikosh"/>
          <w:sz w:val="28"/>
          <w:szCs w:val="28"/>
        </w:rPr>
        <w:t>উপদেষ্টার দপ্তর</w:t>
      </w:r>
    </w:p>
    <w:p w14:paraId="330AAB0F" w14:textId="77777777" w:rsidR="000B7C18" w:rsidRPr="000B7C18" w:rsidRDefault="000B7C18" w:rsidP="000B7C18">
      <w:pPr>
        <w:spacing w:after="0"/>
        <w:jc w:val="center"/>
        <w:rPr>
          <w:rFonts w:ascii="Nikosh" w:hAnsi="Nikosh" w:cs="Nikosh"/>
          <w:sz w:val="28"/>
          <w:szCs w:val="28"/>
        </w:rPr>
      </w:pPr>
      <w:r w:rsidRPr="000B7C18">
        <w:rPr>
          <w:rFonts w:ascii="Nikosh" w:hAnsi="Nikosh" w:cs="Nikosh"/>
          <w:sz w:val="28"/>
          <w:szCs w:val="28"/>
        </w:rPr>
        <w:t>বাংলাদেশ সচিবালয়, ঢাকা।</w:t>
      </w:r>
    </w:p>
    <w:p w14:paraId="3B51354B" w14:textId="77777777" w:rsidR="000B7C18" w:rsidRPr="000B7C18" w:rsidRDefault="000B7C18" w:rsidP="000B7C18">
      <w:pPr>
        <w:rPr>
          <w:rFonts w:ascii="Nikosh" w:hAnsi="Nikosh" w:cs="Nikosh"/>
          <w:sz w:val="28"/>
          <w:szCs w:val="28"/>
        </w:rPr>
      </w:pPr>
    </w:p>
    <w:p w14:paraId="382DB712" w14:textId="5D503E72" w:rsidR="00476FC3" w:rsidRPr="00476FC3" w:rsidRDefault="000772A5" w:rsidP="000B7C18">
      <w:pPr>
        <w:jc w:val="right"/>
        <w:rPr>
          <w:rFonts w:ascii="Segoe UI Symbol" w:hAnsi="Segoe UI Symbol" w:cs="Segoe UI Symbol"/>
          <w:b/>
          <w:bCs/>
          <w:sz w:val="28"/>
          <w:szCs w:val="28"/>
        </w:rPr>
      </w:pPr>
      <w:r w:rsidRPr="00476FC3">
        <w:rPr>
          <w:rFonts w:ascii="Nikosh" w:hAnsi="Nikosh" w:cs="Nikosh" w:hint="cs"/>
          <w:b/>
          <w:bCs/>
          <w:sz w:val="28"/>
          <w:szCs w:val="28"/>
        </w:rPr>
        <w:t>বিশ্ববিদ্যালয়ের</w:t>
      </w:r>
      <w:r w:rsidRPr="00476FC3">
        <w:rPr>
          <w:rFonts w:ascii="Nikosh" w:hAnsi="Nikosh" w:cs="Nikosh"/>
          <w:b/>
          <w:bCs/>
          <w:sz w:val="28"/>
          <w:szCs w:val="28"/>
        </w:rPr>
        <w:t xml:space="preserve"> </w:t>
      </w:r>
      <w:r w:rsidRPr="00476FC3">
        <w:rPr>
          <w:rFonts w:ascii="Nikosh" w:hAnsi="Nikosh" w:cs="Nikosh" w:hint="cs"/>
          <w:b/>
          <w:bCs/>
          <w:sz w:val="28"/>
          <w:szCs w:val="28"/>
        </w:rPr>
        <w:t>শিক্ষক</w:t>
      </w:r>
      <w:r w:rsidRPr="00476FC3">
        <w:rPr>
          <w:rFonts w:ascii="Nikosh" w:hAnsi="Nikosh" w:cs="Nikosh"/>
          <w:b/>
          <w:bCs/>
          <w:sz w:val="28"/>
          <w:szCs w:val="28"/>
        </w:rPr>
        <w:t>-</w:t>
      </w:r>
      <w:r w:rsidRPr="00476FC3">
        <w:rPr>
          <w:rFonts w:ascii="Nikosh" w:hAnsi="Nikosh" w:cs="Nikosh" w:hint="cs"/>
          <w:b/>
          <w:bCs/>
          <w:sz w:val="28"/>
          <w:szCs w:val="28"/>
        </w:rPr>
        <w:t>শিক্ষার্থীদের</w:t>
      </w:r>
      <w:r w:rsidR="00476FC3" w:rsidRPr="00476FC3">
        <w:rPr>
          <w:rFonts w:ascii="Nikosh" w:hAnsi="Nikosh" w:cs="Nikosh"/>
          <w:b/>
          <w:bCs/>
          <w:sz w:val="28"/>
          <w:szCs w:val="28"/>
        </w:rPr>
        <w:t xml:space="preserve"> জ্ঞা</w:t>
      </w:r>
      <w:r w:rsidRPr="00476FC3">
        <w:rPr>
          <w:rFonts w:ascii="Nikosh" w:hAnsi="Nikosh" w:cs="Nikosh" w:hint="cs"/>
          <w:b/>
          <w:bCs/>
          <w:sz w:val="28"/>
          <w:szCs w:val="28"/>
        </w:rPr>
        <w:t>ন</w:t>
      </w:r>
      <w:r w:rsidR="00476FC3" w:rsidRPr="00476FC3">
        <w:rPr>
          <w:rFonts w:ascii="Nikosh" w:hAnsi="Nikosh" w:cs="Nikosh" w:hint="cs"/>
          <w:b/>
          <w:bCs/>
          <w:sz w:val="28"/>
          <w:szCs w:val="28"/>
        </w:rPr>
        <w:t xml:space="preserve"> </w:t>
      </w:r>
      <w:r w:rsidR="00476FC3" w:rsidRPr="00476FC3">
        <w:rPr>
          <w:rFonts w:ascii="Nikosh" w:hAnsi="Nikosh" w:cs="Nikosh" w:hint="cs"/>
          <w:b/>
          <w:bCs/>
          <w:sz w:val="28"/>
          <w:szCs w:val="28"/>
        </w:rPr>
        <w:t>এবং</w:t>
      </w:r>
      <w:r w:rsidR="00476FC3" w:rsidRPr="00476FC3">
        <w:rPr>
          <w:rFonts w:ascii="Nikosh" w:hAnsi="Nikosh" w:cs="Nikosh"/>
          <w:b/>
          <w:bCs/>
          <w:sz w:val="28"/>
          <w:szCs w:val="28"/>
        </w:rPr>
        <w:t xml:space="preserve"> প্রজ্ঞাকে</w:t>
      </w:r>
      <w:r w:rsidRPr="00476FC3">
        <w:rPr>
          <w:rFonts w:ascii="Nikosh" w:hAnsi="Nikosh" w:cs="Nikosh"/>
          <w:b/>
          <w:bCs/>
          <w:sz w:val="28"/>
          <w:szCs w:val="28"/>
        </w:rPr>
        <w:t xml:space="preserve"> </w:t>
      </w:r>
      <w:r w:rsidRPr="00476FC3">
        <w:rPr>
          <w:rFonts w:ascii="Nikosh" w:hAnsi="Nikosh" w:cs="Nikosh" w:hint="cs"/>
          <w:b/>
          <w:bCs/>
          <w:sz w:val="28"/>
          <w:szCs w:val="28"/>
        </w:rPr>
        <w:t>দেশ</w:t>
      </w:r>
      <w:r w:rsidRPr="00476FC3">
        <w:rPr>
          <w:rFonts w:ascii="Nikosh" w:hAnsi="Nikosh" w:cs="Nikosh"/>
          <w:b/>
          <w:bCs/>
          <w:sz w:val="28"/>
          <w:szCs w:val="28"/>
        </w:rPr>
        <w:t xml:space="preserve"> </w:t>
      </w:r>
      <w:r w:rsidRPr="00476FC3">
        <w:rPr>
          <w:rFonts w:ascii="Nikosh" w:hAnsi="Nikosh" w:cs="Nikosh" w:hint="cs"/>
          <w:b/>
          <w:bCs/>
          <w:sz w:val="28"/>
          <w:szCs w:val="28"/>
        </w:rPr>
        <w:t>পুনর্গঠনের</w:t>
      </w:r>
      <w:r w:rsidRPr="00476FC3">
        <w:rPr>
          <w:rFonts w:ascii="Nikosh" w:hAnsi="Nikosh" w:cs="Nikosh"/>
          <w:b/>
          <w:bCs/>
          <w:sz w:val="28"/>
          <w:szCs w:val="28"/>
        </w:rPr>
        <w:t xml:space="preserve"> </w:t>
      </w:r>
      <w:r w:rsidRPr="00476FC3">
        <w:rPr>
          <w:rFonts w:ascii="Nikosh" w:hAnsi="Nikosh" w:cs="Nikosh" w:hint="cs"/>
          <w:b/>
          <w:bCs/>
          <w:sz w:val="28"/>
          <w:szCs w:val="28"/>
        </w:rPr>
        <w:t>পলিসি</w:t>
      </w:r>
      <w:r w:rsidRPr="00476FC3">
        <w:rPr>
          <w:rFonts w:ascii="Nikosh" w:hAnsi="Nikosh" w:cs="Nikosh"/>
          <w:b/>
          <w:bCs/>
          <w:sz w:val="28"/>
          <w:szCs w:val="28"/>
        </w:rPr>
        <w:t xml:space="preserve"> </w:t>
      </w:r>
      <w:r w:rsidRPr="00476FC3">
        <w:rPr>
          <w:rFonts w:ascii="Nikosh" w:hAnsi="Nikosh" w:cs="Nikosh" w:hint="cs"/>
          <w:b/>
          <w:bCs/>
          <w:sz w:val="28"/>
          <w:szCs w:val="28"/>
        </w:rPr>
        <w:t>লেভেলে</w:t>
      </w:r>
      <w:r w:rsidRPr="00476FC3">
        <w:rPr>
          <w:rFonts w:ascii="Nikosh" w:hAnsi="Nikosh" w:cs="Nikosh"/>
          <w:b/>
          <w:bCs/>
          <w:sz w:val="28"/>
          <w:szCs w:val="28"/>
        </w:rPr>
        <w:t xml:space="preserve"> </w:t>
      </w:r>
      <w:r w:rsidRPr="00476FC3">
        <w:rPr>
          <w:rFonts w:ascii="Nikosh" w:hAnsi="Nikosh" w:cs="Nikosh" w:hint="cs"/>
          <w:b/>
          <w:bCs/>
          <w:sz w:val="28"/>
          <w:szCs w:val="28"/>
        </w:rPr>
        <w:t>কাজে</w:t>
      </w:r>
      <w:r w:rsidRPr="00476FC3">
        <w:rPr>
          <w:rFonts w:ascii="Nikosh" w:hAnsi="Nikosh" w:cs="Nikosh"/>
          <w:b/>
          <w:bCs/>
          <w:sz w:val="28"/>
          <w:szCs w:val="28"/>
        </w:rPr>
        <w:t xml:space="preserve"> </w:t>
      </w:r>
      <w:r w:rsidRPr="00476FC3">
        <w:rPr>
          <w:rFonts w:ascii="Nikosh" w:hAnsi="Nikosh" w:cs="Nikosh" w:hint="cs"/>
          <w:b/>
          <w:bCs/>
          <w:sz w:val="28"/>
          <w:szCs w:val="28"/>
        </w:rPr>
        <w:t>লাগাতে</w:t>
      </w:r>
      <w:r w:rsidRPr="00476FC3">
        <w:rPr>
          <w:rFonts w:ascii="Nikosh" w:hAnsi="Nikosh" w:cs="Nikosh"/>
          <w:b/>
          <w:bCs/>
          <w:sz w:val="28"/>
          <w:szCs w:val="28"/>
        </w:rPr>
        <w:t xml:space="preserve"> </w:t>
      </w:r>
      <w:r w:rsidRPr="00476FC3">
        <w:rPr>
          <w:rFonts w:ascii="Nikosh" w:hAnsi="Nikosh" w:cs="Nikosh" w:hint="cs"/>
          <w:b/>
          <w:bCs/>
          <w:sz w:val="28"/>
          <w:szCs w:val="28"/>
        </w:rPr>
        <w:t>হবে</w:t>
      </w:r>
    </w:p>
    <w:p w14:paraId="155DD55A" w14:textId="71788907" w:rsidR="000B7C18" w:rsidRPr="000B7C18" w:rsidRDefault="000B7C18" w:rsidP="000B7C18">
      <w:pPr>
        <w:jc w:val="right"/>
        <w:rPr>
          <w:rFonts w:ascii="Nikosh" w:hAnsi="Nikosh" w:cs="Nikosh"/>
          <w:sz w:val="28"/>
          <w:szCs w:val="28"/>
        </w:rPr>
      </w:pPr>
      <w:r w:rsidRPr="000B7C18">
        <w:rPr>
          <w:rFonts w:ascii="Nikosh" w:hAnsi="Nikosh" w:cs="Nikosh"/>
          <w:sz w:val="28"/>
          <w:szCs w:val="28"/>
        </w:rPr>
        <w:t>---যুব ও ক্রীড়া উপদেষ্টা আসিফ মাহমুদ</w:t>
      </w:r>
    </w:p>
    <w:p w14:paraId="5067625A" w14:textId="77777777" w:rsidR="000B7C18" w:rsidRPr="000B7C18" w:rsidRDefault="000B7C18" w:rsidP="000B7C18">
      <w:pPr>
        <w:rPr>
          <w:rFonts w:ascii="Nikosh" w:hAnsi="Nikosh" w:cs="Nikosh"/>
          <w:sz w:val="28"/>
          <w:szCs w:val="28"/>
        </w:rPr>
      </w:pPr>
      <w:r w:rsidRPr="000B7C18">
        <w:rPr>
          <w:rFonts w:ascii="Nikosh" w:hAnsi="Nikosh" w:cs="Nikosh"/>
          <w:sz w:val="28"/>
          <w:szCs w:val="28"/>
        </w:rPr>
        <w:t xml:space="preserve">প্রেস রিলিজ </w:t>
      </w:r>
    </w:p>
    <w:p w14:paraId="6FB1A14B" w14:textId="201AB5D9" w:rsidR="000B7C18" w:rsidRPr="000B7C18" w:rsidRDefault="000B7C18" w:rsidP="00F103A9">
      <w:pPr>
        <w:rPr>
          <w:rFonts w:ascii="Nikosh" w:hAnsi="Nikosh" w:cs="Nikosh"/>
          <w:sz w:val="28"/>
          <w:szCs w:val="28"/>
        </w:rPr>
      </w:pPr>
      <w:r w:rsidRPr="000B7C18">
        <w:rPr>
          <w:rFonts w:ascii="Nikosh" w:hAnsi="Nikosh" w:cs="Nikosh"/>
          <w:sz w:val="28"/>
          <w:szCs w:val="28"/>
        </w:rPr>
        <w:t>ঢাকা, ২৮ সেপ্টেম্বর ২০২৪</w:t>
      </w:r>
    </w:p>
    <w:p w14:paraId="7CD3B30C" w14:textId="1696EA67" w:rsidR="000B7C18" w:rsidRPr="00476FC3" w:rsidRDefault="000B7C18" w:rsidP="005E4B83">
      <w:pPr>
        <w:jc w:val="both"/>
        <w:rPr>
          <w:rFonts w:ascii="Segoe UI Symbol" w:hAnsi="Segoe UI Symbol" w:cs="Segoe UI Symbol"/>
          <w:b/>
          <w:bCs/>
          <w:sz w:val="28"/>
          <w:szCs w:val="28"/>
        </w:rPr>
      </w:pPr>
      <w:r w:rsidRPr="000B7C18">
        <w:rPr>
          <w:rFonts w:ascii="Nikosh" w:hAnsi="Nikosh" w:cs="Nikosh"/>
          <w:sz w:val="28"/>
          <w:szCs w:val="28"/>
        </w:rPr>
        <w:t>গণপ্রজাতন্ত্রী বাংলাদেশ সরকারের যুব ও ক্রীড়া মন্ত্রণালয় এবং শ্রম ও কর্মসংস্থান মন্ত্রণালয়ের দায়িত্বপ্রাপ্ত উপদেষ্টা</w:t>
      </w:r>
      <w:r w:rsidR="00476FC3">
        <w:rPr>
          <w:rFonts w:ascii="Nikosh" w:hAnsi="Nikosh" w:cs="Nikosh"/>
          <w:sz w:val="28"/>
          <w:szCs w:val="28"/>
        </w:rPr>
        <w:t xml:space="preserve"> </w:t>
      </w:r>
      <w:r w:rsidRPr="000B7C18">
        <w:rPr>
          <w:rFonts w:ascii="Nikosh" w:hAnsi="Nikosh" w:cs="Nikosh"/>
          <w:sz w:val="28"/>
          <w:szCs w:val="28"/>
        </w:rPr>
        <w:t xml:space="preserve">জনাব আসিফ মাহমুদ সজীব ভূঁইয়া বলেছেন, </w:t>
      </w:r>
      <w:r w:rsidR="00476FC3" w:rsidRPr="00476FC3">
        <w:rPr>
          <w:rFonts w:ascii="Nikosh" w:hAnsi="Nikosh" w:cs="Nikosh" w:hint="cs"/>
          <w:sz w:val="28"/>
          <w:szCs w:val="28"/>
        </w:rPr>
        <w:t>বিশ্ববিদ্যালয়ের</w:t>
      </w:r>
      <w:r w:rsidR="00476FC3" w:rsidRPr="00476FC3">
        <w:rPr>
          <w:rFonts w:ascii="Nikosh" w:hAnsi="Nikosh" w:cs="Nikosh"/>
          <w:sz w:val="28"/>
          <w:szCs w:val="28"/>
        </w:rPr>
        <w:t xml:space="preserve"> </w:t>
      </w:r>
      <w:r w:rsidR="00476FC3" w:rsidRPr="00476FC3">
        <w:rPr>
          <w:rFonts w:ascii="Nikosh" w:hAnsi="Nikosh" w:cs="Nikosh" w:hint="cs"/>
          <w:sz w:val="28"/>
          <w:szCs w:val="28"/>
        </w:rPr>
        <w:t>শিক্ষক</w:t>
      </w:r>
      <w:r w:rsidR="00476FC3" w:rsidRPr="00476FC3">
        <w:rPr>
          <w:rFonts w:ascii="Nikosh" w:hAnsi="Nikosh" w:cs="Nikosh"/>
          <w:sz w:val="28"/>
          <w:szCs w:val="28"/>
        </w:rPr>
        <w:t>-</w:t>
      </w:r>
      <w:r w:rsidR="00476FC3" w:rsidRPr="00476FC3">
        <w:rPr>
          <w:rFonts w:ascii="Nikosh" w:hAnsi="Nikosh" w:cs="Nikosh" w:hint="cs"/>
          <w:sz w:val="28"/>
          <w:szCs w:val="28"/>
        </w:rPr>
        <w:t>শিক্ষার্থীদের</w:t>
      </w:r>
      <w:r w:rsidR="00476FC3" w:rsidRPr="00476FC3">
        <w:rPr>
          <w:rFonts w:ascii="Nikosh" w:hAnsi="Nikosh" w:cs="Nikosh"/>
          <w:sz w:val="28"/>
          <w:szCs w:val="28"/>
        </w:rPr>
        <w:t xml:space="preserve"> জ্ঞা</w:t>
      </w:r>
      <w:r w:rsidR="00476FC3" w:rsidRPr="00476FC3">
        <w:rPr>
          <w:rFonts w:ascii="Nikosh" w:hAnsi="Nikosh" w:cs="Nikosh" w:hint="cs"/>
          <w:sz w:val="28"/>
          <w:szCs w:val="28"/>
        </w:rPr>
        <w:t>ন এবং</w:t>
      </w:r>
      <w:r w:rsidR="00476FC3" w:rsidRPr="00476FC3">
        <w:rPr>
          <w:rFonts w:ascii="Nikosh" w:hAnsi="Nikosh" w:cs="Nikosh"/>
          <w:sz w:val="28"/>
          <w:szCs w:val="28"/>
        </w:rPr>
        <w:t xml:space="preserve"> প্রজ্ঞাকে </w:t>
      </w:r>
      <w:r w:rsidR="00476FC3" w:rsidRPr="00476FC3">
        <w:rPr>
          <w:rFonts w:ascii="Nikosh" w:hAnsi="Nikosh" w:cs="Nikosh" w:hint="cs"/>
          <w:sz w:val="28"/>
          <w:szCs w:val="28"/>
        </w:rPr>
        <w:t>দেশ</w:t>
      </w:r>
      <w:r w:rsidR="00476FC3" w:rsidRPr="00476FC3">
        <w:rPr>
          <w:rFonts w:ascii="Nikosh" w:hAnsi="Nikosh" w:cs="Nikosh"/>
          <w:sz w:val="28"/>
          <w:szCs w:val="28"/>
        </w:rPr>
        <w:t xml:space="preserve"> </w:t>
      </w:r>
      <w:r w:rsidR="00476FC3" w:rsidRPr="00476FC3">
        <w:rPr>
          <w:rFonts w:ascii="Nikosh" w:hAnsi="Nikosh" w:cs="Nikosh" w:hint="cs"/>
          <w:sz w:val="28"/>
          <w:szCs w:val="28"/>
        </w:rPr>
        <w:t>পুনর্গঠনের</w:t>
      </w:r>
      <w:r w:rsidR="00476FC3" w:rsidRPr="00476FC3">
        <w:rPr>
          <w:rFonts w:ascii="Nikosh" w:hAnsi="Nikosh" w:cs="Nikosh"/>
          <w:sz w:val="28"/>
          <w:szCs w:val="28"/>
        </w:rPr>
        <w:t xml:space="preserve"> </w:t>
      </w:r>
      <w:r w:rsidR="00476FC3" w:rsidRPr="00476FC3">
        <w:rPr>
          <w:rFonts w:ascii="Nikosh" w:hAnsi="Nikosh" w:cs="Nikosh" w:hint="cs"/>
          <w:sz w:val="28"/>
          <w:szCs w:val="28"/>
        </w:rPr>
        <w:t>পলিসি</w:t>
      </w:r>
      <w:r w:rsidR="00476FC3" w:rsidRPr="00476FC3">
        <w:rPr>
          <w:rFonts w:ascii="Nikosh" w:hAnsi="Nikosh" w:cs="Nikosh"/>
          <w:sz w:val="28"/>
          <w:szCs w:val="28"/>
        </w:rPr>
        <w:t xml:space="preserve"> </w:t>
      </w:r>
      <w:r w:rsidR="00476FC3" w:rsidRPr="00476FC3">
        <w:rPr>
          <w:rFonts w:ascii="Nikosh" w:hAnsi="Nikosh" w:cs="Nikosh" w:hint="cs"/>
          <w:sz w:val="28"/>
          <w:szCs w:val="28"/>
        </w:rPr>
        <w:t>লেভেলে</w:t>
      </w:r>
      <w:r w:rsidR="00476FC3" w:rsidRPr="00476FC3">
        <w:rPr>
          <w:rFonts w:ascii="Nikosh" w:hAnsi="Nikosh" w:cs="Nikosh"/>
          <w:sz w:val="28"/>
          <w:szCs w:val="28"/>
        </w:rPr>
        <w:t xml:space="preserve"> </w:t>
      </w:r>
      <w:r w:rsidR="00476FC3" w:rsidRPr="00476FC3">
        <w:rPr>
          <w:rFonts w:ascii="Nikosh" w:hAnsi="Nikosh" w:cs="Nikosh" w:hint="cs"/>
          <w:sz w:val="28"/>
          <w:szCs w:val="28"/>
        </w:rPr>
        <w:t>কাজে</w:t>
      </w:r>
      <w:r w:rsidR="00476FC3" w:rsidRPr="00476FC3">
        <w:rPr>
          <w:rFonts w:ascii="Nikosh" w:hAnsi="Nikosh" w:cs="Nikosh"/>
          <w:sz w:val="28"/>
          <w:szCs w:val="28"/>
        </w:rPr>
        <w:t xml:space="preserve"> </w:t>
      </w:r>
      <w:r w:rsidR="00476FC3" w:rsidRPr="00476FC3">
        <w:rPr>
          <w:rFonts w:ascii="Nikosh" w:hAnsi="Nikosh" w:cs="Nikosh" w:hint="cs"/>
          <w:sz w:val="28"/>
          <w:szCs w:val="28"/>
        </w:rPr>
        <w:t>লাগাতে</w:t>
      </w:r>
      <w:r w:rsidR="00476FC3" w:rsidRPr="00476FC3">
        <w:rPr>
          <w:rFonts w:ascii="Nikosh" w:hAnsi="Nikosh" w:cs="Nikosh"/>
          <w:sz w:val="28"/>
          <w:szCs w:val="28"/>
        </w:rPr>
        <w:t xml:space="preserve"> </w:t>
      </w:r>
      <w:r w:rsidR="00476FC3" w:rsidRPr="00476FC3">
        <w:rPr>
          <w:rFonts w:ascii="Nikosh" w:hAnsi="Nikosh" w:cs="Nikosh" w:hint="cs"/>
          <w:sz w:val="28"/>
          <w:szCs w:val="28"/>
        </w:rPr>
        <w:t>হবে</w:t>
      </w:r>
      <w:r w:rsidR="00476FC3">
        <w:rPr>
          <w:rFonts w:ascii="Nikosh" w:hAnsi="Nikosh" w:cs="Nikosh"/>
          <w:sz w:val="28"/>
          <w:szCs w:val="28"/>
        </w:rPr>
        <w:t>।</w:t>
      </w:r>
      <w:r w:rsidR="00772098">
        <w:rPr>
          <w:rFonts w:ascii="Nikosh" w:hAnsi="Nikosh" w:cs="Nikosh"/>
          <w:sz w:val="28"/>
          <w:szCs w:val="28"/>
        </w:rPr>
        <w:t xml:space="preserve"> </w:t>
      </w:r>
      <w:r w:rsidRPr="000B7C18">
        <w:rPr>
          <w:rFonts w:ascii="Nikosh" w:hAnsi="Nikosh" w:cs="Nikosh"/>
          <w:sz w:val="28"/>
          <w:szCs w:val="28"/>
        </w:rPr>
        <w:t xml:space="preserve">দেশ পুনর্গঠনে সংস্কার কার্য চলমান থাকবে। </w:t>
      </w:r>
    </w:p>
    <w:p w14:paraId="7B4BB717" w14:textId="563C71AC" w:rsidR="000B7C18" w:rsidRPr="000B7C18" w:rsidRDefault="000B7C18" w:rsidP="000B7C18">
      <w:pPr>
        <w:jc w:val="both"/>
        <w:rPr>
          <w:rFonts w:ascii="Nikosh" w:hAnsi="Nikosh" w:cs="Nikosh"/>
          <w:sz w:val="28"/>
          <w:szCs w:val="28"/>
        </w:rPr>
      </w:pPr>
      <w:r w:rsidRPr="000B7C18">
        <w:rPr>
          <w:rFonts w:ascii="Nikosh" w:hAnsi="Nikosh" w:cs="Nikosh"/>
          <w:sz w:val="28"/>
          <w:szCs w:val="28"/>
        </w:rPr>
        <w:t xml:space="preserve">আজ (শনিবার) ঢাকা বিশ্ববিদ্যালয়ের মোজাফফর আহমেদ মিলনায়তনে ভাষাবিজ্ঞান বিভাগ কর্তৃক আয়োজিত এক সংবর্ধনা অনুষ্ঠানে প্রধান অতিথির বক্তব্যকালে তিনি এ কথা বলেন। </w:t>
      </w:r>
    </w:p>
    <w:p w14:paraId="3F658FFF" w14:textId="5A555D35" w:rsidR="000B7C18" w:rsidRPr="000B7C18" w:rsidRDefault="000B7C18" w:rsidP="000B7C18">
      <w:pPr>
        <w:jc w:val="both"/>
        <w:rPr>
          <w:rFonts w:ascii="Nikosh" w:hAnsi="Nikosh" w:cs="Nikosh"/>
          <w:sz w:val="28"/>
          <w:szCs w:val="28"/>
        </w:rPr>
      </w:pPr>
      <w:r w:rsidRPr="000B7C18">
        <w:rPr>
          <w:rFonts w:ascii="Nikosh" w:hAnsi="Nikosh" w:cs="Nikosh"/>
          <w:sz w:val="28"/>
          <w:szCs w:val="28"/>
        </w:rPr>
        <w:t xml:space="preserve">এসময় উপদেষ্টা বলেন, আমরা এমন ভঙ্গুর সময়ে রাষ্ট্রের দায়িত্বভার গ্রহণ করেছি যখন বিগত সরকার ১৬ বছর ধরে লুটপাটের রাজনীতি করেছে, দেশের অর্থনীতির ধ্বংস করেছে। দেশ পুনর্গঠনে আমরা আপনাদের সর্বাত্মক সহযোগিতা কামনা করছি। জনগণের আকাঙ্ক্ষাকে বাস্তবায়নের লক্ষ্যে আমরা কাজ করে যাচ্ছি। </w:t>
      </w:r>
    </w:p>
    <w:p w14:paraId="010C0BA3" w14:textId="5FAB34A7" w:rsidR="000B7C18" w:rsidRPr="000B7C18" w:rsidRDefault="000B7C18" w:rsidP="000B7C18">
      <w:pPr>
        <w:jc w:val="both"/>
        <w:rPr>
          <w:rFonts w:ascii="Nikosh" w:hAnsi="Nikosh" w:cs="Nikosh"/>
          <w:sz w:val="28"/>
          <w:szCs w:val="28"/>
        </w:rPr>
      </w:pPr>
      <w:r w:rsidRPr="000B7C18">
        <w:rPr>
          <w:rFonts w:ascii="Nikosh" w:hAnsi="Nikosh" w:cs="Nikosh"/>
          <w:sz w:val="28"/>
          <w:szCs w:val="28"/>
        </w:rPr>
        <w:t xml:space="preserve">উপদেষ্টা আরো বলেন, বাংলাদেশে বেকারত্ব একটি বড় সমস্যা। শ্রম ও কর্মসংস্থান মন্ত্রণালয়ের মাধ্যমে বেকারত্বের সমস্যার সমাধানে আমরা কাজ করছি। যুব সমাজকে দক্ষ করতে এবং ডেমোগ্রাফিক ডিভিডেন্ট এর সুবিধা নিতে যুব উন্নয়ন অধিদপ্তরের মাধ্যমে মাঠ পর্যায়ে বিভিন্ন প্রশিক্ষণের ব্যবস্থা গ্রহণ করা হচ্ছে। দেশের বিভিন্ন নীতি নির্ধারণী ক্ষেত্রে আমরা বিশ্ববিদ্যালয়ের শিক্ষকদের সাহায্য কামনা করছি। </w:t>
      </w:r>
    </w:p>
    <w:p w14:paraId="66A41336" w14:textId="713BB103" w:rsidR="000B7C18" w:rsidRDefault="000B7C18" w:rsidP="000B7C18">
      <w:pPr>
        <w:jc w:val="both"/>
        <w:rPr>
          <w:rFonts w:ascii="Nikosh" w:hAnsi="Nikosh" w:cs="Nikosh"/>
          <w:sz w:val="28"/>
          <w:szCs w:val="28"/>
        </w:rPr>
      </w:pPr>
      <w:r w:rsidRPr="000B7C18">
        <w:rPr>
          <w:rFonts w:ascii="Nikosh" w:hAnsi="Nikosh" w:cs="Nikosh"/>
          <w:sz w:val="28"/>
          <w:szCs w:val="28"/>
        </w:rPr>
        <w:t>এ সময় অন্যান্যদের মধ্যে আরো উপস্থিত ছিলেন ঢাকা বিশ্ববিদ্যালয়ের উপাচার্য অধ্যাপক ড. নিয়াজ আহমেদ খান, কলা অনুষদের ডিন অধ্যাপক ড.</w:t>
      </w:r>
      <w:r w:rsidRPr="000B7C18">
        <w:rPr>
          <w:rFonts w:ascii="Nikosh" w:hAnsi="Nikosh" w:cs="Nikosh"/>
          <w:sz w:val="28"/>
          <w:szCs w:val="28"/>
        </w:rPr>
        <w:t xml:space="preserve"> </w:t>
      </w:r>
      <w:r w:rsidRPr="000B7C18">
        <w:rPr>
          <w:rFonts w:ascii="Nikosh" w:hAnsi="Nikosh" w:cs="Nikosh"/>
          <w:sz w:val="28"/>
          <w:szCs w:val="28"/>
        </w:rPr>
        <w:t xml:space="preserve">মোহাম্মদ ছিদ্দিকুর রহমান খান, ভাষাবিজ্ঞান বিভাগের চেয়ারম্যান ড. মনিরা বেগমসহ ভাষাবিজ্ঞান বিভাগের শিক্ষক এবং শিক্ষার্থীরা। </w:t>
      </w:r>
    </w:p>
    <w:p w14:paraId="2C1DF2F4" w14:textId="77777777" w:rsidR="00F103A9" w:rsidRPr="000B7C18" w:rsidRDefault="00F103A9" w:rsidP="000B7C18">
      <w:pPr>
        <w:jc w:val="both"/>
        <w:rPr>
          <w:rFonts w:ascii="Nikosh" w:hAnsi="Nikosh" w:cs="Nikosh"/>
          <w:sz w:val="28"/>
          <w:szCs w:val="28"/>
        </w:rPr>
      </w:pPr>
    </w:p>
    <w:p w14:paraId="3F81F8C0" w14:textId="77777777" w:rsidR="000B7C18" w:rsidRPr="000B7C18" w:rsidRDefault="000B7C18" w:rsidP="000B7C18">
      <w:pPr>
        <w:spacing w:after="0"/>
        <w:rPr>
          <w:rFonts w:ascii="Nikosh" w:hAnsi="Nikosh" w:cs="Nikosh"/>
          <w:sz w:val="28"/>
          <w:szCs w:val="28"/>
        </w:rPr>
      </w:pPr>
      <w:r w:rsidRPr="000B7C18">
        <w:rPr>
          <w:rFonts w:ascii="Nikosh" w:hAnsi="Nikosh" w:cs="Nikosh"/>
          <w:sz w:val="28"/>
          <w:szCs w:val="28"/>
        </w:rPr>
        <w:t>স্বাক্ষরিত/-</w:t>
      </w:r>
    </w:p>
    <w:p w14:paraId="7830BA6F" w14:textId="25BD7B9B" w:rsidR="000B7C18" w:rsidRPr="000B7C18" w:rsidRDefault="000B7C18" w:rsidP="000B7C18">
      <w:pPr>
        <w:spacing w:after="0"/>
        <w:rPr>
          <w:rFonts w:ascii="Nikosh" w:hAnsi="Nikosh" w:cs="Nikosh"/>
          <w:sz w:val="28"/>
          <w:szCs w:val="28"/>
        </w:rPr>
      </w:pPr>
      <w:r w:rsidRPr="000B7C18">
        <w:rPr>
          <w:rFonts w:ascii="Nikosh" w:hAnsi="Nikosh" w:cs="Nikosh"/>
          <w:sz w:val="28"/>
          <w:szCs w:val="28"/>
        </w:rPr>
        <w:t>মো:</w:t>
      </w:r>
      <w:r>
        <w:rPr>
          <w:rFonts w:ascii="Nikosh" w:hAnsi="Nikosh" w:cs="Nikosh"/>
          <w:sz w:val="28"/>
          <w:szCs w:val="28"/>
        </w:rPr>
        <w:t xml:space="preserve"> </w:t>
      </w:r>
      <w:r w:rsidRPr="000B7C18">
        <w:rPr>
          <w:rFonts w:ascii="Nikosh" w:hAnsi="Nikosh" w:cs="Nikosh"/>
          <w:sz w:val="28"/>
          <w:szCs w:val="28"/>
        </w:rPr>
        <w:t>নূর আলম</w:t>
      </w:r>
    </w:p>
    <w:p w14:paraId="006D289E" w14:textId="77777777" w:rsidR="000B7C18" w:rsidRPr="000B7C18" w:rsidRDefault="000B7C18" w:rsidP="000B7C18">
      <w:pPr>
        <w:spacing w:after="0"/>
        <w:rPr>
          <w:rFonts w:ascii="Nikosh" w:hAnsi="Nikosh" w:cs="Nikosh"/>
          <w:sz w:val="28"/>
          <w:szCs w:val="28"/>
        </w:rPr>
      </w:pPr>
      <w:r w:rsidRPr="000B7C18">
        <w:rPr>
          <w:rFonts w:ascii="Nikosh" w:hAnsi="Nikosh" w:cs="Nikosh"/>
          <w:sz w:val="28"/>
          <w:szCs w:val="28"/>
        </w:rPr>
        <w:t xml:space="preserve">জনসংযোগ কর্মকর্তা </w:t>
      </w:r>
    </w:p>
    <w:p w14:paraId="76BBE546" w14:textId="77777777" w:rsidR="000B7C18" w:rsidRPr="000B7C18" w:rsidRDefault="000B7C18" w:rsidP="000B7C18">
      <w:pPr>
        <w:spacing w:after="0"/>
        <w:rPr>
          <w:rFonts w:ascii="Nikosh" w:hAnsi="Nikosh" w:cs="Nikosh"/>
          <w:sz w:val="28"/>
          <w:szCs w:val="28"/>
        </w:rPr>
      </w:pPr>
      <w:r w:rsidRPr="000B7C18">
        <w:rPr>
          <w:rFonts w:ascii="Nikosh" w:hAnsi="Nikosh" w:cs="Nikosh"/>
          <w:sz w:val="28"/>
          <w:szCs w:val="28"/>
        </w:rPr>
        <w:t xml:space="preserve">যুব ও ক্রীড়া মন্ত্রণালয় </w:t>
      </w:r>
    </w:p>
    <w:p w14:paraId="2E446C0F" w14:textId="5DC554BA" w:rsidR="005A1894" w:rsidRPr="000B7C18" w:rsidRDefault="000B7C18" w:rsidP="000B7C18">
      <w:pPr>
        <w:rPr>
          <w:rFonts w:ascii="Nikosh" w:hAnsi="Nikosh" w:cs="Nikosh"/>
          <w:sz w:val="28"/>
          <w:szCs w:val="28"/>
        </w:rPr>
      </w:pPr>
      <w:r>
        <w:rPr>
          <w:rFonts w:ascii="Nikosh" w:hAnsi="Nikosh" w:cs="Nikosh"/>
          <w:sz w:val="28"/>
          <w:szCs w:val="28"/>
        </w:rPr>
        <w:t xml:space="preserve">মোবাইলঃ </w:t>
      </w:r>
      <w:r w:rsidRPr="000B7C18">
        <w:rPr>
          <w:rFonts w:ascii="Nikosh" w:hAnsi="Nikosh" w:cs="Nikosh"/>
          <w:sz w:val="28"/>
          <w:szCs w:val="28"/>
        </w:rPr>
        <w:t>০১৭৪৪২৫৯৮৪৩</w:t>
      </w:r>
    </w:p>
    <w:sectPr w:rsidR="005A1894" w:rsidRPr="000B7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72F"/>
    <w:rsid w:val="000479AB"/>
    <w:rsid w:val="000772A5"/>
    <w:rsid w:val="000B7C18"/>
    <w:rsid w:val="00476FC3"/>
    <w:rsid w:val="005A1894"/>
    <w:rsid w:val="005E4B83"/>
    <w:rsid w:val="00772098"/>
    <w:rsid w:val="009015FC"/>
    <w:rsid w:val="00AC7ABE"/>
    <w:rsid w:val="00CC08A0"/>
    <w:rsid w:val="00F103A9"/>
    <w:rsid w:val="00F21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5F94"/>
  <w15:chartTrackingRefBased/>
  <w15:docId w15:val="{566F0143-AD63-4DED-81E4-24ED0CA7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Mowca</dc:creator>
  <cp:keywords/>
  <dc:description/>
  <cp:lastModifiedBy>Pro Mowca</cp:lastModifiedBy>
  <cp:revision>2</cp:revision>
  <dcterms:created xsi:type="dcterms:W3CDTF">2024-09-28T14:24:00Z</dcterms:created>
  <dcterms:modified xsi:type="dcterms:W3CDTF">2024-09-28T14:24:00Z</dcterms:modified>
</cp:coreProperties>
</file>