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7207"/>
      </w:tblGrid>
      <w:tr w:rsidR="005C50E7" w:rsidRPr="005C50E7" w:rsidTr="00A45FEC">
        <w:tc>
          <w:tcPr>
            <w:tcW w:w="8316" w:type="dxa"/>
            <w:shd w:val="clear" w:color="auto" w:fill="E5B8B7" w:themeFill="accent2" w:themeFillTint="66"/>
          </w:tcPr>
          <w:p w:rsidR="00104272" w:rsidRPr="005C50E7" w:rsidRDefault="00104272" w:rsidP="00A0152B">
            <w:pPr>
              <w:spacing w:before="120" w:after="120"/>
              <w:jc w:val="center"/>
              <w:rPr>
                <w:rFonts w:ascii="Nikosh" w:hAnsi="Nikosh" w:cs="Nikosh"/>
                <w:b/>
                <w:bCs/>
                <w:sz w:val="32"/>
                <w:szCs w:val="32"/>
                <w:lang w:bidi="bn-IN"/>
              </w:rPr>
            </w:pPr>
            <w:r w:rsidRPr="005C50E7">
              <w:rPr>
                <w:rFonts w:ascii="Nikosh" w:hAnsi="Nikosh" w:cs="Nikosh"/>
                <w:b/>
                <w:bCs/>
                <w:sz w:val="32"/>
                <w:szCs w:val="32"/>
                <w:cs/>
                <w:lang w:bidi="bn-IN"/>
              </w:rPr>
              <w:t>অধ্যায়-</w:t>
            </w:r>
            <w:r w:rsidR="00B00C54" w:rsidRPr="005C50E7">
              <w:rPr>
                <w:rFonts w:ascii="Nikosh" w:hAnsi="Nikosh" w:cs="Nikosh"/>
                <w:b/>
                <w:bCs/>
                <w:sz w:val="32"/>
                <w:szCs w:val="32"/>
                <w:cs/>
                <w:lang w:bidi="bn-IN"/>
              </w:rPr>
              <w:t>১০</w:t>
            </w:r>
          </w:p>
          <w:p w:rsidR="00A45FEC" w:rsidRPr="005C50E7" w:rsidRDefault="00B1290A" w:rsidP="00A0152B">
            <w:pPr>
              <w:spacing w:before="120" w:after="120"/>
              <w:jc w:val="center"/>
              <w:rPr>
                <w:rFonts w:ascii="NikoshBAN" w:hAnsi="NikoshBAN" w:cs="NikoshBAN"/>
                <w:b/>
                <w:bCs/>
                <w:sz w:val="32"/>
                <w:szCs w:val="32"/>
                <w:cs/>
                <w:lang w:bidi="bn-IN"/>
              </w:rPr>
            </w:pPr>
            <w:r w:rsidRPr="005C50E7">
              <w:rPr>
                <w:rStyle w:val="Strong"/>
                <w:rFonts w:ascii="Nikosh" w:hAnsi="Nikosh" w:cs="Nikosh"/>
                <w:sz w:val="32"/>
                <w:szCs w:val="32"/>
                <w:cs/>
                <w:lang w:bidi="bn-IN"/>
              </w:rPr>
              <w:t>শ্রম ও কর্মসংস্হান মন্ত্রণালয়</w:t>
            </w:r>
          </w:p>
        </w:tc>
      </w:tr>
    </w:tbl>
    <w:p w:rsidR="007E117A" w:rsidRPr="005C50E7" w:rsidRDefault="007E117A" w:rsidP="007E117A">
      <w:pPr>
        <w:spacing w:before="120" w:after="120" w:line="288" w:lineRule="auto"/>
        <w:ind w:left="540" w:hanging="540"/>
        <w:jc w:val="both"/>
        <w:rPr>
          <w:rFonts w:ascii="Nikosh" w:hAnsi="Nikosh" w:cs="Nikosh"/>
          <w:b/>
          <w:sz w:val="24"/>
          <w:szCs w:val="24"/>
        </w:rPr>
      </w:pPr>
      <w:r w:rsidRPr="005C50E7">
        <w:rPr>
          <w:rFonts w:ascii="Nikosh" w:hAnsi="Nikosh" w:cs="Nikosh"/>
          <w:b/>
          <w:bCs/>
          <w:sz w:val="24"/>
          <w:szCs w:val="24"/>
          <w:cs/>
          <w:lang w:bidi="bn-IN"/>
        </w:rPr>
        <w:t>১</w:t>
      </w:r>
      <w:r w:rsidR="00141A3D" w:rsidRPr="005C50E7">
        <w:rPr>
          <w:rFonts w:ascii="Nikosh" w:hAnsi="Nikosh" w:cs="Nikosh" w:hint="cs"/>
          <w:b/>
          <w:bCs/>
          <w:sz w:val="24"/>
          <w:szCs w:val="24"/>
          <w:cs/>
          <w:lang w:bidi="bn-IN"/>
        </w:rPr>
        <w:t>.০</w:t>
      </w:r>
      <w:r w:rsidR="00141A3D" w:rsidRPr="005C50E7">
        <w:rPr>
          <w:rFonts w:ascii="Nikosh" w:hAnsi="Nikosh" w:cs="Nikosh" w:hint="cs"/>
          <w:b/>
          <w:bCs/>
          <w:sz w:val="24"/>
          <w:szCs w:val="24"/>
          <w:cs/>
          <w:lang w:bidi="bn-IN"/>
        </w:rPr>
        <w:tab/>
      </w:r>
      <w:r w:rsidRPr="005C50E7">
        <w:rPr>
          <w:rFonts w:ascii="Nikosh" w:hAnsi="Nikosh" w:cs="Nikosh"/>
          <w:b/>
          <w:bCs/>
          <w:sz w:val="24"/>
          <w:szCs w:val="24"/>
          <w:cs/>
          <w:lang w:bidi="bn-IN"/>
        </w:rPr>
        <w:t>ভূমিকা</w:t>
      </w:r>
    </w:p>
    <w:p w:rsidR="00076D6A" w:rsidRPr="005C50E7" w:rsidRDefault="00531CAC" w:rsidP="00633E37">
      <w:pPr>
        <w:spacing w:before="120" w:after="120" w:line="300" w:lineRule="auto"/>
        <w:ind w:left="540"/>
        <w:jc w:val="both"/>
        <w:rPr>
          <w:rFonts w:ascii="NikoshBAN" w:hAnsi="NikoshBAN" w:cs="NikoshBAN"/>
          <w:sz w:val="24"/>
          <w:szCs w:val="24"/>
          <w:rtl/>
          <w:cs/>
        </w:rPr>
      </w:pPr>
      <w:r w:rsidRPr="005C50E7">
        <w:rPr>
          <w:rFonts w:ascii="Nikosh" w:hAnsi="Nikosh" w:cs="Nikosh"/>
          <w:sz w:val="24"/>
          <w:szCs w:val="24"/>
          <w:cs/>
          <w:lang w:bidi="bn-IN"/>
        </w:rPr>
        <w:t xml:space="preserve">বাংলাদেশের মোট জনসংখ্যার ৩৯.৭ শতাংশ শিশু (বাংলাদেশ পরিসংখ্যান ব্যুরো, ২০১১ অনুযায়ী)। </w:t>
      </w:r>
      <w:r w:rsidR="005C50E7" w:rsidRPr="005C50E7">
        <w:rPr>
          <w:rFonts w:ascii="Nikosh" w:hAnsi="Nikosh" w:cs="Nikosh" w:hint="cs"/>
          <w:sz w:val="24"/>
          <w:szCs w:val="24"/>
          <w:cs/>
          <w:lang w:bidi="bn-IN"/>
        </w:rPr>
        <w:t>শিশুদের</w:t>
      </w:r>
      <w:r w:rsidRPr="005C50E7">
        <w:rPr>
          <w:rFonts w:ascii="Nikosh" w:hAnsi="Nikosh" w:cs="Nikosh"/>
          <w:sz w:val="24"/>
          <w:szCs w:val="24"/>
          <w:cs/>
          <w:lang w:bidi="bn-IN"/>
        </w:rPr>
        <w:t xml:space="preserve"> একটি উল্লেখযোগ্য অংশ শুধুমাত্র অর্থনৈতিকভাবে দরিদ্রই নয়, বরং স্বাস্থ্য, পুষ্টি, শিক্ষা ও সুরক্ষা ইত্যাদি মৌলিক সামাজিক সেবা থেকে বঞ্চিত। এই শিশুদেরকে সমতা ও বৈষম্যহীন পরিবেশে যোগ্য নাগরিক হিসেবে গড়ে তোলার ওপর নির্ভর করছে আমাদের সমৃদ্ধ ভবিষ্যত। </w:t>
      </w:r>
      <w:r w:rsidRPr="005C50E7">
        <w:rPr>
          <w:rFonts w:ascii="Calibri" w:hAnsi="Calibri" w:cs="Calibri"/>
          <w:sz w:val="24"/>
          <w:szCs w:val="24"/>
          <w:cs/>
          <w:lang w:bidi="bn-IN"/>
        </w:rPr>
        <w:t>Child Labour Survey Bangladesh 2013</w:t>
      </w:r>
      <w:r w:rsidRPr="005C50E7">
        <w:rPr>
          <w:rFonts w:ascii="Nikosh" w:hAnsi="Nikosh" w:cs="Nikosh"/>
          <w:sz w:val="24"/>
          <w:szCs w:val="24"/>
          <w:cs/>
          <w:lang w:bidi="bn-IN"/>
        </w:rPr>
        <w:t xml:space="preserve"> অনুযায়ী দেশে শ্রমে নিয়োজিত শিশুর সংখ্যা ১.৭০ মিলিয়ন এর মধ্যে ১.২৮ মিলিয়ন শিশু ঝুঁকিপূর্ণ শ্রমে নিয়োজিত। শিশুদের অধিকার প্রতিষ্ঠা ও সুরক্ষায় বাংলাদেশের সংবিধান বিশেষ গুরুত্ব আরোপ করেছে। শ্রম ও কর্মসংস্হান মন্ত্রণালয় এবং এর আওতাধীন কলকারখানা ও প্রতিষ্ঠান পরিদর্শন অধিদপ্তর শিশু শ্রম নি</w:t>
      </w:r>
      <w:r w:rsidR="005C50E7" w:rsidRPr="005C50E7">
        <w:rPr>
          <w:rFonts w:ascii="Nikosh" w:hAnsi="Nikosh" w:cs="Nikosh"/>
          <w:sz w:val="24"/>
          <w:szCs w:val="24"/>
          <w:cs/>
          <w:lang w:bidi="bn-IN"/>
        </w:rPr>
        <w:t>রসন নীতি ২০১০ বাস্তবায়নে কাজ কর</w:t>
      </w:r>
      <w:r w:rsidR="005C50E7" w:rsidRPr="005C50E7">
        <w:rPr>
          <w:rFonts w:ascii="Nikosh" w:hAnsi="Nikosh" w:cs="Nikosh" w:hint="cs"/>
          <w:sz w:val="24"/>
          <w:szCs w:val="24"/>
          <w:cs/>
          <w:lang w:bidi="bn-IN"/>
        </w:rPr>
        <w:t>ছে</w:t>
      </w:r>
      <w:r w:rsidRPr="005C50E7">
        <w:rPr>
          <w:rFonts w:ascii="Nikosh" w:hAnsi="Nikosh" w:cs="Nikosh"/>
          <w:sz w:val="24"/>
          <w:szCs w:val="24"/>
          <w:cs/>
          <w:lang w:bidi="hi-IN"/>
        </w:rPr>
        <w:t xml:space="preserve">। </w:t>
      </w:r>
      <w:r w:rsidRPr="005C50E7">
        <w:rPr>
          <w:rFonts w:ascii="Nikosh" w:hAnsi="Nikosh" w:cs="Nikosh"/>
          <w:sz w:val="24"/>
          <w:szCs w:val="24"/>
          <w:cs/>
          <w:lang w:bidi="bn-IN"/>
        </w:rPr>
        <w:t>টেকসই উন্নয়ন লক্ষ্যমাত্রা (</w:t>
      </w:r>
      <w:r w:rsidRPr="005C50E7">
        <w:rPr>
          <w:rFonts w:ascii="Calibri" w:hAnsi="Calibri" w:cs="Calibri"/>
          <w:sz w:val="24"/>
          <w:szCs w:val="24"/>
          <w:cs/>
          <w:lang w:bidi="bn-IN"/>
        </w:rPr>
        <w:t>SDG</w:t>
      </w:r>
      <w:r w:rsidRPr="005C50E7">
        <w:rPr>
          <w:rFonts w:ascii="Nikosh" w:hAnsi="Nikosh" w:cs="Nikosh"/>
          <w:sz w:val="24"/>
          <w:szCs w:val="24"/>
          <w:cs/>
          <w:lang w:bidi="bn-IN"/>
        </w:rPr>
        <w:t>) এর ৮নং লক্ষ্যের ৮.৭ লক্ষ্যমাত্রা হচ্ছে ঝুঁকিপূর্ণ শিশু শ্রম নিরসন করা। এ লক্ষ্য বাস্তবায়নে শ্রম ও কর্মসংস্হান মন্ত্রণালয় শ্রম আইন ২০০৬ (সংশোধিত ২০১৮) ও শ্রম বিধিমালা ২০১৫ অনুসরণ করে ঝুঁকিপূর্ণ পেশায় নিয়োজিত শিশুদের প্রত্যাহার করার লক্ষ্যে কাজ করে যাচ্ছে। কলকারখানা ও প্রতিষ্ঠান পরিদর্শন অধিদপ্তরের মাধ্যমে কারখানাসমূহ পরিদর্শন করে শিশু দিবাযত্ন কেন্দ্র এবং শিশু শ্রম মুক্ত করার লক্ষ্যে কার্যক্রম জোরদার করা হয়েছে। ২০২১ সালের মধ্যে বাংলাদেশ মধ্যম আয়ের দেশ এবং ২০৪১ সালের মধ্যে বাংলাদেশকে একটি উন্নত রাষ্ট্রে পরিণত করার লক্ষ্য</w:t>
      </w:r>
      <w:r w:rsidR="00A52827" w:rsidRPr="005C50E7">
        <w:rPr>
          <w:rFonts w:ascii="Nikosh" w:hAnsi="Nikosh" w:cs="Nikosh"/>
          <w:sz w:val="24"/>
          <w:szCs w:val="24"/>
          <w:cs/>
          <w:lang w:bidi="bn-IN"/>
        </w:rPr>
        <w:t>ে শ্রম ও কর্মসংস্থান মন্ত্রণালয়</w:t>
      </w:r>
      <w:r w:rsidRPr="005C50E7">
        <w:rPr>
          <w:rFonts w:ascii="Nikosh" w:hAnsi="Nikosh" w:cs="Nikosh"/>
          <w:sz w:val="24"/>
          <w:szCs w:val="24"/>
          <w:cs/>
          <w:lang w:bidi="bn-IN"/>
        </w:rPr>
        <w:t xml:space="preserve"> বাংলাদেশকে সকল প্রকার শিশুশ্রম থেকে মুক্ত করার জন্য দৃঢ় প্রতিজ্ঞ। এ লক্ষ্য অর্জনে প্রাথমিকভাবে ২০২১ সালের মধ্যে ঝুঁকিপূর্ণ শিশুশ্রম নিরসন এবং ২০২৫ সালের মধ্যে বাংলাদেশকে সকল প্রকার শিশুশ্রম থেকে মুক্ত করার জন্য শ্রম ও কর্মসংস্থান মন্ত্রণালয় বিভিন্ন গুরুত্বপূর্ণ পদক্ষেপ গ্রহণ করেছে।</w:t>
      </w:r>
    </w:p>
    <w:p w:rsidR="00B1290A" w:rsidRPr="005C50E7" w:rsidRDefault="00B1290A" w:rsidP="00B1290A">
      <w:pPr>
        <w:spacing w:before="120" w:after="120" w:line="288" w:lineRule="auto"/>
        <w:ind w:left="540" w:hanging="540"/>
        <w:jc w:val="both"/>
        <w:rPr>
          <w:rFonts w:ascii="NikoshBAN" w:hAnsi="NikoshBAN" w:cs="NikoshBAN"/>
          <w:b/>
          <w:bCs/>
          <w:sz w:val="24"/>
          <w:szCs w:val="24"/>
          <w:lang w:bidi="bn-BD"/>
        </w:rPr>
      </w:pPr>
      <w:r w:rsidRPr="005C50E7">
        <w:rPr>
          <w:rFonts w:ascii="NikoshBAN" w:hAnsi="NikoshBAN" w:cs="NikoshBAN"/>
          <w:b/>
          <w:bCs/>
          <w:sz w:val="24"/>
          <w:szCs w:val="24"/>
          <w:cs/>
          <w:lang w:bidi="bn-IN"/>
        </w:rPr>
        <w:t>২.</w:t>
      </w:r>
      <w:r w:rsidR="00882650" w:rsidRPr="005C50E7">
        <w:rPr>
          <w:rFonts w:ascii="NikoshBAN" w:hAnsi="NikoshBAN" w:cs="NikoshBAN" w:hint="cs"/>
          <w:b/>
          <w:bCs/>
          <w:sz w:val="24"/>
          <w:szCs w:val="24"/>
          <w:cs/>
          <w:lang w:bidi="bn-IN"/>
        </w:rPr>
        <w:t>০</w:t>
      </w:r>
      <w:r w:rsidRPr="005C50E7">
        <w:rPr>
          <w:rFonts w:ascii="NikoshBAN" w:hAnsi="NikoshBAN" w:cs="NikoshBAN"/>
          <w:b/>
          <w:bCs/>
          <w:sz w:val="24"/>
          <w:szCs w:val="24"/>
          <w:cs/>
          <w:lang w:bidi="bn-IN"/>
        </w:rPr>
        <w:tab/>
      </w:r>
      <w:r w:rsidRPr="005C50E7">
        <w:rPr>
          <w:rFonts w:ascii="NikoshBAN" w:hAnsi="NikoshBAN" w:cs="NikoshBAN"/>
          <w:b/>
          <w:bCs/>
          <w:sz w:val="24"/>
          <w:szCs w:val="24"/>
          <w:cs/>
          <w:lang w:bidi="bn-BD"/>
        </w:rPr>
        <w:t xml:space="preserve">জাতীয় </w:t>
      </w:r>
      <w:r w:rsidR="00A22E91" w:rsidRPr="005C50E7">
        <w:rPr>
          <w:rFonts w:ascii="NikoshBAN" w:hAnsi="NikoshBAN" w:cs="NikoshBAN"/>
          <w:b/>
          <w:bCs/>
          <w:sz w:val="24"/>
          <w:szCs w:val="24"/>
          <w:cs/>
          <w:lang w:bidi="bn-BD"/>
        </w:rPr>
        <w:t>নীতি/</w:t>
      </w:r>
      <w:r w:rsidRPr="005C50E7">
        <w:rPr>
          <w:rFonts w:ascii="NikoshBAN" w:hAnsi="NikoshBAN" w:cs="NikoshBAN"/>
          <w:b/>
          <w:bCs/>
          <w:sz w:val="24"/>
          <w:szCs w:val="24"/>
          <w:cs/>
          <w:lang w:bidi="bn-BD"/>
        </w:rPr>
        <w:t xml:space="preserve">কৌশলের আলোকে শিশুদের উন্নয়নে গৃহীত </w:t>
      </w:r>
      <w:r w:rsidRPr="005C50E7">
        <w:rPr>
          <w:rFonts w:ascii="NikoshBAN" w:hAnsi="NikoshBAN" w:cs="NikoshBAN"/>
          <w:b/>
          <w:bCs/>
          <w:sz w:val="24"/>
          <w:szCs w:val="24"/>
          <w:cs/>
          <w:lang w:bidi="bn-IN"/>
        </w:rPr>
        <w:t>কার্যক্রম</w:t>
      </w:r>
      <w:r w:rsidRPr="005C50E7">
        <w:rPr>
          <w:rFonts w:ascii="NikoshBAN" w:hAnsi="NikoshBAN" w:cs="NikoshBAN"/>
          <w:b/>
          <w:bCs/>
          <w:sz w:val="24"/>
          <w:szCs w:val="24"/>
          <w:cs/>
          <w:lang w:bidi="bn-BD"/>
        </w:rPr>
        <w:t>সমূহ</w:t>
      </w:r>
    </w:p>
    <w:p w:rsidR="00B1290A" w:rsidRPr="005C50E7" w:rsidRDefault="00B1290A" w:rsidP="00B1290A">
      <w:pPr>
        <w:spacing w:before="120" w:after="120" w:line="288" w:lineRule="auto"/>
        <w:ind w:left="540"/>
        <w:jc w:val="both"/>
        <w:rPr>
          <w:rFonts w:ascii="NikoshBAN" w:hAnsi="NikoshBAN" w:cs="NikoshBAN"/>
          <w:sz w:val="24"/>
          <w:szCs w:val="24"/>
          <w:lang w:bidi="bn-IN"/>
        </w:rPr>
      </w:pPr>
      <w:permStart w:id="614480473" w:edGrp="everyone"/>
      <w:r w:rsidRPr="005C50E7">
        <w:rPr>
          <w:rFonts w:ascii="NikoshBAN" w:hAnsi="NikoshBAN" w:cs="NikoshBAN"/>
          <w:sz w:val="24"/>
          <w:szCs w:val="24"/>
          <w:cs/>
          <w:lang w:bidi="bn-IN"/>
        </w:rPr>
        <w:t>শ্রম ও কর্মসংস্হান মন্ত্রণালয় সংশ্লিষ্ট জাতীয় নীতি-কৌশলসমূহ ও সে আলোকে গৃহীত কার্যক্রমসমূহ</w:t>
      </w:r>
      <w:r w:rsidRPr="005C50E7">
        <w:rPr>
          <w:rFonts w:ascii="NikoshBAN" w:hAnsi="NikoshBAN" w:cs="NikoshBAN"/>
          <w:sz w:val="24"/>
          <w:szCs w:val="24"/>
          <w:lang w:bidi="bn-I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320"/>
      </w:tblGrid>
      <w:tr w:rsidR="005C50E7" w:rsidRPr="005C50E7" w:rsidTr="00882650">
        <w:trPr>
          <w:trHeight w:val="332"/>
          <w:tblHeader/>
        </w:trPr>
        <w:tc>
          <w:tcPr>
            <w:tcW w:w="2790" w:type="dxa"/>
            <w:shd w:val="clear" w:color="auto" w:fill="B8CCE4" w:themeFill="accent1" w:themeFillTint="66"/>
          </w:tcPr>
          <w:permEnd w:id="614480473"/>
          <w:p w:rsidR="00B1290A" w:rsidRPr="005C50E7" w:rsidRDefault="00A22E91" w:rsidP="00B1290A">
            <w:pPr>
              <w:spacing w:before="60" w:after="60" w:line="264" w:lineRule="auto"/>
              <w:jc w:val="center"/>
              <w:rPr>
                <w:rFonts w:ascii="NikoshBAN" w:hAnsi="NikoshBAN" w:cs="NikoshBAN"/>
                <w:b/>
                <w:bCs/>
                <w:sz w:val="20"/>
                <w:lang w:bidi="bn-IN"/>
              </w:rPr>
            </w:pPr>
            <w:r w:rsidRPr="005C50E7">
              <w:rPr>
                <w:rFonts w:ascii="NikoshBAN" w:hAnsi="NikoshBAN" w:cs="NikoshBAN" w:hint="cs"/>
                <w:b/>
                <w:bCs/>
                <w:sz w:val="20"/>
                <w:cs/>
                <w:lang w:bidi="bn-IN"/>
              </w:rPr>
              <w:lastRenderedPageBreak/>
              <w:t>জাতীয়</w:t>
            </w:r>
            <w:r w:rsidR="00B1290A" w:rsidRPr="005C50E7">
              <w:rPr>
                <w:rFonts w:ascii="NikoshBAN" w:hAnsi="NikoshBAN" w:cs="NikoshBAN"/>
                <w:b/>
                <w:bCs/>
                <w:sz w:val="20"/>
                <w:cs/>
                <w:lang w:bidi="bn-IN"/>
              </w:rPr>
              <w:t>নীতি</w:t>
            </w:r>
            <w:r w:rsidR="00B1290A" w:rsidRPr="005C50E7">
              <w:rPr>
                <w:rFonts w:ascii="NikoshBAN" w:hAnsi="NikoshBAN" w:cs="NikoshBAN"/>
                <w:b/>
                <w:bCs/>
                <w:sz w:val="20"/>
                <w:lang w:bidi="bn-IN"/>
              </w:rPr>
              <w:t>/</w:t>
            </w:r>
            <w:r w:rsidR="00B1290A" w:rsidRPr="005C50E7">
              <w:rPr>
                <w:rFonts w:ascii="NikoshBAN" w:hAnsi="NikoshBAN" w:cs="NikoshBAN"/>
                <w:b/>
                <w:bCs/>
                <w:sz w:val="20"/>
                <w:cs/>
                <w:lang w:bidi="bn-IN"/>
              </w:rPr>
              <w:t>কৌশল</w:t>
            </w:r>
          </w:p>
        </w:tc>
        <w:tc>
          <w:tcPr>
            <w:tcW w:w="4320" w:type="dxa"/>
            <w:tcBorders>
              <w:bottom w:val="single" w:sz="4" w:space="0" w:color="auto"/>
            </w:tcBorders>
            <w:shd w:val="clear" w:color="auto" w:fill="B8CCE4" w:themeFill="accent1" w:themeFillTint="66"/>
          </w:tcPr>
          <w:p w:rsidR="00B1290A" w:rsidRPr="005C50E7" w:rsidRDefault="00B1290A" w:rsidP="00B1290A">
            <w:pPr>
              <w:spacing w:before="60" w:after="60" w:line="264" w:lineRule="auto"/>
              <w:jc w:val="center"/>
              <w:rPr>
                <w:rFonts w:ascii="NikoshBAN" w:hAnsi="NikoshBAN" w:cs="NikoshBAN"/>
                <w:b/>
                <w:bCs/>
                <w:sz w:val="20"/>
                <w:lang w:bidi="bn-IN"/>
              </w:rPr>
            </w:pPr>
            <w:r w:rsidRPr="005C50E7">
              <w:rPr>
                <w:rFonts w:ascii="NikoshBAN" w:hAnsi="NikoshBAN" w:cs="NikoshBAN"/>
                <w:b/>
                <w:bCs/>
                <w:sz w:val="20"/>
                <w:cs/>
                <w:lang w:bidi="bn-IN"/>
              </w:rPr>
              <w:t>কার্যক্রম</w:t>
            </w:r>
            <w:r w:rsidR="00A22E91" w:rsidRPr="005C50E7">
              <w:rPr>
                <w:rFonts w:ascii="NikoshBAN" w:hAnsi="NikoshBAN" w:cs="NikoshBAN" w:hint="cs"/>
                <w:b/>
                <w:bCs/>
                <w:sz w:val="20"/>
                <w:cs/>
                <w:lang w:bidi="bn-IN"/>
              </w:rPr>
              <w:t>সমূহ</w:t>
            </w:r>
          </w:p>
        </w:tc>
      </w:tr>
      <w:tr w:rsidR="005C50E7" w:rsidRPr="005C50E7" w:rsidTr="00B1290A">
        <w:tc>
          <w:tcPr>
            <w:tcW w:w="2790" w:type="dxa"/>
          </w:tcPr>
          <w:p w:rsidR="00A86977" w:rsidRPr="005C50E7" w:rsidRDefault="00A86977" w:rsidP="00633E37">
            <w:pPr>
              <w:numPr>
                <w:ilvl w:val="0"/>
                <w:numId w:val="30"/>
              </w:numPr>
              <w:spacing w:before="60" w:after="60" w:line="276" w:lineRule="auto"/>
              <w:ind w:left="252" w:hanging="252"/>
              <w:jc w:val="both"/>
              <w:rPr>
                <w:rFonts w:ascii="Nikosh" w:hAnsi="Nikosh" w:cs="Nikosh"/>
                <w:b/>
                <w:sz w:val="22"/>
                <w:szCs w:val="22"/>
                <w:lang w:bidi="bn-IN"/>
              </w:rPr>
            </w:pPr>
            <w:permStart w:id="960839601" w:edGrp="everyone" w:colFirst="0" w:colLast="0"/>
            <w:permStart w:id="347100649" w:edGrp="everyone" w:colFirst="1" w:colLast="1"/>
            <w:r w:rsidRPr="005C50E7">
              <w:rPr>
                <w:rFonts w:ascii="Nikosh" w:hAnsi="Nikosh" w:cs="Nikosh"/>
                <w:b/>
                <w:sz w:val="22"/>
                <w:szCs w:val="22"/>
                <w:cs/>
                <w:lang w:bidi="bn-IN"/>
              </w:rPr>
              <w:t>জাতীয় শিশু শ্রম নিরসন নীতি</w:t>
            </w:r>
            <w:r w:rsidR="004F095A" w:rsidRPr="005C50E7">
              <w:rPr>
                <w:rFonts w:ascii="Nikosh" w:hAnsi="Nikosh" w:cs="Nikosh" w:hint="cs"/>
                <w:b/>
                <w:sz w:val="22"/>
                <w:szCs w:val="22"/>
                <w:cs/>
                <w:lang w:bidi="bn-IN"/>
              </w:rPr>
              <w:t>,</w:t>
            </w:r>
            <w:r w:rsidRPr="005C50E7">
              <w:rPr>
                <w:rFonts w:ascii="Nikosh" w:hAnsi="Nikosh" w:cs="Nikosh"/>
                <w:b/>
                <w:sz w:val="22"/>
                <w:szCs w:val="22"/>
                <w:cs/>
                <w:lang w:bidi="bn-IN"/>
              </w:rPr>
              <w:t xml:space="preserve"> ২০১০ এবং শ্রম আইন</w:t>
            </w:r>
            <w:r w:rsidR="004F095A" w:rsidRPr="005C50E7">
              <w:rPr>
                <w:rFonts w:ascii="Nikosh" w:hAnsi="Nikosh" w:cs="Nikosh" w:hint="cs"/>
                <w:b/>
                <w:sz w:val="22"/>
                <w:szCs w:val="22"/>
                <w:cs/>
                <w:lang w:bidi="bn-IN"/>
              </w:rPr>
              <w:t>,</w:t>
            </w:r>
            <w:r w:rsidRPr="005C50E7">
              <w:rPr>
                <w:rFonts w:ascii="Nikosh" w:hAnsi="Nikosh" w:cs="Nikosh"/>
                <w:b/>
                <w:sz w:val="22"/>
                <w:szCs w:val="22"/>
                <w:cs/>
                <w:lang w:bidi="bn-IN"/>
              </w:rPr>
              <w:t xml:space="preserve"> ২০০৬ </w:t>
            </w:r>
          </w:p>
          <w:p w:rsidR="00A86977" w:rsidRPr="005C50E7" w:rsidRDefault="00A86977" w:rsidP="00633E37">
            <w:pPr>
              <w:numPr>
                <w:ilvl w:val="0"/>
                <w:numId w:val="30"/>
              </w:numPr>
              <w:spacing w:before="60" w:after="60" w:line="276" w:lineRule="auto"/>
              <w:ind w:left="252" w:hanging="252"/>
              <w:jc w:val="both"/>
              <w:rPr>
                <w:rFonts w:ascii="Nikosh" w:hAnsi="Nikosh" w:cs="Nikosh"/>
                <w:b/>
                <w:sz w:val="22"/>
                <w:szCs w:val="22"/>
                <w:lang w:bidi="bn-IN"/>
              </w:rPr>
            </w:pPr>
            <w:r w:rsidRPr="005C50E7">
              <w:rPr>
                <w:rFonts w:ascii="Nikosh" w:hAnsi="Nikosh" w:cs="Nikosh"/>
                <w:b/>
                <w:sz w:val="22"/>
                <w:szCs w:val="22"/>
                <w:cs/>
                <w:lang w:bidi="bn-IN"/>
              </w:rPr>
              <w:t>গৃহকর্মী সুরক্ষা ও কল্যাণ নীতি</w:t>
            </w:r>
            <w:r w:rsidR="004F095A" w:rsidRPr="005C50E7">
              <w:rPr>
                <w:rFonts w:ascii="Nikosh" w:hAnsi="Nikosh" w:cs="Nikosh" w:hint="cs"/>
                <w:b/>
                <w:sz w:val="22"/>
                <w:szCs w:val="22"/>
                <w:cs/>
                <w:lang w:bidi="bn-IN"/>
              </w:rPr>
              <w:t>,</w:t>
            </w:r>
            <w:r w:rsidRPr="005C50E7">
              <w:rPr>
                <w:rFonts w:ascii="Nikosh" w:hAnsi="Nikosh" w:cs="Nikosh"/>
                <w:b/>
                <w:sz w:val="22"/>
                <w:szCs w:val="22"/>
                <w:cs/>
                <w:lang w:bidi="bn-IN"/>
              </w:rPr>
              <w:t xml:space="preserve"> ২০১৫</w:t>
            </w:r>
          </w:p>
          <w:p w:rsidR="00A86977" w:rsidRPr="005C50E7" w:rsidRDefault="00A86977" w:rsidP="00633E37">
            <w:pPr>
              <w:pStyle w:val="ListParagraph"/>
              <w:numPr>
                <w:ilvl w:val="0"/>
                <w:numId w:val="30"/>
              </w:numPr>
              <w:spacing w:before="60" w:after="60"/>
              <w:ind w:left="252" w:hanging="252"/>
              <w:rPr>
                <w:rFonts w:ascii="Nikosh" w:hAnsi="Nikosh" w:cs="Nikosh"/>
              </w:rPr>
            </w:pPr>
            <w:r w:rsidRPr="005C50E7">
              <w:rPr>
                <w:rFonts w:ascii="Nikosh" w:hAnsi="Nikosh" w:cs="Nikosh"/>
                <w:cs/>
                <w:lang w:bidi="bn-IN"/>
              </w:rPr>
              <w:t>জাতীয় পেশাগত স্বাস্হ্য  ও সেফটি নীতিমালা</w:t>
            </w:r>
            <w:r w:rsidR="004F095A" w:rsidRPr="005C50E7">
              <w:rPr>
                <w:rFonts w:ascii="Nikosh" w:hAnsi="Nikosh" w:cs="Nikosh" w:hint="cs"/>
                <w:cs/>
                <w:lang w:bidi="bn-IN"/>
              </w:rPr>
              <w:t>,</w:t>
            </w:r>
            <w:r w:rsidRPr="005C50E7">
              <w:rPr>
                <w:rFonts w:ascii="Nikosh" w:hAnsi="Nikosh" w:cs="Nikosh"/>
                <w:cs/>
                <w:lang w:bidi="bn-IN"/>
              </w:rPr>
              <w:t xml:space="preserve"> ২০১২</w:t>
            </w:r>
          </w:p>
          <w:p w:rsidR="00B1290A" w:rsidRPr="005C50E7" w:rsidRDefault="00A86977" w:rsidP="00633E37">
            <w:pPr>
              <w:pStyle w:val="ListParagraph"/>
              <w:numPr>
                <w:ilvl w:val="0"/>
                <w:numId w:val="30"/>
              </w:numPr>
              <w:spacing w:before="60" w:after="60"/>
              <w:ind w:left="252" w:hanging="252"/>
              <w:rPr>
                <w:rFonts w:ascii="NikoshBAN" w:hAnsi="NikoshBAN" w:cs="NikoshBAN"/>
                <w:bCs/>
                <w:cs/>
                <w:lang w:bidi="bn-IN"/>
              </w:rPr>
            </w:pPr>
            <w:r w:rsidRPr="005C50E7">
              <w:rPr>
                <w:rFonts w:ascii="Nikosh" w:hAnsi="Nikosh" w:cs="Nikosh"/>
                <w:cs/>
                <w:lang w:bidi="bn-IN"/>
              </w:rPr>
              <w:t>শ্রম আইন</w:t>
            </w:r>
            <w:r w:rsidR="004F095A" w:rsidRPr="005C50E7">
              <w:rPr>
                <w:rFonts w:ascii="Nikosh" w:hAnsi="Nikosh" w:cs="Nikosh" w:hint="cs"/>
                <w:cs/>
                <w:lang w:bidi="bn-IN"/>
              </w:rPr>
              <w:t>,</w:t>
            </w:r>
            <w:r w:rsidRPr="005C50E7">
              <w:rPr>
                <w:rFonts w:ascii="Nikosh" w:hAnsi="Nikosh" w:cs="Nikosh"/>
                <w:cs/>
                <w:lang w:bidi="bn-IN"/>
              </w:rPr>
              <w:t xml:space="preserve"> ২০০৬ </w:t>
            </w:r>
            <w:r w:rsidRPr="005C50E7">
              <w:rPr>
                <w:rFonts w:ascii="Nikosh" w:hAnsi="Nikosh" w:cs="Nikosh"/>
              </w:rPr>
              <w:t>(</w:t>
            </w:r>
            <w:r w:rsidRPr="005C50E7">
              <w:rPr>
                <w:rFonts w:ascii="Nikosh" w:hAnsi="Nikosh" w:cs="Nikosh"/>
                <w:cs/>
                <w:lang w:bidi="bn-IN"/>
              </w:rPr>
              <w:t>সংশোধিত ২০১৩</w:t>
            </w:r>
            <w:r w:rsidRPr="005C50E7">
              <w:rPr>
                <w:rFonts w:ascii="Nikosh" w:hAnsi="Nikosh" w:cs="Nikosh"/>
              </w:rPr>
              <w:t>)</w:t>
            </w:r>
            <w:r w:rsidRPr="005C50E7">
              <w:rPr>
                <w:rFonts w:ascii="Nikosh" w:hAnsi="Nikosh" w:cs="Nikosh"/>
                <w:cs/>
                <w:lang w:bidi="bn-IN"/>
              </w:rPr>
              <w:t xml:space="preserve"> অনুসারে ধারা ২</w:t>
            </w:r>
            <w:r w:rsidRPr="005C50E7">
              <w:rPr>
                <w:rFonts w:ascii="Nikosh" w:hAnsi="Nikosh" w:cs="Nikosh"/>
              </w:rPr>
              <w:t>(</w:t>
            </w:r>
            <w:r w:rsidRPr="005C50E7">
              <w:rPr>
                <w:rFonts w:ascii="Nikosh" w:hAnsi="Nikosh" w:cs="Nikosh"/>
                <w:cs/>
                <w:lang w:bidi="bn-IN"/>
              </w:rPr>
              <w:t>৬৩</w:t>
            </w:r>
            <w:r w:rsidRPr="005C50E7">
              <w:rPr>
                <w:rFonts w:ascii="Nikosh" w:hAnsi="Nikosh" w:cs="Nikosh"/>
              </w:rPr>
              <w:t xml:space="preserve">) </w:t>
            </w:r>
            <w:r w:rsidRPr="005C50E7">
              <w:rPr>
                <w:rFonts w:ascii="Nikosh" w:hAnsi="Nikosh" w:cs="Nikosh"/>
                <w:cs/>
                <w:lang w:bidi="bn-IN"/>
              </w:rPr>
              <w:t xml:space="preserve">এ  বলা হয়েছে  </w:t>
            </w:r>
            <w:r w:rsidRPr="005C50E7">
              <w:rPr>
                <w:rFonts w:ascii="Nikosh" w:hAnsi="Nikosh" w:cs="Nikosh"/>
              </w:rPr>
              <w:t>“</w:t>
            </w:r>
            <w:r w:rsidRPr="005C50E7">
              <w:rPr>
                <w:rFonts w:ascii="Nikosh" w:hAnsi="Nikosh" w:cs="Nikosh"/>
                <w:cs/>
                <w:lang w:bidi="bn-IN"/>
              </w:rPr>
              <w:t>শিশু অর্থ ১৪ বৎসর পূর্ণ করেন নাই এমন কোন ব্যক্তি</w:t>
            </w:r>
            <w:r w:rsidRPr="005C50E7">
              <w:rPr>
                <w:rFonts w:ascii="Nikosh" w:hAnsi="Nikosh" w:cs="Nikosh"/>
              </w:rPr>
              <w:t>”</w:t>
            </w:r>
          </w:p>
        </w:tc>
        <w:tc>
          <w:tcPr>
            <w:tcW w:w="4320" w:type="dxa"/>
            <w:tcBorders>
              <w:bottom w:val="single" w:sz="4" w:space="0" w:color="auto"/>
            </w:tcBorders>
          </w:tcPr>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ঝুঁকিপূর্ণ কাজে নিয়োজিত শিশুদেরকে ঝুঁকিপূর্ণ কাজ হতে বের করে স্বাভাবিক জীবনে ফিরিয়ে আনার জন্য এ পর্যন্ত ৪ টি প্রকল্প গ্রহণ করা হয়েছে</w:t>
            </w:r>
            <w:r w:rsidRPr="005C50E7">
              <w:rPr>
                <w:rFonts w:ascii="Nikosh" w:hAnsi="Nikosh" w:cs="Nikosh"/>
                <w:b/>
                <w:cs/>
                <w:lang w:bidi="hi-IN"/>
              </w:rPr>
              <w:t>।</w:t>
            </w:r>
          </w:p>
          <w:p w:rsidR="00B070AC" w:rsidRPr="005C50E7" w:rsidRDefault="00B070AC" w:rsidP="00633E37">
            <w:pPr>
              <w:pStyle w:val="ListParagraph"/>
              <w:numPr>
                <w:ilvl w:val="0"/>
                <w:numId w:val="36"/>
              </w:numPr>
              <w:spacing w:before="60" w:after="60"/>
              <w:ind w:left="252" w:hanging="252"/>
              <w:jc w:val="both"/>
              <w:rPr>
                <w:rFonts w:ascii="Nikosh" w:hAnsi="Nikosh" w:cs="Nikosh"/>
                <w:b/>
              </w:rPr>
            </w:pPr>
            <w:r w:rsidRPr="005C50E7">
              <w:rPr>
                <w:rFonts w:ascii="Nikosh" w:hAnsi="Nikosh" w:cs="Nikosh"/>
                <w:b/>
                <w:cs/>
                <w:lang w:bidi="bn-IN"/>
              </w:rPr>
              <w:t>নিয়মিত শিশুশ্রম সংক্রান্</w:t>
            </w:r>
            <w:r w:rsidR="00A52827" w:rsidRPr="005C50E7">
              <w:rPr>
                <w:rFonts w:ascii="Nikosh" w:hAnsi="Nikosh" w:cs="Nikosh"/>
                <w:b/>
                <w:cs/>
                <w:lang w:bidi="bn-IN"/>
              </w:rPr>
              <w:t>ত কার্যক্রম মনিটরিং এবং যে</w:t>
            </w:r>
            <w:r w:rsidRPr="005C50E7">
              <w:rPr>
                <w:rFonts w:ascii="Nikosh" w:hAnsi="Nikosh" w:cs="Nikosh"/>
                <w:b/>
                <w:cs/>
                <w:lang w:bidi="bn-IN"/>
              </w:rPr>
              <w:t>সকল শিল্পে শিশুদ</w:t>
            </w:r>
            <w:r w:rsidR="00A52827" w:rsidRPr="005C50E7">
              <w:rPr>
                <w:rFonts w:ascii="Nikosh" w:hAnsi="Nikosh" w:cs="Nikosh"/>
                <w:b/>
                <w:cs/>
                <w:lang w:bidi="bn-IN"/>
              </w:rPr>
              <w:t xml:space="preserve">েরকে শ্রমে নিযুক্ত করা </w:t>
            </w:r>
            <w:r w:rsidR="005C50E7" w:rsidRPr="005C50E7">
              <w:rPr>
                <w:rFonts w:ascii="Nikosh" w:hAnsi="Nikosh" w:cs="Nikosh" w:hint="cs"/>
                <w:b/>
                <w:cs/>
                <w:lang w:bidi="bn-IN"/>
              </w:rPr>
              <w:t>হয়েছে</w:t>
            </w:r>
            <w:r w:rsidR="00A52827" w:rsidRPr="005C50E7">
              <w:rPr>
                <w:rFonts w:ascii="Nikosh" w:hAnsi="Nikosh" w:cs="Nikosh"/>
                <w:b/>
                <w:cs/>
                <w:lang w:bidi="bn-IN"/>
              </w:rPr>
              <w:t xml:space="preserve"> সে</w:t>
            </w:r>
            <w:r w:rsidRPr="005C50E7">
              <w:rPr>
                <w:rFonts w:ascii="Nikosh" w:hAnsi="Nikosh" w:cs="Nikosh"/>
                <w:b/>
                <w:cs/>
                <w:lang w:bidi="bn-IN"/>
              </w:rPr>
              <w:t xml:space="preserve">সকল শিল্প মালিকদের বিরুদ্ধে আইনানুগ ব্যবস্থা </w:t>
            </w:r>
            <w:r w:rsidR="005C50E7" w:rsidRPr="005C50E7">
              <w:rPr>
                <w:rFonts w:ascii="Nikosh" w:hAnsi="Nikosh" w:cs="Nikosh" w:hint="cs"/>
                <w:b/>
                <w:cs/>
                <w:lang w:bidi="bn-IN"/>
              </w:rPr>
              <w:t>গ্রহণ করা হয়েছে</w:t>
            </w:r>
            <w:r w:rsidRPr="005C50E7">
              <w:rPr>
                <w:rFonts w:ascii="Nikosh" w:hAnsi="Nikosh" w:cs="Nikosh"/>
                <w:b/>
                <w:cs/>
                <w:lang w:bidi="hi-IN"/>
              </w:rPr>
              <w:t xml:space="preserve">। </w:t>
            </w:r>
            <w:r w:rsidRPr="005C50E7">
              <w:rPr>
                <w:rFonts w:ascii="Nikosh" w:hAnsi="Nikosh" w:cs="Nikosh"/>
                <w:b/>
                <w:cs/>
                <w:lang w:bidi="bn-IN"/>
              </w:rPr>
              <w:t>২০১৫ সন হতে ফেব্রুয়ারি ২০১৯ পর্যন্ত শিশুশ্রম নিরসন সংক্রান্ত বিষয়ে ১৮৮টি মামলা হয়েছে যার মধ্যে নিষ্পত্তি হয়েছে ৫১টি।</w:t>
            </w:r>
          </w:p>
          <w:p w:rsidR="00B070AC" w:rsidRPr="005C50E7" w:rsidRDefault="00B070AC" w:rsidP="00633E37">
            <w:pPr>
              <w:pStyle w:val="ListParagraph"/>
              <w:numPr>
                <w:ilvl w:val="0"/>
                <w:numId w:val="36"/>
              </w:numPr>
              <w:spacing w:before="60" w:after="60"/>
              <w:ind w:left="252" w:hanging="252"/>
              <w:jc w:val="both"/>
              <w:rPr>
                <w:rFonts w:ascii="Nikosh" w:hAnsi="Nikosh" w:cs="Nikosh"/>
                <w:b/>
              </w:rPr>
            </w:pPr>
            <w:r w:rsidRPr="005C50E7">
              <w:rPr>
                <w:rFonts w:ascii="Nikosh" w:hAnsi="Nikosh" w:cs="Nikosh"/>
                <w:b/>
                <w:cs/>
                <w:lang w:bidi="bn-IN"/>
              </w:rPr>
              <w:t xml:space="preserve">শিশুদের জন্য ৩৮ টি কাজকে ঝুঁকিপূর্ণ কাজ হিসাবে চিহ্নিত করা হয়েছে। শিশুদের জন্য ঝুঁকিপূর্ণ ৩৮ টি সেক্টরের মধ্যে ১১টি সেক্টরকে </w:t>
            </w:r>
            <w:r w:rsidRPr="005C50E7">
              <w:rPr>
                <w:rFonts w:ascii="Nikosh" w:hAnsi="Nikosh" w:cs="Nikosh"/>
                <w:b/>
              </w:rPr>
              <w:t>(</w:t>
            </w:r>
            <w:r w:rsidRPr="005C50E7">
              <w:rPr>
                <w:rFonts w:ascii="Nikosh" w:hAnsi="Nikosh" w:cs="Nikosh"/>
                <w:b/>
                <w:cs/>
                <w:lang w:bidi="bn-IN"/>
              </w:rPr>
              <w:t>অ্যালুমিনিয়াম</w:t>
            </w:r>
            <w:r w:rsidRPr="005C50E7">
              <w:rPr>
                <w:rFonts w:ascii="Nikosh" w:hAnsi="Nikosh" w:cs="Nikosh"/>
                <w:b/>
              </w:rPr>
              <w:t xml:space="preserve">, </w:t>
            </w:r>
            <w:r w:rsidRPr="005C50E7">
              <w:rPr>
                <w:rFonts w:ascii="Nikosh" w:hAnsi="Nikosh" w:cs="Nikosh"/>
                <w:b/>
                <w:cs/>
                <w:lang w:bidi="bn-IN"/>
              </w:rPr>
              <w:t>তামাক</w:t>
            </w:r>
            <w:r w:rsidRPr="005C50E7">
              <w:rPr>
                <w:rFonts w:ascii="Nikosh" w:hAnsi="Nikosh" w:cs="Nikosh"/>
                <w:b/>
              </w:rPr>
              <w:t>/</w:t>
            </w:r>
            <w:r w:rsidRPr="005C50E7">
              <w:rPr>
                <w:rFonts w:ascii="Nikosh" w:hAnsi="Nikosh" w:cs="Nikosh"/>
                <w:b/>
                <w:cs/>
                <w:lang w:bidi="bn-IN"/>
              </w:rPr>
              <w:t>বিড়ি</w:t>
            </w:r>
            <w:r w:rsidRPr="005C50E7">
              <w:rPr>
                <w:rFonts w:ascii="Nikosh" w:hAnsi="Nikosh" w:cs="Nikosh"/>
                <w:b/>
              </w:rPr>
              <w:t xml:space="preserve">, </w:t>
            </w:r>
            <w:r w:rsidRPr="005C50E7">
              <w:rPr>
                <w:rFonts w:ascii="Nikosh" w:hAnsi="Nikosh" w:cs="Nikosh"/>
                <w:b/>
                <w:cs/>
                <w:lang w:bidi="bn-IN"/>
              </w:rPr>
              <w:t>সাবান</w:t>
            </w:r>
            <w:r w:rsidRPr="005C50E7">
              <w:rPr>
                <w:rFonts w:ascii="Nikosh" w:hAnsi="Nikosh" w:cs="Nikosh"/>
                <w:b/>
              </w:rPr>
              <w:t xml:space="preserve">, </w:t>
            </w:r>
            <w:r w:rsidRPr="005C50E7">
              <w:rPr>
                <w:rFonts w:ascii="Nikosh" w:hAnsi="Nikosh" w:cs="Nikosh"/>
                <w:b/>
                <w:cs/>
                <w:lang w:bidi="bn-IN"/>
              </w:rPr>
              <w:t>প্লাস্টিক</w:t>
            </w:r>
            <w:r w:rsidRPr="005C50E7">
              <w:rPr>
                <w:rFonts w:ascii="Nikosh" w:hAnsi="Nikosh" w:cs="Nikosh"/>
                <w:b/>
              </w:rPr>
              <w:t xml:space="preserve">, </w:t>
            </w:r>
            <w:r w:rsidRPr="005C50E7">
              <w:rPr>
                <w:rFonts w:ascii="Nikosh" w:hAnsi="Nikosh" w:cs="Nikosh"/>
                <w:b/>
                <w:cs/>
                <w:lang w:bidi="bn-IN"/>
              </w:rPr>
              <w:t>কাচঁ</w:t>
            </w:r>
            <w:r w:rsidRPr="005C50E7">
              <w:rPr>
                <w:rFonts w:ascii="Nikosh" w:hAnsi="Nikosh" w:cs="Nikosh"/>
                <w:b/>
              </w:rPr>
              <w:t xml:space="preserve">, </w:t>
            </w:r>
            <w:r w:rsidRPr="005C50E7">
              <w:rPr>
                <w:rFonts w:ascii="Nikosh" w:hAnsi="Nikosh" w:cs="Nikosh"/>
                <w:b/>
                <w:cs/>
                <w:lang w:bidi="bn-IN"/>
              </w:rPr>
              <w:t>স্টোনক্রাসিং</w:t>
            </w:r>
            <w:r w:rsidRPr="005C50E7">
              <w:rPr>
                <w:rFonts w:ascii="Nikosh" w:hAnsi="Nikosh" w:cs="Nikosh"/>
                <w:b/>
              </w:rPr>
              <w:t xml:space="preserve">, </w:t>
            </w:r>
            <w:r w:rsidRPr="005C50E7">
              <w:rPr>
                <w:rFonts w:ascii="Nikosh" w:hAnsi="Nikosh" w:cs="Nikosh"/>
                <w:b/>
                <w:cs/>
                <w:lang w:bidi="bn-IN"/>
              </w:rPr>
              <w:t>স্পিনিং</w:t>
            </w:r>
            <w:r w:rsidRPr="005C50E7">
              <w:rPr>
                <w:rFonts w:ascii="Nikosh" w:hAnsi="Nikosh" w:cs="Nikosh"/>
                <w:b/>
              </w:rPr>
              <w:t xml:space="preserve">, </w:t>
            </w:r>
            <w:r w:rsidRPr="005C50E7">
              <w:rPr>
                <w:rFonts w:ascii="Nikosh" w:hAnsi="Nikosh" w:cs="Nikosh"/>
                <w:b/>
                <w:cs/>
                <w:lang w:bidi="bn-IN"/>
              </w:rPr>
              <w:t>সিল্ক</w:t>
            </w:r>
            <w:r w:rsidRPr="005C50E7">
              <w:rPr>
                <w:rFonts w:ascii="Nikosh" w:hAnsi="Nikosh" w:cs="Nikosh"/>
                <w:b/>
              </w:rPr>
              <w:t xml:space="preserve">, </w:t>
            </w:r>
            <w:r w:rsidRPr="005C50E7">
              <w:rPr>
                <w:rFonts w:ascii="Nikosh" w:hAnsi="Nikosh" w:cs="Nikosh"/>
                <w:b/>
                <w:cs/>
                <w:lang w:bidi="bn-IN"/>
              </w:rPr>
              <w:t>ট্যানারি</w:t>
            </w:r>
            <w:r w:rsidRPr="005C50E7">
              <w:rPr>
                <w:rFonts w:ascii="Nikosh" w:hAnsi="Nikosh" w:cs="Nikosh"/>
                <w:b/>
              </w:rPr>
              <w:t xml:space="preserve">, </w:t>
            </w:r>
            <w:r w:rsidRPr="005C50E7">
              <w:rPr>
                <w:rFonts w:ascii="Nikosh" w:hAnsi="Nikosh" w:cs="Nikosh"/>
                <w:b/>
                <w:cs/>
                <w:lang w:bidi="bn-IN"/>
              </w:rPr>
              <w:t>শীপব্রেকিং</w:t>
            </w:r>
            <w:r w:rsidRPr="005C50E7">
              <w:rPr>
                <w:rFonts w:ascii="Nikosh" w:hAnsi="Nikosh" w:cs="Nikosh"/>
                <w:b/>
              </w:rPr>
              <w:t xml:space="preserve">, </w:t>
            </w:r>
            <w:r w:rsidRPr="005C50E7">
              <w:rPr>
                <w:rFonts w:ascii="Nikosh" w:hAnsi="Nikosh" w:cs="Nikosh"/>
                <w:b/>
                <w:cs/>
                <w:lang w:bidi="bn-IN"/>
              </w:rPr>
              <w:t>তাঁত</w:t>
            </w:r>
            <w:r w:rsidRPr="005C50E7">
              <w:rPr>
                <w:rFonts w:ascii="Nikosh" w:hAnsi="Nikosh" w:cs="Nikosh"/>
                <w:b/>
              </w:rPr>
              <w:t xml:space="preserve">) </w:t>
            </w:r>
            <w:r w:rsidRPr="005C50E7">
              <w:rPr>
                <w:rFonts w:ascii="Nikosh" w:hAnsi="Nikosh" w:cs="Nikosh"/>
                <w:b/>
                <w:cs/>
                <w:lang w:bidi="bn-IN"/>
              </w:rPr>
              <w:t>শিশুশ্রম নিরসনে ২০১৭</w:t>
            </w:r>
            <w:r w:rsidRPr="005C50E7">
              <w:rPr>
                <w:rFonts w:ascii="Nikosh" w:hAnsi="Nikosh" w:cs="Nikosh"/>
                <w:b/>
              </w:rPr>
              <w:t>-</w:t>
            </w:r>
            <w:r w:rsidRPr="005C50E7">
              <w:rPr>
                <w:rFonts w:ascii="Nikosh" w:hAnsi="Nikosh" w:cs="Nikosh"/>
                <w:b/>
                <w:cs/>
                <w:lang w:bidi="bn-IN"/>
              </w:rPr>
              <w:t>১৮ অর্থ</w:t>
            </w:r>
            <w:r w:rsidRPr="005C50E7">
              <w:rPr>
                <w:rFonts w:ascii="Nikosh" w:hAnsi="Nikosh" w:cs="Nikosh"/>
                <w:b/>
              </w:rPr>
              <w:t>-</w:t>
            </w:r>
            <w:r w:rsidR="00911F5D" w:rsidRPr="005C50E7">
              <w:rPr>
                <w:rFonts w:ascii="Nikosh" w:hAnsi="Nikosh" w:cs="Nikosh"/>
                <w:b/>
                <w:cs/>
                <w:lang w:bidi="bn-IN"/>
              </w:rPr>
              <w:t>ব</w:t>
            </w:r>
            <w:r w:rsidR="00911F5D" w:rsidRPr="005C50E7">
              <w:rPr>
                <w:rFonts w:ascii="Nikosh" w:hAnsi="Nikosh" w:cs="Nikosh" w:hint="cs"/>
                <w:b/>
                <w:cs/>
                <w:lang w:bidi="bn-IN"/>
              </w:rPr>
              <w:t xml:space="preserve">ছরের </w:t>
            </w:r>
            <w:r w:rsidRPr="005C50E7">
              <w:rPr>
                <w:rFonts w:ascii="Nikosh" w:hAnsi="Nikosh" w:cs="Nikosh"/>
                <w:b/>
                <w:cs/>
                <w:lang w:bidi="bn-IN"/>
              </w:rPr>
              <w:t>লক্ষ্যমাত্রা হিসেবে নির্ধারণ করা হয়েছিল। ২০১৮</w:t>
            </w:r>
            <w:r w:rsidRPr="005C50E7">
              <w:rPr>
                <w:rFonts w:ascii="Nikosh" w:hAnsi="Nikosh" w:cs="Nikosh"/>
                <w:b/>
              </w:rPr>
              <w:t>-</w:t>
            </w:r>
            <w:r w:rsidRPr="005C50E7">
              <w:rPr>
                <w:rFonts w:ascii="Nikosh" w:hAnsi="Nikosh" w:cs="Nikosh"/>
                <w:b/>
                <w:cs/>
                <w:lang w:bidi="bn-IN"/>
              </w:rPr>
              <w:t>১৯ অর্থ</w:t>
            </w:r>
            <w:r w:rsidRPr="005C50E7">
              <w:rPr>
                <w:rFonts w:ascii="Nikosh" w:hAnsi="Nikosh" w:cs="Nikosh"/>
                <w:b/>
              </w:rPr>
              <w:t>-</w:t>
            </w:r>
            <w:r w:rsidRPr="005C50E7">
              <w:rPr>
                <w:rFonts w:ascii="Nikosh" w:hAnsi="Nikosh" w:cs="Nikosh"/>
                <w:b/>
                <w:cs/>
                <w:lang w:bidi="bn-IN"/>
              </w:rPr>
              <w:t>বছরের জন্য নতুন ১৭ টি সেক্টর নির্ধারণ করা হয়েছে।</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 xml:space="preserve">শ্রম ও কর্মসংস্হান মন্ত্রণালয়ের মাধ্যমে </w:t>
            </w:r>
            <w:r w:rsidRPr="005C50E7">
              <w:rPr>
                <w:rFonts w:ascii="Nikosh" w:hAnsi="Nikosh" w:cs="Nikosh"/>
                <w:b/>
                <w:lang w:bidi="bn-IN"/>
              </w:rPr>
              <w:t>“</w:t>
            </w:r>
            <w:r w:rsidRPr="005C50E7">
              <w:rPr>
                <w:rFonts w:ascii="Nikosh" w:hAnsi="Nikosh" w:cs="Nikosh"/>
                <w:b/>
                <w:cs/>
                <w:lang w:bidi="bn-IN"/>
              </w:rPr>
              <w:t>ঝুঁকিপূর্ণ কাজে নিয়োজিত শিশুশ্রম নিরসন</w:t>
            </w:r>
            <w:r w:rsidRPr="005C50E7">
              <w:rPr>
                <w:rFonts w:ascii="Nikosh" w:hAnsi="Nikosh" w:cs="Nikosh"/>
                <w:b/>
                <w:lang w:bidi="bn-IN"/>
              </w:rPr>
              <w:t xml:space="preserve">” </w:t>
            </w:r>
            <w:r w:rsidRPr="005C50E7">
              <w:rPr>
                <w:rFonts w:ascii="Nikosh" w:hAnsi="Nikosh" w:cs="Nikosh"/>
                <w:b/>
                <w:cs/>
                <w:lang w:bidi="bn-IN"/>
              </w:rPr>
              <w:t>শীর্ষক প্রকল্পের আওতায় ৩টি পর্যায়ে ৯০</w:t>
            </w:r>
            <w:r w:rsidRPr="005C50E7">
              <w:rPr>
                <w:rFonts w:ascii="Nikosh" w:hAnsi="Nikosh" w:cs="Nikosh"/>
                <w:b/>
                <w:lang w:bidi="bn-IN"/>
              </w:rPr>
              <w:t>,</w:t>
            </w:r>
            <w:r w:rsidRPr="005C50E7">
              <w:rPr>
                <w:rFonts w:ascii="Nikosh" w:hAnsi="Nikosh" w:cs="Nikosh"/>
                <w:b/>
                <w:cs/>
                <w:lang w:bidi="bn-IN"/>
              </w:rPr>
              <w:t>০০০ হাজার শিশুকে ঝুঁকিপূর্ণ কাজ হতে বের করে স্বভাবিক জীবনে ফিরিয়ে আনা হয়েছে</w:t>
            </w:r>
            <w:r w:rsidRPr="005C50E7">
              <w:rPr>
                <w:rFonts w:ascii="Nikosh" w:hAnsi="Nikosh" w:cs="Nikosh"/>
                <w:b/>
                <w:cs/>
                <w:lang w:bidi="hi-IN"/>
              </w:rPr>
              <w:t xml:space="preserve">।  </w:t>
            </w:r>
            <w:r w:rsidRPr="005C50E7">
              <w:rPr>
                <w:rFonts w:ascii="Nikosh" w:hAnsi="Nikosh" w:cs="Nikosh"/>
                <w:b/>
                <w:cs/>
                <w:lang w:bidi="bn-IN"/>
              </w:rPr>
              <w:t xml:space="preserve">এরই ধারাবাহিকতায় এই </w:t>
            </w:r>
            <w:r w:rsidR="004F095A" w:rsidRPr="005C50E7">
              <w:rPr>
                <w:rFonts w:ascii="Nikosh" w:hAnsi="Nikosh" w:cs="Nikosh" w:hint="cs"/>
                <w:b/>
                <w:cs/>
                <w:lang w:bidi="bn-IN"/>
              </w:rPr>
              <w:t>প্রকল্পের</w:t>
            </w:r>
            <w:r w:rsidRPr="005C50E7">
              <w:rPr>
                <w:rFonts w:ascii="Nikosh" w:hAnsi="Nikosh" w:cs="Nikosh"/>
                <w:b/>
                <w:cs/>
                <w:lang w:bidi="bn-IN"/>
              </w:rPr>
              <w:t xml:space="preserve"> মাধ্যমে ৪র্থ  পর্যায়ে মোট ১ লক্ষ শিশুকে ঝুঁকিপূর্ণ কাজ হতে বের করে আনার উদ্যোগ নেয়া হয়েছে</w:t>
            </w:r>
            <w:r w:rsidRPr="005C50E7">
              <w:rPr>
                <w:rFonts w:ascii="Nikosh" w:hAnsi="Nikosh" w:cs="Nikosh"/>
                <w:b/>
                <w:cs/>
                <w:lang w:bidi="hi-IN"/>
              </w:rPr>
              <w:t>।</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কর্মজীবী শিশুদের কল্যাণের জন্য বিভিন্ন দপ্তর এবং সংশ্লিষ্ট স্টেকহোল্ডারদের মধ্যে সমন্বয় সাধন</w:t>
            </w:r>
            <w:r w:rsidRPr="005C50E7">
              <w:rPr>
                <w:rFonts w:ascii="Nikosh" w:hAnsi="Nikosh" w:cs="Nikosh"/>
                <w:b/>
                <w:cs/>
                <w:lang w:bidi="bn-BD"/>
              </w:rPr>
              <w:t xml:space="preserve"> </w:t>
            </w:r>
            <w:r w:rsidRPr="005C50E7">
              <w:rPr>
                <w:rFonts w:ascii="Nikosh" w:hAnsi="Nikosh" w:cs="Nikosh"/>
                <w:b/>
                <w:cs/>
                <w:lang w:bidi="bn-IN"/>
              </w:rPr>
              <w:t>করা</w:t>
            </w:r>
            <w:r w:rsidRPr="005C50E7">
              <w:rPr>
                <w:rFonts w:ascii="Nikosh" w:hAnsi="Nikosh" w:cs="Nikosh"/>
                <w:b/>
                <w:cs/>
                <w:lang w:bidi="hi-IN"/>
              </w:rPr>
              <w:t>।</w:t>
            </w:r>
          </w:p>
          <w:p w:rsidR="00696319" w:rsidRPr="005C50E7" w:rsidRDefault="00696319" w:rsidP="00633E37">
            <w:pPr>
              <w:pStyle w:val="ListParagraph"/>
              <w:numPr>
                <w:ilvl w:val="0"/>
                <w:numId w:val="36"/>
              </w:numPr>
              <w:spacing w:before="60" w:after="60"/>
              <w:ind w:left="252" w:hanging="252"/>
              <w:rPr>
                <w:rFonts w:ascii="Nikosh" w:hAnsi="Nikosh" w:cs="Nikosh"/>
              </w:rPr>
            </w:pPr>
            <w:r w:rsidRPr="005C50E7">
              <w:rPr>
                <w:rFonts w:ascii="Nikosh" w:hAnsi="Nikosh" w:cs="Nikosh"/>
                <w:cs/>
                <w:lang w:bidi="bn-IN"/>
              </w:rPr>
              <w:t>শ্রমজীবী শিশুদের অভিভাবকদের দা</w:t>
            </w:r>
            <w:r w:rsidRPr="005C50E7">
              <w:rPr>
                <w:rFonts w:ascii="Nikosh" w:hAnsi="Nikosh" w:cs="Nikosh" w:hint="cs"/>
                <w:cs/>
                <w:lang w:bidi="bn-IN"/>
              </w:rPr>
              <w:t>রিদ্র্যের</w:t>
            </w:r>
            <w:r w:rsidRPr="005C50E7">
              <w:rPr>
                <w:rFonts w:ascii="Nikosh" w:hAnsi="Nikosh" w:cs="Nikosh"/>
                <w:cs/>
                <w:lang w:bidi="bn-IN"/>
              </w:rPr>
              <w:t xml:space="preserve"> দুষ্টচক্র</w:t>
            </w:r>
            <w:r w:rsidRPr="005C50E7">
              <w:rPr>
                <w:rFonts w:ascii="Nikosh" w:hAnsi="Nikosh" w:cs="Nikosh"/>
              </w:rPr>
              <w:t xml:space="preserve"> </w:t>
            </w:r>
            <w:r w:rsidRPr="005C50E7">
              <w:rPr>
                <w:rFonts w:ascii="Nikosh" w:hAnsi="Nikosh" w:cs="Nikosh"/>
                <w:cs/>
                <w:lang w:bidi="bn-IN"/>
              </w:rPr>
              <w:t>হতে বের করে আনার জন্য বিভিন্ন আয় বর্ধক কর্মসূচী গ্রহণ করা হচ্ছে।</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শিশুশ্রম সংশ্লিষ্ট</w:t>
            </w:r>
            <w:r w:rsidRPr="005C50E7">
              <w:rPr>
                <w:rFonts w:ascii="Nikosh" w:hAnsi="Nikosh" w:cs="Nikosh" w:hint="cs"/>
                <w:b/>
                <w:cs/>
                <w:lang w:bidi="bn-IN"/>
              </w:rPr>
              <w:t xml:space="preserve"> বাস্তবমুখী</w:t>
            </w:r>
            <w:r w:rsidRPr="005C50E7">
              <w:rPr>
                <w:rFonts w:ascii="Nikosh" w:hAnsi="Nikosh" w:cs="Nikosh"/>
                <w:b/>
                <w:cs/>
                <w:lang w:bidi="bn-BD"/>
              </w:rPr>
              <w:t xml:space="preserve"> </w:t>
            </w:r>
            <w:r w:rsidRPr="005C50E7">
              <w:rPr>
                <w:rFonts w:ascii="Nikosh" w:hAnsi="Nikosh" w:cs="Nikosh"/>
                <w:b/>
                <w:cs/>
                <w:lang w:bidi="bn-IN"/>
              </w:rPr>
              <w:t>আইন</w:t>
            </w:r>
            <w:r w:rsidRPr="005C50E7">
              <w:rPr>
                <w:rFonts w:ascii="Nikosh" w:hAnsi="Nikosh" w:cs="Nikosh" w:hint="cs"/>
                <w:b/>
                <w:cs/>
                <w:lang w:bidi="bn-IN"/>
              </w:rPr>
              <w:t xml:space="preserve"> প্রণয়ন</w:t>
            </w:r>
            <w:r w:rsidRPr="005C50E7">
              <w:rPr>
                <w:rFonts w:ascii="Nikosh" w:hAnsi="Nikosh" w:cs="Nikosh"/>
                <w:b/>
                <w:cs/>
                <w:lang w:bidi="bn-IN"/>
              </w:rPr>
              <w:t xml:space="preserve"> এবং </w:t>
            </w:r>
            <w:r w:rsidRPr="005C50E7">
              <w:rPr>
                <w:rFonts w:ascii="Nikosh" w:hAnsi="Nikosh" w:cs="Nikosh" w:hint="cs"/>
                <w:b/>
                <w:cs/>
                <w:lang w:bidi="bn-IN"/>
              </w:rPr>
              <w:t>প্রাতিষ্ঠানিক শক্তিশাল</w:t>
            </w:r>
            <w:r w:rsidRPr="005C50E7">
              <w:rPr>
                <w:rFonts w:ascii="Nikosh" w:hAnsi="Nikosh" w:cs="Nikosh"/>
                <w:b/>
                <w:cs/>
                <w:lang w:bidi="bn-IN"/>
              </w:rPr>
              <w:t>ী</w:t>
            </w:r>
            <w:r w:rsidRPr="005C50E7">
              <w:rPr>
                <w:rFonts w:ascii="Nikosh" w:hAnsi="Nikosh" w:cs="Nikosh" w:hint="cs"/>
                <w:b/>
                <w:cs/>
                <w:lang w:bidi="bn-IN"/>
              </w:rPr>
              <w:t>ক</w:t>
            </w:r>
            <w:r w:rsidRPr="005C50E7">
              <w:rPr>
                <w:rFonts w:ascii="Nikosh" w:hAnsi="Nikosh" w:cs="Nikosh"/>
                <w:b/>
                <w:cs/>
                <w:lang w:bidi="bn-IN"/>
              </w:rPr>
              <w:t>রণের</w:t>
            </w:r>
            <w:r w:rsidRPr="005C50E7">
              <w:rPr>
                <w:rFonts w:ascii="Nikosh" w:hAnsi="Nikosh" w:cs="Nikosh" w:hint="cs"/>
                <w:b/>
                <w:cs/>
                <w:lang w:bidi="bn-IN"/>
              </w:rPr>
              <w:t xml:space="preserve"> মাধ্যমে এ আইনকে কার্যকরী করা</w:t>
            </w:r>
            <w:r w:rsidR="00475525" w:rsidRPr="005C50E7">
              <w:rPr>
                <w:rFonts w:ascii="Nikosh" w:hAnsi="Nikosh" w:cs="Nikosh"/>
                <w:b/>
                <w:cs/>
                <w:lang w:bidi="bn-IN"/>
              </w:rPr>
              <w:t xml:space="preserve"> </w:t>
            </w:r>
            <w:r w:rsidR="00475525" w:rsidRPr="005C50E7">
              <w:rPr>
                <w:rFonts w:ascii="Nikosh" w:hAnsi="Nikosh" w:cs="Nikosh"/>
                <w:b/>
                <w:cs/>
                <w:lang w:bidi="bn-IN"/>
              </w:rPr>
              <w:lastRenderedPageBreak/>
              <w:t>হয়েছে</w:t>
            </w:r>
            <w:r w:rsidRPr="005C50E7">
              <w:rPr>
                <w:rFonts w:ascii="Nikosh" w:hAnsi="Nikosh" w:cs="Nikosh"/>
                <w:b/>
                <w:cs/>
                <w:lang w:bidi="hi-IN"/>
              </w:rPr>
              <w:t>।</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শিশুশ্রমের ক</w:t>
            </w:r>
            <w:r w:rsidRPr="005C50E7">
              <w:rPr>
                <w:rFonts w:ascii="Nikosh" w:hAnsi="Nikosh" w:cs="Nikosh" w:hint="cs"/>
                <w:b/>
                <w:cs/>
                <w:lang w:bidi="bn-IN"/>
              </w:rPr>
              <w:t>ু</w:t>
            </w:r>
            <w:r w:rsidRPr="005C50E7">
              <w:rPr>
                <w:rFonts w:ascii="Nikosh" w:hAnsi="Nikosh" w:cs="Nikosh"/>
                <w:b/>
                <w:cs/>
                <w:lang w:bidi="bn-IN"/>
              </w:rPr>
              <w:t>ফল সম্পর্কে শিশুর পিতামাতা</w:t>
            </w:r>
            <w:r w:rsidRPr="005C50E7">
              <w:rPr>
                <w:rFonts w:ascii="Nikosh" w:hAnsi="Nikosh" w:cs="Nikosh"/>
                <w:b/>
                <w:lang w:bidi="bn-IN"/>
              </w:rPr>
              <w:t xml:space="preserve">, </w:t>
            </w:r>
            <w:r w:rsidRPr="005C50E7">
              <w:rPr>
                <w:rFonts w:ascii="Nikosh" w:hAnsi="Nikosh" w:cs="Nikosh"/>
                <w:b/>
                <w:cs/>
                <w:lang w:bidi="bn-IN"/>
              </w:rPr>
              <w:t>সাধারণ জনগণ এবং সুশীল সমাজে</w:t>
            </w:r>
            <w:r w:rsidRPr="005C50E7">
              <w:rPr>
                <w:rFonts w:ascii="Nikosh" w:hAnsi="Nikosh" w:cs="Nikosh"/>
                <w:b/>
                <w:cs/>
                <w:lang w:bidi="bn-BD"/>
              </w:rPr>
              <w:t>র</w:t>
            </w:r>
            <w:r w:rsidRPr="005C50E7">
              <w:rPr>
                <w:rFonts w:ascii="Nikosh" w:hAnsi="Nikosh" w:cs="Nikosh"/>
                <w:b/>
                <w:cs/>
                <w:lang w:bidi="bn-IN"/>
              </w:rPr>
              <w:t xml:space="preserve">  মধ্যে সচেতনতা সৃষ্টি করা</w:t>
            </w:r>
            <w:r w:rsidR="00475525" w:rsidRPr="005C50E7">
              <w:rPr>
                <w:rFonts w:ascii="Nikosh" w:hAnsi="Nikosh" w:cs="Nikosh"/>
                <w:b/>
                <w:cs/>
                <w:lang w:bidi="bn-IN"/>
              </w:rPr>
              <w:t xml:space="preserve">র </w:t>
            </w:r>
            <w:r w:rsidRPr="005C50E7">
              <w:rPr>
                <w:rFonts w:ascii="Nikosh" w:hAnsi="Nikosh" w:cs="Nikosh"/>
                <w:b/>
                <w:cs/>
                <w:lang w:bidi="bn-IN"/>
              </w:rPr>
              <w:t>লক্ষ্যে সেক্টর ভিত্তিক</w:t>
            </w:r>
            <w:r w:rsidRPr="005C50E7">
              <w:rPr>
                <w:rFonts w:ascii="Nikosh" w:hAnsi="Nikosh" w:cs="Nikosh"/>
                <w:b/>
                <w:lang w:bidi="bn-IN"/>
              </w:rPr>
              <w:t>/</w:t>
            </w:r>
            <w:r w:rsidRPr="005C50E7">
              <w:rPr>
                <w:rFonts w:ascii="Nikosh" w:hAnsi="Nikosh" w:cs="Nikosh"/>
                <w:b/>
                <w:cs/>
                <w:lang w:bidi="bn-IN"/>
              </w:rPr>
              <w:t>কারখানা ভিত্তিক মালিক কর্তৃপক্ষের সাথে উদ্বুদ্ধকরণ সভা</w:t>
            </w:r>
            <w:r w:rsidRPr="005C50E7">
              <w:rPr>
                <w:rFonts w:ascii="Nikosh" w:hAnsi="Nikosh" w:cs="Nikosh"/>
                <w:b/>
                <w:lang w:bidi="bn-IN"/>
              </w:rPr>
              <w:t>/</w:t>
            </w:r>
            <w:r w:rsidRPr="005C50E7">
              <w:rPr>
                <w:rFonts w:ascii="Nikosh" w:hAnsi="Nikosh" w:cs="Nikosh"/>
                <w:b/>
                <w:cs/>
                <w:lang w:bidi="bn-IN"/>
              </w:rPr>
              <w:t>মতবিনিময় সভা  এবং স্থানীয় প্রশাসন ও জনপ্রতি</w:t>
            </w:r>
            <w:r w:rsidR="00475525" w:rsidRPr="005C50E7">
              <w:rPr>
                <w:rFonts w:ascii="Nikosh" w:hAnsi="Nikosh" w:cs="Nikosh"/>
                <w:b/>
                <w:cs/>
                <w:lang w:bidi="bn-IN"/>
              </w:rPr>
              <w:t>নিধিদের সাথে মতবিনিময় সভা হচ্ছে</w:t>
            </w:r>
            <w:r w:rsidR="00475525" w:rsidRPr="005C50E7">
              <w:rPr>
                <w:rFonts w:ascii="Nikosh" w:hAnsi="Nikosh" w:cs="Nikosh"/>
                <w:b/>
                <w:lang w:bidi="bn-IN"/>
              </w:rPr>
              <w:t>,</w:t>
            </w:r>
            <w:r w:rsidRPr="005C50E7">
              <w:rPr>
                <w:rFonts w:ascii="Nikosh" w:hAnsi="Nikosh" w:cs="Nikosh"/>
                <w:b/>
                <w:cs/>
                <w:lang w:bidi="bn-IN"/>
              </w:rPr>
              <w:t xml:space="preserve"> প্রয়োজনে আইনানুগ নোটিশ প্রদান এবং শ্রম আদালতে মামলা করা হচ্ছে।</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 xml:space="preserve">শ্রম আইন ২০০৬ </w:t>
            </w:r>
            <w:r w:rsidRPr="005C50E7">
              <w:rPr>
                <w:rFonts w:ascii="Nikosh" w:hAnsi="Nikosh" w:cs="Nikosh"/>
                <w:b/>
                <w:lang w:bidi="bn-IN"/>
              </w:rPr>
              <w:t>(</w:t>
            </w:r>
            <w:r w:rsidRPr="005C50E7">
              <w:rPr>
                <w:rFonts w:ascii="Nikosh" w:hAnsi="Nikosh" w:cs="Nikosh"/>
                <w:b/>
                <w:cs/>
                <w:lang w:bidi="bn-IN"/>
              </w:rPr>
              <w:t>সংশোধিত ২০১৮</w:t>
            </w:r>
            <w:r w:rsidRPr="005C50E7">
              <w:rPr>
                <w:rFonts w:ascii="Nikosh" w:hAnsi="Nikosh" w:cs="Nikosh"/>
                <w:b/>
                <w:lang w:bidi="bn-IN"/>
              </w:rPr>
              <w:t xml:space="preserve">) </w:t>
            </w:r>
            <w:r w:rsidRPr="005C50E7">
              <w:rPr>
                <w:rFonts w:ascii="Nikosh" w:hAnsi="Nikosh" w:cs="Nikosh"/>
                <w:b/>
                <w:cs/>
                <w:lang w:bidi="bn-IN"/>
              </w:rPr>
              <w:t>এবং শ্রম বিধিমালা ২০১৫ অনুয</w:t>
            </w:r>
            <w:r w:rsidR="00C31292" w:rsidRPr="005C50E7">
              <w:rPr>
                <w:rFonts w:ascii="Nikosh" w:hAnsi="Nikosh" w:cs="Nikosh"/>
                <w:b/>
                <w:cs/>
                <w:lang w:bidi="bn-IN"/>
              </w:rPr>
              <w:t>ায়ী কারখানায় কর্মরত মা শ্রমিকের শিশুদের</w:t>
            </w:r>
            <w:r w:rsidRPr="005C50E7">
              <w:rPr>
                <w:rFonts w:ascii="Nikosh" w:hAnsi="Nikosh" w:cs="Nikosh"/>
                <w:b/>
                <w:cs/>
                <w:lang w:bidi="bn-IN"/>
              </w:rPr>
              <w:t xml:space="preserve"> শিশু দিবা যত্ন কেন্দ্রের ব্যবস্থা করা হচ্ছে।</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গৃহকর্মী সুরক্ষা ও কল্যাণ নীতি ২০১৫</w:t>
            </w:r>
            <w:r w:rsidRPr="005C50E7">
              <w:rPr>
                <w:rFonts w:ascii="Nikosh" w:hAnsi="Nikosh" w:cs="Nikosh" w:hint="cs"/>
                <w:b/>
                <w:lang w:bidi="bn-IN"/>
              </w:rPr>
              <w:t>-</w:t>
            </w:r>
            <w:r w:rsidRPr="005C50E7">
              <w:rPr>
                <w:rFonts w:ascii="Nikosh" w:hAnsi="Nikosh" w:cs="Nikosh"/>
                <w:b/>
                <w:cs/>
                <w:lang w:bidi="bn-IN"/>
              </w:rPr>
              <w:t>এর মাধ্যমে গৃহকর্মে নিয়োজিত শিশু শ্রমিকদের সুরক্ষা</w:t>
            </w:r>
            <w:r w:rsidRPr="005C50E7">
              <w:rPr>
                <w:rFonts w:ascii="Nikosh" w:hAnsi="Nikosh" w:cs="Nikosh"/>
                <w:b/>
                <w:lang w:bidi="bn-IN"/>
              </w:rPr>
              <w:t xml:space="preserve"> </w:t>
            </w:r>
            <w:r w:rsidR="00C31292" w:rsidRPr="005C50E7">
              <w:rPr>
                <w:rFonts w:ascii="Nikosh" w:hAnsi="Nikosh" w:cs="Nikosh"/>
                <w:b/>
                <w:cs/>
                <w:lang w:bidi="bn-IN"/>
              </w:rPr>
              <w:t>প্রদান করা হচ্ছে</w:t>
            </w:r>
            <w:r w:rsidRPr="005C50E7">
              <w:rPr>
                <w:rFonts w:ascii="Nikosh" w:hAnsi="Nikosh" w:cs="Nikosh"/>
                <w:b/>
                <w:cs/>
                <w:lang w:bidi="hi-IN"/>
              </w:rPr>
              <w:t>।</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 xml:space="preserve">কর্মজীবী শিশুদের ঝুঁকিপূর্ণ কাজ হতে বের করে আনার জন্য জাতীয় শিশুশ্রম কল্যাণ পরিষদ </w:t>
            </w:r>
            <w:r w:rsidRPr="005C50E7">
              <w:rPr>
                <w:rFonts w:ascii="Nikosh" w:hAnsi="Nikosh" w:cs="Nikosh"/>
                <w:b/>
                <w:lang w:bidi="bn-IN"/>
              </w:rPr>
              <w:t>(</w:t>
            </w:r>
            <w:r w:rsidRPr="005C50E7">
              <w:rPr>
                <w:rFonts w:cs="Calibri"/>
                <w:bCs/>
                <w:lang w:bidi="bn-IN"/>
              </w:rPr>
              <w:t>NCLWC</w:t>
            </w:r>
            <w:r w:rsidRPr="005C50E7">
              <w:rPr>
                <w:rFonts w:ascii="Nikosh" w:hAnsi="Nikosh" w:cs="Nikosh"/>
                <w:b/>
                <w:lang w:bidi="bn-IN"/>
              </w:rPr>
              <w:t>)</w:t>
            </w:r>
            <w:r w:rsidR="002C54BC" w:rsidRPr="005C50E7">
              <w:rPr>
                <w:rFonts w:ascii="Nikosh" w:hAnsi="Nikosh" w:cs="Nikosh"/>
                <w:b/>
                <w:lang w:bidi="bn-IN"/>
              </w:rPr>
              <w:t xml:space="preserve"> </w:t>
            </w:r>
            <w:r w:rsidRPr="005C50E7">
              <w:rPr>
                <w:rFonts w:ascii="Nikosh" w:hAnsi="Nikosh" w:cs="Nikosh"/>
                <w:b/>
                <w:cs/>
                <w:lang w:bidi="bn-IN"/>
              </w:rPr>
              <w:t xml:space="preserve">গঠন করা </w:t>
            </w:r>
            <w:r w:rsidRPr="005C50E7">
              <w:rPr>
                <w:rFonts w:ascii="Nikosh" w:hAnsi="Nikosh" w:cs="Nikosh" w:hint="cs"/>
                <w:b/>
                <w:cs/>
                <w:lang w:bidi="bn-IN"/>
              </w:rPr>
              <w:t>এবং</w:t>
            </w:r>
            <w:r w:rsidRPr="005C50E7">
              <w:rPr>
                <w:rFonts w:ascii="Nikosh" w:hAnsi="Nikosh" w:cs="Nikosh"/>
                <w:b/>
                <w:cs/>
                <w:lang w:bidi="bn-IN"/>
              </w:rPr>
              <w:t xml:space="preserve"> এর মাধ্যমে জেলা ও উপজেলা পর্যায়ে গঠিত কমিটিসমূ</w:t>
            </w:r>
            <w:r w:rsidRPr="005C50E7">
              <w:rPr>
                <w:rFonts w:ascii="Nikosh" w:hAnsi="Nikosh" w:cs="Nikosh" w:hint="cs"/>
                <w:b/>
                <w:cs/>
                <w:lang w:bidi="bn-IN"/>
              </w:rPr>
              <w:t>হের</w:t>
            </w:r>
            <w:r w:rsidRPr="005C50E7">
              <w:rPr>
                <w:rFonts w:ascii="Nikosh" w:hAnsi="Nikosh" w:cs="Nikosh"/>
                <w:bCs/>
                <w:lang w:bidi="bn-IN"/>
              </w:rPr>
              <w:t xml:space="preserve"> </w:t>
            </w:r>
            <w:r w:rsidRPr="005C50E7">
              <w:rPr>
                <w:rFonts w:ascii="Nikosh" w:hAnsi="Nikosh" w:cs="Nikosh"/>
                <w:b/>
                <w:cs/>
                <w:lang w:bidi="bn-IN"/>
              </w:rPr>
              <w:t>শিশুশ্রম বিষয়ক কার্যক্রম পর্যবেক্ষণ করা</w:t>
            </w:r>
            <w:r w:rsidR="00B70B88" w:rsidRPr="005C50E7">
              <w:rPr>
                <w:rFonts w:ascii="Nikosh" w:hAnsi="Nikosh" w:cs="Nikosh"/>
                <w:b/>
                <w:cs/>
                <w:lang w:bidi="bn-IN"/>
              </w:rPr>
              <w:t xml:space="preserve"> হয়</w:t>
            </w:r>
            <w:r w:rsidRPr="005C50E7">
              <w:rPr>
                <w:rFonts w:ascii="Nikosh" w:hAnsi="Nikosh" w:cs="Nikosh"/>
                <w:b/>
                <w:cs/>
                <w:lang w:bidi="hi-IN"/>
              </w:rPr>
              <w:t>।</w:t>
            </w:r>
          </w:p>
          <w:p w:rsidR="00B070AC" w:rsidRPr="005C50E7" w:rsidRDefault="00B070AC" w:rsidP="00633E37">
            <w:pPr>
              <w:pStyle w:val="ListParagraph"/>
              <w:numPr>
                <w:ilvl w:val="0"/>
                <w:numId w:val="36"/>
              </w:numPr>
              <w:spacing w:before="60" w:after="60"/>
              <w:ind w:left="252" w:hanging="252"/>
              <w:jc w:val="both"/>
              <w:rPr>
                <w:rFonts w:ascii="Nikosh" w:hAnsi="Nikosh" w:cs="Nikosh"/>
                <w:bCs/>
                <w:lang w:bidi="bn-IN"/>
              </w:rPr>
            </w:pPr>
            <w:r w:rsidRPr="005C50E7">
              <w:rPr>
                <w:rFonts w:ascii="Nikosh" w:hAnsi="Nikosh" w:cs="Nikosh"/>
                <w:cs/>
                <w:lang w:bidi="bn-IN"/>
              </w:rPr>
              <w:t>জাতীয় শিশুশ্রম নিরসন নীতি</w:t>
            </w:r>
            <w:r w:rsidRPr="005C50E7">
              <w:rPr>
                <w:rFonts w:ascii="Nikosh" w:hAnsi="Nikosh" w:cs="Nikosh"/>
              </w:rPr>
              <w:t>-</w:t>
            </w:r>
            <w:r w:rsidRPr="005C50E7">
              <w:rPr>
                <w:rFonts w:ascii="Nikosh" w:hAnsi="Nikosh" w:cs="Nikosh"/>
                <w:cs/>
                <w:lang w:bidi="bn-IN"/>
              </w:rPr>
              <w:t>২০১০ ও গৃহকর্মী সুরক্ষা ও কল্যাণ নীতি</w:t>
            </w:r>
            <w:r w:rsidRPr="005C50E7">
              <w:rPr>
                <w:rFonts w:ascii="Nikosh" w:hAnsi="Nikosh" w:cs="Nikosh"/>
              </w:rPr>
              <w:t>-</w:t>
            </w:r>
            <w:r w:rsidRPr="005C50E7">
              <w:rPr>
                <w:rFonts w:ascii="Nikosh" w:hAnsi="Nikosh" w:cs="Nikosh"/>
                <w:cs/>
                <w:lang w:bidi="bn-IN"/>
              </w:rPr>
              <w:t xml:space="preserve">২০১৫ বাস্তবায়নে </w:t>
            </w:r>
            <w:r w:rsidRPr="005C50E7">
              <w:rPr>
                <w:rFonts w:ascii="Nikosh" w:hAnsi="Nikosh" w:cs="Nikosh"/>
              </w:rPr>
              <w:t>‘</w:t>
            </w:r>
            <w:r w:rsidRPr="005C50E7">
              <w:rPr>
                <w:rFonts w:ascii="Nikosh" w:hAnsi="Nikosh" w:cs="Nikosh"/>
                <w:cs/>
                <w:lang w:bidi="bn-IN"/>
              </w:rPr>
              <w:t>জাতীয় শিশুশ্রম কল্যাণ পরিষদ</w:t>
            </w:r>
            <w:r w:rsidRPr="005C50E7">
              <w:rPr>
                <w:rFonts w:ascii="Nikosh" w:hAnsi="Nikosh" w:cs="Nikosh"/>
              </w:rPr>
              <w:t>’, ‘</w:t>
            </w:r>
            <w:r w:rsidRPr="005C50E7">
              <w:rPr>
                <w:rFonts w:ascii="Nikosh" w:hAnsi="Nikosh" w:cs="Nikosh"/>
                <w:cs/>
                <w:lang w:bidi="bn-IN"/>
              </w:rPr>
              <w:t>বিভাগীয় শিশুশ্রম কল্যাণ পরিষদ</w:t>
            </w:r>
            <w:r w:rsidRPr="005C50E7">
              <w:rPr>
                <w:rFonts w:ascii="Nikosh" w:hAnsi="Nikosh" w:cs="Nikosh"/>
              </w:rPr>
              <w:t xml:space="preserve">’ </w:t>
            </w:r>
            <w:r w:rsidRPr="005C50E7">
              <w:rPr>
                <w:rFonts w:ascii="Nikosh" w:hAnsi="Nikosh" w:cs="Nikosh"/>
                <w:cs/>
                <w:lang w:bidi="bn-IN"/>
              </w:rPr>
              <w:t xml:space="preserve">ও </w:t>
            </w:r>
            <w:r w:rsidRPr="005C50E7">
              <w:rPr>
                <w:rFonts w:ascii="Nikosh" w:hAnsi="Nikosh" w:cs="Nikosh"/>
              </w:rPr>
              <w:t>‘</w:t>
            </w:r>
            <w:r w:rsidRPr="005C50E7">
              <w:rPr>
                <w:rFonts w:ascii="Nikosh" w:hAnsi="Nikosh" w:cs="Nikosh"/>
                <w:cs/>
                <w:lang w:bidi="bn-IN"/>
              </w:rPr>
              <w:t>জেলা শিশুশ্রম পরিবীক্ষণ কমিটি</w:t>
            </w:r>
            <w:r w:rsidRPr="005C50E7">
              <w:rPr>
                <w:rFonts w:ascii="Nikosh" w:hAnsi="Nikosh" w:cs="Nikosh"/>
              </w:rPr>
              <w:t xml:space="preserve">’ </w:t>
            </w:r>
            <w:r w:rsidRPr="005C50E7">
              <w:rPr>
                <w:rFonts w:ascii="Nikosh" w:hAnsi="Nikosh" w:cs="Nikosh"/>
                <w:cs/>
                <w:lang w:bidi="bn-IN"/>
              </w:rPr>
              <w:t>কর্তৃক সচেতনতামূলক কর্মশালা আয়োজনে মোট ৪০</w:t>
            </w:r>
            <w:r w:rsidR="005C50E7" w:rsidRPr="005C50E7">
              <w:rPr>
                <w:rFonts w:ascii="Nikosh" w:hAnsi="Nikosh" w:cs="Nikosh"/>
              </w:rPr>
              <w:t>.</w:t>
            </w:r>
            <w:r w:rsidRPr="005C50E7">
              <w:rPr>
                <w:rFonts w:ascii="Nikosh" w:hAnsi="Nikosh" w:cs="Nikosh"/>
                <w:cs/>
                <w:lang w:bidi="bn-IN"/>
              </w:rPr>
              <w:t xml:space="preserve">০০ </w:t>
            </w:r>
            <w:r w:rsidRPr="005C50E7">
              <w:rPr>
                <w:rFonts w:ascii="Nikosh" w:hAnsi="Nikosh" w:cs="Nikosh"/>
              </w:rPr>
              <w:t>(</w:t>
            </w:r>
            <w:r w:rsidRPr="005C50E7">
              <w:rPr>
                <w:rFonts w:ascii="Nikosh" w:hAnsi="Nikosh" w:cs="Nikosh"/>
                <w:cs/>
                <w:lang w:bidi="bn-IN"/>
              </w:rPr>
              <w:t>চল্লিশ লক্ষ</w:t>
            </w:r>
            <w:r w:rsidRPr="005C50E7">
              <w:rPr>
                <w:rFonts w:ascii="Nikosh" w:hAnsi="Nikosh" w:cs="Nikosh"/>
              </w:rPr>
              <w:t xml:space="preserve">) </w:t>
            </w:r>
            <w:r w:rsidRPr="005C50E7">
              <w:rPr>
                <w:rFonts w:ascii="Nikosh" w:hAnsi="Nikosh" w:cs="Nikosh"/>
                <w:cs/>
                <w:lang w:bidi="bn-IN"/>
              </w:rPr>
              <w:t>টাকা বরাদ্দ প্রদান করা হয়েছে।</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জাতীয় পেশাগত স্বাস্হ্য  ও সেফটি নীতিমালা</w:t>
            </w:r>
            <w:r w:rsidR="00696319" w:rsidRPr="005C50E7">
              <w:rPr>
                <w:rFonts w:ascii="Nikosh" w:hAnsi="Nikosh" w:cs="Nikosh" w:hint="cs"/>
                <w:b/>
                <w:cs/>
                <w:lang w:bidi="bn-IN"/>
              </w:rPr>
              <w:t>,</w:t>
            </w:r>
            <w:r w:rsidRPr="005C50E7">
              <w:rPr>
                <w:rFonts w:ascii="Nikosh" w:hAnsi="Nikosh" w:cs="Nikosh"/>
                <w:b/>
                <w:cs/>
                <w:lang w:bidi="bn-IN"/>
              </w:rPr>
              <w:t xml:space="preserve"> ২০১২ এর মাধ্যমে </w:t>
            </w:r>
            <w:r w:rsidR="00B70B88" w:rsidRPr="005C50E7">
              <w:rPr>
                <w:rFonts w:ascii="Nikosh" w:hAnsi="Nikosh" w:cs="Nikosh"/>
                <w:b/>
                <w:cs/>
                <w:lang w:bidi="bn-IN"/>
              </w:rPr>
              <w:t>শিশুদের সুরক্ষা প্রদান করা হচ্ছে</w:t>
            </w:r>
            <w:r w:rsidRPr="005C50E7">
              <w:rPr>
                <w:rFonts w:ascii="Nikosh" w:hAnsi="Nikosh" w:cs="Nikosh"/>
                <w:b/>
                <w:cs/>
                <w:lang w:bidi="hi-IN"/>
              </w:rPr>
              <w:t>।</w:t>
            </w:r>
          </w:p>
          <w:p w:rsidR="00B070AC" w:rsidRPr="005C50E7" w:rsidRDefault="00B070AC" w:rsidP="00633E37">
            <w:pPr>
              <w:pStyle w:val="ListParagraph"/>
              <w:numPr>
                <w:ilvl w:val="0"/>
                <w:numId w:val="36"/>
              </w:numPr>
              <w:spacing w:before="60" w:after="60"/>
              <w:ind w:left="252" w:hanging="252"/>
              <w:jc w:val="both"/>
              <w:rPr>
                <w:rFonts w:ascii="Nikosh" w:hAnsi="Nikosh" w:cs="Nikosh"/>
                <w:b/>
                <w:lang w:bidi="bn-IN"/>
              </w:rPr>
            </w:pPr>
            <w:r w:rsidRPr="005C50E7">
              <w:rPr>
                <w:rFonts w:ascii="Nikosh" w:hAnsi="Nikosh" w:cs="Nikosh"/>
                <w:b/>
                <w:cs/>
                <w:lang w:bidi="bn-IN"/>
              </w:rPr>
              <w:t xml:space="preserve">২০০৯ সনে শ্রম ও কর্মসংস্হান মন্ত্রণালয়ে </w:t>
            </w:r>
            <w:r w:rsidR="00B70B88" w:rsidRPr="005C50E7">
              <w:rPr>
                <w:rFonts w:ascii="Nikosh" w:hAnsi="Nikosh" w:cs="Nikosh"/>
                <w:b/>
                <w:lang w:bidi="bn-IN"/>
              </w:rPr>
              <w:t>“</w:t>
            </w:r>
            <w:r w:rsidRPr="005C50E7">
              <w:rPr>
                <w:rFonts w:ascii="Nikosh" w:hAnsi="Nikosh" w:cs="Nikosh"/>
                <w:b/>
                <w:cs/>
                <w:lang w:bidi="bn-IN"/>
              </w:rPr>
              <w:t>শিশুশ্রম শাখা</w:t>
            </w:r>
            <w:r w:rsidR="00B70B88" w:rsidRPr="005C50E7">
              <w:rPr>
                <w:rFonts w:ascii="Nikosh" w:hAnsi="Nikosh" w:cs="Nikosh"/>
                <w:b/>
                <w:lang w:bidi="bn-IN"/>
              </w:rPr>
              <w:t>”</w:t>
            </w:r>
            <w:r w:rsidRPr="005C50E7">
              <w:rPr>
                <w:rFonts w:ascii="Nikosh" w:hAnsi="Nikosh" w:cs="Nikosh"/>
                <w:b/>
                <w:cs/>
                <w:lang w:bidi="bn-IN"/>
              </w:rPr>
              <w:t xml:space="preserve"> প্রতিষ্ঠা করা হয়েছে। এটি দেশের শিশুশ্রম নি</w:t>
            </w:r>
            <w:r w:rsidR="007D5512" w:rsidRPr="005C50E7">
              <w:rPr>
                <w:rFonts w:ascii="Nikosh" w:hAnsi="Nikosh" w:cs="Nikosh"/>
                <w:b/>
                <w:cs/>
                <w:lang w:bidi="bn-IN"/>
              </w:rPr>
              <w:t>রসন বিষয়ক সকল নীতি ও কার্যক্রম বাস্তবায়নে কাজ করে যাচ্ছে।</w:t>
            </w:r>
          </w:p>
          <w:p w:rsidR="00B1290A" w:rsidRPr="005C50E7" w:rsidRDefault="00B070AC" w:rsidP="00633E37">
            <w:pPr>
              <w:pStyle w:val="ListParagraph"/>
              <w:numPr>
                <w:ilvl w:val="0"/>
                <w:numId w:val="36"/>
              </w:numPr>
              <w:spacing w:before="60" w:after="60"/>
              <w:ind w:left="252" w:hanging="252"/>
              <w:jc w:val="both"/>
              <w:rPr>
                <w:rFonts w:ascii="NikoshBAN" w:hAnsi="NikoshBAN" w:cs="NikoshBAN"/>
                <w:b/>
                <w:bCs/>
                <w:lang w:bidi="bn-IN"/>
              </w:rPr>
            </w:pPr>
            <w:r w:rsidRPr="005C50E7">
              <w:rPr>
                <w:rFonts w:ascii="Nikosh" w:hAnsi="Nikosh" w:cs="Nikosh"/>
                <w:b/>
                <w:cs/>
                <w:lang w:bidi="bn-IN"/>
              </w:rPr>
              <w:t>শিশুশ্রম নিরসনের লক্ষ্যে সামাজিক সচেতনতা এবং উদ্বুদ্ধকরণ কার্যক্রম</w:t>
            </w:r>
            <w:r w:rsidR="00912EA0" w:rsidRPr="005C50E7">
              <w:rPr>
                <w:rFonts w:ascii="Nikosh" w:hAnsi="Nikosh" w:cs="Nikosh"/>
                <w:b/>
                <w:cs/>
                <w:lang w:bidi="bn-IN"/>
              </w:rPr>
              <w:t xml:space="preserve"> এবং </w:t>
            </w:r>
            <w:r w:rsidRPr="005C50E7">
              <w:rPr>
                <w:rFonts w:ascii="Nikosh" w:hAnsi="Nikosh" w:cs="Nikosh"/>
                <w:b/>
                <w:cs/>
                <w:lang w:bidi="bn-IN"/>
              </w:rPr>
              <w:t xml:space="preserve">সচেতনতামূলক ভিডিও বিভিন্ন </w:t>
            </w:r>
            <w:r w:rsidRPr="005C50E7">
              <w:rPr>
                <w:rFonts w:ascii="Nikosh" w:hAnsi="Nikosh" w:cs="Nikosh"/>
                <w:b/>
                <w:cs/>
                <w:lang w:bidi="bn-IN"/>
              </w:rPr>
              <w:lastRenderedPageBreak/>
              <w:t>টিভি চ্যানেলে প্রচার করা হচ্ছে।</w:t>
            </w:r>
          </w:p>
        </w:tc>
      </w:tr>
      <w:tr w:rsidR="005C50E7" w:rsidRPr="005C50E7" w:rsidTr="00B1290A">
        <w:tc>
          <w:tcPr>
            <w:tcW w:w="2790" w:type="dxa"/>
          </w:tcPr>
          <w:p w:rsidR="00B1290A" w:rsidRPr="005C50E7" w:rsidRDefault="00863F40" w:rsidP="00633E37">
            <w:pPr>
              <w:numPr>
                <w:ilvl w:val="0"/>
                <w:numId w:val="32"/>
              </w:numPr>
              <w:spacing w:before="60" w:after="60" w:line="276" w:lineRule="auto"/>
              <w:ind w:left="252" w:hanging="252"/>
              <w:jc w:val="both"/>
              <w:rPr>
                <w:rFonts w:ascii="NikoshBAN" w:hAnsi="NikoshBAN" w:cs="NikoshBAN"/>
                <w:b/>
                <w:sz w:val="22"/>
                <w:szCs w:val="22"/>
                <w:lang w:bidi="bn-IN"/>
              </w:rPr>
            </w:pPr>
            <w:permStart w:id="254298790" w:edGrp="everyone" w:colFirst="0" w:colLast="0"/>
            <w:permStart w:id="1564882512" w:edGrp="everyone" w:colFirst="1" w:colLast="1"/>
            <w:permStart w:id="1435115894" w:edGrp="everyone" w:colFirst="2" w:colLast="2"/>
            <w:permEnd w:id="960839601"/>
            <w:permEnd w:id="347100649"/>
            <w:r w:rsidRPr="005C50E7">
              <w:rPr>
                <w:rFonts w:ascii="Nikosh" w:hAnsi="Nikosh" w:cs="Nikosh"/>
                <w:b/>
                <w:sz w:val="22"/>
                <w:szCs w:val="22"/>
                <w:cs/>
                <w:lang w:bidi="bn-IN"/>
              </w:rPr>
              <w:lastRenderedPageBreak/>
              <w:t>সপ্তম পঞ্চবার্ষিক পরিকল্পনা ও টেকসই উন্নয়ন লক্ষ্যমাত্রা</w:t>
            </w:r>
            <w:r w:rsidRPr="005C50E7">
              <w:rPr>
                <w:rFonts w:ascii="Nikosh" w:hAnsi="Nikosh" w:cs="Nikosh"/>
                <w:b/>
                <w:sz w:val="22"/>
                <w:szCs w:val="22"/>
                <w:lang w:bidi="bn-IN"/>
              </w:rPr>
              <w:t xml:space="preserve"> </w:t>
            </w:r>
            <w:r w:rsidRPr="005C50E7">
              <w:rPr>
                <w:rFonts w:ascii="Nikosh" w:hAnsi="Nikosh" w:cs="Nikosh"/>
                <w:bCs/>
                <w:sz w:val="22"/>
                <w:szCs w:val="22"/>
                <w:lang w:bidi="bn-IN"/>
              </w:rPr>
              <w:t>(</w:t>
            </w:r>
            <w:r w:rsidRPr="005C50E7">
              <w:rPr>
                <w:rFonts w:ascii="Calibri" w:hAnsi="Calibri" w:cs="Calibri"/>
                <w:bCs/>
                <w:sz w:val="22"/>
                <w:szCs w:val="22"/>
                <w:lang w:bidi="bn-IN"/>
              </w:rPr>
              <w:t>SDG</w:t>
            </w:r>
            <w:r w:rsidRPr="005C50E7">
              <w:rPr>
                <w:rFonts w:ascii="Nikosh" w:hAnsi="Nikosh" w:cs="Nikosh"/>
                <w:bCs/>
                <w:sz w:val="22"/>
                <w:szCs w:val="22"/>
                <w:lang w:bidi="bn-IN"/>
              </w:rPr>
              <w:t>)</w:t>
            </w:r>
            <w:r w:rsidRPr="005C50E7">
              <w:rPr>
                <w:rFonts w:ascii="Nikosh" w:hAnsi="Nikosh" w:cs="Nikosh"/>
                <w:b/>
                <w:sz w:val="22"/>
                <w:szCs w:val="22"/>
                <w:lang w:bidi="bn-IN"/>
              </w:rPr>
              <w:t xml:space="preserve"> </w:t>
            </w:r>
            <w:r w:rsidRPr="005C50E7">
              <w:rPr>
                <w:rFonts w:ascii="Nikosh" w:hAnsi="Nikosh" w:cs="Nikosh"/>
                <w:b/>
                <w:sz w:val="22"/>
                <w:szCs w:val="22"/>
                <w:cs/>
                <w:lang w:bidi="bn-IN"/>
              </w:rPr>
              <w:t xml:space="preserve">এর প্রেক্ষাপটে গৃহীত পদক্ষেপ </w:t>
            </w:r>
            <w:r w:rsidRPr="005C50E7">
              <w:rPr>
                <w:rFonts w:ascii="Nikosh" w:hAnsi="Nikosh" w:cs="Nikosh"/>
                <w:b/>
                <w:sz w:val="22"/>
                <w:szCs w:val="22"/>
                <w:cs/>
                <w:lang w:bidi="hi-IN"/>
              </w:rPr>
              <w:t>।</w:t>
            </w:r>
            <w:r w:rsidRPr="005C50E7">
              <w:rPr>
                <w:rFonts w:ascii="Nikosh" w:hAnsi="Nikosh" w:cs="Nikosh"/>
                <w:b/>
                <w:sz w:val="22"/>
                <w:szCs w:val="22"/>
                <w:cs/>
                <w:lang w:bidi="bn-BD"/>
              </w:rPr>
              <w:t xml:space="preserve"> </w:t>
            </w:r>
            <w:r w:rsidRPr="005C50E7">
              <w:rPr>
                <w:rFonts w:ascii="Nikosh" w:hAnsi="Nikosh" w:cs="Nikosh"/>
                <w:b/>
                <w:sz w:val="22"/>
                <w:szCs w:val="22"/>
                <w:cs/>
                <w:lang w:bidi="bn-IN"/>
              </w:rPr>
              <w:t xml:space="preserve">  </w:t>
            </w:r>
          </w:p>
        </w:tc>
        <w:tc>
          <w:tcPr>
            <w:tcW w:w="4320" w:type="dxa"/>
            <w:tcBorders>
              <w:top w:val="single" w:sz="4" w:space="0" w:color="auto"/>
            </w:tcBorders>
          </w:tcPr>
          <w:p w:rsidR="00D80E66" w:rsidRPr="005C50E7" w:rsidRDefault="00D80E66" w:rsidP="00633E37">
            <w:pPr>
              <w:spacing w:before="60" w:after="60" w:line="276" w:lineRule="auto"/>
              <w:ind w:left="252" w:hanging="252"/>
              <w:jc w:val="both"/>
              <w:rPr>
                <w:rFonts w:ascii="Nikosh" w:hAnsi="Nikosh" w:cs="Nikosh"/>
                <w:b/>
                <w:sz w:val="22"/>
                <w:szCs w:val="22"/>
                <w:lang w:bidi="bn-IN"/>
              </w:rPr>
            </w:pPr>
            <w:r w:rsidRPr="005C50E7">
              <w:rPr>
                <w:rFonts w:ascii="Nikosh" w:hAnsi="Nikosh" w:cs="Nikosh"/>
                <w:b/>
                <w:sz w:val="22"/>
                <w:szCs w:val="22"/>
                <w:cs/>
                <w:lang w:bidi="bn-IN"/>
              </w:rPr>
              <w:t>সপ্তম পঞ্চবার্ষিক পরিকল্পনায় শিশুশ্রম নিরসনকে অগ্রাধিকার প্রদান করা হয়েছে।</w:t>
            </w:r>
          </w:p>
          <w:p w:rsidR="00D80E66" w:rsidRPr="005C50E7" w:rsidRDefault="00D80E66" w:rsidP="00633E37">
            <w:pPr>
              <w:pStyle w:val="ListParagraph"/>
              <w:numPr>
                <w:ilvl w:val="0"/>
                <w:numId w:val="28"/>
              </w:numPr>
              <w:spacing w:before="60" w:after="60"/>
              <w:ind w:left="252" w:hanging="252"/>
              <w:jc w:val="both"/>
              <w:rPr>
                <w:rFonts w:ascii="Nikosh" w:hAnsi="Nikosh" w:cs="Nikosh"/>
                <w:b/>
                <w:lang w:bidi="bn-IN"/>
              </w:rPr>
            </w:pPr>
            <w:r w:rsidRPr="005C50E7">
              <w:rPr>
                <w:rFonts w:ascii="Nikosh" w:hAnsi="Nikosh" w:cs="Nikosh"/>
                <w:b/>
                <w:cs/>
                <w:lang w:bidi="bn-IN"/>
              </w:rPr>
              <w:t>শিশুশ্রম নিরসন নীতি ২০১০ বাস্তবায়নের মাধ্যমে শিশুশ্রম নিরসন করা</w:t>
            </w:r>
            <w:r w:rsidRPr="005C50E7">
              <w:rPr>
                <w:rFonts w:ascii="Nikosh" w:hAnsi="Nikosh" w:cs="Nikosh" w:hint="cs"/>
                <w:b/>
                <w:lang w:bidi="bn-IN"/>
              </w:rPr>
              <w:t>;</w:t>
            </w:r>
          </w:p>
          <w:p w:rsidR="00D80E66" w:rsidRPr="005C50E7" w:rsidRDefault="00D80E66" w:rsidP="00633E37">
            <w:pPr>
              <w:pStyle w:val="ListParagraph"/>
              <w:numPr>
                <w:ilvl w:val="0"/>
                <w:numId w:val="28"/>
              </w:numPr>
              <w:spacing w:before="60" w:after="60"/>
              <w:ind w:left="252" w:hanging="252"/>
              <w:jc w:val="both"/>
              <w:rPr>
                <w:rFonts w:ascii="Nikosh" w:hAnsi="Nikosh" w:cs="Nikosh"/>
                <w:b/>
                <w:lang w:bidi="bn-IN"/>
              </w:rPr>
            </w:pPr>
            <w:r w:rsidRPr="005C50E7">
              <w:rPr>
                <w:rFonts w:ascii="Nikosh" w:hAnsi="Nikosh" w:cs="Nikosh"/>
                <w:b/>
                <w:cs/>
                <w:lang w:bidi="bn-IN"/>
              </w:rPr>
              <w:t>সকল প্রকার শিশুশ্রম নিরসনের মাধ্যমে শিশু</w:t>
            </w:r>
            <w:r w:rsidRPr="005C50E7">
              <w:rPr>
                <w:rFonts w:ascii="Nikosh" w:hAnsi="Nikosh" w:cs="Nikosh" w:hint="cs"/>
                <w:b/>
                <w:cs/>
                <w:lang w:bidi="bn-IN"/>
              </w:rPr>
              <w:t>র</w:t>
            </w:r>
            <w:r w:rsidRPr="005C50E7">
              <w:rPr>
                <w:rFonts w:ascii="Nikosh" w:hAnsi="Nikosh" w:cs="Nikosh"/>
                <w:b/>
                <w:cs/>
                <w:lang w:bidi="bn-IN"/>
              </w:rPr>
              <w:t xml:space="preserve"> জীবন মানের উন্নয়ন সাধন করা</w:t>
            </w:r>
            <w:r w:rsidRPr="005C50E7">
              <w:rPr>
                <w:rFonts w:ascii="Nikosh" w:hAnsi="Nikosh" w:cs="Nikosh" w:hint="cs"/>
                <w:b/>
                <w:lang w:bidi="bn-IN"/>
              </w:rPr>
              <w:t>;</w:t>
            </w:r>
          </w:p>
          <w:p w:rsidR="007C7480" w:rsidRPr="005C50E7" w:rsidRDefault="00D80E66" w:rsidP="00633E37">
            <w:pPr>
              <w:pStyle w:val="ListParagraph"/>
              <w:numPr>
                <w:ilvl w:val="0"/>
                <w:numId w:val="28"/>
              </w:numPr>
              <w:spacing w:before="60" w:after="60"/>
              <w:ind w:left="252" w:hanging="252"/>
              <w:jc w:val="both"/>
              <w:rPr>
                <w:rFonts w:ascii="NikoshBAN" w:hAnsi="NikoshBAN" w:cs="NikoshBAN"/>
                <w:b/>
                <w:lang w:bidi="bn-IN"/>
              </w:rPr>
            </w:pPr>
            <w:r w:rsidRPr="005C50E7">
              <w:rPr>
                <w:rFonts w:ascii="Nikosh" w:hAnsi="Nikosh" w:cs="Nikosh"/>
                <w:b/>
                <w:cs/>
                <w:lang w:bidi="bn-IN"/>
              </w:rPr>
              <w:t>শিশুশ্রম নিরসনের লক্ষ্যে স্বল্প</w:t>
            </w:r>
            <w:r w:rsidRPr="005C50E7">
              <w:rPr>
                <w:rFonts w:ascii="Nikosh" w:hAnsi="Nikosh" w:cs="Nikosh"/>
                <w:b/>
                <w:lang w:bidi="bn-IN"/>
              </w:rPr>
              <w:t xml:space="preserve">, </w:t>
            </w:r>
            <w:r w:rsidR="00A52827" w:rsidRPr="005C50E7">
              <w:rPr>
                <w:rFonts w:ascii="Nikosh" w:hAnsi="Nikosh" w:cs="Nikosh"/>
                <w:b/>
                <w:cs/>
                <w:lang w:bidi="bn-IN"/>
              </w:rPr>
              <w:t>মধ্য এবং দীর্ঘ মেয়াদ</w:t>
            </w:r>
            <w:r w:rsidR="00A52827" w:rsidRPr="005C50E7">
              <w:rPr>
                <w:rFonts w:ascii="Nikosh" w:hAnsi="Nikosh" w:cs="Nikosh" w:hint="cs"/>
                <w:b/>
                <w:cs/>
                <w:lang w:bidi="bn-IN"/>
              </w:rPr>
              <w:t>ি</w:t>
            </w:r>
            <w:r w:rsidRPr="005C50E7">
              <w:rPr>
                <w:rFonts w:ascii="Nikosh" w:hAnsi="Nikosh" w:cs="Nikosh"/>
                <w:b/>
                <w:cs/>
                <w:lang w:bidi="bn-IN"/>
              </w:rPr>
              <w:t xml:space="preserve"> বিভিন্ন </w:t>
            </w:r>
            <w:r w:rsidRPr="005C50E7">
              <w:rPr>
                <w:rFonts w:ascii="Nikosh" w:hAnsi="Nikosh" w:cs="Nikosh" w:hint="cs"/>
                <w:b/>
                <w:cs/>
                <w:lang w:bidi="bn-IN"/>
              </w:rPr>
              <w:t>প্রো</w:t>
            </w:r>
            <w:r w:rsidRPr="005C50E7">
              <w:rPr>
                <w:rFonts w:ascii="Nikosh" w:hAnsi="Nikosh" w:cs="Nikosh"/>
                <w:b/>
                <w:cs/>
                <w:lang w:bidi="bn-IN"/>
              </w:rPr>
              <w:t xml:space="preserve">গ্রাম </w:t>
            </w:r>
            <w:r w:rsidRPr="005C50E7">
              <w:rPr>
                <w:rFonts w:ascii="Nikosh" w:hAnsi="Nikosh" w:cs="Nikosh"/>
                <w:b/>
                <w:lang w:bidi="bn-IN"/>
              </w:rPr>
              <w:t>/</w:t>
            </w:r>
            <w:r w:rsidRPr="005C50E7">
              <w:rPr>
                <w:rFonts w:ascii="Nikosh" w:hAnsi="Nikosh" w:cs="Nikosh"/>
                <w:b/>
                <w:cs/>
                <w:lang w:bidi="bn-IN"/>
              </w:rPr>
              <w:t>প্রকল্প গ্রহণের পদক্ষেপ নেয়া হয়েছে</w:t>
            </w:r>
            <w:r w:rsidRPr="005C50E7">
              <w:rPr>
                <w:rFonts w:ascii="Nikosh" w:hAnsi="Nikosh" w:cs="Nikosh" w:hint="cs"/>
                <w:b/>
                <w:lang w:bidi="bn-IN"/>
              </w:rPr>
              <w:t>;</w:t>
            </w:r>
          </w:p>
          <w:p w:rsidR="00B1290A" w:rsidRPr="005C50E7" w:rsidRDefault="00D80E66" w:rsidP="00633E37">
            <w:pPr>
              <w:pStyle w:val="ListParagraph"/>
              <w:numPr>
                <w:ilvl w:val="0"/>
                <w:numId w:val="28"/>
              </w:numPr>
              <w:spacing w:before="60" w:after="60"/>
              <w:ind w:left="252" w:hanging="252"/>
              <w:jc w:val="both"/>
              <w:rPr>
                <w:rFonts w:ascii="NikoshBAN" w:hAnsi="NikoshBAN" w:cs="NikoshBAN"/>
                <w:bCs/>
                <w:lang w:bidi="bn-IN"/>
              </w:rPr>
            </w:pPr>
            <w:r w:rsidRPr="005C50E7">
              <w:rPr>
                <w:rFonts w:ascii="Nikosh" w:hAnsi="Nikosh" w:cs="Nikosh"/>
                <w:b/>
                <w:cs/>
                <w:lang w:bidi="bn-IN"/>
              </w:rPr>
              <w:t xml:space="preserve">সপ্তম পঞ্চবার্ষিকি পরিকল্পনা ও টেকসই উন্নয়ন লক্ষ্যমাত্রা </w:t>
            </w:r>
            <w:r w:rsidRPr="005C50E7">
              <w:rPr>
                <w:rFonts w:ascii="Nikosh" w:hAnsi="Nikosh" w:cs="Nikosh"/>
                <w:b/>
                <w:lang w:bidi="bn-IN"/>
              </w:rPr>
              <w:t>(</w:t>
            </w:r>
            <w:r w:rsidRPr="005C50E7">
              <w:rPr>
                <w:rFonts w:cs="Calibri"/>
                <w:bCs/>
                <w:lang w:bidi="bn-IN"/>
              </w:rPr>
              <w:t>SDG</w:t>
            </w:r>
            <w:r w:rsidRPr="005C50E7">
              <w:rPr>
                <w:rFonts w:ascii="Nikosh" w:hAnsi="Nikosh" w:cs="Nikosh"/>
                <w:b/>
                <w:lang w:bidi="bn-IN"/>
              </w:rPr>
              <w:t xml:space="preserve">) </w:t>
            </w:r>
            <w:r w:rsidRPr="005C50E7">
              <w:rPr>
                <w:rFonts w:ascii="Nikosh" w:hAnsi="Nikosh" w:cs="Nikosh"/>
                <w:b/>
                <w:cs/>
                <w:lang w:bidi="bn-IN"/>
              </w:rPr>
              <w:t>এর আলোকে ২০২১ সালের মধ্যে সকল প্রকার ঝুঁকিপূর্ণ শিশুশ্রম ও ২০২৫ সালের মধ্যে সকল প্রকার শিশুশ্রম নিরসন করার জন্য শ্রম ও কর্মসংস্হান মন্ত্রণালয় অন্যান্য মন্ত্রণালয়ের সাথে সংযুক্ত হয়ে কাজ করে যাচ্ছে। এরই ধারাবাহিকতায় ১ লক্ষ শিশুকে ঝুঁকিপূর্ণ শিশুশ্রম হতে সরিয়ে আনার লক্ষ্যে একটি প্রকল্প গ্রহণ করা হয়েছে।</w:t>
            </w:r>
          </w:p>
        </w:tc>
      </w:tr>
    </w:tbl>
    <w:permEnd w:id="254298790"/>
    <w:permEnd w:id="1564882512"/>
    <w:permEnd w:id="1435115894"/>
    <w:p w:rsidR="00B1290A" w:rsidRPr="005C50E7" w:rsidRDefault="00341D26" w:rsidP="00B1290A">
      <w:pPr>
        <w:pStyle w:val="ListParagraph"/>
        <w:spacing w:before="120" w:after="120" w:line="288" w:lineRule="auto"/>
        <w:ind w:left="540" w:hanging="540"/>
        <w:jc w:val="both"/>
        <w:rPr>
          <w:rFonts w:ascii="NikoshBAN" w:hAnsi="NikoshBAN" w:cs="NikoshBAN"/>
          <w:b/>
          <w:sz w:val="24"/>
          <w:szCs w:val="24"/>
          <w:lang w:bidi="bn-IN"/>
        </w:rPr>
      </w:pPr>
      <w:r w:rsidRPr="005C50E7">
        <w:rPr>
          <w:rFonts w:ascii="NikoshBAN" w:hAnsi="NikoshBAN" w:cs="NikoshBAN"/>
          <w:bCs/>
          <w:sz w:val="24"/>
          <w:szCs w:val="24"/>
          <w:cs/>
          <w:lang w:bidi="bn-IN"/>
        </w:rPr>
        <w:t>৩.</w:t>
      </w:r>
      <w:r w:rsidR="00882650" w:rsidRPr="005C50E7">
        <w:rPr>
          <w:rFonts w:ascii="NikoshBAN" w:hAnsi="NikoshBAN" w:cs="NikoshBAN" w:hint="cs"/>
          <w:bCs/>
          <w:sz w:val="24"/>
          <w:szCs w:val="24"/>
          <w:cs/>
          <w:lang w:bidi="bn-IN"/>
        </w:rPr>
        <w:t>০</w:t>
      </w:r>
      <w:r w:rsidR="00B1290A" w:rsidRPr="005C50E7">
        <w:rPr>
          <w:rFonts w:ascii="NikoshBAN" w:hAnsi="NikoshBAN" w:cs="NikoshBAN"/>
          <w:bCs/>
          <w:sz w:val="24"/>
          <w:szCs w:val="24"/>
          <w:cs/>
          <w:lang w:bidi="bn-IN"/>
        </w:rPr>
        <w:tab/>
        <w:t xml:space="preserve">শিশু বাজেট বাস্তবায়নের প্রেক্ষিতে </w:t>
      </w:r>
      <w:r w:rsidR="00B1290A" w:rsidRPr="005C50E7">
        <w:rPr>
          <w:rFonts w:ascii="NikoshBAN" w:hAnsi="NikoshBAN" w:cs="NikoshBAN"/>
          <w:bCs/>
          <w:sz w:val="24"/>
          <w:szCs w:val="24"/>
          <w:cs/>
          <w:lang w:bidi="bn-BD"/>
        </w:rPr>
        <w:t>গত তিন বছরে</w:t>
      </w:r>
      <w:r w:rsidR="00B1290A" w:rsidRPr="005C50E7">
        <w:rPr>
          <w:rFonts w:ascii="NikoshBAN" w:hAnsi="NikoshBAN" w:cs="NikoshBAN"/>
          <w:bCs/>
          <w:sz w:val="24"/>
          <w:szCs w:val="24"/>
          <w:cs/>
          <w:lang w:bidi="bn-IN"/>
        </w:rPr>
        <w:t>র অর্জন</w:t>
      </w:r>
    </w:p>
    <w:p w:rsidR="00050D91" w:rsidRPr="005C50E7" w:rsidRDefault="00050D91" w:rsidP="00633E37">
      <w:pPr>
        <w:spacing w:before="120" w:after="120" w:line="288" w:lineRule="auto"/>
        <w:ind w:left="547"/>
        <w:jc w:val="both"/>
        <w:rPr>
          <w:rFonts w:ascii="Nikosh" w:hAnsi="Nikosh" w:cs="Nikosh"/>
          <w:b/>
          <w:sz w:val="24"/>
          <w:szCs w:val="24"/>
          <w:lang w:bidi="bn-IN"/>
        </w:rPr>
      </w:pPr>
      <w:permStart w:id="1609980475" w:edGrp="everyone"/>
      <w:r w:rsidRPr="005C50E7">
        <w:rPr>
          <w:rFonts w:ascii="Nikosh" w:hAnsi="Nikosh" w:cs="Nikosh"/>
          <w:b/>
          <w:sz w:val="24"/>
          <w:szCs w:val="24"/>
          <w:cs/>
          <w:lang w:bidi="bn-IN"/>
        </w:rPr>
        <w:t>বিগত তিন বছরে শ্রম ও কর্সংস্হান মন্ত্রণালয়ে শিশু সুরক্ষায় নানাবিধ পদক্ষেপ গ্রহণ করা হয়েছে।</w:t>
      </w:r>
    </w:p>
    <w:p w:rsidR="00050D91" w:rsidRPr="005C50E7" w:rsidRDefault="00050D91" w:rsidP="00633E37">
      <w:pPr>
        <w:numPr>
          <w:ilvl w:val="0"/>
          <w:numId w:val="38"/>
        </w:numPr>
        <w:spacing w:before="120" w:after="120" w:line="300" w:lineRule="auto"/>
        <w:ind w:left="907"/>
        <w:jc w:val="both"/>
        <w:rPr>
          <w:rFonts w:ascii="Nikosh" w:hAnsi="Nikosh" w:cs="Nikosh"/>
          <w:b/>
          <w:sz w:val="24"/>
          <w:szCs w:val="24"/>
          <w:lang w:bidi="bn-IN"/>
        </w:rPr>
      </w:pPr>
      <w:r w:rsidRPr="005C50E7">
        <w:rPr>
          <w:rFonts w:ascii="Nikosh" w:hAnsi="Nikosh" w:cs="Nikosh"/>
          <w:b/>
          <w:sz w:val="24"/>
          <w:szCs w:val="24"/>
          <w:cs/>
          <w:lang w:bidi="bn-IN"/>
        </w:rPr>
        <w:t>বাংলাদেশে শিশুশ্রমের ব্যাপকতা হ্রাস করার নিমিত্তে আইএলও আইপেক প্রোগ্রামের অধীনে ৯১টি এ্যাকশন প্রোগ্রাম আইএলও বাংলাদেশ এবং শ্রম ও কর্মসংস্হান মন্ত্রণালয় কর্তৃক বাস্তবায়ন করা হয়েছে</w:t>
      </w:r>
      <w:r w:rsidRPr="005C50E7">
        <w:rPr>
          <w:rFonts w:ascii="Nikosh" w:hAnsi="Nikosh" w:cs="Nikosh"/>
          <w:b/>
          <w:sz w:val="24"/>
          <w:szCs w:val="24"/>
          <w:cs/>
          <w:lang w:bidi="hi-IN"/>
        </w:rPr>
        <w:t xml:space="preserve">। </w:t>
      </w:r>
      <w:r w:rsidRPr="005C50E7">
        <w:rPr>
          <w:rFonts w:ascii="Nikosh" w:hAnsi="Nikosh" w:cs="Nikosh"/>
          <w:b/>
          <w:sz w:val="24"/>
          <w:szCs w:val="24"/>
          <w:cs/>
          <w:lang w:bidi="bn-IN"/>
        </w:rPr>
        <w:t xml:space="preserve">শিশুদের জন্য ৩৮টি ঝুঁকিপূর্ণ </w:t>
      </w:r>
      <w:r w:rsidR="005C50E7" w:rsidRPr="005C50E7">
        <w:rPr>
          <w:rFonts w:ascii="Nikosh" w:hAnsi="Nikosh" w:cs="Nikosh"/>
          <w:b/>
          <w:sz w:val="24"/>
          <w:szCs w:val="24"/>
          <w:cs/>
          <w:lang w:bidi="bn-IN"/>
        </w:rPr>
        <w:t>কাজের তালিকা প্রণয়ন করা হয়েছে</w:t>
      </w:r>
      <w:r w:rsidR="005C50E7" w:rsidRPr="005C50E7">
        <w:rPr>
          <w:rFonts w:ascii="Nikosh" w:hAnsi="Nikosh" w:cs="Nikosh" w:hint="cs"/>
          <w:b/>
          <w:sz w:val="24"/>
          <w:szCs w:val="24"/>
          <w:cs/>
          <w:lang w:bidi="bn-IN"/>
        </w:rPr>
        <w:t>;</w:t>
      </w:r>
    </w:p>
    <w:p w:rsidR="00050D91" w:rsidRPr="005C50E7" w:rsidRDefault="00050D91" w:rsidP="00633E37">
      <w:pPr>
        <w:numPr>
          <w:ilvl w:val="0"/>
          <w:numId w:val="38"/>
        </w:numPr>
        <w:spacing w:before="120" w:after="120" w:line="300" w:lineRule="auto"/>
        <w:ind w:left="907"/>
        <w:jc w:val="both"/>
        <w:rPr>
          <w:rFonts w:ascii="Nikosh" w:hAnsi="Nikosh" w:cs="Nikosh"/>
          <w:b/>
          <w:sz w:val="24"/>
          <w:szCs w:val="24"/>
          <w:lang w:bidi="bn-IN"/>
        </w:rPr>
      </w:pPr>
      <w:r w:rsidRPr="005C50E7">
        <w:rPr>
          <w:rFonts w:ascii="Nikosh" w:hAnsi="Nikosh" w:cs="Nikosh"/>
          <w:b/>
          <w:sz w:val="24"/>
          <w:szCs w:val="24"/>
          <w:cs/>
          <w:lang w:bidi="bn-IN"/>
        </w:rPr>
        <w:t xml:space="preserve">বাংলাদেশে ঝুঁকিপূর্ণ কাজে নিয়োজিত শিশুশ্রম নিরসন </w:t>
      </w:r>
      <w:r w:rsidRPr="005C50E7">
        <w:rPr>
          <w:rFonts w:ascii="Nikosh" w:hAnsi="Nikosh" w:cs="Nikosh"/>
          <w:b/>
          <w:sz w:val="24"/>
          <w:szCs w:val="24"/>
          <w:lang w:bidi="bn-IN"/>
        </w:rPr>
        <w:t>(</w:t>
      </w:r>
      <w:r w:rsidRPr="005C50E7">
        <w:rPr>
          <w:rFonts w:ascii="Nikosh" w:hAnsi="Nikosh" w:cs="Nikosh"/>
          <w:b/>
          <w:sz w:val="24"/>
          <w:szCs w:val="24"/>
          <w:cs/>
          <w:lang w:bidi="bn-IN"/>
        </w:rPr>
        <w:t>৩য় পর্যায়</w:t>
      </w:r>
      <w:r w:rsidRPr="005C50E7">
        <w:rPr>
          <w:rFonts w:ascii="Nikosh" w:hAnsi="Nikosh" w:cs="Nikosh"/>
          <w:b/>
          <w:sz w:val="24"/>
          <w:szCs w:val="24"/>
          <w:lang w:bidi="bn-IN"/>
        </w:rPr>
        <w:t xml:space="preserve">) </w:t>
      </w:r>
      <w:r w:rsidRPr="005C50E7">
        <w:rPr>
          <w:rFonts w:ascii="Nikosh" w:hAnsi="Nikosh" w:cs="Nikosh"/>
          <w:b/>
          <w:sz w:val="24"/>
          <w:szCs w:val="24"/>
          <w:cs/>
          <w:lang w:bidi="bn-IN"/>
        </w:rPr>
        <w:t xml:space="preserve">শীর্ষক প্রকল্পের আওতায় ৫০ </w:t>
      </w:r>
      <w:r w:rsidRPr="005C50E7">
        <w:rPr>
          <w:rFonts w:ascii="Nikosh" w:hAnsi="Nikosh" w:cs="Nikosh"/>
          <w:b/>
          <w:sz w:val="24"/>
          <w:szCs w:val="24"/>
          <w:lang w:bidi="bn-IN"/>
        </w:rPr>
        <w:t>(</w:t>
      </w:r>
      <w:r w:rsidRPr="005C50E7">
        <w:rPr>
          <w:rFonts w:ascii="Nikosh" w:hAnsi="Nikosh" w:cs="Nikosh"/>
          <w:b/>
          <w:sz w:val="24"/>
          <w:szCs w:val="24"/>
          <w:cs/>
          <w:lang w:bidi="bn-IN"/>
        </w:rPr>
        <w:t>পঞ্চাশ</w:t>
      </w:r>
      <w:r w:rsidRPr="005C50E7">
        <w:rPr>
          <w:rFonts w:ascii="Nikosh" w:hAnsi="Nikosh" w:cs="Nikosh"/>
          <w:b/>
          <w:sz w:val="24"/>
          <w:szCs w:val="24"/>
          <w:lang w:bidi="bn-IN"/>
        </w:rPr>
        <w:t xml:space="preserve">) </w:t>
      </w:r>
      <w:r w:rsidRPr="005C50E7">
        <w:rPr>
          <w:rFonts w:ascii="Nikosh" w:hAnsi="Nikosh" w:cs="Nikosh"/>
          <w:b/>
          <w:sz w:val="24"/>
          <w:szCs w:val="24"/>
          <w:cs/>
          <w:lang w:bidi="bn-IN"/>
        </w:rPr>
        <w:t xml:space="preserve">হাজার শিশুকে উপানুষ্ঠানিক ও কারিগরি শিক্ষা প্রদানের মাধ্যমে ঝুঁকিপূর্ণ শিশুশ্রম হতে সরিয়ে নেয়া হয়েছে। বাংলাদেশে ঝুঁকিপূর্ণ কাজে নিয়োজিত শিশুশ্রম নিরসন </w:t>
      </w:r>
      <w:r w:rsidRPr="005C50E7">
        <w:rPr>
          <w:rFonts w:ascii="Nikosh" w:hAnsi="Nikosh" w:cs="Nikosh"/>
          <w:b/>
          <w:sz w:val="24"/>
          <w:szCs w:val="24"/>
          <w:lang w:bidi="bn-IN"/>
        </w:rPr>
        <w:t>(</w:t>
      </w:r>
      <w:r w:rsidRPr="005C50E7">
        <w:rPr>
          <w:rFonts w:ascii="Nikosh" w:hAnsi="Nikosh" w:cs="Nikosh"/>
          <w:b/>
          <w:sz w:val="24"/>
          <w:szCs w:val="24"/>
          <w:cs/>
          <w:lang w:bidi="bn-IN"/>
        </w:rPr>
        <w:t>৪র্থ পর্যায়</w:t>
      </w:r>
      <w:r w:rsidRPr="005C50E7">
        <w:rPr>
          <w:rFonts w:ascii="Nikosh" w:hAnsi="Nikosh" w:cs="Nikosh"/>
          <w:b/>
          <w:sz w:val="24"/>
          <w:szCs w:val="24"/>
          <w:lang w:bidi="bn-IN"/>
        </w:rPr>
        <w:t xml:space="preserve">) </w:t>
      </w:r>
      <w:r w:rsidRPr="005C50E7">
        <w:rPr>
          <w:rFonts w:ascii="Nikosh" w:hAnsi="Nikosh" w:cs="Nikosh"/>
          <w:b/>
          <w:sz w:val="24"/>
          <w:szCs w:val="24"/>
          <w:cs/>
          <w:lang w:bidi="bn-IN"/>
        </w:rPr>
        <w:t>শীর্ষক প্রকল্</w:t>
      </w:r>
      <w:r w:rsidR="00A52827" w:rsidRPr="005C50E7">
        <w:rPr>
          <w:rFonts w:ascii="Nikosh" w:hAnsi="Nikosh" w:cs="Nikosh"/>
          <w:b/>
          <w:sz w:val="24"/>
          <w:szCs w:val="24"/>
          <w:cs/>
          <w:lang w:bidi="bn-IN"/>
        </w:rPr>
        <w:t>পের মাধ্যমে ১ লক্ষ শিশুকে কর্মম</w:t>
      </w:r>
      <w:r w:rsidR="00A52827" w:rsidRPr="005C50E7">
        <w:rPr>
          <w:rFonts w:ascii="Nikosh" w:hAnsi="Nikosh" w:cs="Nikosh" w:hint="cs"/>
          <w:b/>
          <w:sz w:val="24"/>
          <w:szCs w:val="24"/>
          <w:cs/>
          <w:lang w:bidi="bn-IN"/>
        </w:rPr>
        <w:t>ু</w:t>
      </w:r>
      <w:r w:rsidRPr="005C50E7">
        <w:rPr>
          <w:rFonts w:ascii="Nikosh" w:hAnsi="Nikosh" w:cs="Nikosh"/>
          <w:b/>
          <w:sz w:val="24"/>
          <w:szCs w:val="24"/>
          <w:cs/>
          <w:lang w:bidi="bn-IN"/>
        </w:rPr>
        <w:t xml:space="preserve">খী ও </w:t>
      </w:r>
      <w:r w:rsidRPr="005C50E7">
        <w:rPr>
          <w:rFonts w:ascii="Nikosh" w:hAnsi="Nikosh" w:cs="Nikosh"/>
          <w:b/>
          <w:sz w:val="24"/>
          <w:szCs w:val="24"/>
          <w:cs/>
          <w:lang w:bidi="bn-IN"/>
        </w:rPr>
        <w:lastRenderedPageBreak/>
        <w:t>উপানুষ্ঠানিক শিক্ষা প্রদানের মাধ্যমে ঝুঁকিপূর্ণ শিশুশ্রম হতে সরি</w:t>
      </w:r>
      <w:r w:rsidR="005C50E7" w:rsidRPr="005C50E7">
        <w:rPr>
          <w:rFonts w:ascii="Nikosh" w:hAnsi="Nikosh" w:cs="Nikosh"/>
          <w:b/>
          <w:sz w:val="24"/>
          <w:szCs w:val="24"/>
          <w:cs/>
          <w:lang w:bidi="bn-IN"/>
        </w:rPr>
        <w:t>য়ে আনার উদ্যোগ গ্রহণ করা হয়েছে</w:t>
      </w:r>
      <w:r w:rsidR="005C50E7" w:rsidRPr="005C50E7">
        <w:rPr>
          <w:rFonts w:ascii="Nikosh" w:hAnsi="Nikosh" w:cs="Nikosh" w:hint="cs"/>
          <w:b/>
          <w:sz w:val="24"/>
          <w:szCs w:val="24"/>
          <w:cs/>
          <w:lang w:bidi="bn-IN"/>
        </w:rPr>
        <w:t>;</w:t>
      </w:r>
    </w:p>
    <w:p w:rsidR="00050D91" w:rsidRPr="005C50E7" w:rsidRDefault="00050D91" w:rsidP="00633E37">
      <w:pPr>
        <w:numPr>
          <w:ilvl w:val="0"/>
          <w:numId w:val="38"/>
        </w:numPr>
        <w:spacing w:before="120" w:after="120" w:line="300" w:lineRule="auto"/>
        <w:ind w:left="907"/>
        <w:jc w:val="both"/>
        <w:rPr>
          <w:rFonts w:ascii="Nikosh" w:hAnsi="Nikosh" w:cs="Nikosh"/>
          <w:b/>
          <w:sz w:val="24"/>
          <w:szCs w:val="24"/>
          <w:cs/>
          <w:lang w:bidi="bn-IN"/>
        </w:rPr>
      </w:pPr>
      <w:r w:rsidRPr="005C50E7">
        <w:rPr>
          <w:rFonts w:ascii="Nikosh" w:hAnsi="Nikosh" w:cs="Nikosh"/>
          <w:b/>
          <w:sz w:val="24"/>
          <w:szCs w:val="24"/>
          <w:cs/>
          <w:lang w:bidi="bn-IN"/>
        </w:rPr>
        <w:t>শিশুশ্রম মনিটরিং করার লক্ষ্যে কলকারখানা প্রতিষ্ঠ</w:t>
      </w:r>
      <w:r w:rsidR="00A52827" w:rsidRPr="005C50E7">
        <w:rPr>
          <w:rFonts w:ascii="Nikosh" w:hAnsi="Nikosh" w:cs="Nikosh"/>
          <w:b/>
          <w:sz w:val="24"/>
          <w:szCs w:val="24"/>
          <w:cs/>
          <w:lang w:bidi="bn-IN"/>
        </w:rPr>
        <w:t>ান পরিদর্শন অধিদপ্তরের জনবল ৯৯৩</w:t>
      </w:r>
      <w:r w:rsidR="00A52827" w:rsidRPr="005C50E7">
        <w:rPr>
          <w:rFonts w:ascii="Nikosh" w:hAnsi="Nikosh" w:cs="Nikosh" w:hint="cs"/>
          <w:b/>
          <w:sz w:val="24"/>
          <w:szCs w:val="24"/>
          <w:cs/>
          <w:lang w:bidi="bn-IN"/>
        </w:rPr>
        <w:t>-</w:t>
      </w:r>
      <w:r w:rsidR="005C50E7" w:rsidRPr="005C50E7">
        <w:rPr>
          <w:rFonts w:ascii="Nikosh" w:hAnsi="Nikosh" w:cs="Nikosh"/>
          <w:b/>
          <w:sz w:val="24"/>
          <w:szCs w:val="24"/>
          <w:cs/>
          <w:lang w:bidi="bn-IN"/>
        </w:rPr>
        <w:t>তে উন্নীত করা হয়েছে</w:t>
      </w:r>
      <w:r w:rsidR="005C50E7" w:rsidRPr="005C50E7">
        <w:rPr>
          <w:rFonts w:ascii="Nikosh" w:hAnsi="Nikosh" w:cs="Nikosh" w:hint="cs"/>
          <w:b/>
          <w:sz w:val="24"/>
          <w:szCs w:val="24"/>
          <w:cs/>
          <w:lang w:bidi="bn-IN"/>
        </w:rPr>
        <w:t>;</w:t>
      </w:r>
      <w:r w:rsidRPr="005C50E7">
        <w:rPr>
          <w:rFonts w:ascii="Nikosh" w:hAnsi="Nikosh" w:cs="Nikosh"/>
          <w:b/>
          <w:sz w:val="24"/>
          <w:szCs w:val="24"/>
          <w:cs/>
          <w:lang w:bidi="bn-IN"/>
        </w:rPr>
        <w:t xml:space="preserve"> </w:t>
      </w:r>
    </w:p>
    <w:p w:rsidR="00050D91" w:rsidRPr="005C50E7" w:rsidRDefault="00050D91" w:rsidP="00633E37">
      <w:pPr>
        <w:pStyle w:val="Title"/>
        <w:numPr>
          <w:ilvl w:val="0"/>
          <w:numId w:val="38"/>
        </w:numPr>
        <w:spacing w:before="120" w:after="120" w:line="300" w:lineRule="auto"/>
        <w:ind w:left="907"/>
        <w:jc w:val="both"/>
        <w:rPr>
          <w:rFonts w:ascii="Nikosh" w:hAnsi="Nikosh" w:cs="Nikosh"/>
          <w:b/>
          <w:szCs w:val="24"/>
          <w:cs/>
        </w:rPr>
      </w:pPr>
      <w:r w:rsidRPr="005C50E7">
        <w:rPr>
          <w:rFonts w:ascii="Nikosh" w:eastAsia="Nikosh" w:hAnsi="Nikosh" w:cs="Nikosh"/>
          <w:szCs w:val="24"/>
          <w:cs/>
          <w:lang w:bidi="bn-BD"/>
        </w:rPr>
        <w:t>কলকারখানা ও প্রতিষ্ঠান পরিদর্শন অধিদপ্তরের তত্ত্বাবধানে ২০১</w:t>
      </w:r>
      <w:r w:rsidR="00A52827" w:rsidRPr="005C50E7">
        <w:rPr>
          <w:rFonts w:ascii="Nikosh" w:eastAsia="Nikosh" w:hAnsi="Nikosh" w:cs="Nikosh"/>
          <w:szCs w:val="24"/>
          <w:cs/>
          <w:lang w:bidi="bn-BD"/>
        </w:rPr>
        <w:t>৫-১৬ অর্থ-বছর থেকে ২০১৭-১৮ অর্থ</w:t>
      </w:r>
      <w:r w:rsidRPr="005C50E7">
        <w:rPr>
          <w:rFonts w:ascii="Nikosh" w:eastAsia="Nikosh" w:hAnsi="Nikosh" w:cs="Nikosh"/>
          <w:szCs w:val="24"/>
          <w:cs/>
          <w:lang w:bidi="bn-BD"/>
        </w:rPr>
        <w:t>বছর পর্যন্ত সারাদেশে বিভিন্ন কারখানা প্রতিষ্ঠানে ৭৬৫টি ডে-কেয়ার সেন্টার স্থাপন করা হয়েছে</w:t>
      </w:r>
      <w:r w:rsidR="005C50E7" w:rsidRPr="005C50E7">
        <w:rPr>
          <w:rFonts w:ascii="Nikosh" w:eastAsia="Nikosh" w:hAnsi="Nikosh" w:cs="Nikosh" w:hint="cs"/>
          <w:szCs w:val="24"/>
          <w:cs/>
        </w:rPr>
        <w:t>;</w:t>
      </w:r>
    </w:p>
    <w:p w:rsidR="00050D91" w:rsidRPr="005C50E7" w:rsidRDefault="00050D91" w:rsidP="00633E37">
      <w:pPr>
        <w:pStyle w:val="Title"/>
        <w:numPr>
          <w:ilvl w:val="0"/>
          <w:numId w:val="38"/>
        </w:numPr>
        <w:spacing w:before="120" w:after="120" w:line="300" w:lineRule="auto"/>
        <w:ind w:left="907"/>
        <w:jc w:val="both"/>
        <w:rPr>
          <w:rFonts w:ascii="Nikosh" w:hAnsi="Nikosh" w:cs="Nikosh"/>
          <w:b/>
          <w:szCs w:val="24"/>
          <w:cs/>
        </w:rPr>
      </w:pPr>
      <w:r w:rsidRPr="005C50E7">
        <w:rPr>
          <w:rFonts w:ascii="Nikosh" w:hAnsi="Nikosh" w:cs="Nikosh"/>
          <w:b/>
          <w:szCs w:val="24"/>
          <w:cs/>
        </w:rPr>
        <w:t>রাজস্ব বাজেটের আওতায় শ্রম ও কর্মসংস্হান মন্ত্রণালয়ের শ্রম উইং এর তত্ত্বাবধানে একটি শি</w:t>
      </w:r>
      <w:r w:rsidR="005C50E7" w:rsidRPr="005C50E7">
        <w:rPr>
          <w:rFonts w:ascii="Nikosh" w:hAnsi="Nikosh" w:cs="Nikosh"/>
          <w:b/>
          <w:szCs w:val="24"/>
          <w:cs/>
        </w:rPr>
        <w:t>শুশ্রম শাখা প্রতিষ্ঠা করা হয়েছে</w:t>
      </w:r>
      <w:r w:rsidR="005C50E7" w:rsidRPr="005C50E7">
        <w:rPr>
          <w:rFonts w:ascii="Nikosh" w:hAnsi="Nikosh" w:cs="Nikosh" w:hint="cs"/>
          <w:b/>
          <w:szCs w:val="24"/>
          <w:cs/>
        </w:rPr>
        <w:t>;</w:t>
      </w:r>
    </w:p>
    <w:p w:rsidR="00050D91" w:rsidRPr="005C50E7" w:rsidRDefault="00A52827" w:rsidP="00633E37">
      <w:pPr>
        <w:numPr>
          <w:ilvl w:val="0"/>
          <w:numId w:val="38"/>
        </w:numPr>
        <w:spacing w:before="120" w:after="120" w:line="300" w:lineRule="auto"/>
        <w:ind w:left="907"/>
        <w:jc w:val="both"/>
        <w:rPr>
          <w:rFonts w:ascii="Nikosh" w:hAnsi="Nikosh" w:cs="Nikosh"/>
          <w:b/>
          <w:sz w:val="24"/>
          <w:szCs w:val="24"/>
          <w:cs/>
          <w:lang w:bidi="bn-IN"/>
        </w:rPr>
      </w:pPr>
      <w:r w:rsidRPr="005C50E7">
        <w:rPr>
          <w:rFonts w:ascii="Nikosh" w:hAnsi="Nikosh" w:cs="Nikosh"/>
          <w:b/>
          <w:sz w:val="24"/>
          <w:szCs w:val="24"/>
          <w:cs/>
          <w:lang w:bidi="bn-IN"/>
        </w:rPr>
        <w:t>২০১৭-১৮ অর্থ</w:t>
      </w:r>
      <w:r w:rsidR="00050D91" w:rsidRPr="005C50E7">
        <w:rPr>
          <w:rFonts w:ascii="Nikosh" w:hAnsi="Nikosh" w:cs="Nikosh"/>
          <w:b/>
          <w:sz w:val="24"/>
          <w:szCs w:val="24"/>
          <w:cs/>
          <w:lang w:bidi="bn-IN"/>
        </w:rPr>
        <w:t>বছর পযন্ত</w:t>
      </w:r>
      <w:r w:rsidR="005C50E7" w:rsidRPr="005C50E7">
        <w:rPr>
          <w:rFonts w:ascii="Nikosh" w:hAnsi="Nikosh" w:cs="Nikosh"/>
          <w:b/>
          <w:sz w:val="24"/>
          <w:szCs w:val="24"/>
          <w:cs/>
          <w:lang w:bidi="bn-IN"/>
        </w:rPr>
        <w:t xml:space="preserve"> ৩৭৫টি শিশুশ্রম নিরসন করা হয়েছে</w:t>
      </w:r>
      <w:r w:rsidR="005C50E7" w:rsidRPr="005C50E7">
        <w:rPr>
          <w:rFonts w:ascii="Nikosh" w:hAnsi="Nikosh" w:cs="Nikosh" w:hint="cs"/>
          <w:b/>
          <w:sz w:val="24"/>
          <w:szCs w:val="24"/>
          <w:cs/>
          <w:lang w:bidi="bn-IN"/>
        </w:rPr>
        <w:t>;</w:t>
      </w:r>
    </w:p>
    <w:p w:rsidR="00050D91" w:rsidRPr="005C50E7" w:rsidRDefault="00050D91" w:rsidP="00633E37">
      <w:pPr>
        <w:numPr>
          <w:ilvl w:val="0"/>
          <w:numId w:val="38"/>
        </w:numPr>
        <w:spacing w:before="120" w:after="120" w:line="288" w:lineRule="auto"/>
        <w:ind w:left="900"/>
        <w:jc w:val="both"/>
        <w:rPr>
          <w:rFonts w:ascii="NikoshBAN" w:hAnsi="NikoshBAN" w:cs="NikoshBAN"/>
          <w:bCs/>
          <w:sz w:val="24"/>
          <w:szCs w:val="24"/>
          <w:lang w:bidi="bn-IN"/>
        </w:rPr>
      </w:pPr>
      <w:r w:rsidRPr="005C50E7">
        <w:rPr>
          <w:rFonts w:ascii="Nikosh" w:hAnsi="Nikosh" w:cs="Nikosh"/>
          <w:b/>
          <w:sz w:val="24"/>
          <w:szCs w:val="24"/>
          <w:cs/>
          <w:lang w:bidi="bn-IN"/>
        </w:rPr>
        <w:t>শ্রম অধিদপ্তরের শিশু সেবা প্রদানের লক্ষ্যে একটি চাইল্ড কেয়ার স্থাপন করা হয়েছে।</w:t>
      </w:r>
    </w:p>
    <w:permEnd w:id="1609980475"/>
    <w:p w:rsidR="00B1290A" w:rsidRPr="005C50E7" w:rsidRDefault="00882650" w:rsidP="00BF0A1F">
      <w:pPr>
        <w:pStyle w:val="ListParagraph"/>
        <w:spacing w:before="120" w:after="120" w:line="288" w:lineRule="auto"/>
        <w:ind w:left="540" w:hanging="540"/>
        <w:jc w:val="both"/>
        <w:rPr>
          <w:rFonts w:ascii="NikoshBAN" w:hAnsi="NikoshBAN" w:cs="NikoshBAN"/>
          <w:b/>
          <w:bCs/>
          <w:sz w:val="24"/>
          <w:szCs w:val="24"/>
          <w:lang w:bidi="bn-IN"/>
        </w:rPr>
      </w:pPr>
      <w:r w:rsidRPr="005C50E7">
        <w:rPr>
          <w:rFonts w:ascii="NikoshBAN" w:hAnsi="NikoshBAN" w:cs="NikoshBAN"/>
          <w:b/>
          <w:bCs/>
          <w:sz w:val="24"/>
          <w:szCs w:val="24"/>
          <w:cs/>
          <w:lang w:bidi="bn-IN"/>
        </w:rPr>
        <w:t>৪.</w:t>
      </w:r>
      <w:r w:rsidRPr="005C50E7">
        <w:rPr>
          <w:rFonts w:ascii="NikoshBAN" w:hAnsi="NikoshBAN" w:cs="NikoshBAN" w:hint="cs"/>
          <w:b/>
          <w:bCs/>
          <w:sz w:val="24"/>
          <w:szCs w:val="24"/>
          <w:cs/>
          <w:lang w:bidi="bn-IN"/>
        </w:rPr>
        <w:t>০</w:t>
      </w:r>
      <w:r w:rsidR="00B1290A" w:rsidRPr="005C50E7">
        <w:rPr>
          <w:rFonts w:ascii="NikoshBAN" w:hAnsi="NikoshBAN" w:cs="NikoshBAN"/>
          <w:b/>
          <w:bCs/>
          <w:sz w:val="24"/>
          <w:szCs w:val="24"/>
          <w:cs/>
          <w:lang w:bidi="bn-IN"/>
        </w:rPr>
        <w:tab/>
        <w:t xml:space="preserve">মন্ত্রণালয়ের বাজেটের শিশু সংশ্লিষ্ট অংশ </w:t>
      </w:r>
    </w:p>
    <w:p w:rsidR="00F927B8" w:rsidRPr="005C50E7" w:rsidRDefault="00F927B8" w:rsidP="00BF0A1F">
      <w:pPr>
        <w:spacing w:before="120" w:after="120"/>
        <w:jc w:val="center"/>
        <w:rPr>
          <w:rFonts w:ascii="Nikosh" w:hAnsi="Nikosh" w:cs="Nikosh"/>
          <w:b/>
          <w:bCs/>
          <w:sz w:val="20"/>
          <w:cs/>
          <w:lang w:bidi="bn-IN"/>
        </w:rPr>
      </w:pPr>
      <w:r w:rsidRPr="005C50E7">
        <w:rPr>
          <w:rFonts w:ascii="Nikosh" w:hAnsi="Nikosh" w:cs="Nikosh"/>
          <w:b/>
          <w:bCs/>
          <w:sz w:val="20"/>
          <w:cs/>
          <w:lang w:bidi="bn-IN"/>
        </w:rPr>
        <w:t>সারণি-</w:t>
      </w:r>
      <w:r w:rsidR="001769E8" w:rsidRPr="005C50E7">
        <w:rPr>
          <w:rFonts w:ascii="Nikosh" w:hAnsi="Nikosh" w:cs="Nikosh"/>
          <w:b/>
          <w:bCs/>
          <w:sz w:val="20"/>
          <w:cs/>
          <w:lang w:bidi="bn-IN"/>
        </w:rPr>
        <w:t>১২</w:t>
      </w:r>
      <w:r w:rsidRPr="005C50E7">
        <w:rPr>
          <w:rFonts w:ascii="Nikosh" w:hAnsi="Nikosh" w:cs="Nikosh"/>
          <w:b/>
          <w:bCs/>
          <w:sz w:val="20"/>
          <w:cs/>
          <w:lang w:bidi="bn-IN"/>
        </w:rPr>
        <w:t>: শ্রম ও কর্মসংস্থান মন্ত্রণালয়</w:t>
      </w:r>
      <w:r w:rsidRPr="005C50E7">
        <w:rPr>
          <w:rFonts w:ascii="Nikosh" w:hAnsi="Nikosh" w:cs="Nikosh" w:hint="cs"/>
          <w:b/>
          <w:bCs/>
          <w:sz w:val="20"/>
          <w:cs/>
          <w:lang w:bidi="bn-IN"/>
        </w:rPr>
        <w:t>ের</w:t>
      </w:r>
      <w:r w:rsidRPr="005C50E7">
        <w:rPr>
          <w:rFonts w:ascii="Nikosh" w:hAnsi="Nikosh" w:cs="Nikosh"/>
          <w:b/>
          <w:bCs/>
          <w:sz w:val="20"/>
          <w:cs/>
          <w:lang w:bidi="bn-IN"/>
        </w:rPr>
        <w:t>বাজেটের শিশু সংশ্লিষ্ট অংশ</w:t>
      </w:r>
    </w:p>
    <w:p w:rsidR="001769E8" w:rsidRPr="005C50E7" w:rsidRDefault="001769E8" w:rsidP="001769E8">
      <w:pPr>
        <w:spacing w:before="120" w:line="288" w:lineRule="auto"/>
        <w:ind w:left="547" w:hanging="547"/>
        <w:jc w:val="right"/>
        <w:rPr>
          <w:rStyle w:val="Strong"/>
          <w:rFonts w:ascii="NikoshBAN" w:hAnsi="NikoshBAN" w:cs="NikoshBAN"/>
        </w:rPr>
      </w:pPr>
      <w:r w:rsidRPr="005C50E7">
        <w:rPr>
          <w:rFonts w:ascii="Nikosh" w:hAnsi="Nikosh" w:cs="Nikosh"/>
          <w:sz w:val="20"/>
          <w:cs/>
          <w:lang w:bidi="bn-IN"/>
        </w:rPr>
        <w:t>(বিলিয়ন টাকা)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900"/>
        <w:gridCol w:w="852"/>
        <w:gridCol w:w="858"/>
      </w:tblGrid>
      <w:tr w:rsidR="00EF37C5" w:rsidRPr="005C50E7" w:rsidTr="00DC168E">
        <w:trPr>
          <w:tblHeader/>
          <w:jc w:val="center"/>
        </w:trPr>
        <w:tc>
          <w:tcPr>
            <w:tcW w:w="4518" w:type="dxa"/>
            <w:tcBorders>
              <w:top w:val="single" w:sz="4" w:space="0" w:color="auto"/>
              <w:left w:val="nil"/>
              <w:bottom w:val="single" w:sz="4" w:space="0" w:color="auto"/>
              <w:right w:val="nil"/>
            </w:tcBorders>
            <w:shd w:val="clear" w:color="auto" w:fill="C6D9F1"/>
            <w:noWrap/>
            <w:vAlign w:val="center"/>
            <w:hideMark/>
          </w:tcPr>
          <w:p w:rsidR="00EF37C5" w:rsidRPr="00E1159D" w:rsidRDefault="00EF37C5" w:rsidP="00EF37C5">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বিবরণ</w:t>
            </w:r>
          </w:p>
        </w:tc>
        <w:tc>
          <w:tcPr>
            <w:tcW w:w="900" w:type="dxa"/>
            <w:tcBorders>
              <w:top w:val="single" w:sz="4" w:space="0" w:color="auto"/>
              <w:left w:val="nil"/>
              <w:bottom w:val="single" w:sz="4" w:space="0" w:color="auto"/>
              <w:right w:val="nil"/>
            </w:tcBorders>
            <w:shd w:val="clear" w:color="auto" w:fill="C6D9F1"/>
            <w:vAlign w:val="center"/>
            <w:hideMark/>
          </w:tcPr>
          <w:p w:rsidR="00EF37C5" w:rsidRPr="00E1159D" w:rsidRDefault="00EF37C5" w:rsidP="00EF37C5">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 xml:space="preserve">বাজেট </w:t>
            </w:r>
          </w:p>
          <w:p w:rsidR="00EF37C5" w:rsidRPr="00E1159D" w:rsidRDefault="00EF37C5" w:rsidP="00EF37C5">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rPr>
              <w:t>20</w:t>
            </w:r>
            <w:r>
              <w:rPr>
                <w:rStyle w:val="Strong"/>
                <w:rFonts w:ascii="NikoshBAN" w:eastAsia="Calibri" w:hAnsi="NikoshBAN" w:cs="NikoshBAN"/>
                <w:sz w:val="18"/>
                <w:szCs w:val="18"/>
              </w:rPr>
              <w:t>20</w:t>
            </w:r>
            <w:r w:rsidRPr="00E1159D">
              <w:rPr>
                <w:rStyle w:val="Strong"/>
                <w:rFonts w:ascii="NikoshBAN" w:eastAsia="Calibri" w:hAnsi="NikoshBAN" w:cs="NikoshBAN"/>
                <w:sz w:val="18"/>
                <w:szCs w:val="18"/>
              </w:rPr>
              <w:t>-2</w:t>
            </w:r>
            <w:r>
              <w:rPr>
                <w:rStyle w:val="Strong"/>
                <w:rFonts w:ascii="NikoshBAN" w:eastAsia="Calibri" w:hAnsi="NikoshBAN" w:cs="NikoshBAN"/>
                <w:sz w:val="18"/>
                <w:szCs w:val="18"/>
              </w:rPr>
              <w:t>1</w:t>
            </w:r>
          </w:p>
        </w:tc>
        <w:tc>
          <w:tcPr>
            <w:tcW w:w="852" w:type="dxa"/>
            <w:tcBorders>
              <w:top w:val="single" w:sz="4" w:space="0" w:color="auto"/>
              <w:left w:val="nil"/>
              <w:bottom w:val="single" w:sz="4" w:space="0" w:color="auto"/>
              <w:right w:val="nil"/>
            </w:tcBorders>
            <w:shd w:val="clear" w:color="auto" w:fill="C6D9F1"/>
            <w:noWrap/>
            <w:vAlign w:val="center"/>
            <w:hideMark/>
          </w:tcPr>
          <w:p w:rsidR="00EF37C5" w:rsidRPr="00E1159D" w:rsidRDefault="00EF37C5" w:rsidP="00EF37C5">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বাজেট</w:t>
            </w:r>
            <w:r w:rsidRPr="00E1159D">
              <w:rPr>
                <w:rStyle w:val="Strong"/>
                <w:rFonts w:ascii="NikoshBAN" w:eastAsia="Calibri" w:hAnsi="NikoshBAN" w:cs="NikoshBAN"/>
                <w:sz w:val="18"/>
                <w:szCs w:val="18"/>
                <w:rtl/>
                <w:cs/>
              </w:rPr>
              <w:t xml:space="preserve">  </w:t>
            </w:r>
          </w:p>
          <w:p w:rsidR="00EF37C5" w:rsidRPr="00E1159D" w:rsidRDefault="00EF37C5" w:rsidP="00EF37C5">
            <w:pPr>
              <w:spacing w:before="20" w:after="20"/>
              <w:jc w:val="center"/>
              <w:rPr>
                <w:rStyle w:val="Strong"/>
                <w:rFonts w:ascii="NikoshBAN" w:eastAsia="Calibri" w:hAnsi="NikoshBAN" w:cs="NikoshBAN"/>
                <w:sz w:val="18"/>
                <w:szCs w:val="18"/>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9</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20</w:t>
            </w:r>
          </w:p>
        </w:tc>
        <w:tc>
          <w:tcPr>
            <w:tcW w:w="858" w:type="dxa"/>
            <w:tcBorders>
              <w:top w:val="single" w:sz="4" w:space="0" w:color="auto"/>
              <w:left w:val="nil"/>
              <w:bottom w:val="single" w:sz="4" w:space="0" w:color="auto"/>
              <w:right w:val="nil"/>
            </w:tcBorders>
            <w:shd w:val="clear" w:color="auto" w:fill="C6D9F1"/>
            <w:noWrap/>
            <w:vAlign w:val="center"/>
            <w:hideMark/>
          </w:tcPr>
          <w:p w:rsidR="00EF37C5" w:rsidRPr="00E1159D" w:rsidRDefault="00EF37C5" w:rsidP="00EF37C5">
            <w:pPr>
              <w:spacing w:before="20" w:after="20"/>
              <w:jc w:val="center"/>
              <w:rPr>
                <w:rStyle w:val="Strong"/>
                <w:rFonts w:ascii="NikoshBAN" w:eastAsia="Calibri" w:hAnsi="NikoshBAN" w:cs="NikoshBAN"/>
                <w:sz w:val="18"/>
                <w:szCs w:val="18"/>
                <w:rtl/>
                <w:cs/>
              </w:rPr>
            </w:pPr>
            <w:r>
              <w:rPr>
                <w:rStyle w:val="Strong"/>
                <w:rFonts w:ascii="NikoshBAN" w:eastAsia="Calibri" w:hAnsi="NikoshBAN" w:cs="NikoshBAN" w:hint="cs"/>
                <w:sz w:val="18"/>
                <w:szCs w:val="18"/>
                <w:cs/>
                <w:lang w:bidi="bn-IN"/>
              </w:rPr>
              <w:t>প্রকৃত</w:t>
            </w:r>
          </w:p>
          <w:p w:rsidR="00EF37C5" w:rsidRPr="00E1159D" w:rsidRDefault="00EF37C5" w:rsidP="00EF37C5">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8</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19</w:t>
            </w: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rPr>
                <w:rFonts w:ascii="Nikosh" w:hAnsi="Nikosh" w:cs="Nikosh"/>
                <w:sz w:val="20"/>
                <w:cs/>
                <w:lang w:bidi="bn-IN"/>
              </w:rPr>
            </w:pPr>
            <w:permStart w:id="712183599" w:edGrp="everyone" w:colFirst="1" w:colLast="1"/>
            <w:permStart w:id="1565095365" w:edGrp="everyone" w:colFirst="3" w:colLast="3"/>
            <w:r w:rsidRPr="005C50E7">
              <w:rPr>
                <w:rFonts w:ascii="Nikosh" w:hAnsi="Nikosh" w:cs="Nikosh"/>
                <w:sz w:val="20"/>
                <w:cs/>
                <w:lang w:bidi="bn-IN"/>
              </w:rPr>
              <w:t>মন্ত্রণালয়ের মোট বাজেট</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3.13</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cs/>
                <w:lang w:bidi="bn-IN"/>
              </w:rPr>
            </w:pPr>
            <w:permStart w:id="986066094" w:edGrp="everyone" w:colFirst="1" w:colLast="1"/>
            <w:permStart w:id="181079137" w:edGrp="everyone" w:colFirst="3" w:colLast="3"/>
            <w:permEnd w:id="712183599"/>
            <w:permEnd w:id="1565095365"/>
            <w:r w:rsidRPr="005C50E7">
              <w:rPr>
                <w:rFonts w:ascii="Nikosh" w:hAnsi="Nikosh" w:cs="Nikosh" w:hint="cs"/>
                <w:sz w:val="20"/>
                <w:cs/>
                <w:lang w:bidi="bn-IN"/>
              </w:rPr>
              <w:t>পরিচালন</w:t>
            </w:r>
            <w:r w:rsidRPr="005C50E7">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1.15</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lang w:bidi="bn-BD"/>
              </w:rPr>
            </w:pPr>
            <w:permStart w:id="166882214" w:edGrp="everyone" w:colFirst="1" w:colLast="1"/>
            <w:permStart w:id="1468148850" w:edGrp="everyone" w:colFirst="3" w:colLast="3"/>
            <w:permEnd w:id="986066094"/>
            <w:permEnd w:id="181079137"/>
            <w:r w:rsidRPr="005C50E7">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1.98</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rPr>
                <w:rFonts w:ascii="Nikosh" w:hAnsi="Nikosh" w:cs="Nikosh"/>
                <w:sz w:val="20"/>
                <w:cs/>
                <w:lang w:bidi="bn-IN"/>
              </w:rPr>
            </w:pPr>
            <w:permStart w:id="1493779258" w:edGrp="everyone" w:colFirst="1" w:colLast="1"/>
            <w:permStart w:id="465661572" w:edGrp="everyone" w:colFirst="3" w:colLast="3"/>
            <w:permEnd w:id="166882214"/>
            <w:permEnd w:id="1468148850"/>
            <w:r w:rsidRPr="005C50E7">
              <w:rPr>
                <w:rFonts w:ascii="Nikosh" w:hAnsi="Nikosh" w:cs="Nikosh"/>
                <w:sz w:val="20"/>
                <w:cs/>
                <w:lang w:bidi="bn-IN"/>
              </w:rPr>
              <w:t>মন্ত্রণালয়ের বাজেটে শিশু সংশ্লিষ্ট অংশের বাজেট</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0.35</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cs/>
                <w:lang w:bidi="bn-IN"/>
              </w:rPr>
            </w:pPr>
            <w:permStart w:id="1791755429" w:edGrp="everyone" w:colFirst="1" w:colLast="1"/>
            <w:permStart w:id="1573157344" w:edGrp="everyone" w:colFirst="3" w:colLast="3"/>
            <w:permEnd w:id="1493779258"/>
            <w:permEnd w:id="465661572"/>
            <w:r w:rsidRPr="005C50E7">
              <w:rPr>
                <w:rFonts w:ascii="Nikosh" w:hAnsi="Nikosh" w:cs="Nikosh" w:hint="cs"/>
                <w:sz w:val="20"/>
                <w:cs/>
                <w:lang w:bidi="bn-IN"/>
              </w:rPr>
              <w:t>পরিচালন</w:t>
            </w:r>
            <w:r w:rsidRPr="005C50E7">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0.13</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lang w:bidi="bn-BD"/>
              </w:rPr>
            </w:pPr>
            <w:permStart w:id="1845980797" w:edGrp="everyone" w:colFirst="1" w:colLast="1"/>
            <w:permStart w:id="774862590" w:edGrp="everyone" w:colFirst="3" w:colLast="3"/>
            <w:permEnd w:id="1791755429"/>
            <w:permEnd w:id="1573157344"/>
            <w:r w:rsidRPr="005C50E7">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0.22</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rPr>
                <w:rFonts w:ascii="Nikosh" w:hAnsi="Nikosh" w:cs="Nikosh"/>
                <w:sz w:val="20"/>
                <w:cs/>
                <w:lang w:bidi="bn-IN"/>
              </w:rPr>
            </w:pPr>
            <w:permStart w:id="867651119" w:edGrp="everyone" w:colFirst="1" w:colLast="1"/>
            <w:permStart w:id="99944474" w:edGrp="everyone" w:colFirst="3" w:colLast="3"/>
            <w:permEnd w:id="1845980797"/>
            <w:permEnd w:id="774862590"/>
            <w:r w:rsidRPr="005C50E7">
              <w:rPr>
                <w:rFonts w:ascii="Nikosh" w:hAnsi="Nikosh" w:cs="Nikosh" w:hint="cs"/>
                <w:sz w:val="20"/>
                <w:cs/>
                <w:lang w:bidi="bn-IN"/>
              </w:rPr>
              <w:t>জাতীয়</w:t>
            </w:r>
            <w:r w:rsidRPr="005C50E7">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b/>
                <w:bCs/>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b/>
                <w:bCs/>
                <w:color w:val="000000"/>
                <w:sz w:val="18"/>
                <w:szCs w:val="18"/>
              </w:rPr>
            </w:pPr>
            <w:r w:rsidRPr="004466E9">
              <w:rPr>
                <w:rFonts w:ascii="NikoshBAN" w:hAnsi="NikoshBAN" w:cs="NikoshBAN"/>
                <w:b/>
                <w:bCs/>
                <w:color w:val="000000"/>
                <w:sz w:val="18"/>
                <w:szCs w:val="18"/>
              </w:rPr>
              <w:t>5</w:t>
            </w:r>
            <w:r>
              <w:rPr>
                <w:rFonts w:ascii="NikoshBAN" w:hAnsi="NikoshBAN" w:cs="NikoshBAN"/>
                <w:b/>
                <w:bCs/>
                <w:color w:val="000000"/>
                <w:sz w:val="18"/>
                <w:szCs w:val="18"/>
              </w:rPr>
              <w:t>,</w:t>
            </w:r>
            <w:r w:rsidRPr="004466E9">
              <w:rPr>
                <w:rFonts w:ascii="NikoshBAN" w:hAnsi="NikoshBAN" w:cs="NikoshBAN"/>
                <w:b/>
                <w:bCs/>
                <w:color w:val="000000"/>
                <w:sz w:val="18"/>
                <w:szCs w:val="18"/>
              </w:rPr>
              <w:t>23</w:t>
            </w:r>
            <w:r>
              <w:rPr>
                <w:rFonts w:ascii="NikoshBAN" w:hAnsi="NikoshBAN" w:cs="NikoshBAN"/>
                <w:b/>
                <w:bCs/>
                <w:color w:val="000000"/>
                <w:sz w:val="18"/>
                <w:szCs w:val="18"/>
              </w:rPr>
              <w:t>2</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b/>
                <w:bCs/>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cs/>
                <w:lang w:bidi="bn-IN"/>
              </w:rPr>
            </w:pPr>
            <w:permStart w:id="782376969" w:edGrp="everyone" w:colFirst="1" w:colLast="1"/>
            <w:permStart w:id="2033334134" w:edGrp="everyone" w:colFirst="3" w:colLast="3"/>
            <w:permEnd w:id="867651119"/>
            <w:permEnd w:id="99944474"/>
            <w:r w:rsidRPr="005C50E7">
              <w:rPr>
                <w:rFonts w:ascii="Nikosh" w:hAnsi="Nikosh" w:cs="Nikosh"/>
                <w:sz w:val="20"/>
                <w:cs/>
                <w:lang w:bidi="bn-IN"/>
              </w:rPr>
              <w:t>জিডিপি</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28,859</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cs/>
                <w:lang w:bidi="bn-IN"/>
              </w:rPr>
            </w:pPr>
            <w:permStart w:id="628958734" w:edGrp="everyone" w:colFirst="1" w:colLast="1"/>
            <w:permStart w:id="2022266758" w:edGrp="everyone" w:colFirst="3" w:colLast="3"/>
            <w:permEnd w:id="782376969"/>
            <w:permEnd w:id="2033334134"/>
            <w:r w:rsidRPr="005C50E7">
              <w:rPr>
                <w:rFonts w:ascii="Nikosh" w:hAnsi="Nikosh" w:cs="Nikosh"/>
                <w:sz w:val="20"/>
                <w:cs/>
                <w:lang w:bidi="bn-IN"/>
              </w:rPr>
              <w:t>সরকারের মোট বাজেট (জিডিপি’র শতকরা হারে)</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18.13</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cs/>
                <w:lang w:bidi="bn-IN"/>
              </w:rPr>
            </w:pPr>
            <w:permStart w:id="246308633" w:edGrp="everyone" w:colFirst="1" w:colLast="1"/>
            <w:permStart w:id="1337425866" w:edGrp="everyone" w:colFirst="3" w:colLast="3"/>
            <w:permEnd w:id="628958734"/>
            <w:permEnd w:id="2022266758"/>
            <w:r w:rsidRPr="005C50E7">
              <w:rPr>
                <w:rFonts w:ascii="Nikosh" w:hAnsi="Nikosh" w:cs="Nikosh"/>
                <w:sz w:val="20"/>
                <w:cs/>
                <w:lang w:bidi="bn-IN"/>
              </w:rPr>
              <w:t>মন্ত্রণালয়ের বাজেট (জিডিপি’র শতকরা হারে)</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0.01</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tcPr>
          <w:p w:rsidR="00EF37C5" w:rsidRPr="005C50E7" w:rsidRDefault="00EF37C5" w:rsidP="00EF37C5">
            <w:pPr>
              <w:spacing w:before="40" w:after="40"/>
              <w:jc w:val="right"/>
              <w:rPr>
                <w:rFonts w:ascii="Nikosh" w:hAnsi="Nikosh" w:cs="Nikosh"/>
                <w:sz w:val="20"/>
                <w:cs/>
                <w:lang w:bidi="bn-IN"/>
              </w:rPr>
            </w:pPr>
            <w:permStart w:id="597781258" w:edGrp="everyone" w:colFirst="1" w:colLast="1"/>
            <w:permStart w:id="316106238" w:edGrp="everyone" w:colFirst="3" w:colLast="3"/>
            <w:permEnd w:id="246308633"/>
            <w:permEnd w:id="1337425866"/>
            <w:r w:rsidRPr="005C50E7">
              <w:rPr>
                <w:rFonts w:ascii="Nikosh" w:hAnsi="Nikosh" w:cs="Nikosh"/>
                <w:sz w:val="20"/>
                <w:cs/>
                <w:lang w:bidi="bn-IN"/>
              </w:rPr>
              <w:t>মন্ত্রণালয়ের বাজেট (</w:t>
            </w:r>
            <w:r w:rsidRPr="005C50E7">
              <w:rPr>
                <w:rFonts w:ascii="Nikosh" w:hAnsi="Nikosh" w:cs="Nikosh" w:hint="cs"/>
                <w:sz w:val="20"/>
                <w:cs/>
                <w:lang w:bidi="bn-IN"/>
              </w:rPr>
              <w:t>জাতীয়</w:t>
            </w:r>
            <w:r w:rsidRPr="005C50E7">
              <w:rPr>
                <w:rFonts w:ascii="Nikosh" w:hAnsi="Nikosh" w:cs="Nikosh"/>
                <w:sz w:val="20"/>
                <w:cs/>
                <w:lang w:bidi="bn-IN"/>
              </w:rPr>
              <w:t xml:space="preserve"> বাজেটের শতকরা হারে)</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0.06</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cs/>
                <w:lang w:bidi="bn-IN"/>
              </w:rPr>
            </w:pPr>
            <w:permStart w:id="1704402551" w:edGrp="everyone" w:colFirst="1" w:colLast="1"/>
            <w:permStart w:id="443180599" w:edGrp="everyone" w:colFirst="3" w:colLast="3"/>
            <w:permEnd w:id="597781258"/>
            <w:permEnd w:id="316106238"/>
            <w:r w:rsidRPr="005C50E7">
              <w:rPr>
                <w:rFonts w:ascii="Nikosh" w:hAnsi="Nikosh" w:cs="Nikosh"/>
                <w:sz w:val="20"/>
                <w:cs/>
                <w:lang w:bidi="bn-IN"/>
              </w:rPr>
              <w:t>মন্ত্রণালয়ের বাজেটের শিশু সংশ্লিষ্ট অংশ (জিডিপি’র শতকরা হারে)</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0.00</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noWrap/>
            <w:vAlign w:val="bottom"/>
          </w:tcPr>
          <w:p w:rsidR="00EF37C5" w:rsidRPr="005C50E7" w:rsidRDefault="00EF37C5" w:rsidP="00EF37C5">
            <w:pPr>
              <w:spacing w:before="40" w:after="40"/>
              <w:jc w:val="right"/>
              <w:rPr>
                <w:rFonts w:ascii="Nikosh" w:hAnsi="Nikosh" w:cs="Nikosh"/>
                <w:sz w:val="20"/>
                <w:lang w:bidi="bn-BD"/>
              </w:rPr>
            </w:pPr>
            <w:permStart w:id="1162811227" w:edGrp="everyone" w:colFirst="1" w:colLast="1"/>
            <w:permStart w:id="1105007791" w:edGrp="everyone" w:colFirst="3" w:colLast="3"/>
            <w:permEnd w:id="1704402551"/>
            <w:permEnd w:id="443180599"/>
            <w:r w:rsidRPr="005C50E7">
              <w:rPr>
                <w:rFonts w:ascii="Nikosh" w:hAnsi="Nikosh" w:cs="Nikosh"/>
                <w:sz w:val="20"/>
                <w:cs/>
                <w:lang w:bidi="bn-IN"/>
              </w:rPr>
              <w:lastRenderedPageBreak/>
              <w:t>মন্ত্রণালয়ের বাজেটের শিশু সংশ্লিষ্ট অংশ (</w:t>
            </w:r>
            <w:r w:rsidRPr="005C50E7">
              <w:rPr>
                <w:rFonts w:ascii="Nikosh" w:hAnsi="Nikosh" w:cs="Nikosh" w:hint="cs"/>
                <w:sz w:val="20"/>
                <w:cs/>
                <w:lang w:bidi="bn-IN"/>
              </w:rPr>
              <w:t>জাতীয়</w:t>
            </w:r>
            <w:r w:rsidRPr="005C50E7">
              <w:rPr>
                <w:rFonts w:ascii="Nikosh" w:hAnsi="Nikosh" w:cs="Nikosh"/>
                <w:sz w:val="20"/>
                <w:cs/>
                <w:lang w:bidi="bn-IN"/>
              </w:rPr>
              <w:t xml:space="preserve"> বাজেটের শতকরা হারে)</w:t>
            </w:r>
          </w:p>
        </w:tc>
        <w:tc>
          <w:tcPr>
            <w:tcW w:w="900" w:type="dxa"/>
            <w:tcBorders>
              <w:top w:val="single" w:sz="4" w:space="0" w:color="auto"/>
              <w:left w:val="nil"/>
              <w:bottom w:val="single" w:sz="4" w:space="0" w:color="auto"/>
              <w:right w:val="nil"/>
            </w:tcBorders>
            <w:vAlign w:val="center"/>
          </w:tcPr>
          <w:p w:rsidR="00EF37C5" w:rsidRPr="004466E9" w:rsidRDefault="00EF37C5" w:rsidP="00EF37C5">
            <w:pPr>
              <w:jc w:val="right"/>
              <w:rPr>
                <w:rFonts w:ascii="NikoshBAN" w:hAnsi="NikoshBAN" w:cs="NikoshBAN"/>
                <w:color w:val="000000"/>
                <w:sz w:val="18"/>
                <w:szCs w:val="18"/>
              </w:rPr>
            </w:pPr>
          </w:p>
        </w:tc>
        <w:tc>
          <w:tcPr>
            <w:tcW w:w="852"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r w:rsidRPr="004466E9">
              <w:rPr>
                <w:rFonts w:ascii="NikoshBAN" w:hAnsi="NikoshBAN" w:cs="NikoshBAN"/>
                <w:color w:val="000000"/>
                <w:sz w:val="18"/>
                <w:szCs w:val="18"/>
              </w:rPr>
              <w:t>0.01</w:t>
            </w:r>
          </w:p>
        </w:tc>
        <w:tc>
          <w:tcPr>
            <w:tcW w:w="858" w:type="dxa"/>
            <w:tcBorders>
              <w:top w:val="single" w:sz="4" w:space="0" w:color="auto"/>
              <w:left w:val="nil"/>
              <w:bottom w:val="single" w:sz="4" w:space="0" w:color="auto"/>
              <w:right w:val="nil"/>
            </w:tcBorders>
            <w:noWrap/>
            <w:vAlign w:val="center"/>
          </w:tcPr>
          <w:p w:rsidR="00EF37C5" w:rsidRPr="004466E9" w:rsidRDefault="00EF37C5" w:rsidP="00EF37C5">
            <w:pPr>
              <w:jc w:val="right"/>
              <w:rPr>
                <w:rFonts w:ascii="NikoshBAN" w:hAnsi="NikoshBAN" w:cs="NikoshBAN"/>
                <w:color w:val="000000"/>
                <w:sz w:val="18"/>
                <w:szCs w:val="18"/>
              </w:rPr>
            </w:pPr>
          </w:p>
        </w:tc>
      </w:tr>
      <w:tr w:rsidR="00EF37C5" w:rsidRPr="005C50E7" w:rsidTr="004466E9">
        <w:trPr>
          <w:jc w:val="center"/>
        </w:trPr>
        <w:tc>
          <w:tcPr>
            <w:tcW w:w="4518" w:type="dxa"/>
            <w:tcBorders>
              <w:top w:val="single" w:sz="4" w:space="0" w:color="auto"/>
              <w:left w:val="nil"/>
              <w:bottom w:val="single" w:sz="4" w:space="0" w:color="auto"/>
              <w:right w:val="nil"/>
            </w:tcBorders>
            <w:shd w:val="clear" w:color="auto" w:fill="C6D9F1"/>
            <w:noWrap/>
            <w:vAlign w:val="bottom"/>
          </w:tcPr>
          <w:p w:rsidR="00EF37C5" w:rsidRPr="005C50E7" w:rsidRDefault="00EF37C5" w:rsidP="00EF37C5">
            <w:pPr>
              <w:spacing w:before="40" w:after="40"/>
              <w:jc w:val="right"/>
              <w:rPr>
                <w:rFonts w:ascii="Nikosh" w:hAnsi="Nikosh" w:cs="Nikosh"/>
                <w:sz w:val="20"/>
                <w:cs/>
                <w:lang w:bidi="bn-IN"/>
              </w:rPr>
            </w:pPr>
            <w:permStart w:id="1795303542" w:edGrp="everyone" w:colFirst="1" w:colLast="1"/>
            <w:permStart w:id="962099399" w:edGrp="everyone" w:colFirst="3" w:colLast="3"/>
            <w:permEnd w:id="1162811227"/>
            <w:permEnd w:id="1105007791"/>
            <w:r w:rsidRPr="005C50E7">
              <w:rPr>
                <w:rFonts w:ascii="Nikosh" w:hAnsi="Nikosh" w:cs="Nikosh"/>
                <w:sz w:val="20"/>
                <w:cs/>
                <w:lang w:bidi="bn-IN"/>
              </w:rPr>
              <w:t>মন্ত্রণালয়ের বাজেটের শিশু সংশ্লিষ্ট অংশ (মন্ত্রণালয়ের মোট বাজেটের শতকরা হারে)</w:t>
            </w:r>
          </w:p>
        </w:tc>
        <w:tc>
          <w:tcPr>
            <w:tcW w:w="900" w:type="dxa"/>
            <w:tcBorders>
              <w:top w:val="single" w:sz="4" w:space="0" w:color="auto"/>
              <w:left w:val="nil"/>
              <w:bottom w:val="single" w:sz="4" w:space="0" w:color="auto"/>
              <w:right w:val="nil"/>
            </w:tcBorders>
            <w:shd w:val="clear" w:color="auto" w:fill="C6D9F1"/>
            <w:vAlign w:val="center"/>
          </w:tcPr>
          <w:p w:rsidR="00EF37C5" w:rsidRPr="004466E9" w:rsidRDefault="00EF37C5" w:rsidP="00EF37C5">
            <w:pPr>
              <w:jc w:val="right"/>
              <w:rPr>
                <w:rFonts w:ascii="NikoshBAN" w:hAnsi="NikoshBAN" w:cs="NikoshBAN"/>
                <w:b/>
                <w:bCs/>
                <w:color w:val="1F497D"/>
                <w:sz w:val="18"/>
                <w:szCs w:val="18"/>
              </w:rPr>
            </w:pPr>
          </w:p>
        </w:tc>
        <w:tc>
          <w:tcPr>
            <w:tcW w:w="852" w:type="dxa"/>
            <w:tcBorders>
              <w:top w:val="single" w:sz="4" w:space="0" w:color="auto"/>
              <w:left w:val="nil"/>
              <w:bottom w:val="single" w:sz="4" w:space="0" w:color="auto"/>
              <w:right w:val="nil"/>
            </w:tcBorders>
            <w:shd w:val="clear" w:color="auto" w:fill="C6D9F1"/>
            <w:noWrap/>
            <w:vAlign w:val="center"/>
          </w:tcPr>
          <w:p w:rsidR="00EF37C5" w:rsidRPr="004466E9" w:rsidRDefault="00EF37C5" w:rsidP="00EF37C5">
            <w:pPr>
              <w:jc w:val="right"/>
              <w:rPr>
                <w:rFonts w:ascii="NikoshBAN" w:hAnsi="NikoshBAN" w:cs="NikoshBAN"/>
                <w:b/>
                <w:bCs/>
                <w:color w:val="1F497D"/>
                <w:sz w:val="18"/>
                <w:szCs w:val="18"/>
              </w:rPr>
            </w:pPr>
            <w:r w:rsidRPr="004466E9">
              <w:rPr>
                <w:rFonts w:ascii="NikoshBAN" w:hAnsi="NikoshBAN" w:cs="NikoshBAN"/>
                <w:b/>
                <w:bCs/>
                <w:color w:val="1F497D"/>
                <w:sz w:val="18"/>
                <w:szCs w:val="18"/>
              </w:rPr>
              <w:t>11.18</w:t>
            </w:r>
          </w:p>
        </w:tc>
        <w:tc>
          <w:tcPr>
            <w:tcW w:w="858" w:type="dxa"/>
            <w:tcBorders>
              <w:top w:val="single" w:sz="4" w:space="0" w:color="auto"/>
              <w:left w:val="nil"/>
              <w:bottom w:val="single" w:sz="4" w:space="0" w:color="auto"/>
              <w:right w:val="nil"/>
            </w:tcBorders>
            <w:shd w:val="clear" w:color="auto" w:fill="C6D9F1"/>
            <w:noWrap/>
            <w:vAlign w:val="center"/>
          </w:tcPr>
          <w:p w:rsidR="00EF37C5" w:rsidRPr="004466E9" w:rsidRDefault="00EF37C5" w:rsidP="00EF37C5">
            <w:pPr>
              <w:jc w:val="right"/>
              <w:rPr>
                <w:rFonts w:ascii="NikoshBAN" w:hAnsi="NikoshBAN" w:cs="NikoshBAN"/>
                <w:b/>
                <w:bCs/>
                <w:color w:val="1F497D"/>
                <w:sz w:val="18"/>
                <w:szCs w:val="18"/>
              </w:rPr>
            </w:pPr>
          </w:p>
        </w:tc>
      </w:tr>
    </w:tbl>
    <w:permEnd w:id="1795303542"/>
    <w:permEnd w:id="962099399"/>
    <w:p w:rsidR="001769E8" w:rsidRPr="005C50E7" w:rsidRDefault="001769E8" w:rsidP="001769E8">
      <w:pPr>
        <w:spacing w:before="120" w:after="120" w:line="288" w:lineRule="auto"/>
        <w:rPr>
          <w:rStyle w:val="Strong"/>
          <w:rFonts w:ascii="NikoshBAN" w:hAnsi="NikoshBAN" w:cs="NikoshBAN"/>
        </w:rPr>
      </w:pPr>
      <w:r w:rsidRPr="005C50E7">
        <w:rPr>
          <w:rFonts w:ascii="Nikosh" w:hAnsi="Nikosh" w:cs="Nikosh"/>
          <w:b/>
          <w:sz w:val="20"/>
          <w:cs/>
          <w:lang w:bidi="bn-IN"/>
        </w:rPr>
        <w:t>সূত্রঃ অর্থ বিভাগ</w:t>
      </w:r>
    </w:p>
    <w:p w:rsidR="00B1290A" w:rsidRPr="005C50E7" w:rsidRDefault="00B1290A" w:rsidP="00BF0A1F">
      <w:pPr>
        <w:spacing w:before="120" w:after="120"/>
        <w:ind w:left="547" w:hanging="547"/>
        <w:jc w:val="both"/>
        <w:rPr>
          <w:rFonts w:ascii="NikoshBAN" w:hAnsi="NikoshBAN" w:cs="NikoshBAN"/>
          <w:b/>
          <w:bCs/>
          <w:sz w:val="24"/>
          <w:szCs w:val="24"/>
          <w:cs/>
          <w:lang w:bidi="bn-IN"/>
        </w:rPr>
      </w:pPr>
      <w:r w:rsidRPr="005C50E7">
        <w:rPr>
          <w:rFonts w:ascii="NikoshBAN" w:hAnsi="NikoshBAN" w:cs="NikoshBAN"/>
          <w:bCs/>
          <w:sz w:val="24"/>
          <w:szCs w:val="24"/>
          <w:cs/>
          <w:lang w:bidi="bn-IN"/>
        </w:rPr>
        <w:t>৫.</w:t>
      </w:r>
      <w:r w:rsidR="00882650" w:rsidRPr="005C50E7">
        <w:rPr>
          <w:rFonts w:ascii="NikoshBAN" w:hAnsi="NikoshBAN" w:cs="NikoshBAN" w:hint="cs"/>
          <w:bCs/>
          <w:sz w:val="24"/>
          <w:szCs w:val="24"/>
          <w:cs/>
          <w:lang w:bidi="bn-IN"/>
        </w:rPr>
        <w:t>০</w:t>
      </w:r>
      <w:r w:rsidRPr="005C50E7">
        <w:rPr>
          <w:rFonts w:ascii="NikoshBAN" w:hAnsi="NikoshBAN" w:cs="NikoshBAN"/>
          <w:bCs/>
          <w:sz w:val="24"/>
          <w:szCs w:val="24"/>
          <w:cs/>
          <w:lang w:bidi="bn-IN"/>
        </w:rPr>
        <w:tab/>
      </w:r>
      <w:r w:rsidRPr="005C50E7">
        <w:rPr>
          <w:rFonts w:ascii="NikoshBAN" w:hAnsi="NikoshBAN" w:cs="NikoshBAN"/>
          <w:b/>
          <w:bCs/>
          <w:sz w:val="24"/>
          <w:szCs w:val="24"/>
          <w:cs/>
          <w:lang w:bidi="bn-IN"/>
        </w:rPr>
        <w:t>উত্তম চর্চা</w:t>
      </w:r>
    </w:p>
    <w:tbl>
      <w:tblPr>
        <w:tblStyle w:val="TableGrid"/>
        <w:tblW w:w="0" w:type="auto"/>
        <w:tblInd w:w="108" w:type="dxa"/>
        <w:shd w:val="clear" w:color="auto" w:fill="F2F2F2" w:themeFill="background1" w:themeFillShade="F2"/>
        <w:tblLook w:val="04A0" w:firstRow="1" w:lastRow="0" w:firstColumn="1" w:lastColumn="0" w:noHBand="0" w:noVBand="1"/>
      </w:tblPr>
      <w:tblGrid>
        <w:gridCol w:w="7207"/>
      </w:tblGrid>
      <w:tr w:rsidR="005C50E7" w:rsidRPr="005C50E7" w:rsidTr="003E21BD">
        <w:tc>
          <w:tcPr>
            <w:tcW w:w="7207" w:type="dxa"/>
            <w:shd w:val="clear" w:color="auto" w:fill="F2F2F2" w:themeFill="background1" w:themeFillShade="F2"/>
          </w:tcPr>
          <w:p w:rsidR="00642362" w:rsidRPr="005C50E7" w:rsidRDefault="00642362" w:rsidP="001A4AD6">
            <w:pPr>
              <w:rPr>
                <w:rFonts w:ascii="Nikosh" w:hAnsi="Nikosh" w:cs="Nikosh"/>
                <w:b/>
                <w:bCs/>
                <w:sz w:val="24"/>
                <w:szCs w:val="24"/>
                <w:cs/>
                <w:lang w:bidi="bn-IN"/>
              </w:rPr>
            </w:pPr>
            <w:permStart w:id="203367272" w:edGrp="everyone" w:colFirst="0" w:colLast="0"/>
          </w:p>
          <w:p w:rsidR="001A4AD6" w:rsidRPr="005C50E7" w:rsidRDefault="001A4AD6" w:rsidP="001A4AD6">
            <w:pPr>
              <w:jc w:val="center"/>
              <w:rPr>
                <w:rFonts w:ascii="Nikosh" w:hAnsi="Nikosh" w:cs="Nikosh"/>
                <w:b/>
                <w:bCs/>
                <w:sz w:val="24"/>
                <w:szCs w:val="24"/>
                <w:cs/>
                <w:lang w:bidi="bn-IN"/>
              </w:rPr>
            </w:pPr>
            <w:r w:rsidRPr="005C50E7">
              <w:rPr>
                <w:rFonts w:ascii="Nikosh" w:hAnsi="Nikosh" w:cs="Nikosh"/>
                <w:b/>
                <w:bCs/>
                <w:noProof/>
                <w:sz w:val="24"/>
                <w:szCs w:val="24"/>
              </w:rPr>
              <w:drawing>
                <wp:inline distT="0" distB="0" distL="0" distR="0" wp14:anchorId="48FB72E0" wp14:editId="7172E6E5">
                  <wp:extent cx="801584" cy="996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১২.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182" cy="1005668"/>
                          </a:xfrm>
                          <a:prstGeom prst="rect">
                            <a:avLst/>
                          </a:prstGeom>
                        </pic:spPr>
                      </pic:pic>
                    </a:graphicData>
                  </a:graphic>
                </wp:inline>
              </w:drawing>
            </w:r>
          </w:p>
          <w:p w:rsidR="001A4AD6" w:rsidRPr="005C50E7" w:rsidRDefault="001A4AD6" w:rsidP="001A4AD6">
            <w:pPr>
              <w:jc w:val="center"/>
              <w:rPr>
                <w:rFonts w:ascii="Nikosh" w:hAnsi="Nikosh" w:cs="Nikosh"/>
                <w:b/>
                <w:bCs/>
                <w:sz w:val="24"/>
                <w:szCs w:val="24"/>
                <w:cs/>
                <w:lang w:bidi="bn-IN"/>
              </w:rPr>
            </w:pPr>
          </w:p>
          <w:p w:rsidR="000C5FAF" w:rsidRPr="005C50E7" w:rsidRDefault="00655B16" w:rsidP="001A4AD6">
            <w:pPr>
              <w:jc w:val="center"/>
              <w:rPr>
                <w:rFonts w:cs="SutonnyMJ"/>
                <w:sz w:val="24"/>
                <w:szCs w:val="24"/>
              </w:rPr>
            </w:pPr>
            <w:r w:rsidRPr="005C50E7">
              <w:rPr>
                <w:rFonts w:ascii="Nikosh" w:hAnsi="Nikosh" w:cs="Nikosh" w:hint="cs"/>
                <w:b/>
                <w:bCs/>
                <w:sz w:val="24"/>
                <w:szCs w:val="24"/>
                <w:cs/>
                <w:lang w:bidi="bn-IN"/>
              </w:rPr>
              <w:t>“স্বাবলম্বী ফারজানা”</w:t>
            </w:r>
          </w:p>
          <w:p w:rsidR="000C5FAF" w:rsidRPr="005C50E7" w:rsidRDefault="00696319" w:rsidP="00696319">
            <w:pPr>
              <w:spacing w:before="120" w:after="120" w:line="288" w:lineRule="auto"/>
              <w:ind w:left="162" w:right="169"/>
              <w:jc w:val="both"/>
              <w:rPr>
                <w:rFonts w:ascii="Nikosh" w:hAnsi="Nikosh" w:cs="Nikosh"/>
                <w:sz w:val="22"/>
                <w:szCs w:val="22"/>
                <w:lang w:bidi="bn-BD"/>
              </w:rPr>
            </w:pPr>
            <w:r w:rsidRPr="005C50E7">
              <w:rPr>
                <w:rFonts w:ascii="Nikosh" w:hAnsi="Nikosh" w:cs="Nikosh" w:hint="cs"/>
                <w:sz w:val="22"/>
                <w:szCs w:val="22"/>
                <w:cs/>
                <w:lang w:bidi="bn-BD"/>
              </w:rPr>
              <w:t>দুঃখ</w:t>
            </w:r>
            <w:r w:rsidRPr="005C50E7">
              <w:rPr>
                <w:rFonts w:ascii="Nikosh" w:hAnsi="Nikosh" w:cs="Nikosh"/>
                <w:sz w:val="22"/>
                <w:szCs w:val="22"/>
                <w:lang w:bidi="bn-BD"/>
              </w:rPr>
              <w:t xml:space="preserve">, </w:t>
            </w:r>
            <w:r w:rsidRPr="005C50E7">
              <w:rPr>
                <w:rFonts w:ascii="Nikosh" w:hAnsi="Nikosh" w:cs="Nikosh" w:hint="cs"/>
                <w:sz w:val="22"/>
                <w:szCs w:val="22"/>
                <w:cs/>
                <w:lang w:bidi="bn-BD"/>
              </w:rPr>
              <w:t>কষ্ট</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আর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বাস্তবতার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সাথে</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লড়াই</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করে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কাটছিল</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ফারজানা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ও</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তা</w:t>
            </w:r>
            <w:r w:rsidRPr="005C50E7">
              <w:rPr>
                <w:rFonts w:ascii="Nikosh" w:hAnsi="Nikosh" w:cs="Nikosh" w:hint="cs"/>
                <w:sz w:val="22"/>
                <w:szCs w:val="22"/>
                <w:cs/>
                <w:lang w:bidi="bn-IN"/>
              </w:rPr>
              <w:t>দের</w:t>
            </w:r>
            <w:r w:rsidRPr="005C50E7">
              <w:rPr>
                <w:rFonts w:ascii="Nikosh" w:hAnsi="Nikosh" w:cs="Nikosh"/>
                <w:sz w:val="22"/>
                <w:szCs w:val="22"/>
                <w:cs/>
                <w:lang w:bidi="bn-BD"/>
              </w:rPr>
              <w:t xml:space="preserve"> </w:t>
            </w:r>
            <w:r w:rsidRPr="005C50E7">
              <w:rPr>
                <w:rFonts w:ascii="Nikosh" w:hAnsi="Nikosh" w:cs="Nikosh" w:hint="cs"/>
                <w:sz w:val="22"/>
                <w:szCs w:val="22"/>
                <w:cs/>
                <w:lang w:bidi="bn-IN"/>
              </w:rPr>
              <w:t>পরিবারের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জীবন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সংসার</w:t>
            </w:r>
            <w:r w:rsidRPr="005C50E7">
              <w:rPr>
                <w:rFonts w:ascii="Nikosh" w:hAnsi="Nikosh" w:cs="Nikosh"/>
                <w:sz w:val="22"/>
                <w:szCs w:val="22"/>
                <w:cs/>
                <w:lang w:bidi="bn-BD"/>
              </w:rPr>
              <w:t xml:space="preserve"> </w:t>
            </w:r>
            <w:r w:rsidRPr="005C50E7">
              <w:rPr>
                <w:rFonts w:ascii="Nikosh" w:hAnsi="Nikosh" w:cs="Nikosh" w:hint="cs"/>
                <w:sz w:val="22"/>
                <w:szCs w:val="22"/>
                <w:cs/>
                <w:lang w:bidi="hi-IN"/>
              </w:rPr>
              <w:t>।</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ও</w:t>
            </w:r>
            <w:r w:rsidRPr="005C50E7">
              <w:rPr>
                <w:rFonts w:ascii="Nikosh" w:hAnsi="Nikosh" w:cs="Nikosh" w:hint="cs"/>
                <w:sz w:val="22"/>
                <w:szCs w:val="22"/>
                <w:cs/>
                <w:lang w:bidi="bn-IN"/>
              </w:rPr>
              <w:t>দের</w:t>
            </w:r>
            <w:r w:rsidRPr="005C50E7">
              <w:rPr>
                <w:rFonts w:ascii="Nikosh" w:hAnsi="Nikosh" w:cs="Nikosh"/>
                <w:sz w:val="22"/>
                <w:szCs w:val="22"/>
                <w:cs/>
                <w:lang w:bidi="bn-BD"/>
              </w:rPr>
              <w:t xml:space="preserve"> </w:t>
            </w:r>
            <w:r w:rsidRPr="005C50E7">
              <w:rPr>
                <w:rFonts w:ascii="Nikosh" w:hAnsi="Nikosh" w:cs="Nikosh" w:hint="cs"/>
                <w:sz w:val="22"/>
                <w:szCs w:val="22"/>
                <w:cs/>
                <w:lang w:bidi="bn-IN"/>
              </w:rPr>
              <w:t>পরিবারের</w:t>
            </w:r>
            <w:r w:rsidRPr="005C50E7">
              <w:rPr>
                <w:rFonts w:ascii="Nikosh" w:hAnsi="Nikosh" w:cs="Nikosh" w:hint="cs"/>
                <w:sz w:val="22"/>
                <w:szCs w:val="22"/>
                <w:cs/>
                <w:lang w:bidi="bn-BD"/>
              </w:rPr>
              <w:t xml:space="preserve"> সদস্য</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সংখ্যা</w:t>
            </w:r>
            <w:r w:rsidRPr="005C50E7">
              <w:rPr>
                <w:rFonts w:ascii="Nikosh" w:hAnsi="Nikosh" w:cs="Nikosh"/>
                <w:sz w:val="22"/>
                <w:szCs w:val="22"/>
                <w:cs/>
                <w:lang w:bidi="bn-BD"/>
              </w:rPr>
              <w:t xml:space="preserve"> </w:t>
            </w:r>
            <w:r w:rsidRPr="005C50E7">
              <w:rPr>
                <w:rFonts w:ascii="Nikosh" w:hAnsi="Nikosh" w:cs="Nikosh" w:hint="cs"/>
                <w:sz w:val="22"/>
                <w:szCs w:val="22"/>
                <w:cs/>
                <w:lang w:bidi="bn-IN"/>
              </w:rPr>
              <w:t>ছিল</w:t>
            </w:r>
            <w:r w:rsidRPr="005C50E7">
              <w:rPr>
                <w:rFonts w:ascii="Nikosh" w:hAnsi="Nikosh" w:cs="Nikosh"/>
                <w:sz w:val="22"/>
                <w:szCs w:val="22"/>
                <w:cs/>
                <w:lang w:bidi="bn-BD"/>
              </w:rPr>
              <w:t xml:space="preserve">  </w:t>
            </w:r>
            <w:r w:rsidRPr="005C50E7">
              <w:rPr>
                <w:rFonts w:ascii="Nikosh" w:hAnsi="Nikosh" w:cs="Nikosh" w:hint="cs"/>
                <w:sz w:val="22"/>
                <w:szCs w:val="22"/>
                <w:cs/>
                <w:lang w:bidi="bn-BD"/>
              </w:rPr>
              <w:t>৬</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জন</w:t>
            </w:r>
            <w:r w:rsidRPr="005C50E7">
              <w:rPr>
                <w:rFonts w:ascii="Nikosh" w:hAnsi="Nikosh" w:cs="Nikosh"/>
                <w:sz w:val="22"/>
                <w:szCs w:val="22"/>
                <w:lang w:bidi="bn-BD"/>
              </w:rPr>
              <w:t xml:space="preserve">, </w:t>
            </w:r>
            <w:r w:rsidRPr="005C50E7">
              <w:rPr>
                <w:rFonts w:ascii="Nikosh" w:hAnsi="Nikosh" w:cs="Nikosh" w:hint="cs"/>
                <w:sz w:val="22"/>
                <w:szCs w:val="22"/>
                <w:cs/>
                <w:lang w:bidi="bn-BD"/>
              </w:rPr>
              <w:t>ফারজানার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বাবা</w:t>
            </w:r>
            <w:r w:rsidRPr="005C50E7">
              <w:rPr>
                <w:rFonts w:ascii="Nikosh" w:hAnsi="Nikosh" w:cs="Nikosh"/>
                <w:sz w:val="22"/>
                <w:szCs w:val="22"/>
                <w:cs/>
                <w:lang w:bidi="bn-BD"/>
              </w:rPr>
              <w:t>-</w:t>
            </w:r>
            <w:r w:rsidRPr="005C50E7">
              <w:rPr>
                <w:rFonts w:ascii="Nikosh" w:hAnsi="Nikosh" w:cs="Nikosh" w:hint="cs"/>
                <w:sz w:val="22"/>
                <w:szCs w:val="22"/>
                <w:cs/>
                <w:lang w:bidi="bn-BD"/>
              </w:rPr>
              <w:t>মা</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হুমায়ূন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ও</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মাজেদা</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এবং</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ফারজানার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তিন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ভাই।</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ওরা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বসবাস</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করতো</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ঢাকা</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শহরের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লালবাগ</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শহীদনগর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৩</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গলির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একটি</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বাড়িতে।</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বাবা</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একটি</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সামান্য</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দোকানে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কাজ</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করে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যে</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অর্থ</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উর্পাজন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করতো</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তাতে</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তাদের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বাসা</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ভাড়া</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দিয়ে</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তিন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বেলা</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খাবার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ঠিক</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মত</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জুটতনা</w:t>
            </w:r>
            <w:r w:rsidRPr="005C50E7">
              <w:rPr>
                <w:rFonts w:ascii="Nikosh" w:hAnsi="Nikosh" w:cs="Nikosh"/>
                <w:sz w:val="22"/>
                <w:szCs w:val="22"/>
                <w:lang w:bidi="bn-BD"/>
              </w:rPr>
              <w:t xml:space="preserve">, </w:t>
            </w:r>
            <w:r w:rsidRPr="005C50E7">
              <w:rPr>
                <w:rFonts w:ascii="Nikosh" w:hAnsi="Nikosh" w:cs="Nikosh" w:hint="cs"/>
                <w:sz w:val="22"/>
                <w:szCs w:val="22"/>
                <w:cs/>
                <w:lang w:bidi="bn-BD"/>
              </w:rPr>
              <w:t>শিক্ষা</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গ্রহনের</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কোন</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সুযোগ</w:t>
            </w:r>
            <w:r w:rsidRPr="005C50E7">
              <w:rPr>
                <w:rFonts w:ascii="Nikosh" w:hAnsi="Nikosh" w:cs="Nikosh"/>
                <w:sz w:val="22"/>
                <w:szCs w:val="22"/>
                <w:cs/>
                <w:lang w:bidi="bn-BD"/>
              </w:rPr>
              <w:t xml:space="preserve"> </w:t>
            </w:r>
            <w:r w:rsidRPr="005C50E7">
              <w:rPr>
                <w:rFonts w:ascii="Nikosh" w:hAnsi="Nikosh" w:cs="Nikosh" w:hint="cs"/>
                <w:sz w:val="22"/>
                <w:szCs w:val="22"/>
                <w:cs/>
                <w:lang w:bidi="bn-IN"/>
              </w:rPr>
              <w:t>ছিল</w:t>
            </w:r>
            <w:r w:rsidRPr="005C50E7">
              <w:rPr>
                <w:rFonts w:ascii="Nikosh" w:hAnsi="Nikosh" w:cs="Nikosh"/>
                <w:sz w:val="22"/>
                <w:szCs w:val="22"/>
                <w:cs/>
                <w:lang w:bidi="bn-BD"/>
              </w:rPr>
              <w:t xml:space="preserve"> </w:t>
            </w:r>
            <w:r w:rsidRPr="005C50E7">
              <w:rPr>
                <w:rFonts w:ascii="Nikosh" w:hAnsi="Nikosh" w:cs="Nikosh" w:hint="cs"/>
                <w:sz w:val="22"/>
                <w:szCs w:val="22"/>
                <w:cs/>
                <w:lang w:bidi="bn-BD"/>
              </w:rPr>
              <w:t>না।</w:t>
            </w:r>
            <w:r w:rsidRPr="005C50E7">
              <w:rPr>
                <w:rFonts w:ascii="Nikosh" w:hAnsi="Nikosh" w:cs="Nikosh"/>
                <w:sz w:val="22"/>
                <w:szCs w:val="22"/>
                <w:cs/>
                <w:lang w:bidi="bn-BD"/>
              </w:rPr>
              <w:t xml:space="preserve"> </w:t>
            </w:r>
          </w:p>
          <w:p w:rsidR="000C5FAF" w:rsidRPr="005C50E7" w:rsidRDefault="0000792A" w:rsidP="005C50E7">
            <w:pPr>
              <w:spacing w:before="120" w:after="120" w:line="288" w:lineRule="auto"/>
              <w:ind w:left="162" w:right="169"/>
              <w:jc w:val="both"/>
              <w:rPr>
                <w:rFonts w:ascii="NikoshBAN" w:hAnsi="NikoshBAN" w:cs="NikoshBAN"/>
                <w:sz w:val="20"/>
                <w:cs/>
                <w:lang w:bidi="bn-IN"/>
              </w:rPr>
            </w:pPr>
            <w:r w:rsidRPr="005C50E7">
              <w:rPr>
                <w:rFonts w:ascii="Nikosh" w:hAnsi="Nikosh" w:cs="Nikosh"/>
                <w:sz w:val="22"/>
                <w:szCs w:val="22"/>
                <w:cs/>
                <w:lang w:bidi="bn-BD"/>
              </w:rPr>
              <w:t xml:space="preserve">সময়টা ছিল অক্টোবর, ২০০৬। </w:t>
            </w:r>
            <w:r w:rsidR="000C5FAF" w:rsidRPr="005C50E7">
              <w:rPr>
                <w:rFonts w:ascii="Nikosh" w:hAnsi="Nikosh" w:cs="Nikosh"/>
                <w:sz w:val="22"/>
                <w:szCs w:val="22"/>
                <w:cs/>
                <w:lang w:bidi="bn-BD"/>
              </w:rPr>
              <w:t>শ্রম ও কর্মসংস্থান মন্ত্রণালয়ের আওতাধীন বাংলাদেশে ঝুঁকিপূর্ণ শিশুশ্রম নিরসন (২য় পর্যায়) প্রক</w:t>
            </w:r>
            <w:r w:rsidR="000C5FAF" w:rsidRPr="005C50E7">
              <w:rPr>
                <w:rFonts w:ascii="Nikosh" w:hAnsi="Nikosh" w:cs="Nikosh" w:hint="cs"/>
                <w:sz w:val="22"/>
                <w:szCs w:val="22"/>
                <w:cs/>
                <w:lang w:bidi="bn-BD"/>
              </w:rPr>
              <w:t>ল্পের মাধ্যমে</w:t>
            </w:r>
            <w:r w:rsidR="000C5FAF" w:rsidRPr="005C50E7">
              <w:rPr>
                <w:rFonts w:ascii="Nikosh" w:hAnsi="Nikosh" w:cs="Nikosh"/>
                <w:sz w:val="22"/>
                <w:szCs w:val="22"/>
                <w:cs/>
                <w:lang w:bidi="bn-BD"/>
              </w:rPr>
              <w:t xml:space="preserve"> উপানুষ্ঠানিক শিক্ষা এবং কারিগরি প্রশিক্ষণ প্রদানের জন্য</w:t>
            </w:r>
            <w:r w:rsidRPr="005C50E7">
              <w:rPr>
                <w:rFonts w:ascii="Nikosh" w:hAnsi="Nikosh" w:cs="Nikosh"/>
                <w:sz w:val="22"/>
                <w:szCs w:val="22"/>
                <w:cs/>
                <w:lang w:bidi="bn-BD"/>
              </w:rPr>
              <w:t xml:space="preserve"> ফারজানাকে </w:t>
            </w:r>
            <w:r w:rsidR="000C5FAF" w:rsidRPr="005C50E7">
              <w:rPr>
                <w:rFonts w:ascii="Nikosh" w:hAnsi="Nikosh" w:cs="Nikosh" w:hint="cs"/>
                <w:sz w:val="22"/>
                <w:szCs w:val="22"/>
                <w:cs/>
                <w:lang w:bidi="bn-BD"/>
              </w:rPr>
              <w:t>নির্বাচিত করা হয়।</w:t>
            </w:r>
            <w:r w:rsidR="000C5FAF" w:rsidRPr="005C50E7">
              <w:rPr>
                <w:rFonts w:ascii="Nikosh" w:hAnsi="Nikosh" w:cs="Nikosh"/>
                <w:sz w:val="22"/>
                <w:szCs w:val="22"/>
                <w:cs/>
                <w:lang w:bidi="bn-BD"/>
              </w:rPr>
              <w:t xml:space="preserve"> </w:t>
            </w:r>
            <w:r w:rsidR="000C5FAF" w:rsidRPr="005C50E7">
              <w:rPr>
                <w:rFonts w:ascii="Nikosh" w:hAnsi="Nikosh" w:cs="Nikosh" w:hint="cs"/>
                <w:sz w:val="22"/>
                <w:szCs w:val="22"/>
                <w:cs/>
                <w:lang w:bidi="bn-BD"/>
              </w:rPr>
              <w:t>প্রকল্পের মাধ্যমে এ</w:t>
            </w:r>
            <w:r w:rsidR="000C5FAF" w:rsidRPr="005C50E7">
              <w:rPr>
                <w:rFonts w:cs="SutonnyMJ"/>
                <w:sz w:val="22"/>
                <w:szCs w:val="22"/>
                <w:cs/>
                <w:lang w:bidi="bn-BD"/>
              </w:rPr>
              <w:t xml:space="preserve"> </w:t>
            </w:r>
            <w:r w:rsidR="000C5FAF" w:rsidRPr="005C50E7">
              <w:rPr>
                <w:rFonts w:ascii="Nikosh" w:hAnsi="Nikosh" w:cs="Nikosh"/>
                <w:sz w:val="22"/>
                <w:szCs w:val="22"/>
                <w:cs/>
                <w:lang w:bidi="bn-BD"/>
              </w:rPr>
              <w:t>সুযোগ পেয়ে</w:t>
            </w:r>
            <w:r w:rsidRPr="005C50E7">
              <w:rPr>
                <w:rFonts w:ascii="Nikosh" w:hAnsi="Nikosh" w:cs="Nikosh"/>
                <w:sz w:val="22"/>
                <w:szCs w:val="22"/>
                <w:cs/>
                <w:lang w:bidi="bn-BD"/>
              </w:rPr>
              <w:t xml:space="preserve"> ফারজানা লালবাগ এলাকায়</w:t>
            </w:r>
            <w:r w:rsidR="000C5FAF" w:rsidRPr="005C50E7">
              <w:rPr>
                <w:rFonts w:ascii="Nikosh" w:hAnsi="Nikosh" w:cs="Nikosh" w:hint="cs"/>
                <w:sz w:val="22"/>
                <w:szCs w:val="22"/>
                <w:cs/>
                <w:lang w:bidi="bn-BD"/>
              </w:rPr>
              <w:t xml:space="preserve"> প্রতিষ্ঠিত</w:t>
            </w:r>
            <w:r w:rsidR="000C5FAF" w:rsidRPr="005C50E7">
              <w:rPr>
                <w:rFonts w:cs="SutonnyMJ"/>
                <w:sz w:val="22"/>
                <w:szCs w:val="22"/>
                <w:cs/>
                <w:lang w:bidi="bn-BD"/>
              </w:rPr>
              <w:t xml:space="preserve"> </w:t>
            </w:r>
            <w:r w:rsidR="000C5FAF" w:rsidRPr="005C50E7">
              <w:rPr>
                <w:rFonts w:ascii="Nikosh" w:hAnsi="Nikosh" w:cs="Nikosh"/>
                <w:sz w:val="22"/>
                <w:szCs w:val="22"/>
                <w:cs/>
                <w:lang w:bidi="bn-BD"/>
              </w:rPr>
              <w:t>কেন্দ্রের মাধ্যমে</w:t>
            </w:r>
            <w:r w:rsidR="000C5FAF" w:rsidRPr="005C50E7">
              <w:rPr>
                <w:rFonts w:hint="cs"/>
                <w:sz w:val="22"/>
                <w:szCs w:val="22"/>
                <w:cs/>
                <w:lang w:bidi="bn-BD"/>
              </w:rPr>
              <w:t xml:space="preserve"> </w:t>
            </w:r>
            <w:r w:rsidR="000C5FAF" w:rsidRPr="005C50E7">
              <w:rPr>
                <w:rFonts w:ascii="Nikosh" w:hAnsi="Nikosh" w:cs="Nikosh"/>
                <w:b/>
                <w:i/>
                <w:sz w:val="22"/>
                <w:szCs w:val="22"/>
                <w:u w:val="single"/>
                <w:cs/>
                <w:lang w:bidi="bn-BD"/>
              </w:rPr>
              <w:t>উপানুষ্ঠানিক শিক্ষা ও</w:t>
            </w:r>
            <w:r w:rsidR="000C5FAF" w:rsidRPr="005C50E7">
              <w:rPr>
                <w:rFonts w:ascii="Nikosh" w:hAnsi="Nikosh" w:cs="Nikosh" w:hint="cs"/>
                <w:b/>
                <w:i/>
                <w:sz w:val="22"/>
                <w:szCs w:val="22"/>
                <w:u w:val="single"/>
                <w:cs/>
                <w:lang w:bidi="bn-BD"/>
              </w:rPr>
              <w:t xml:space="preserve"> দক্ষতা উন্নয়ন প্রশিক্ষণ</w:t>
            </w:r>
            <w:r w:rsidR="000C5FAF" w:rsidRPr="005C50E7">
              <w:rPr>
                <w:rFonts w:ascii="Nikosh" w:hAnsi="Nikosh" w:cs="Nikosh" w:hint="cs"/>
                <w:sz w:val="22"/>
                <w:szCs w:val="22"/>
                <w:cs/>
                <w:lang w:bidi="bn-BD"/>
              </w:rPr>
              <w:t xml:space="preserve"> গ্রহণ করেন ।</w:t>
            </w:r>
            <w:r w:rsidRPr="005C50E7">
              <w:rPr>
                <w:rFonts w:ascii="Nikosh" w:hAnsi="Nikosh" w:cs="Nikosh"/>
                <w:sz w:val="22"/>
                <w:szCs w:val="22"/>
                <w:cs/>
                <w:lang w:bidi="bn-BD"/>
              </w:rPr>
              <w:t xml:space="preserve"> ফারজানার বয়স এখন ২০ বছর</w:t>
            </w:r>
            <w:r w:rsidR="000C5FAF" w:rsidRPr="005C50E7">
              <w:rPr>
                <w:rFonts w:ascii="Nikosh" w:hAnsi="Nikosh" w:cs="Nikosh" w:hint="cs"/>
                <w:sz w:val="22"/>
                <w:szCs w:val="22"/>
                <w:cs/>
                <w:lang w:bidi="bn-BD"/>
              </w:rPr>
              <w:t xml:space="preserve"> </w:t>
            </w:r>
            <w:r w:rsidR="000C5FAF" w:rsidRPr="005C50E7">
              <w:rPr>
                <w:rFonts w:ascii="Nikosh" w:hAnsi="Nikosh" w:cs="Nikosh"/>
                <w:sz w:val="22"/>
                <w:szCs w:val="22"/>
                <w:cs/>
                <w:lang w:bidi="bn-BD"/>
              </w:rPr>
              <w:t>এবং</w:t>
            </w:r>
            <w:r w:rsidR="000C5FAF" w:rsidRPr="005C50E7">
              <w:rPr>
                <w:rFonts w:cs="SutonnyMJ"/>
                <w:sz w:val="22"/>
                <w:szCs w:val="22"/>
                <w:cs/>
                <w:lang w:bidi="bn-BD"/>
              </w:rPr>
              <w:t xml:space="preserve"> </w:t>
            </w:r>
            <w:r w:rsidR="000C5FAF" w:rsidRPr="005C50E7">
              <w:rPr>
                <w:rFonts w:ascii="Nikosh" w:hAnsi="Nikosh" w:cs="Nikosh"/>
                <w:sz w:val="22"/>
                <w:szCs w:val="22"/>
                <w:cs/>
                <w:lang w:bidi="bn-BD"/>
              </w:rPr>
              <w:t>ফারজানার বাবা</w:t>
            </w:r>
            <w:r w:rsidRPr="005C50E7">
              <w:rPr>
                <w:rFonts w:ascii="Nikosh" w:hAnsi="Nikosh" w:cs="Nikosh"/>
                <w:sz w:val="22"/>
                <w:szCs w:val="22"/>
                <w:cs/>
                <w:lang w:bidi="bn-BD"/>
              </w:rPr>
              <w:t xml:space="preserve"> হুমায়ুন অসুস্থ। </w:t>
            </w:r>
            <w:r w:rsidR="000C5FAF" w:rsidRPr="005C50E7">
              <w:rPr>
                <w:rFonts w:ascii="Nikosh" w:hAnsi="Nikosh" w:cs="Nikosh"/>
                <w:sz w:val="22"/>
                <w:szCs w:val="22"/>
                <w:cs/>
                <w:lang w:bidi="bn-BD"/>
              </w:rPr>
              <w:t xml:space="preserve">শ্রম ও কর্মসংস্থান মন্ত্রণালয়ের আওতাধীন বাংলাদেশে ঝুঁকিপূর্ণ শিশুশ্রম নিরসন (২য় পর্যায়) </w:t>
            </w:r>
            <w:r w:rsidR="000C5FAF" w:rsidRPr="005C50E7">
              <w:rPr>
                <w:rFonts w:ascii="Nikosh" w:hAnsi="Nikosh" w:cs="Nikosh" w:hint="cs"/>
                <w:sz w:val="22"/>
                <w:szCs w:val="22"/>
                <w:cs/>
                <w:lang w:bidi="bn-BD"/>
              </w:rPr>
              <w:t>প্রকল্পের মাধ্যমে প</w:t>
            </w:r>
            <w:r w:rsidR="000C5FAF" w:rsidRPr="005C50E7">
              <w:rPr>
                <w:rFonts w:ascii="Nikosh" w:hAnsi="Nikosh" w:cs="Nikosh"/>
                <w:sz w:val="22"/>
                <w:szCs w:val="22"/>
                <w:cs/>
                <w:lang w:bidi="bn-BD"/>
              </w:rPr>
              <w:t>রি</w:t>
            </w:r>
            <w:r w:rsidR="000C5FAF" w:rsidRPr="005C50E7">
              <w:rPr>
                <w:rFonts w:ascii="Nikosh" w:hAnsi="Nikosh" w:cs="Nikosh" w:hint="cs"/>
                <w:sz w:val="22"/>
                <w:szCs w:val="22"/>
                <w:cs/>
                <w:lang w:bidi="bn-BD"/>
              </w:rPr>
              <w:t>চালিত</w:t>
            </w:r>
            <w:r w:rsidRPr="005C50E7">
              <w:rPr>
                <w:rFonts w:ascii="Nikosh" w:hAnsi="Nikosh" w:cs="Nikosh"/>
                <w:sz w:val="22"/>
                <w:szCs w:val="22"/>
                <w:cs/>
                <w:lang w:bidi="bn-BD"/>
              </w:rPr>
              <w:t xml:space="preserve"> টেইলারিং </w:t>
            </w:r>
            <w:r w:rsidR="000C5FAF" w:rsidRPr="005C50E7">
              <w:rPr>
                <w:rFonts w:ascii="Nikosh" w:hAnsi="Nikosh" w:cs="Nikosh"/>
                <w:sz w:val="22"/>
                <w:szCs w:val="22"/>
                <w:cs/>
                <w:lang w:bidi="bn-BD"/>
              </w:rPr>
              <w:t>এর</w:t>
            </w:r>
            <w:r w:rsidR="000C5FAF" w:rsidRPr="005C50E7">
              <w:rPr>
                <w:rFonts w:cs="SutonnyMJ"/>
                <w:sz w:val="22"/>
                <w:szCs w:val="22"/>
              </w:rPr>
              <w:t xml:space="preserve"> </w:t>
            </w:r>
            <w:r w:rsidR="000C5FAF" w:rsidRPr="005C50E7">
              <w:rPr>
                <w:rFonts w:ascii="Nikosh" w:hAnsi="Nikosh" w:cs="Nikosh" w:hint="cs"/>
                <w:sz w:val="22"/>
                <w:szCs w:val="22"/>
                <w:cs/>
                <w:lang w:bidi="bn-BD"/>
              </w:rPr>
              <w:t xml:space="preserve">দক্ষতা উন্নয়ন প্রশিক্ষণ গ্রহণ  করে </w:t>
            </w:r>
            <w:r w:rsidR="000C5FAF" w:rsidRPr="005C50E7">
              <w:rPr>
                <w:rFonts w:cs="SutonnyMJ"/>
                <w:sz w:val="22"/>
                <w:szCs w:val="22"/>
                <w:cs/>
                <w:lang w:bidi="bn-BD"/>
              </w:rPr>
              <w:t xml:space="preserve"> </w:t>
            </w:r>
            <w:r w:rsidR="00696319" w:rsidRPr="005C50E7">
              <w:rPr>
                <w:rFonts w:ascii="Nikosh" w:hAnsi="Nikosh" w:cs="Nikosh"/>
                <w:sz w:val="22"/>
                <w:szCs w:val="22"/>
                <w:cs/>
                <w:lang w:bidi="bn-IN"/>
              </w:rPr>
              <w:t xml:space="preserve">লালবাগের শহীদ নগর এলাকার ২ নং গলিতে </w:t>
            </w:r>
            <w:r w:rsidR="005C50E7">
              <w:rPr>
                <w:rFonts w:ascii="Nikosh" w:hAnsi="Nikosh" w:cs="Nikosh" w:hint="cs"/>
                <w:sz w:val="22"/>
                <w:szCs w:val="22"/>
                <w:cs/>
                <w:lang w:bidi="bn-IN"/>
              </w:rPr>
              <w:t>ফারজানা</w:t>
            </w:r>
            <w:r w:rsidR="00696319" w:rsidRPr="005C50E7">
              <w:rPr>
                <w:rFonts w:ascii="Nikosh" w:hAnsi="Nikosh" w:cs="Nikosh"/>
                <w:sz w:val="22"/>
                <w:szCs w:val="22"/>
                <w:cs/>
                <w:lang w:bidi="bn-IN"/>
              </w:rPr>
              <w:t xml:space="preserve"> টেইল</w:t>
            </w:r>
            <w:r w:rsidR="005C50E7">
              <w:rPr>
                <w:rFonts w:ascii="Nikosh" w:hAnsi="Nikosh" w:cs="Nikosh" w:hint="cs"/>
                <w:sz w:val="22"/>
                <w:szCs w:val="22"/>
                <w:cs/>
                <w:lang w:bidi="bn-IN"/>
              </w:rPr>
              <w:t>া</w:t>
            </w:r>
            <w:r w:rsidR="00696319" w:rsidRPr="005C50E7">
              <w:rPr>
                <w:rFonts w:ascii="Nikosh" w:hAnsi="Nikosh" w:cs="Nikosh"/>
                <w:sz w:val="22"/>
                <w:szCs w:val="22"/>
                <w:cs/>
                <w:lang w:bidi="bn-IN"/>
              </w:rPr>
              <w:t xml:space="preserve">রিংয়ের দোকান </w:t>
            </w:r>
            <w:r w:rsidR="00696319" w:rsidRPr="005C50E7">
              <w:rPr>
                <w:rFonts w:ascii="Nikosh" w:hAnsi="Nikosh" w:cs="Nikosh" w:hint="cs"/>
                <w:sz w:val="22"/>
                <w:szCs w:val="22"/>
                <w:cs/>
                <w:lang w:bidi="bn-IN"/>
              </w:rPr>
              <w:t>দে</w:t>
            </w:r>
            <w:r w:rsidR="00AD4C01" w:rsidRPr="005C50E7">
              <w:rPr>
                <w:rFonts w:ascii="Nikosh" w:hAnsi="Nikosh" w:cs="Nikosh" w:hint="cs"/>
                <w:sz w:val="22"/>
                <w:szCs w:val="22"/>
                <w:cs/>
                <w:lang w:bidi="bn-IN"/>
              </w:rPr>
              <w:t>য়</w:t>
            </w:r>
            <w:r w:rsidR="00696319" w:rsidRPr="005C50E7">
              <w:rPr>
                <w:rFonts w:ascii="Nikosh" w:hAnsi="Nikosh" w:cs="Nikosh"/>
                <w:sz w:val="22"/>
                <w:szCs w:val="22"/>
                <w:cs/>
                <w:lang w:bidi="hi-IN"/>
              </w:rPr>
              <w:t xml:space="preserve">। </w:t>
            </w:r>
            <w:r w:rsidR="00696319" w:rsidRPr="005C50E7">
              <w:rPr>
                <w:rFonts w:ascii="Nikosh" w:hAnsi="Nikosh" w:cs="Nikosh"/>
                <w:sz w:val="22"/>
                <w:szCs w:val="22"/>
                <w:cs/>
                <w:lang w:bidi="bn-IN"/>
              </w:rPr>
              <w:t>এখন সে নিজে সেলাই-এর কাজ করে অর্থ উর্পাজন করে তার পুরো সংসার এবং তার ভাইয়ের লেখাপড়ার খরচ চালাচ্ছে। এখন</w:t>
            </w:r>
            <w:r w:rsidR="00A52827" w:rsidRPr="005C50E7">
              <w:rPr>
                <w:rFonts w:ascii="Nikosh" w:hAnsi="Nikosh" w:cs="Nikosh"/>
                <w:sz w:val="22"/>
                <w:szCs w:val="22"/>
                <w:cs/>
                <w:lang w:bidi="bn-IN"/>
              </w:rPr>
              <w:t xml:space="preserve"> তাদের  সংসারে কোন অভাব অনটন </w:t>
            </w:r>
            <w:r w:rsidR="00A52827" w:rsidRPr="005C50E7">
              <w:rPr>
                <w:rFonts w:ascii="Nikosh" w:hAnsi="Nikosh" w:cs="Nikosh" w:hint="cs"/>
                <w:sz w:val="22"/>
                <w:szCs w:val="22"/>
                <w:cs/>
                <w:lang w:bidi="bn-IN"/>
              </w:rPr>
              <w:t>নেই</w:t>
            </w:r>
            <w:r w:rsidR="00696319" w:rsidRPr="005C50E7">
              <w:rPr>
                <w:rFonts w:ascii="Nikosh" w:hAnsi="Nikosh" w:cs="Nikosh"/>
                <w:sz w:val="22"/>
                <w:szCs w:val="22"/>
                <w:cs/>
                <w:lang w:bidi="hi-IN"/>
              </w:rPr>
              <w:t xml:space="preserve">। </w:t>
            </w:r>
            <w:r w:rsidR="00696319" w:rsidRPr="005C50E7">
              <w:rPr>
                <w:rFonts w:ascii="Nikosh" w:hAnsi="Nikosh" w:cs="Nikosh"/>
                <w:sz w:val="22"/>
                <w:szCs w:val="22"/>
                <w:cs/>
                <w:lang w:bidi="bn-IN"/>
              </w:rPr>
              <w:t xml:space="preserve">শ্রম ও কর্মসংস্থান মন্ত্রণালয়ের উদ্যোগে এ </w:t>
            </w:r>
            <w:r w:rsidR="00AD4C01" w:rsidRPr="005C50E7">
              <w:rPr>
                <w:rFonts w:ascii="Nikosh" w:hAnsi="Nikosh" w:cs="Nikosh"/>
                <w:sz w:val="22"/>
                <w:szCs w:val="22"/>
                <w:cs/>
                <w:lang w:bidi="bn-IN"/>
              </w:rPr>
              <w:t>প্রক</w:t>
            </w:r>
            <w:r w:rsidR="00AD4C01" w:rsidRPr="005C50E7">
              <w:rPr>
                <w:rFonts w:ascii="Nikosh" w:hAnsi="Nikosh" w:cs="Nikosh" w:hint="cs"/>
                <w:sz w:val="22"/>
                <w:szCs w:val="22"/>
                <w:cs/>
                <w:lang w:bidi="bn-IN"/>
              </w:rPr>
              <w:t>ল্পের</w:t>
            </w:r>
            <w:r w:rsidR="00696319" w:rsidRPr="005C50E7">
              <w:rPr>
                <w:rFonts w:ascii="Nikosh" w:hAnsi="Nikosh" w:cs="Nikosh"/>
                <w:sz w:val="22"/>
                <w:szCs w:val="22"/>
                <w:cs/>
                <w:lang w:bidi="bn-IN"/>
              </w:rPr>
              <w:t xml:space="preserve"> মাধ্যমে উপানুষ্ঠা</w:t>
            </w:r>
            <w:r w:rsidR="00AD4C01" w:rsidRPr="005C50E7">
              <w:rPr>
                <w:rFonts w:ascii="Nikosh" w:hAnsi="Nikosh" w:cs="Nikosh" w:hint="cs"/>
                <w:sz w:val="22"/>
                <w:szCs w:val="22"/>
                <w:cs/>
                <w:lang w:bidi="bn-IN"/>
              </w:rPr>
              <w:t>নিক</w:t>
            </w:r>
            <w:r w:rsidR="00696319" w:rsidRPr="005C50E7">
              <w:rPr>
                <w:rFonts w:ascii="Nikosh" w:hAnsi="Nikosh" w:cs="Nikosh"/>
                <w:sz w:val="22"/>
                <w:szCs w:val="22"/>
                <w:cs/>
                <w:lang w:bidi="bn-IN"/>
              </w:rPr>
              <w:t xml:space="preserve"> </w:t>
            </w:r>
            <w:r w:rsidR="00AD4C01" w:rsidRPr="005C50E7">
              <w:rPr>
                <w:rFonts w:ascii="Nikosh" w:hAnsi="Nikosh" w:cs="Nikosh" w:hint="cs"/>
                <w:sz w:val="22"/>
                <w:szCs w:val="22"/>
                <w:cs/>
                <w:lang w:bidi="bn-IN"/>
              </w:rPr>
              <w:t>শিক্ষা</w:t>
            </w:r>
            <w:r w:rsidR="00696319" w:rsidRPr="005C50E7">
              <w:rPr>
                <w:rFonts w:ascii="Nikosh" w:hAnsi="Nikosh" w:cs="Nikosh"/>
                <w:sz w:val="22"/>
                <w:szCs w:val="22"/>
                <w:cs/>
                <w:lang w:bidi="bn-IN"/>
              </w:rPr>
              <w:t xml:space="preserve"> ও কারগিরি প্রশিক্ষ</w:t>
            </w:r>
            <w:r w:rsidR="00AD4C01" w:rsidRPr="005C50E7">
              <w:rPr>
                <w:rFonts w:ascii="Nikosh" w:hAnsi="Nikosh" w:cs="Nikosh" w:hint="cs"/>
                <w:sz w:val="22"/>
                <w:szCs w:val="22"/>
                <w:cs/>
                <w:lang w:bidi="bn-IN"/>
              </w:rPr>
              <w:t>ণের</w:t>
            </w:r>
            <w:r w:rsidR="00696319" w:rsidRPr="005C50E7">
              <w:rPr>
                <w:rFonts w:ascii="Nikosh" w:hAnsi="Nikosh" w:cs="Nikosh"/>
                <w:sz w:val="22"/>
                <w:szCs w:val="22"/>
                <w:cs/>
                <w:lang w:bidi="bn-IN"/>
              </w:rPr>
              <w:t xml:space="preserve"> মাধ্যমে এরকম অ</w:t>
            </w:r>
            <w:r w:rsidR="00AD4C01" w:rsidRPr="005C50E7">
              <w:rPr>
                <w:rFonts w:ascii="Nikosh" w:hAnsi="Nikosh" w:cs="Nikosh" w:hint="cs"/>
                <w:sz w:val="22"/>
                <w:szCs w:val="22"/>
                <w:cs/>
                <w:lang w:bidi="bn-IN"/>
              </w:rPr>
              <w:t>নেক</w:t>
            </w:r>
            <w:r w:rsidR="00696319" w:rsidRPr="005C50E7">
              <w:rPr>
                <w:rFonts w:ascii="Nikosh" w:hAnsi="Nikosh" w:cs="Nikosh"/>
                <w:sz w:val="22"/>
                <w:szCs w:val="22"/>
                <w:cs/>
                <w:lang w:bidi="bn-IN"/>
              </w:rPr>
              <w:t xml:space="preserve"> ফারজানার জীবনে পরিবর্তন এ</w:t>
            </w:r>
            <w:r w:rsidR="00AD4C01" w:rsidRPr="005C50E7">
              <w:rPr>
                <w:rFonts w:ascii="Nikosh" w:hAnsi="Nikosh" w:cs="Nikosh" w:hint="cs"/>
                <w:sz w:val="22"/>
                <w:szCs w:val="22"/>
                <w:cs/>
                <w:lang w:bidi="bn-IN"/>
              </w:rPr>
              <w:t>সেছে।</w:t>
            </w:r>
          </w:p>
        </w:tc>
      </w:tr>
    </w:tbl>
    <w:permEnd w:id="203367272"/>
    <w:p w:rsidR="00B1290A" w:rsidRPr="005C50E7" w:rsidRDefault="00882650" w:rsidP="00DC168E">
      <w:pPr>
        <w:spacing w:before="120" w:after="120" w:line="288" w:lineRule="auto"/>
        <w:ind w:left="540" w:hanging="540"/>
        <w:jc w:val="both"/>
        <w:rPr>
          <w:rFonts w:ascii="NikoshBAN" w:hAnsi="NikoshBAN" w:cs="NikoshBAN"/>
          <w:b/>
          <w:bCs/>
          <w:sz w:val="24"/>
          <w:szCs w:val="24"/>
          <w:cs/>
          <w:lang w:bidi="bn-BD"/>
        </w:rPr>
      </w:pPr>
      <w:r w:rsidRPr="005C50E7">
        <w:rPr>
          <w:rFonts w:ascii="NikoshBAN" w:hAnsi="NikoshBAN" w:cs="NikoshBAN"/>
          <w:b/>
          <w:bCs/>
          <w:sz w:val="24"/>
          <w:szCs w:val="24"/>
          <w:cs/>
          <w:lang w:bidi="bn-IN"/>
        </w:rPr>
        <w:lastRenderedPageBreak/>
        <w:t>৬.</w:t>
      </w:r>
      <w:r w:rsidRPr="005C50E7">
        <w:rPr>
          <w:rFonts w:ascii="NikoshBAN" w:hAnsi="NikoshBAN" w:cs="NikoshBAN" w:hint="cs"/>
          <w:b/>
          <w:bCs/>
          <w:sz w:val="24"/>
          <w:szCs w:val="24"/>
          <w:cs/>
          <w:lang w:bidi="bn-IN"/>
        </w:rPr>
        <w:t>০</w:t>
      </w:r>
      <w:r w:rsidR="00B1290A" w:rsidRPr="005C50E7">
        <w:rPr>
          <w:rFonts w:ascii="NikoshBAN" w:hAnsi="NikoshBAN" w:cs="NikoshBAN"/>
          <w:b/>
          <w:bCs/>
          <w:sz w:val="24"/>
          <w:szCs w:val="24"/>
          <w:cs/>
          <w:lang w:bidi="bn-IN"/>
        </w:rPr>
        <w:tab/>
        <w:t xml:space="preserve">শিশুদের কল্যাণ নিশ্চিতকরণে </w:t>
      </w:r>
      <w:r w:rsidR="00BF0A1F" w:rsidRPr="005C50E7">
        <w:rPr>
          <w:rFonts w:ascii="NikoshBAN" w:hAnsi="NikoshBAN" w:cs="NikoshBAN"/>
          <w:b/>
          <w:bCs/>
          <w:sz w:val="24"/>
          <w:szCs w:val="24"/>
          <w:cs/>
          <w:lang w:bidi="bn-BD"/>
        </w:rPr>
        <w:t>মন্ত্রণালয়ের চ্যালেঞ্জসমূহ</w:t>
      </w:r>
    </w:p>
    <w:p w:rsidR="009068E5" w:rsidRPr="005C50E7" w:rsidRDefault="009068E5" w:rsidP="00EF1827">
      <w:pPr>
        <w:numPr>
          <w:ilvl w:val="0"/>
          <w:numId w:val="39"/>
        </w:numPr>
        <w:spacing w:before="120" w:after="120" w:line="288" w:lineRule="auto"/>
        <w:ind w:left="907"/>
        <w:jc w:val="both"/>
        <w:rPr>
          <w:rFonts w:ascii="Nikosh" w:hAnsi="Nikosh" w:cs="Nikosh"/>
          <w:b/>
          <w:sz w:val="24"/>
          <w:szCs w:val="24"/>
          <w:lang w:bidi="bn-IN"/>
        </w:rPr>
      </w:pPr>
      <w:permStart w:id="447166137" w:edGrp="everyone"/>
      <w:r w:rsidRPr="005C50E7">
        <w:rPr>
          <w:rFonts w:ascii="Nikosh" w:hAnsi="Nikosh" w:cs="Nikosh"/>
          <w:b/>
          <w:sz w:val="24"/>
          <w:szCs w:val="24"/>
          <w:cs/>
          <w:lang w:bidi="bn-IN"/>
        </w:rPr>
        <w:t>জাতীয় শিশু শ্রম নিরসন নীতি</w:t>
      </w:r>
      <w:r w:rsidR="005C50E7">
        <w:rPr>
          <w:rFonts w:ascii="Nikosh" w:hAnsi="Nikosh" w:cs="Nikosh" w:hint="cs"/>
          <w:b/>
          <w:sz w:val="24"/>
          <w:szCs w:val="24"/>
          <w:cs/>
          <w:lang w:bidi="bn-IN"/>
        </w:rPr>
        <w:t>,</w:t>
      </w:r>
      <w:r w:rsidRPr="005C50E7">
        <w:rPr>
          <w:rFonts w:ascii="Nikosh" w:hAnsi="Nikosh" w:cs="Nikosh"/>
          <w:b/>
          <w:sz w:val="24"/>
          <w:szCs w:val="24"/>
          <w:cs/>
          <w:lang w:bidi="bn-IN"/>
        </w:rPr>
        <w:t xml:space="preserve"> ২০১০ এবং শ্রম আইন</w:t>
      </w:r>
      <w:r w:rsidR="005C50E7">
        <w:rPr>
          <w:rFonts w:ascii="Nikosh" w:hAnsi="Nikosh" w:cs="Nikosh" w:hint="cs"/>
          <w:b/>
          <w:sz w:val="24"/>
          <w:szCs w:val="24"/>
          <w:cs/>
          <w:lang w:bidi="bn-IN"/>
        </w:rPr>
        <w:t>,</w:t>
      </w:r>
      <w:r w:rsidRPr="005C50E7">
        <w:rPr>
          <w:rFonts w:ascii="Nikosh" w:hAnsi="Nikosh" w:cs="Nikosh"/>
          <w:b/>
          <w:sz w:val="24"/>
          <w:szCs w:val="24"/>
          <w:cs/>
          <w:lang w:bidi="bn-IN"/>
        </w:rPr>
        <w:t xml:space="preserve"> ২০০৬ এর আলোকে নীতি</w:t>
      </w:r>
      <w:r w:rsidRPr="005C50E7">
        <w:rPr>
          <w:rFonts w:ascii="Nikosh" w:hAnsi="Nikosh" w:cs="Nikosh"/>
          <w:b/>
          <w:sz w:val="24"/>
          <w:szCs w:val="24"/>
          <w:lang w:bidi="bn-IN"/>
        </w:rPr>
        <w:t xml:space="preserve">, </w:t>
      </w:r>
      <w:r w:rsidRPr="005C50E7">
        <w:rPr>
          <w:rFonts w:ascii="Nikosh" w:hAnsi="Nikosh" w:cs="Nikosh"/>
          <w:b/>
          <w:sz w:val="24"/>
          <w:szCs w:val="24"/>
          <w:cs/>
          <w:lang w:bidi="bn-IN"/>
        </w:rPr>
        <w:t>আইন</w:t>
      </w:r>
      <w:r w:rsidRPr="005C50E7">
        <w:rPr>
          <w:rFonts w:ascii="Nikosh" w:hAnsi="Nikosh" w:cs="Nikosh"/>
          <w:b/>
          <w:sz w:val="24"/>
          <w:szCs w:val="24"/>
          <w:lang w:bidi="bn-IN"/>
        </w:rPr>
        <w:t xml:space="preserve">, </w:t>
      </w:r>
      <w:r w:rsidRPr="005C50E7">
        <w:rPr>
          <w:rFonts w:ascii="Nikosh" w:hAnsi="Nikosh" w:cs="Nikosh"/>
          <w:b/>
          <w:sz w:val="24"/>
          <w:szCs w:val="24"/>
          <w:cs/>
          <w:lang w:bidi="bn-IN"/>
        </w:rPr>
        <w:t>বিধি বা  বাস্তবায়নের সমন্বিত কর্ম</w:t>
      </w:r>
      <w:r w:rsidRPr="005C50E7">
        <w:rPr>
          <w:rFonts w:ascii="Nikosh" w:hAnsi="Nikosh" w:cs="Nikosh"/>
          <w:b/>
          <w:sz w:val="24"/>
          <w:szCs w:val="24"/>
          <w:lang w:bidi="bn-IN"/>
        </w:rPr>
        <w:t>-</w:t>
      </w:r>
      <w:r w:rsidRPr="005C50E7">
        <w:rPr>
          <w:rFonts w:ascii="Nikosh" w:hAnsi="Nikosh" w:cs="Nikosh"/>
          <w:b/>
          <w:sz w:val="24"/>
          <w:szCs w:val="24"/>
          <w:cs/>
          <w:lang w:bidi="bn-IN"/>
        </w:rPr>
        <w:t>পরিকল্পনা</w:t>
      </w:r>
      <w:r w:rsidR="004F095A" w:rsidRPr="005C50E7">
        <w:rPr>
          <w:rFonts w:ascii="Nikosh" w:hAnsi="Nikosh" w:cs="Nikosh" w:hint="cs"/>
          <w:b/>
          <w:sz w:val="24"/>
          <w:szCs w:val="24"/>
          <w:cs/>
          <w:lang w:bidi="bn-IN"/>
        </w:rPr>
        <w:t xml:space="preserve"> করা প্রয়োজন</w:t>
      </w:r>
      <w:r w:rsidRPr="005C50E7">
        <w:rPr>
          <w:rFonts w:ascii="Nikosh" w:hAnsi="Nikosh" w:cs="Nikosh" w:hint="cs"/>
          <w:b/>
          <w:sz w:val="24"/>
          <w:szCs w:val="24"/>
          <w:lang w:bidi="bn-IN"/>
        </w:rPr>
        <w:t>;</w:t>
      </w:r>
    </w:p>
    <w:p w:rsidR="009068E5" w:rsidRPr="005C50E7" w:rsidRDefault="009068E5" w:rsidP="00EF1827">
      <w:pPr>
        <w:pStyle w:val="ListParagraph"/>
        <w:numPr>
          <w:ilvl w:val="0"/>
          <w:numId w:val="39"/>
        </w:numPr>
        <w:spacing w:before="120" w:after="120" w:line="288" w:lineRule="auto"/>
        <w:ind w:left="907"/>
        <w:jc w:val="both"/>
        <w:rPr>
          <w:rFonts w:ascii="Nikosh" w:hAnsi="Nikosh" w:cs="Nikosh"/>
          <w:b/>
          <w:sz w:val="24"/>
          <w:szCs w:val="24"/>
          <w:lang w:bidi="bn-IN"/>
        </w:rPr>
      </w:pPr>
      <w:r w:rsidRPr="005C50E7">
        <w:rPr>
          <w:rFonts w:ascii="Nikosh" w:hAnsi="Nikosh" w:cs="Nikosh"/>
          <w:b/>
          <w:sz w:val="24"/>
          <w:szCs w:val="24"/>
          <w:cs/>
          <w:lang w:bidi="bn-IN"/>
        </w:rPr>
        <w:t xml:space="preserve">শিশুশ্রম নিরসনের জন্য মাঠ পর্যায়ে প্রয়োজনীয় প্রশিক্ষিত </w:t>
      </w:r>
      <w:r w:rsidR="004F095A" w:rsidRPr="005C50E7">
        <w:rPr>
          <w:rFonts w:ascii="Nikosh" w:hAnsi="Nikosh" w:cs="Nikosh" w:hint="cs"/>
          <w:b/>
          <w:sz w:val="24"/>
          <w:szCs w:val="24"/>
          <w:cs/>
          <w:lang w:bidi="bn-IN"/>
        </w:rPr>
        <w:t>জনবল নিয়োগ দিতে হবে</w:t>
      </w:r>
      <w:r w:rsidRPr="005C50E7">
        <w:rPr>
          <w:rFonts w:ascii="Nikosh" w:hAnsi="Nikosh" w:cs="Nikosh"/>
          <w:b/>
          <w:sz w:val="24"/>
          <w:szCs w:val="24"/>
          <w:lang w:bidi="bn-IN"/>
        </w:rPr>
        <w:t>;</w:t>
      </w:r>
    </w:p>
    <w:p w:rsidR="009068E5" w:rsidRPr="005C50E7" w:rsidRDefault="009068E5" w:rsidP="00EF1827">
      <w:pPr>
        <w:pStyle w:val="ListParagraph"/>
        <w:numPr>
          <w:ilvl w:val="0"/>
          <w:numId w:val="39"/>
        </w:numPr>
        <w:spacing w:before="120" w:after="120" w:line="288" w:lineRule="auto"/>
        <w:ind w:left="907"/>
        <w:jc w:val="both"/>
        <w:rPr>
          <w:rFonts w:ascii="Nikosh" w:hAnsi="Nikosh" w:cs="Nikosh"/>
          <w:b/>
          <w:sz w:val="24"/>
          <w:szCs w:val="24"/>
          <w:lang w:bidi="bn-IN"/>
        </w:rPr>
      </w:pPr>
      <w:r w:rsidRPr="005C50E7">
        <w:rPr>
          <w:rFonts w:ascii="Nikosh" w:hAnsi="Nikosh" w:cs="Nikosh"/>
          <w:b/>
          <w:sz w:val="24"/>
          <w:szCs w:val="24"/>
          <w:cs/>
          <w:lang w:bidi="bn-IN"/>
        </w:rPr>
        <w:t>শিশুশ্রম নিরসনের জন্য অভিভ</w:t>
      </w:r>
      <w:r w:rsidR="004F095A" w:rsidRPr="005C50E7">
        <w:rPr>
          <w:rFonts w:ascii="Nikosh" w:hAnsi="Nikosh" w:cs="Nikosh"/>
          <w:b/>
          <w:sz w:val="24"/>
          <w:szCs w:val="24"/>
          <w:cs/>
          <w:lang w:bidi="bn-IN"/>
        </w:rPr>
        <w:t>াবক ও তার পরিবারের সচেতন</w:t>
      </w:r>
      <w:r w:rsidR="004F095A" w:rsidRPr="005C50E7">
        <w:rPr>
          <w:rFonts w:ascii="Nikosh" w:hAnsi="Nikosh" w:cs="Nikosh" w:hint="cs"/>
          <w:b/>
          <w:sz w:val="24"/>
          <w:szCs w:val="24"/>
          <w:cs/>
          <w:lang w:bidi="bn-IN"/>
        </w:rPr>
        <w:t>তা</w:t>
      </w:r>
      <w:r w:rsidR="00362222" w:rsidRPr="005C50E7">
        <w:rPr>
          <w:rFonts w:ascii="Nikosh" w:hAnsi="Nikosh" w:cs="Nikosh" w:hint="cs"/>
          <w:b/>
          <w:sz w:val="24"/>
          <w:szCs w:val="24"/>
          <w:cs/>
          <w:lang w:bidi="bn-IN"/>
        </w:rPr>
        <w:t>র</w:t>
      </w:r>
      <w:r w:rsidR="004F095A" w:rsidRPr="005C50E7">
        <w:rPr>
          <w:rFonts w:ascii="Nikosh" w:hAnsi="Nikosh" w:cs="Nikosh" w:hint="cs"/>
          <w:b/>
          <w:sz w:val="24"/>
          <w:szCs w:val="24"/>
          <w:cs/>
          <w:lang w:bidi="bn-IN"/>
        </w:rPr>
        <w:t xml:space="preserve"> </w:t>
      </w:r>
      <w:r w:rsidR="00362222" w:rsidRPr="005C50E7">
        <w:rPr>
          <w:rFonts w:ascii="Nikosh" w:hAnsi="Nikosh" w:cs="Nikosh" w:hint="cs"/>
          <w:b/>
          <w:sz w:val="24"/>
          <w:szCs w:val="24"/>
          <w:cs/>
          <w:lang w:bidi="bn-IN"/>
        </w:rPr>
        <w:t>অভাব রয়ে</w:t>
      </w:r>
      <w:r w:rsidR="004F095A" w:rsidRPr="005C50E7">
        <w:rPr>
          <w:rFonts w:ascii="Nikosh" w:hAnsi="Nikosh" w:cs="Nikosh" w:hint="cs"/>
          <w:b/>
          <w:sz w:val="24"/>
          <w:szCs w:val="24"/>
          <w:cs/>
          <w:lang w:bidi="bn-IN"/>
        </w:rPr>
        <w:t>ছে</w:t>
      </w:r>
      <w:r w:rsidRPr="005C50E7">
        <w:rPr>
          <w:rFonts w:ascii="Nikosh" w:hAnsi="Nikosh" w:cs="Nikosh"/>
          <w:b/>
          <w:sz w:val="24"/>
          <w:szCs w:val="24"/>
          <w:lang w:bidi="bn-IN"/>
        </w:rPr>
        <w:t xml:space="preserve">; </w:t>
      </w:r>
    </w:p>
    <w:p w:rsidR="004F095A" w:rsidRPr="005C50E7" w:rsidRDefault="009068E5" w:rsidP="00EF1827">
      <w:pPr>
        <w:pStyle w:val="ListParagraph"/>
        <w:numPr>
          <w:ilvl w:val="0"/>
          <w:numId w:val="39"/>
        </w:numPr>
        <w:spacing w:before="120" w:after="120" w:line="288" w:lineRule="auto"/>
        <w:ind w:left="907"/>
        <w:jc w:val="both"/>
        <w:rPr>
          <w:rFonts w:ascii="NikoshBAN" w:hAnsi="NikoshBAN" w:cs="NikoshBAN"/>
          <w:bCs/>
          <w:sz w:val="24"/>
          <w:szCs w:val="24"/>
          <w:cs/>
          <w:lang w:bidi="bn-IN"/>
        </w:rPr>
      </w:pPr>
      <w:r w:rsidRPr="005C50E7">
        <w:rPr>
          <w:rFonts w:ascii="Nikosh" w:hAnsi="Nikosh" w:cs="Nikosh"/>
          <w:b/>
          <w:sz w:val="24"/>
          <w:szCs w:val="24"/>
          <w:cs/>
          <w:lang w:bidi="bn-IN"/>
        </w:rPr>
        <w:t>শিশু বাজেট বা শিশুকেন্দ্রিক উন্নয়ন কর্মকান্ড বাস্তবায়নের সাথে সম্পর্কীত স</w:t>
      </w:r>
      <w:r w:rsidR="004F095A" w:rsidRPr="005C50E7">
        <w:rPr>
          <w:rFonts w:ascii="Nikosh" w:hAnsi="Nikosh" w:cs="Nikosh"/>
          <w:b/>
          <w:sz w:val="24"/>
          <w:szCs w:val="24"/>
          <w:cs/>
          <w:lang w:bidi="bn-IN"/>
        </w:rPr>
        <w:t>্টেকহোল্ডারগণের সাথে সমন্বয়</w:t>
      </w:r>
      <w:r w:rsidR="004F095A" w:rsidRPr="005C50E7">
        <w:rPr>
          <w:rFonts w:ascii="Nikosh" w:hAnsi="Nikosh" w:cs="Nikosh" w:hint="cs"/>
          <w:b/>
          <w:sz w:val="24"/>
          <w:szCs w:val="24"/>
          <w:cs/>
          <w:lang w:bidi="bn-IN"/>
        </w:rPr>
        <w:t xml:space="preserve"> সাধন</w:t>
      </w:r>
      <w:r w:rsidRPr="005C50E7">
        <w:rPr>
          <w:rFonts w:ascii="Nikosh" w:hAnsi="Nikosh" w:cs="Nikosh"/>
          <w:b/>
          <w:sz w:val="24"/>
          <w:szCs w:val="24"/>
          <w:cs/>
          <w:lang w:bidi="hi-IN"/>
        </w:rPr>
        <w:t>।</w:t>
      </w:r>
    </w:p>
    <w:permEnd w:id="447166137"/>
    <w:p w:rsidR="00B1290A" w:rsidRPr="005C50E7" w:rsidRDefault="00B1290A" w:rsidP="00B1290A">
      <w:pPr>
        <w:pStyle w:val="ListParagraph"/>
        <w:spacing w:before="120" w:after="120" w:line="288" w:lineRule="auto"/>
        <w:ind w:left="540" w:hanging="540"/>
        <w:jc w:val="both"/>
        <w:rPr>
          <w:rFonts w:ascii="NikoshBAN" w:hAnsi="NikoshBAN" w:cs="NikoshBAN"/>
          <w:bCs/>
          <w:sz w:val="24"/>
          <w:szCs w:val="24"/>
          <w:cs/>
          <w:lang w:bidi="bn-IN"/>
        </w:rPr>
      </w:pPr>
      <w:r w:rsidRPr="005C50E7">
        <w:rPr>
          <w:rFonts w:ascii="NikoshBAN" w:hAnsi="NikoshBAN" w:cs="NikoshBAN"/>
          <w:bCs/>
          <w:sz w:val="24"/>
          <w:szCs w:val="24"/>
          <w:cs/>
          <w:lang w:bidi="bn-IN"/>
        </w:rPr>
        <w:t>৭.</w:t>
      </w:r>
      <w:r w:rsidR="00882650" w:rsidRPr="005C50E7">
        <w:rPr>
          <w:rFonts w:ascii="NikoshBAN" w:hAnsi="NikoshBAN" w:cs="NikoshBAN" w:hint="cs"/>
          <w:bCs/>
          <w:sz w:val="24"/>
          <w:szCs w:val="24"/>
          <w:cs/>
          <w:lang w:bidi="bn-IN"/>
        </w:rPr>
        <w:t>০</w:t>
      </w:r>
      <w:r w:rsidRPr="005C50E7">
        <w:rPr>
          <w:rFonts w:ascii="NikoshBAN" w:hAnsi="NikoshBAN" w:cs="NikoshBAN"/>
          <w:bCs/>
          <w:sz w:val="24"/>
          <w:szCs w:val="24"/>
          <w:cs/>
          <w:lang w:bidi="bn-IN"/>
        </w:rPr>
        <w:tab/>
      </w:r>
      <w:r w:rsidRPr="005C50E7">
        <w:rPr>
          <w:rFonts w:ascii="NikoshBAN" w:hAnsi="NikoshBAN" w:cs="NikoshBAN"/>
          <w:bCs/>
          <w:sz w:val="24"/>
          <w:szCs w:val="24"/>
          <w:cs/>
          <w:lang w:bidi="bn-BD"/>
        </w:rPr>
        <w:t>শিশু</w:t>
      </w:r>
      <w:r w:rsidRPr="005C50E7">
        <w:rPr>
          <w:rFonts w:ascii="NikoshBAN" w:hAnsi="NikoshBAN" w:cs="NikoshBAN"/>
          <w:bCs/>
          <w:sz w:val="24"/>
          <w:szCs w:val="24"/>
          <w:cs/>
          <w:lang w:bidi="bn-IN"/>
        </w:rPr>
        <w:t xml:space="preserve"> কেন্দ্রিক</w:t>
      </w:r>
      <w:r w:rsidRPr="005C50E7">
        <w:rPr>
          <w:rFonts w:ascii="NikoshBAN" w:hAnsi="NikoshBAN" w:cs="NikoshBAN"/>
          <w:bCs/>
          <w:sz w:val="24"/>
          <w:szCs w:val="24"/>
          <w:cs/>
          <w:lang w:bidi="bn-BD"/>
        </w:rPr>
        <w:t xml:space="preserve"> উন্নয়নে</w:t>
      </w:r>
      <w:r w:rsidRPr="005C50E7">
        <w:rPr>
          <w:rFonts w:ascii="NikoshBAN" w:hAnsi="NikoshBAN" w:cs="NikoshBAN"/>
          <w:bCs/>
          <w:sz w:val="24"/>
          <w:szCs w:val="24"/>
          <w:cs/>
          <w:lang w:bidi="bn-IN"/>
        </w:rPr>
        <w:t>র</w:t>
      </w:r>
      <w:r w:rsidR="005C50E7">
        <w:rPr>
          <w:rFonts w:ascii="NikoshBAN" w:hAnsi="NikoshBAN" w:cs="NikoshBAN" w:hint="cs"/>
          <w:bCs/>
          <w:sz w:val="24"/>
          <w:szCs w:val="24"/>
          <w:cs/>
          <w:lang w:bidi="bn-IN"/>
        </w:rPr>
        <w:t xml:space="preserve"> </w:t>
      </w:r>
      <w:r w:rsidRPr="005C50E7">
        <w:rPr>
          <w:rFonts w:ascii="NikoshBAN" w:hAnsi="NikoshBAN" w:cs="NikoshBAN"/>
          <w:bCs/>
          <w:sz w:val="24"/>
          <w:szCs w:val="24"/>
          <w:cs/>
          <w:lang w:bidi="bn-IN"/>
        </w:rPr>
        <w:t>পরিকল্পনা</w:t>
      </w:r>
    </w:p>
    <w:tbl>
      <w:tblPr>
        <w:tblStyle w:val="TableGrid"/>
        <w:tblW w:w="7110" w:type="dxa"/>
        <w:tblInd w:w="108" w:type="dxa"/>
        <w:tblLook w:val="04A0" w:firstRow="1" w:lastRow="0" w:firstColumn="1" w:lastColumn="0" w:noHBand="0" w:noVBand="1"/>
      </w:tblPr>
      <w:tblGrid>
        <w:gridCol w:w="2790"/>
        <w:gridCol w:w="4320"/>
      </w:tblGrid>
      <w:tr w:rsidR="005C50E7" w:rsidRPr="005C50E7" w:rsidTr="00BF0A1F">
        <w:trPr>
          <w:tblHeader/>
        </w:trPr>
        <w:tc>
          <w:tcPr>
            <w:tcW w:w="2790" w:type="dxa"/>
            <w:shd w:val="clear" w:color="auto" w:fill="B8CCE4" w:themeFill="accent1" w:themeFillTint="66"/>
          </w:tcPr>
          <w:p w:rsidR="00156182" w:rsidRPr="005C50E7" w:rsidRDefault="00156182" w:rsidP="00596E62">
            <w:pPr>
              <w:pStyle w:val="ListParagraph"/>
              <w:spacing w:before="120" w:after="120" w:line="288" w:lineRule="auto"/>
              <w:ind w:left="0"/>
              <w:jc w:val="center"/>
              <w:rPr>
                <w:rFonts w:ascii="NikoshBAN" w:hAnsi="NikoshBAN" w:cs="NikoshBAN"/>
                <w:bCs/>
                <w:sz w:val="20"/>
                <w:szCs w:val="20"/>
                <w:cs/>
                <w:lang w:bidi="bn-IN"/>
              </w:rPr>
            </w:pPr>
            <w:r w:rsidRPr="005C50E7">
              <w:rPr>
                <w:rFonts w:ascii="Nikosh" w:hAnsi="Nikosh" w:cs="Nikosh" w:hint="cs"/>
                <w:b/>
                <w:bCs/>
                <w:sz w:val="20"/>
                <w:szCs w:val="20"/>
                <w:cs/>
                <w:lang w:bidi="bn-IN"/>
              </w:rPr>
              <w:t>পরিকল্পনার মেয়াদ</w:t>
            </w:r>
          </w:p>
        </w:tc>
        <w:tc>
          <w:tcPr>
            <w:tcW w:w="4320" w:type="dxa"/>
            <w:shd w:val="clear" w:color="auto" w:fill="B8CCE4" w:themeFill="accent1" w:themeFillTint="66"/>
          </w:tcPr>
          <w:p w:rsidR="00156182" w:rsidRPr="005C50E7" w:rsidRDefault="00156182" w:rsidP="00596E62">
            <w:pPr>
              <w:pStyle w:val="ListParagraph"/>
              <w:spacing w:before="120" w:after="120" w:line="288" w:lineRule="auto"/>
              <w:ind w:left="0"/>
              <w:jc w:val="center"/>
              <w:rPr>
                <w:rFonts w:ascii="NikoshBAN" w:hAnsi="NikoshBAN" w:cs="NikoshBAN"/>
                <w:bCs/>
                <w:sz w:val="20"/>
                <w:szCs w:val="20"/>
                <w:lang w:bidi="bn-IN"/>
              </w:rPr>
            </w:pPr>
            <w:r w:rsidRPr="005C50E7">
              <w:rPr>
                <w:rFonts w:ascii="Nikosh" w:hAnsi="Nikosh" w:cs="Nikosh" w:hint="cs"/>
                <w:b/>
                <w:bCs/>
                <w:sz w:val="20"/>
                <w:szCs w:val="20"/>
                <w:cs/>
                <w:lang w:bidi="bn-IN"/>
              </w:rPr>
              <w:t>পরিকল্পনার আলোকে গৃহিতব্য কার্যক্রম</w:t>
            </w:r>
          </w:p>
        </w:tc>
      </w:tr>
      <w:tr w:rsidR="005C50E7" w:rsidRPr="005C50E7" w:rsidTr="00DF32EC">
        <w:tc>
          <w:tcPr>
            <w:tcW w:w="2790" w:type="dxa"/>
            <w:vAlign w:val="center"/>
          </w:tcPr>
          <w:p w:rsidR="00156182" w:rsidRPr="005C50E7" w:rsidRDefault="00156182" w:rsidP="00674348">
            <w:pPr>
              <w:pStyle w:val="ListParagraph"/>
              <w:spacing w:before="120" w:after="0" w:line="288" w:lineRule="auto"/>
              <w:ind w:left="0"/>
              <w:rPr>
                <w:rFonts w:ascii="Nikosh" w:hAnsi="Nikosh" w:cs="Nikosh"/>
                <w:sz w:val="24"/>
                <w:szCs w:val="24"/>
                <w:lang w:bidi="bn-IN"/>
              </w:rPr>
            </w:pPr>
            <w:bookmarkStart w:id="0" w:name="_GoBack" w:colFirst="0" w:colLast="2"/>
            <w:permStart w:id="2110990948" w:edGrp="everyone" w:colFirst="0" w:colLast="0"/>
            <w:permStart w:id="108483692" w:edGrp="everyone" w:colFirst="1" w:colLast="1"/>
            <w:permStart w:id="1272718493" w:edGrp="everyone" w:colFirst="2" w:colLast="2"/>
            <w:r w:rsidRPr="005C50E7">
              <w:rPr>
                <w:rFonts w:ascii="Nikosh" w:hAnsi="Nikosh" w:cs="Nikosh"/>
                <w:sz w:val="24"/>
                <w:szCs w:val="24"/>
                <w:cs/>
                <w:lang w:bidi="bn-IN"/>
              </w:rPr>
              <w:t>২০১</w:t>
            </w:r>
            <w:r w:rsidR="00674348" w:rsidRPr="005C50E7">
              <w:rPr>
                <w:rFonts w:ascii="Nikosh" w:hAnsi="Nikosh" w:cs="Nikosh"/>
                <w:sz w:val="24"/>
                <w:szCs w:val="24"/>
                <w:cs/>
                <w:lang w:bidi="bn-IN"/>
              </w:rPr>
              <w:t>৯</w:t>
            </w:r>
            <w:r w:rsidRPr="005C50E7">
              <w:rPr>
                <w:rFonts w:ascii="Nikosh" w:hAnsi="Nikosh" w:cs="Nikosh"/>
                <w:sz w:val="24"/>
                <w:szCs w:val="24"/>
                <w:lang w:bidi="bn-IN"/>
              </w:rPr>
              <w:t>-</w:t>
            </w:r>
            <w:r w:rsidR="00674348" w:rsidRPr="005C50E7">
              <w:rPr>
                <w:rFonts w:ascii="Nikosh" w:hAnsi="Nikosh" w:cs="Nikosh"/>
                <w:sz w:val="24"/>
                <w:szCs w:val="24"/>
                <w:cs/>
                <w:lang w:bidi="bn-IN"/>
              </w:rPr>
              <w:t>২০</w:t>
            </w:r>
            <w:r w:rsidRPr="005C50E7">
              <w:rPr>
                <w:rFonts w:ascii="Nikosh" w:hAnsi="Nikosh" w:cs="Nikosh"/>
                <w:sz w:val="24"/>
                <w:szCs w:val="24"/>
                <w:cs/>
                <w:lang w:bidi="bn-IN"/>
              </w:rPr>
              <w:t xml:space="preserve"> অর্থবছরের পরিকল্পনা</w:t>
            </w:r>
          </w:p>
        </w:tc>
        <w:tc>
          <w:tcPr>
            <w:tcW w:w="4320" w:type="dxa"/>
          </w:tcPr>
          <w:p w:rsidR="00BA3DBC" w:rsidRPr="005C50E7" w:rsidRDefault="00BA3DBC" w:rsidP="00BA3DBC">
            <w:pPr>
              <w:numPr>
                <w:ilvl w:val="0"/>
                <w:numId w:val="25"/>
              </w:numPr>
              <w:spacing w:before="60" w:after="60" w:line="276" w:lineRule="auto"/>
              <w:ind w:left="259" w:hanging="259"/>
              <w:jc w:val="both"/>
              <w:rPr>
                <w:rFonts w:ascii="NikoshBAN" w:hAnsi="NikoshBAN" w:cs="NikoshBAN"/>
                <w:sz w:val="24"/>
                <w:szCs w:val="24"/>
              </w:rPr>
            </w:pPr>
            <w:r w:rsidRPr="005C50E7">
              <w:rPr>
                <w:rFonts w:ascii="NikoshBAN" w:hAnsi="NikoshBAN" w:cs="NikoshBAN"/>
                <w:sz w:val="24"/>
                <w:szCs w:val="24"/>
                <w:cs/>
                <w:lang w:bidi="bn-IN"/>
              </w:rPr>
              <w:t>প্রকল্পের মাধ্যমে ৩০ (ত্রিশ) হাজার শিশুকে মাসিক ১০০০ (এক হাজার) টাকা হারে উপবৃত্তি প্রদান</w:t>
            </w:r>
            <w:r w:rsidRPr="005C50E7">
              <w:rPr>
                <w:rFonts w:ascii="NikoshBAN" w:hAnsi="NikoshBAN" w:cs="NikoshBAN"/>
                <w:sz w:val="24"/>
                <w:szCs w:val="24"/>
              </w:rPr>
              <w:t>;</w:t>
            </w:r>
          </w:p>
          <w:p w:rsidR="00BA3DBC" w:rsidRPr="005C50E7" w:rsidRDefault="00BA3DBC" w:rsidP="005C50E7">
            <w:pPr>
              <w:numPr>
                <w:ilvl w:val="0"/>
                <w:numId w:val="25"/>
              </w:numPr>
              <w:spacing w:before="60" w:after="60" w:line="276" w:lineRule="auto"/>
              <w:ind w:left="259" w:hanging="259"/>
              <w:jc w:val="both"/>
              <w:rPr>
                <w:rFonts w:ascii="NikoshBAN" w:hAnsi="NikoshBAN" w:cs="NikoshBAN"/>
                <w:sz w:val="24"/>
                <w:szCs w:val="24"/>
              </w:rPr>
            </w:pPr>
            <w:r w:rsidRPr="005C50E7">
              <w:rPr>
                <w:rFonts w:ascii="NikoshBAN" w:hAnsi="NikoshBAN" w:cs="NikoshBAN"/>
                <w:sz w:val="24"/>
                <w:szCs w:val="24"/>
                <w:cs/>
                <w:lang w:bidi="bn-IN"/>
              </w:rPr>
              <w:t xml:space="preserve">ঝুঁকিপূর্ণ কাজে নিয়োজিত ৩০ (ত্রিশ) হাজার শিশুকে ৬ </w:t>
            </w:r>
            <w:r w:rsidR="00A52827" w:rsidRPr="005C50E7">
              <w:rPr>
                <w:rFonts w:ascii="NikoshBAN" w:hAnsi="NikoshBAN" w:cs="NikoshBAN"/>
                <w:sz w:val="24"/>
                <w:szCs w:val="24"/>
                <w:cs/>
                <w:lang w:bidi="bn-IN"/>
              </w:rPr>
              <w:t>মাস মেয়াদ</w:t>
            </w:r>
            <w:r w:rsidR="00A52827" w:rsidRPr="005C50E7">
              <w:rPr>
                <w:rFonts w:ascii="NikoshBAN" w:hAnsi="NikoshBAN" w:cs="NikoshBAN" w:hint="cs"/>
                <w:sz w:val="24"/>
                <w:szCs w:val="24"/>
                <w:cs/>
                <w:lang w:bidi="bn-IN"/>
              </w:rPr>
              <w:t>ি</w:t>
            </w:r>
            <w:r w:rsidRPr="005C50E7">
              <w:rPr>
                <w:rFonts w:ascii="NikoshBAN" w:hAnsi="NikoshBAN" w:cs="NikoshBAN"/>
                <w:sz w:val="24"/>
                <w:szCs w:val="24"/>
                <w:cs/>
                <w:lang w:bidi="bn-IN"/>
              </w:rPr>
              <w:t xml:space="preserve"> উপানুষ্ঠানিক শিক্ষা প্রদান</w:t>
            </w:r>
            <w:r w:rsidR="005C50E7">
              <w:rPr>
                <w:rFonts w:ascii="NikoshBAN" w:hAnsi="NikoshBAN" w:cs="NikoshBAN" w:hint="cs"/>
                <w:sz w:val="24"/>
                <w:szCs w:val="24"/>
                <w:cs/>
                <w:lang w:bidi="bn-IN"/>
              </w:rPr>
              <w:t xml:space="preserve"> এবং </w:t>
            </w:r>
            <w:r w:rsidR="00A52827" w:rsidRPr="005C50E7">
              <w:rPr>
                <w:rFonts w:ascii="NikoshBAN" w:hAnsi="NikoshBAN" w:cs="NikoshBAN"/>
                <w:sz w:val="24"/>
                <w:szCs w:val="24"/>
                <w:cs/>
                <w:lang w:bidi="bn-IN"/>
              </w:rPr>
              <w:t>৪ মাস মেয়াদ</w:t>
            </w:r>
            <w:r w:rsidR="00A52827" w:rsidRPr="005C50E7">
              <w:rPr>
                <w:rFonts w:ascii="NikoshBAN" w:hAnsi="NikoshBAN" w:cs="NikoshBAN" w:hint="cs"/>
                <w:sz w:val="24"/>
                <w:szCs w:val="24"/>
                <w:cs/>
                <w:lang w:bidi="bn-IN"/>
              </w:rPr>
              <w:t>ি</w:t>
            </w:r>
            <w:r w:rsidR="00A52827" w:rsidRPr="005C50E7">
              <w:rPr>
                <w:rFonts w:ascii="NikoshBAN" w:hAnsi="NikoshBAN" w:cs="NikoshBAN"/>
                <w:sz w:val="24"/>
                <w:szCs w:val="24"/>
                <w:cs/>
                <w:lang w:bidi="bn-IN"/>
              </w:rPr>
              <w:t xml:space="preserve"> কর্মম</w:t>
            </w:r>
            <w:r w:rsidR="00A52827" w:rsidRPr="005C50E7">
              <w:rPr>
                <w:rFonts w:ascii="NikoshBAN" w:hAnsi="NikoshBAN" w:cs="NikoshBAN" w:hint="cs"/>
                <w:sz w:val="24"/>
                <w:szCs w:val="24"/>
                <w:cs/>
                <w:lang w:bidi="bn-IN"/>
              </w:rPr>
              <w:t>ু</w:t>
            </w:r>
            <w:r w:rsidRPr="005C50E7">
              <w:rPr>
                <w:rFonts w:ascii="NikoshBAN" w:hAnsi="NikoshBAN" w:cs="NikoshBAN"/>
                <w:sz w:val="24"/>
                <w:szCs w:val="24"/>
                <w:cs/>
                <w:lang w:bidi="bn-IN"/>
              </w:rPr>
              <w:t>খী শিক্ষা প্রদানের মাধ্যমে দক্ষ মানব সম্পদ হিসাবে গড়ে তোলা</w:t>
            </w:r>
            <w:r w:rsidRPr="005C50E7">
              <w:rPr>
                <w:rFonts w:ascii="NikoshBAN" w:hAnsi="NikoshBAN" w:cs="NikoshBAN"/>
                <w:sz w:val="24"/>
                <w:szCs w:val="24"/>
              </w:rPr>
              <w:t>;</w:t>
            </w:r>
          </w:p>
          <w:p w:rsidR="00BA3DBC" w:rsidRPr="005C50E7" w:rsidRDefault="00BA3DBC" w:rsidP="00BA3DBC">
            <w:pPr>
              <w:numPr>
                <w:ilvl w:val="0"/>
                <w:numId w:val="25"/>
              </w:numPr>
              <w:spacing w:before="60" w:after="60" w:line="276" w:lineRule="auto"/>
              <w:ind w:left="259" w:hanging="259"/>
              <w:jc w:val="both"/>
              <w:rPr>
                <w:rFonts w:ascii="NikoshBAN" w:hAnsi="NikoshBAN" w:cs="NikoshBAN"/>
                <w:sz w:val="24"/>
                <w:szCs w:val="24"/>
                <w:rtl/>
                <w:cs/>
              </w:rPr>
            </w:pPr>
            <w:r w:rsidRPr="005C50E7">
              <w:rPr>
                <w:rFonts w:ascii="NikoshBAN" w:hAnsi="NikoshBAN" w:cs="NikoshBAN"/>
                <w:sz w:val="24"/>
                <w:szCs w:val="24"/>
                <w:cs/>
                <w:lang w:bidi="bn-IN"/>
              </w:rPr>
              <w:t xml:space="preserve">শিশুশ্রম নিরসনে </w:t>
            </w:r>
            <w:r w:rsidRPr="005C50E7">
              <w:rPr>
                <w:rFonts w:ascii="NikoshBAN" w:hAnsi="NikoshBAN" w:cs="NikoshBAN" w:hint="cs"/>
                <w:sz w:val="24"/>
                <w:szCs w:val="24"/>
                <w:cs/>
                <w:lang w:bidi="bn-IN"/>
              </w:rPr>
              <w:t>পরিবীক্ষণ</w:t>
            </w:r>
            <w:r w:rsidRPr="005C50E7">
              <w:rPr>
                <w:rFonts w:ascii="NikoshBAN" w:hAnsi="NikoshBAN" w:cs="NikoshBAN"/>
                <w:sz w:val="24"/>
                <w:szCs w:val="24"/>
                <w:cs/>
                <w:lang w:bidi="bn-IN"/>
              </w:rPr>
              <w:t xml:space="preserve"> কার্যক্রম জোরদার করা;</w:t>
            </w:r>
          </w:p>
          <w:p w:rsidR="00BA3DBC" w:rsidRPr="005C50E7" w:rsidRDefault="00BA3DBC" w:rsidP="00BA3DBC">
            <w:pPr>
              <w:numPr>
                <w:ilvl w:val="0"/>
                <w:numId w:val="25"/>
              </w:numPr>
              <w:spacing w:before="60" w:after="60" w:line="276" w:lineRule="auto"/>
              <w:ind w:left="259" w:hanging="259"/>
              <w:jc w:val="both"/>
              <w:rPr>
                <w:rFonts w:ascii="NikoshBAN" w:hAnsi="NikoshBAN" w:cs="NikoshBAN"/>
                <w:sz w:val="24"/>
                <w:szCs w:val="24"/>
                <w:rtl/>
                <w:cs/>
              </w:rPr>
            </w:pPr>
            <w:r w:rsidRPr="005C50E7">
              <w:rPr>
                <w:rFonts w:ascii="NikoshBAN" w:hAnsi="NikoshBAN" w:cs="NikoshBAN"/>
                <w:sz w:val="24"/>
                <w:szCs w:val="24"/>
                <w:cs/>
                <w:lang w:bidi="bn-IN"/>
              </w:rPr>
              <w:t>মিডিয়াতে শিশুশ্রমের বিরুপ প্রভাব সম্পর্কে সচেতনতার উদ্দেশ্যে প্রচার প্রচারণামূলক বিভিন্ন কার্যক্রম গ্রহণ;</w:t>
            </w:r>
          </w:p>
          <w:p w:rsidR="00BA3DBC" w:rsidRPr="005C50E7" w:rsidRDefault="00BA3DBC" w:rsidP="005C50E7">
            <w:pPr>
              <w:pStyle w:val="ListParagraph"/>
              <w:numPr>
                <w:ilvl w:val="0"/>
                <w:numId w:val="25"/>
              </w:numPr>
              <w:spacing w:before="60" w:after="60" w:line="264" w:lineRule="auto"/>
              <w:jc w:val="both"/>
              <w:rPr>
                <w:rFonts w:ascii="NikoshBAN" w:hAnsi="NikoshBAN" w:cs="NikoshBAN"/>
                <w:sz w:val="20"/>
              </w:rPr>
            </w:pPr>
            <w:r w:rsidRPr="005C50E7">
              <w:rPr>
                <w:rFonts w:ascii="NikoshBAN" w:hAnsi="NikoshBAN" w:cs="NikoshBAN" w:hint="cs"/>
                <w:sz w:val="24"/>
                <w:szCs w:val="24"/>
                <w:cs/>
                <w:lang w:bidi="bn-IN"/>
              </w:rPr>
              <w:t>শিশুশ্রম</w:t>
            </w:r>
            <w:r w:rsidRPr="005C50E7">
              <w:rPr>
                <w:rFonts w:ascii="NikoshBAN" w:hAnsi="NikoshBAN" w:cs="NikoshBAN"/>
                <w:sz w:val="24"/>
                <w:szCs w:val="24"/>
                <w:cs/>
                <w:lang w:bidi="bn-IN"/>
              </w:rPr>
              <w:t xml:space="preserve"> </w:t>
            </w:r>
            <w:r w:rsidRPr="005C50E7">
              <w:rPr>
                <w:rFonts w:ascii="NikoshBAN" w:hAnsi="NikoshBAN" w:cs="NikoshBAN" w:hint="cs"/>
                <w:sz w:val="24"/>
                <w:szCs w:val="24"/>
                <w:cs/>
                <w:lang w:bidi="bn-IN"/>
              </w:rPr>
              <w:t>নিরসনের</w:t>
            </w:r>
            <w:r w:rsidRPr="005C50E7">
              <w:rPr>
                <w:rFonts w:ascii="NikoshBAN" w:hAnsi="NikoshBAN" w:cs="NikoshBAN"/>
                <w:sz w:val="24"/>
                <w:szCs w:val="24"/>
                <w:cs/>
                <w:lang w:bidi="bn-IN"/>
              </w:rPr>
              <w:t xml:space="preserve"> </w:t>
            </w:r>
            <w:r w:rsidRPr="005C50E7">
              <w:rPr>
                <w:rFonts w:ascii="NikoshBAN" w:hAnsi="NikoshBAN" w:cs="NikoshBAN" w:hint="cs"/>
                <w:sz w:val="24"/>
                <w:szCs w:val="24"/>
                <w:cs/>
                <w:lang w:bidi="bn-IN"/>
              </w:rPr>
              <w:t>জন্য</w:t>
            </w:r>
            <w:r w:rsidRPr="005C50E7">
              <w:rPr>
                <w:rFonts w:ascii="NikoshBAN" w:hAnsi="NikoshBAN" w:cs="NikoshBAN"/>
                <w:sz w:val="24"/>
                <w:szCs w:val="24"/>
                <w:cs/>
                <w:lang w:bidi="bn-IN"/>
              </w:rPr>
              <w:t xml:space="preserve"> গঠিত “জাতীয় শিশুশ্রম কল্যাণ পরিষদ”</w:t>
            </w:r>
            <w:r w:rsidR="005C50E7">
              <w:rPr>
                <w:rFonts w:ascii="NikoshBAN" w:hAnsi="NikoshBAN" w:cs="NikoshBAN"/>
                <w:sz w:val="24"/>
                <w:szCs w:val="24"/>
              </w:rPr>
              <w:t>,</w:t>
            </w:r>
            <w:r w:rsidR="005C50E7">
              <w:rPr>
                <w:rFonts w:ascii="NikoshBAN" w:hAnsi="NikoshBAN" w:cs="NikoshBAN" w:hint="cs"/>
                <w:sz w:val="24"/>
                <w:szCs w:val="24"/>
                <w:cs/>
                <w:lang w:bidi="bn-IN"/>
              </w:rPr>
              <w:t xml:space="preserve"> </w:t>
            </w:r>
            <w:r w:rsidRPr="005C50E7">
              <w:rPr>
                <w:rFonts w:ascii="NikoshBAN" w:hAnsi="NikoshBAN" w:cs="NikoshBAN"/>
                <w:sz w:val="24"/>
                <w:szCs w:val="24"/>
                <w:cs/>
                <w:lang w:bidi="bn-IN"/>
              </w:rPr>
              <w:t>“বিভাগীয় শিশুশ্রম কলাণ পরিষদ”</w:t>
            </w:r>
            <w:r w:rsidRPr="005C50E7">
              <w:rPr>
                <w:rFonts w:ascii="NikoshBAN" w:hAnsi="NikoshBAN" w:cs="NikoshBAN"/>
                <w:sz w:val="24"/>
                <w:szCs w:val="24"/>
              </w:rPr>
              <w:t xml:space="preserve">, </w:t>
            </w:r>
            <w:r w:rsidRPr="005C50E7">
              <w:rPr>
                <w:rFonts w:ascii="NikoshBAN" w:hAnsi="NikoshBAN" w:cs="NikoshBAN"/>
                <w:sz w:val="24"/>
                <w:szCs w:val="24"/>
                <w:cs/>
                <w:lang w:bidi="bn-IN"/>
              </w:rPr>
              <w:t xml:space="preserve">“জেলা শিশু অধিকার </w:t>
            </w:r>
            <w:r w:rsidRPr="005C50E7">
              <w:rPr>
                <w:rFonts w:ascii="NikoshBAN" w:hAnsi="NikoshBAN" w:cs="NikoshBAN" w:hint="cs"/>
                <w:sz w:val="24"/>
                <w:szCs w:val="24"/>
                <w:cs/>
                <w:lang w:bidi="bn-IN"/>
              </w:rPr>
              <w:t>ফোরাম</w:t>
            </w:r>
            <w:r w:rsidRPr="005C50E7">
              <w:rPr>
                <w:rFonts w:ascii="NikoshBAN" w:hAnsi="NikoshBAN" w:cs="NikoshBAN"/>
                <w:sz w:val="24"/>
                <w:szCs w:val="24"/>
                <w:cs/>
                <w:lang w:bidi="bn-IN"/>
              </w:rPr>
              <w:t>” এবং “উপজেলা শিশুশ্রম পরিবীক্ষণ কমিটি”র মাধ্যমে শিশুশ্রম নিরসনে বিভিন্ন পদক্ষেপ গ্রহণ এবং শিশুশ্রম নিরসনে প্রয়োজনীয় দিক নির্দেশনা প্রদান</w:t>
            </w:r>
            <w:r w:rsidRPr="005C50E7">
              <w:rPr>
                <w:rFonts w:ascii="NikoshBAN" w:hAnsi="NikoshBAN" w:cs="NikoshBAN"/>
                <w:sz w:val="24"/>
                <w:szCs w:val="24"/>
                <w:cs/>
                <w:lang w:bidi="hi-IN"/>
              </w:rPr>
              <w:t>।</w:t>
            </w:r>
          </w:p>
        </w:tc>
      </w:tr>
      <w:bookmarkEnd w:id="0"/>
      <w:permEnd w:id="2110990948"/>
      <w:permEnd w:id="108483692"/>
      <w:permEnd w:id="1272718493"/>
    </w:tbl>
    <w:p w:rsidR="005C50E7" w:rsidRDefault="005C50E7" w:rsidP="00B1290A">
      <w:pPr>
        <w:spacing w:before="120" w:after="120" w:line="288" w:lineRule="auto"/>
        <w:ind w:left="540" w:hanging="540"/>
        <w:jc w:val="both"/>
        <w:rPr>
          <w:rFonts w:ascii="NikoshBAN" w:hAnsi="NikoshBAN" w:cs="NikoshBAN"/>
          <w:bCs/>
          <w:sz w:val="24"/>
          <w:szCs w:val="24"/>
          <w:lang w:bidi="bn-IN"/>
        </w:rPr>
      </w:pPr>
    </w:p>
    <w:p w:rsidR="00B1290A" w:rsidRPr="005C50E7" w:rsidRDefault="00882650" w:rsidP="00B1290A">
      <w:pPr>
        <w:spacing w:before="120" w:after="120" w:line="288" w:lineRule="auto"/>
        <w:ind w:left="540" w:hanging="540"/>
        <w:jc w:val="both"/>
        <w:rPr>
          <w:rFonts w:ascii="NikoshBAN" w:hAnsi="NikoshBAN" w:cs="NikoshBAN"/>
          <w:bCs/>
          <w:sz w:val="24"/>
          <w:szCs w:val="24"/>
          <w:lang w:bidi="bn-IN"/>
        </w:rPr>
      </w:pPr>
      <w:r w:rsidRPr="005C50E7">
        <w:rPr>
          <w:rFonts w:ascii="NikoshBAN" w:hAnsi="NikoshBAN" w:cs="NikoshBAN"/>
          <w:bCs/>
          <w:sz w:val="24"/>
          <w:szCs w:val="24"/>
          <w:cs/>
          <w:lang w:bidi="bn-IN"/>
        </w:rPr>
        <w:lastRenderedPageBreak/>
        <w:t>৮.</w:t>
      </w:r>
      <w:r w:rsidRPr="005C50E7">
        <w:rPr>
          <w:rFonts w:ascii="NikoshBAN" w:hAnsi="NikoshBAN" w:cs="NikoshBAN" w:hint="cs"/>
          <w:bCs/>
          <w:sz w:val="24"/>
          <w:szCs w:val="24"/>
          <w:cs/>
          <w:lang w:bidi="bn-IN"/>
        </w:rPr>
        <w:t>০</w:t>
      </w:r>
      <w:r w:rsidR="00B1290A" w:rsidRPr="005C50E7">
        <w:rPr>
          <w:rFonts w:ascii="NikoshBAN" w:hAnsi="NikoshBAN" w:cs="NikoshBAN"/>
          <w:bCs/>
          <w:sz w:val="24"/>
          <w:szCs w:val="24"/>
          <w:cs/>
          <w:lang w:bidi="bn-IN"/>
        </w:rPr>
        <w:tab/>
      </w:r>
      <w:r w:rsidR="00B1290A" w:rsidRPr="005C50E7">
        <w:rPr>
          <w:rFonts w:ascii="NikoshBAN" w:hAnsi="NikoshBAN" w:cs="NikoshBAN"/>
          <w:bCs/>
          <w:sz w:val="24"/>
          <w:szCs w:val="24"/>
          <w:cs/>
          <w:lang w:bidi="bn-BD"/>
        </w:rPr>
        <w:t>উপসংহার</w:t>
      </w:r>
    </w:p>
    <w:p w:rsidR="009D65B4" w:rsidRPr="005C50E7" w:rsidRDefault="009D65B4" w:rsidP="00B1290A">
      <w:pPr>
        <w:spacing w:before="120" w:after="120" w:line="288" w:lineRule="auto"/>
        <w:ind w:left="540"/>
        <w:jc w:val="both"/>
        <w:rPr>
          <w:rFonts w:ascii="NikoshBAN" w:hAnsi="NikoshBAN" w:cs="NikoshBAN"/>
          <w:sz w:val="24"/>
          <w:szCs w:val="24"/>
          <w:cs/>
          <w:lang w:bidi="bn-IN"/>
        </w:rPr>
      </w:pPr>
      <w:permStart w:id="735456349" w:edGrp="everyone"/>
      <w:r w:rsidRPr="005C50E7">
        <w:rPr>
          <w:rFonts w:ascii="NikoshBAN" w:hAnsi="NikoshBAN" w:cs="NikoshBAN"/>
          <w:sz w:val="24"/>
          <w:szCs w:val="24"/>
          <w:cs/>
          <w:lang w:bidi="bn-IN"/>
        </w:rPr>
        <w:t>শিশুশ্রম</w:t>
      </w:r>
      <w:r w:rsidR="000D0334" w:rsidRPr="005C50E7">
        <w:rPr>
          <w:rFonts w:ascii="NikoshBAN" w:hAnsi="NikoshBAN" w:cs="NikoshBAN" w:hint="cs"/>
          <w:sz w:val="24"/>
          <w:szCs w:val="24"/>
          <w:cs/>
          <w:lang w:bidi="bn-IN"/>
        </w:rPr>
        <w:t xml:space="preserve"> নিরসন করে “</w:t>
      </w:r>
      <w:r w:rsidR="000D0334" w:rsidRPr="005C50E7">
        <w:rPr>
          <w:rFonts w:ascii="NikoshBAN" w:hAnsi="NikoshBAN" w:cs="NikoshBAN"/>
          <w:sz w:val="24"/>
          <w:szCs w:val="24"/>
          <w:cs/>
          <w:lang w:bidi="bn-IN"/>
        </w:rPr>
        <w:t>শিশু সুরক্ষার অধিকার”</w:t>
      </w:r>
      <w:r w:rsidR="000D0334" w:rsidRPr="005C50E7">
        <w:rPr>
          <w:rFonts w:ascii="NikoshBAN" w:hAnsi="NikoshBAN" w:cs="NikoshBAN" w:hint="cs"/>
          <w:sz w:val="24"/>
          <w:szCs w:val="24"/>
          <w:cs/>
          <w:lang w:bidi="bn-IN"/>
        </w:rPr>
        <w:t xml:space="preserve"> প্রতিষ্ঠার</w:t>
      </w:r>
      <w:r w:rsidR="000D0334" w:rsidRPr="005C50E7">
        <w:rPr>
          <w:rFonts w:ascii="NikoshBAN" w:hAnsi="NikoshBAN" w:cs="NikoshBAN"/>
          <w:sz w:val="24"/>
          <w:szCs w:val="24"/>
          <w:cs/>
          <w:lang w:bidi="bn-IN"/>
        </w:rPr>
        <w:t xml:space="preserve"> </w:t>
      </w:r>
      <w:r w:rsidRPr="005C50E7">
        <w:rPr>
          <w:rFonts w:ascii="NikoshBAN" w:hAnsi="NikoshBAN" w:cs="NikoshBAN"/>
          <w:sz w:val="24"/>
          <w:szCs w:val="24"/>
          <w:cs/>
          <w:lang w:bidi="bn-IN"/>
        </w:rPr>
        <w:t>মূল দায়িত্ব শ্রম ও কর্মসংস্থান মন্ত্রণালয়ের</w:t>
      </w:r>
      <w:r w:rsidRPr="005C50E7">
        <w:rPr>
          <w:rFonts w:ascii="NikoshBAN" w:hAnsi="NikoshBAN" w:cs="NikoshBAN"/>
          <w:sz w:val="24"/>
          <w:szCs w:val="24"/>
          <w:cs/>
          <w:lang w:bidi="hi-IN"/>
        </w:rPr>
        <w:t>।</w:t>
      </w:r>
      <w:r w:rsidRPr="005C50E7">
        <w:rPr>
          <w:rFonts w:ascii="NikoshBAN" w:hAnsi="NikoshBAN" w:cs="NikoshBAN"/>
          <w:sz w:val="24"/>
          <w:szCs w:val="24"/>
          <w:cs/>
          <w:lang w:bidi="bn-IN"/>
        </w:rPr>
        <w:t xml:space="preserve"> অভিভাবক, কারখানার মালিক শ্রমিকসহ স</w:t>
      </w:r>
      <w:r w:rsidR="005C50E7">
        <w:rPr>
          <w:rFonts w:ascii="NikoshBAN" w:hAnsi="NikoshBAN" w:cs="NikoshBAN"/>
          <w:sz w:val="24"/>
          <w:szCs w:val="24"/>
          <w:cs/>
          <w:lang w:bidi="bn-IN"/>
        </w:rPr>
        <w:t>কল জনগোষ্ঠীর সচেতনতা সৃষ্টি করা</w:t>
      </w:r>
      <w:r w:rsidRPr="005C50E7">
        <w:rPr>
          <w:rFonts w:ascii="NikoshBAN" w:hAnsi="NikoshBAN" w:cs="NikoshBAN"/>
          <w:sz w:val="24"/>
          <w:szCs w:val="24"/>
          <w:cs/>
          <w:lang w:bidi="bn-IN"/>
        </w:rPr>
        <w:t xml:space="preserve"> এবং এর মাধ্যমে শিশুশ্রম মুক্ত একটি দেশ হিসাবে বিশ্ব দরবারে বাংলাদেশকে প্রতিষ্ঠা করার ব্রত নিয়ে কাজ করে চলেছে এ মন্ত্রণালয়</w:t>
      </w:r>
      <w:r w:rsidRPr="005C50E7">
        <w:rPr>
          <w:rFonts w:ascii="NikoshBAN" w:hAnsi="NikoshBAN" w:cs="NikoshBAN"/>
          <w:sz w:val="24"/>
          <w:szCs w:val="24"/>
          <w:cs/>
          <w:lang w:bidi="hi-IN"/>
        </w:rPr>
        <w:t xml:space="preserve">। </w:t>
      </w:r>
      <w:r w:rsidRPr="005C50E7">
        <w:rPr>
          <w:rFonts w:ascii="NikoshBAN" w:hAnsi="NikoshBAN" w:cs="NikoshBAN"/>
          <w:sz w:val="24"/>
          <w:szCs w:val="24"/>
          <w:cs/>
          <w:lang w:bidi="bn-IN"/>
        </w:rPr>
        <w:t>তবে</w:t>
      </w:r>
      <w:r w:rsidRPr="005C50E7">
        <w:rPr>
          <w:rFonts w:ascii="NikoshBAN" w:hAnsi="NikoshBAN" w:cs="NikoshBAN" w:hint="cs"/>
          <w:sz w:val="24"/>
          <w:szCs w:val="24"/>
          <w:cs/>
          <w:lang w:bidi="bn-IN"/>
        </w:rPr>
        <w:t>,</w:t>
      </w:r>
      <w:r w:rsidRPr="005C50E7">
        <w:rPr>
          <w:rFonts w:ascii="NikoshBAN" w:hAnsi="NikoshBAN" w:cs="NikoshBAN"/>
          <w:sz w:val="24"/>
          <w:szCs w:val="24"/>
          <w:cs/>
          <w:lang w:bidi="bn-IN"/>
        </w:rPr>
        <w:t xml:space="preserve"> সরাসরি শিশুশ্রম প্রতিরোধের জন্য সুনির্দিষ্ট ও লক্ষ্যভিত্তিক কোন কার্যক্রম বা প্রকল্প এ মন্ত্রণালয়ের নেই। জাতীয় শিশু শ্রম নিরসন নীতিমালার আলোকে আইনের যথাযথ প্রয়োগের মাধ্যমে বাংলাদেশ হতে সকল প্রকার শিশুশ্রম নিরসনের নিমিত্তশ্রম ও কর্মসংস্থান মন্ত্রণালয়কে সুনির্দিষ্ট উদ্যোগ গ্রহণ করতে হবে এবং গৃহিত কার্যক্রম অব্যাহত রাখার লক্ষ্যে কার্যকর</w:t>
      </w:r>
      <w:r w:rsidR="00FF51E1" w:rsidRPr="005C50E7">
        <w:rPr>
          <w:rFonts w:ascii="NikoshBAN" w:hAnsi="NikoshBAN" w:cs="NikoshBAN"/>
          <w:sz w:val="24"/>
          <w:szCs w:val="24"/>
          <w:cs/>
          <w:lang w:bidi="bn-IN"/>
        </w:rPr>
        <w:t>ভাবে বাজেট ব্যবস্থাপনা করা</w:t>
      </w:r>
      <w:r w:rsidRPr="005C50E7">
        <w:rPr>
          <w:rFonts w:ascii="NikoshBAN" w:hAnsi="NikoshBAN" w:cs="NikoshBAN"/>
          <w:sz w:val="24"/>
          <w:szCs w:val="24"/>
          <w:cs/>
          <w:lang w:bidi="bn-IN"/>
        </w:rPr>
        <w:t xml:space="preserve"> হবে।</w:t>
      </w:r>
    </w:p>
    <w:permEnd w:id="735456349"/>
    <w:p w:rsidR="00946509" w:rsidRPr="005C50E7" w:rsidRDefault="00946509" w:rsidP="00B0632D">
      <w:pPr>
        <w:spacing w:before="120" w:after="120" w:line="288" w:lineRule="auto"/>
        <w:jc w:val="both"/>
        <w:rPr>
          <w:rFonts w:ascii="Nikosh" w:eastAsia="Nikosh" w:hAnsi="Nikosh" w:cs="Nikosh"/>
          <w:sz w:val="24"/>
          <w:szCs w:val="24"/>
          <w:lang w:bidi="bn-BD"/>
        </w:rPr>
      </w:pPr>
    </w:p>
    <w:sectPr w:rsidR="00946509" w:rsidRPr="005C50E7" w:rsidSect="00BF0A1F">
      <w:headerReference w:type="default" r:id="rId8"/>
      <w:pgSz w:w="11909" w:h="16834" w:code="9"/>
      <w:pgMar w:top="3600" w:right="2405" w:bottom="2880" w:left="2405" w:header="3168" w:footer="720" w:gutter="0"/>
      <w:pgNumType w:start="8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5CF" w:rsidRDefault="00EC75CF">
      <w:r>
        <w:separator/>
      </w:r>
    </w:p>
  </w:endnote>
  <w:endnote w:type="continuationSeparator" w:id="0">
    <w:p w:rsidR="00EC75CF" w:rsidRDefault="00EC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darshaLipiC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HIDD A+ A Grotesk">
    <w:altName w:val="Grotesk"/>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New Caledonia">
    <w:altName w:val="New Caledon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ikosh">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5CF" w:rsidRDefault="00EC75CF">
      <w:r>
        <w:separator/>
      </w:r>
    </w:p>
  </w:footnote>
  <w:footnote w:type="continuationSeparator" w:id="0">
    <w:p w:rsidR="00EC75CF" w:rsidRDefault="00EC7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B37229" w:rsidRDefault="00BF71E8" w:rsidP="00CD2504">
    <w:pPr>
      <w:pStyle w:val="Header"/>
      <w:jc w:val="center"/>
      <w:rPr>
        <w:rFonts w:ascii="NikoshBAN" w:hAnsi="NikoshBAN" w:cs="NikoshBAN"/>
        <w:sz w:val="24"/>
        <w:szCs w:val="24"/>
      </w:rPr>
    </w:pPr>
    <w:r w:rsidRPr="00B37229">
      <w:rPr>
        <w:rFonts w:ascii="NikoshBAN" w:hAnsi="NikoshBAN" w:cs="NikoshBAN"/>
        <w:sz w:val="24"/>
        <w:szCs w:val="24"/>
      </w:rPr>
      <w:fldChar w:fldCharType="begin"/>
    </w:r>
    <w:r w:rsidR="009A54AC"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EF37C5">
      <w:rPr>
        <w:rFonts w:ascii="NikoshBAN" w:hAnsi="NikoshBAN" w:cs="NikoshBAN"/>
        <w:noProof/>
        <w:sz w:val="24"/>
        <w:szCs w:val="24"/>
      </w:rPr>
      <w:t>91</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51243"/>
    <w:multiLevelType w:val="hybridMultilevel"/>
    <w:tmpl w:val="7686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56FBF"/>
    <w:multiLevelType w:val="hybridMultilevel"/>
    <w:tmpl w:val="992E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C3BA7"/>
    <w:multiLevelType w:val="hybridMultilevel"/>
    <w:tmpl w:val="19B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F1D63"/>
    <w:multiLevelType w:val="hybridMultilevel"/>
    <w:tmpl w:val="636E0214"/>
    <w:lvl w:ilvl="0" w:tplc="08090001">
      <w:start w:val="1"/>
      <w:numFmt w:val="bullet"/>
      <w:lvlText w:val=""/>
      <w:lvlJc w:val="left"/>
      <w:pPr>
        <w:ind w:left="1324" w:hanging="360"/>
      </w:pPr>
      <w:rPr>
        <w:rFonts w:ascii="Symbol" w:hAnsi="Symbol"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4">
    <w:nsid w:val="11E41D76"/>
    <w:multiLevelType w:val="hybridMultilevel"/>
    <w:tmpl w:val="0178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60C6F"/>
    <w:multiLevelType w:val="hybridMultilevel"/>
    <w:tmpl w:val="70946F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FF56C4"/>
    <w:multiLevelType w:val="hybridMultilevel"/>
    <w:tmpl w:val="45E028F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7">
    <w:nsid w:val="1B873470"/>
    <w:multiLevelType w:val="hybridMultilevel"/>
    <w:tmpl w:val="E1B6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E7811FE"/>
    <w:multiLevelType w:val="hybridMultilevel"/>
    <w:tmpl w:val="E8BE7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106464"/>
    <w:multiLevelType w:val="hybridMultilevel"/>
    <w:tmpl w:val="CE1C8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033063B"/>
    <w:multiLevelType w:val="hybridMultilevel"/>
    <w:tmpl w:val="7602B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25C5A21"/>
    <w:multiLevelType w:val="hybridMultilevel"/>
    <w:tmpl w:val="BBA0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01620A"/>
    <w:multiLevelType w:val="hybridMultilevel"/>
    <w:tmpl w:val="E92A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B840F21"/>
    <w:multiLevelType w:val="hybridMultilevel"/>
    <w:tmpl w:val="33F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295D66"/>
    <w:multiLevelType w:val="hybridMultilevel"/>
    <w:tmpl w:val="B620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5582C88"/>
    <w:multiLevelType w:val="hybridMultilevel"/>
    <w:tmpl w:val="3FA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F3483C"/>
    <w:multiLevelType w:val="hybridMultilevel"/>
    <w:tmpl w:val="CF9C16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487F9D"/>
    <w:multiLevelType w:val="hybridMultilevel"/>
    <w:tmpl w:val="12D60E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061AB"/>
    <w:multiLevelType w:val="singleLevel"/>
    <w:tmpl w:val="66CAD4CC"/>
    <w:lvl w:ilvl="0">
      <w:start w:val="1"/>
      <w:numFmt w:val="decimal"/>
      <w:pStyle w:val="ParaNo"/>
      <w:lvlText w:val="%1."/>
      <w:lvlJc w:val="left"/>
      <w:pPr>
        <w:tabs>
          <w:tab w:val="num" w:pos="360"/>
        </w:tabs>
        <w:ind w:left="-1" w:firstLine="1"/>
      </w:pPr>
    </w:lvl>
  </w:abstractNum>
  <w:abstractNum w:abstractNumId="19">
    <w:nsid w:val="46AB49FC"/>
    <w:multiLevelType w:val="hybridMultilevel"/>
    <w:tmpl w:val="1F7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85C9A"/>
    <w:multiLevelType w:val="hybridMultilevel"/>
    <w:tmpl w:val="2BF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515032"/>
    <w:multiLevelType w:val="hybridMultilevel"/>
    <w:tmpl w:val="C1AA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133683C"/>
    <w:multiLevelType w:val="hybridMultilevel"/>
    <w:tmpl w:val="2F2C2ED2"/>
    <w:lvl w:ilvl="0" w:tplc="7BD04506">
      <w:start w:val="1"/>
      <w:numFmt w:val="decimal"/>
      <w:lvlText w:val="%1."/>
      <w:lvlJc w:val="left"/>
      <w:pPr>
        <w:ind w:left="720" w:hanging="360"/>
      </w:pPr>
      <w:rPr>
        <w:rFonts w:ascii="NikoshBAN" w:hAnsi="NikoshBAN" w:cs="NikoshB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565EF8"/>
    <w:multiLevelType w:val="hybridMultilevel"/>
    <w:tmpl w:val="1EAC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E333FD"/>
    <w:multiLevelType w:val="hybridMultilevel"/>
    <w:tmpl w:val="487A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28D05E1"/>
    <w:multiLevelType w:val="hybridMultilevel"/>
    <w:tmpl w:val="8054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F5511B"/>
    <w:multiLevelType w:val="hybridMultilevel"/>
    <w:tmpl w:val="83E2D8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661D22"/>
    <w:multiLevelType w:val="hybridMultilevel"/>
    <w:tmpl w:val="62C0B920"/>
    <w:lvl w:ilvl="0" w:tplc="9FB46622">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D56EF4"/>
    <w:multiLevelType w:val="hybridMultilevel"/>
    <w:tmpl w:val="490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1F0772"/>
    <w:multiLevelType w:val="hybridMultilevel"/>
    <w:tmpl w:val="A4FA7D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B4216FD"/>
    <w:multiLevelType w:val="hybridMultilevel"/>
    <w:tmpl w:val="1D3246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03297E"/>
    <w:multiLevelType w:val="hybridMultilevel"/>
    <w:tmpl w:val="E62267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nsid w:val="6F7070AF"/>
    <w:multiLevelType w:val="hybridMultilevel"/>
    <w:tmpl w:val="69EC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D7517"/>
    <w:multiLevelType w:val="hybridMultilevel"/>
    <w:tmpl w:val="17BE5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5910638"/>
    <w:multiLevelType w:val="hybridMultilevel"/>
    <w:tmpl w:val="0ADACBD0"/>
    <w:lvl w:ilvl="0" w:tplc="9B08F5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6D7FC3"/>
    <w:multiLevelType w:val="hybridMultilevel"/>
    <w:tmpl w:val="4A029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3923F1"/>
    <w:multiLevelType w:val="hybridMultilevel"/>
    <w:tmpl w:val="3022D5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F6F0B97"/>
    <w:multiLevelType w:val="hybridMultilevel"/>
    <w:tmpl w:val="A00C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B68BA"/>
    <w:multiLevelType w:val="hybridMultilevel"/>
    <w:tmpl w:val="E030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9"/>
  </w:num>
  <w:num w:numId="4">
    <w:abstractNumId w:val="24"/>
  </w:num>
  <w:num w:numId="5">
    <w:abstractNumId w:val="33"/>
  </w:num>
  <w:num w:numId="6">
    <w:abstractNumId w:val="21"/>
  </w:num>
  <w:num w:numId="7">
    <w:abstractNumId w:val="7"/>
  </w:num>
  <w:num w:numId="8">
    <w:abstractNumId w:val="6"/>
  </w:num>
  <w:num w:numId="9">
    <w:abstractNumId w:val="3"/>
  </w:num>
  <w:num w:numId="10">
    <w:abstractNumId w:val="31"/>
  </w:num>
  <w:num w:numId="11">
    <w:abstractNumId w:val="2"/>
  </w:num>
  <w:num w:numId="12">
    <w:abstractNumId w:val="20"/>
  </w:num>
  <w:num w:numId="13">
    <w:abstractNumId w:val="34"/>
  </w:num>
  <w:num w:numId="14">
    <w:abstractNumId w:val="27"/>
  </w:num>
  <w:num w:numId="15">
    <w:abstractNumId w:val="19"/>
  </w:num>
  <w:num w:numId="16">
    <w:abstractNumId w:val="15"/>
  </w:num>
  <w:num w:numId="17">
    <w:abstractNumId w:val="5"/>
  </w:num>
  <w:num w:numId="18">
    <w:abstractNumId w:val="16"/>
  </w:num>
  <w:num w:numId="19">
    <w:abstractNumId w:val="29"/>
  </w:num>
  <w:num w:numId="20">
    <w:abstractNumId w:val="36"/>
  </w:num>
  <w:num w:numId="21">
    <w:abstractNumId w:val="12"/>
  </w:num>
  <w:num w:numId="22">
    <w:abstractNumId w:val="14"/>
  </w:num>
  <w:num w:numId="23">
    <w:abstractNumId w:val="13"/>
  </w:num>
  <w:num w:numId="24">
    <w:abstractNumId w:val="22"/>
  </w:num>
  <w:num w:numId="25">
    <w:abstractNumId w:val="8"/>
  </w:num>
  <w:num w:numId="26">
    <w:abstractNumId w:val="4"/>
  </w:num>
  <w:num w:numId="27">
    <w:abstractNumId w:val="0"/>
  </w:num>
  <w:num w:numId="28">
    <w:abstractNumId w:val="32"/>
  </w:num>
  <w:num w:numId="29">
    <w:abstractNumId w:val="26"/>
  </w:num>
  <w:num w:numId="30">
    <w:abstractNumId w:val="28"/>
  </w:num>
  <w:num w:numId="31">
    <w:abstractNumId w:val="35"/>
  </w:num>
  <w:num w:numId="32">
    <w:abstractNumId w:val="25"/>
  </w:num>
  <w:num w:numId="33">
    <w:abstractNumId w:val="23"/>
  </w:num>
  <w:num w:numId="34">
    <w:abstractNumId w:val="11"/>
  </w:num>
  <w:num w:numId="35">
    <w:abstractNumId w:val="37"/>
  </w:num>
  <w:num w:numId="36">
    <w:abstractNumId w:val="38"/>
  </w:num>
  <w:num w:numId="37">
    <w:abstractNumId w:val="1"/>
  </w:num>
  <w:num w:numId="38">
    <w:abstractNumId w:val="30"/>
  </w:num>
  <w:num w:numId="3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mAqF4PHlxkWou1ikt0wKynLqq6HFRGaOeNAm9s/+wx6ZIPWvlU6xonf01UITCclHb/c15Hk6mPx30m3FVV25Q==" w:salt="FhXS/AalbHjSTYeXwFJGI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79"/>
    <w:rsid w:val="0000792A"/>
    <w:rsid w:val="0001198C"/>
    <w:rsid w:val="00014061"/>
    <w:rsid w:val="0003254D"/>
    <w:rsid w:val="00033212"/>
    <w:rsid w:val="0004603A"/>
    <w:rsid w:val="000465EE"/>
    <w:rsid w:val="00050D91"/>
    <w:rsid w:val="00052E1B"/>
    <w:rsid w:val="00052F44"/>
    <w:rsid w:val="00056151"/>
    <w:rsid w:val="00060FB7"/>
    <w:rsid w:val="00072CB0"/>
    <w:rsid w:val="00076D6A"/>
    <w:rsid w:val="00081EA9"/>
    <w:rsid w:val="00084109"/>
    <w:rsid w:val="00087DA5"/>
    <w:rsid w:val="00092474"/>
    <w:rsid w:val="000A05BA"/>
    <w:rsid w:val="000B2C14"/>
    <w:rsid w:val="000B4439"/>
    <w:rsid w:val="000B753D"/>
    <w:rsid w:val="000C5FAF"/>
    <w:rsid w:val="000D0334"/>
    <w:rsid w:val="000D54F4"/>
    <w:rsid w:val="000D5E0F"/>
    <w:rsid w:val="000D6818"/>
    <w:rsid w:val="00101853"/>
    <w:rsid w:val="00104272"/>
    <w:rsid w:val="00134E48"/>
    <w:rsid w:val="00141A3D"/>
    <w:rsid w:val="00151CEF"/>
    <w:rsid w:val="00155251"/>
    <w:rsid w:val="001559A7"/>
    <w:rsid w:val="00156182"/>
    <w:rsid w:val="00156FF2"/>
    <w:rsid w:val="001626B6"/>
    <w:rsid w:val="00165768"/>
    <w:rsid w:val="001769E8"/>
    <w:rsid w:val="00185C6E"/>
    <w:rsid w:val="001A40AA"/>
    <w:rsid w:val="001A4AD6"/>
    <w:rsid w:val="001A6803"/>
    <w:rsid w:val="001B0BC2"/>
    <w:rsid w:val="001C5B70"/>
    <w:rsid w:val="001D146C"/>
    <w:rsid w:val="001D6ACF"/>
    <w:rsid w:val="001E03D7"/>
    <w:rsid w:val="001E17F2"/>
    <w:rsid w:val="00213621"/>
    <w:rsid w:val="00217671"/>
    <w:rsid w:val="0022180B"/>
    <w:rsid w:val="00233090"/>
    <w:rsid w:val="00253F5C"/>
    <w:rsid w:val="00257B6C"/>
    <w:rsid w:val="0026271B"/>
    <w:rsid w:val="00270662"/>
    <w:rsid w:val="00272F99"/>
    <w:rsid w:val="00273C9F"/>
    <w:rsid w:val="0027740E"/>
    <w:rsid w:val="0027780E"/>
    <w:rsid w:val="00280A9C"/>
    <w:rsid w:val="002A6B36"/>
    <w:rsid w:val="002B3DA3"/>
    <w:rsid w:val="002B7D6F"/>
    <w:rsid w:val="002C2A16"/>
    <w:rsid w:val="002C4234"/>
    <w:rsid w:val="002C54BC"/>
    <w:rsid w:val="002E0772"/>
    <w:rsid w:val="002E48A5"/>
    <w:rsid w:val="002F0F52"/>
    <w:rsid w:val="00300320"/>
    <w:rsid w:val="00310EB3"/>
    <w:rsid w:val="0031174D"/>
    <w:rsid w:val="00314820"/>
    <w:rsid w:val="00317656"/>
    <w:rsid w:val="00323DDC"/>
    <w:rsid w:val="0033028B"/>
    <w:rsid w:val="003302DB"/>
    <w:rsid w:val="00331A9F"/>
    <w:rsid w:val="00332A67"/>
    <w:rsid w:val="003338E6"/>
    <w:rsid w:val="003403F1"/>
    <w:rsid w:val="00340F6B"/>
    <w:rsid w:val="00341D26"/>
    <w:rsid w:val="00351512"/>
    <w:rsid w:val="0036210D"/>
    <w:rsid w:val="00362222"/>
    <w:rsid w:val="00372D83"/>
    <w:rsid w:val="0037307E"/>
    <w:rsid w:val="003A0672"/>
    <w:rsid w:val="003B1347"/>
    <w:rsid w:val="003C41FA"/>
    <w:rsid w:val="003D2B01"/>
    <w:rsid w:val="003D36DC"/>
    <w:rsid w:val="003D388E"/>
    <w:rsid w:val="003E21BD"/>
    <w:rsid w:val="003E2F24"/>
    <w:rsid w:val="003E3D2E"/>
    <w:rsid w:val="003E4456"/>
    <w:rsid w:val="003E7E59"/>
    <w:rsid w:val="003F312D"/>
    <w:rsid w:val="003F5C9D"/>
    <w:rsid w:val="00403E4D"/>
    <w:rsid w:val="00405084"/>
    <w:rsid w:val="0041211E"/>
    <w:rsid w:val="004151FC"/>
    <w:rsid w:val="00422C50"/>
    <w:rsid w:val="00424BCA"/>
    <w:rsid w:val="0044210E"/>
    <w:rsid w:val="004466E9"/>
    <w:rsid w:val="00456464"/>
    <w:rsid w:val="00457FC4"/>
    <w:rsid w:val="00475525"/>
    <w:rsid w:val="0047701B"/>
    <w:rsid w:val="00490904"/>
    <w:rsid w:val="004A2A05"/>
    <w:rsid w:val="004A465F"/>
    <w:rsid w:val="004B7386"/>
    <w:rsid w:val="004B764A"/>
    <w:rsid w:val="004C1859"/>
    <w:rsid w:val="004C2B67"/>
    <w:rsid w:val="004C79D6"/>
    <w:rsid w:val="004D23B4"/>
    <w:rsid w:val="004E2B29"/>
    <w:rsid w:val="004E3B4B"/>
    <w:rsid w:val="004E73FE"/>
    <w:rsid w:val="004F095A"/>
    <w:rsid w:val="005028EA"/>
    <w:rsid w:val="00524B1A"/>
    <w:rsid w:val="005305A1"/>
    <w:rsid w:val="00531C1D"/>
    <w:rsid w:val="00531CAC"/>
    <w:rsid w:val="00534BED"/>
    <w:rsid w:val="00536F0F"/>
    <w:rsid w:val="00540A46"/>
    <w:rsid w:val="00566B18"/>
    <w:rsid w:val="00571453"/>
    <w:rsid w:val="00573A92"/>
    <w:rsid w:val="005849F8"/>
    <w:rsid w:val="00584F25"/>
    <w:rsid w:val="00596E62"/>
    <w:rsid w:val="005972B2"/>
    <w:rsid w:val="00597C90"/>
    <w:rsid w:val="005A0DE1"/>
    <w:rsid w:val="005A663F"/>
    <w:rsid w:val="005C50E7"/>
    <w:rsid w:val="005D5300"/>
    <w:rsid w:val="005D62F5"/>
    <w:rsid w:val="005D7648"/>
    <w:rsid w:val="005D7ECC"/>
    <w:rsid w:val="005E4792"/>
    <w:rsid w:val="005E798A"/>
    <w:rsid w:val="005F1CF7"/>
    <w:rsid w:val="00604980"/>
    <w:rsid w:val="006109E6"/>
    <w:rsid w:val="00613A22"/>
    <w:rsid w:val="006159B6"/>
    <w:rsid w:val="00622782"/>
    <w:rsid w:val="00633E37"/>
    <w:rsid w:val="00642362"/>
    <w:rsid w:val="00655B16"/>
    <w:rsid w:val="00661385"/>
    <w:rsid w:val="00664FA3"/>
    <w:rsid w:val="00671682"/>
    <w:rsid w:val="00674348"/>
    <w:rsid w:val="00696319"/>
    <w:rsid w:val="006A3B3F"/>
    <w:rsid w:val="006A4E77"/>
    <w:rsid w:val="006B47EE"/>
    <w:rsid w:val="006C15A5"/>
    <w:rsid w:val="006C40F4"/>
    <w:rsid w:val="006D0F77"/>
    <w:rsid w:val="006D3F78"/>
    <w:rsid w:val="0070001B"/>
    <w:rsid w:val="00717292"/>
    <w:rsid w:val="00723F80"/>
    <w:rsid w:val="00726835"/>
    <w:rsid w:val="00741C74"/>
    <w:rsid w:val="00754851"/>
    <w:rsid w:val="00757678"/>
    <w:rsid w:val="00766A40"/>
    <w:rsid w:val="00784097"/>
    <w:rsid w:val="00793A07"/>
    <w:rsid w:val="00795BE1"/>
    <w:rsid w:val="007C06AF"/>
    <w:rsid w:val="007C7480"/>
    <w:rsid w:val="007D0956"/>
    <w:rsid w:val="007D5512"/>
    <w:rsid w:val="007E117A"/>
    <w:rsid w:val="00801BD4"/>
    <w:rsid w:val="0083536F"/>
    <w:rsid w:val="00847A5A"/>
    <w:rsid w:val="00853F75"/>
    <w:rsid w:val="00854979"/>
    <w:rsid w:val="00863F40"/>
    <w:rsid w:val="00882650"/>
    <w:rsid w:val="00884B49"/>
    <w:rsid w:val="008A3084"/>
    <w:rsid w:val="008A470E"/>
    <w:rsid w:val="008A4C88"/>
    <w:rsid w:val="008C385D"/>
    <w:rsid w:val="008C4FEF"/>
    <w:rsid w:val="008D45FF"/>
    <w:rsid w:val="008E2DB5"/>
    <w:rsid w:val="00904AEA"/>
    <w:rsid w:val="009068E5"/>
    <w:rsid w:val="00911F5D"/>
    <w:rsid w:val="00912EA0"/>
    <w:rsid w:val="00924875"/>
    <w:rsid w:val="009254B2"/>
    <w:rsid w:val="00930A85"/>
    <w:rsid w:val="009313DD"/>
    <w:rsid w:val="00940589"/>
    <w:rsid w:val="00943F25"/>
    <w:rsid w:val="00946509"/>
    <w:rsid w:val="00953D8A"/>
    <w:rsid w:val="009627F5"/>
    <w:rsid w:val="009743DB"/>
    <w:rsid w:val="00984780"/>
    <w:rsid w:val="00987112"/>
    <w:rsid w:val="009904B1"/>
    <w:rsid w:val="00994F08"/>
    <w:rsid w:val="009A1117"/>
    <w:rsid w:val="009A174F"/>
    <w:rsid w:val="009A2266"/>
    <w:rsid w:val="009A54AC"/>
    <w:rsid w:val="009D41CC"/>
    <w:rsid w:val="009D65B4"/>
    <w:rsid w:val="009F16D4"/>
    <w:rsid w:val="00A012B2"/>
    <w:rsid w:val="00A0152B"/>
    <w:rsid w:val="00A034F2"/>
    <w:rsid w:val="00A054F2"/>
    <w:rsid w:val="00A16A18"/>
    <w:rsid w:val="00A22E91"/>
    <w:rsid w:val="00A27DE0"/>
    <w:rsid w:val="00A33133"/>
    <w:rsid w:val="00A40A5A"/>
    <w:rsid w:val="00A43FCC"/>
    <w:rsid w:val="00A45FEC"/>
    <w:rsid w:val="00A501F2"/>
    <w:rsid w:val="00A52827"/>
    <w:rsid w:val="00A83072"/>
    <w:rsid w:val="00A86977"/>
    <w:rsid w:val="00AA5143"/>
    <w:rsid w:val="00AD14D6"/>
    <w:rsid w:val="00AD2FA4"/>
    <w:rsid w:val="00AD4C01"/>
    <w:rsid w:val="00AE0452"/>
    <w:rsid w:val="00AE5F2B"/>
    <w:rsid w:val="00AF53A3"/>
    <w:rsid w:val="00B00C54"/>
    <w:rsid w:val="00B0632D"/>
    <w:rsid w:val="00B070AC"/>
    <w:rsid w:val="00B1290A"/>
    <w:rsid w:val="00B23A43"/>
    <w:rsid w:val="00B246C5"/>
    <w:rsid w:val="00B37229"/>
    <w:rsid w:val="00B457EE"/>
    <w:rsid w:val="00B57BD7"/>
    <w:rsid w:val="00B638C2"/>
    <w:rsid w:val="00B64AD9"/>
    <w:rsid w:val="00B70B88"/>
    <w:rsid w:val="00B868AF"/>
    <w:rsid w:val="00B970C0"/>
    <w:rsid w:val="00BA3DBC"/>
    <w:rsid w:val="00BD28CD"/>
    <w:rsid w:val="00BE7372"/>
    <w:rsid w:val="00BF0A1F"/>
    <w:rsid w:val="00BF6F7A"/>
    <w:rsid w:val="00BF71E8"/>
    <w:rsid w:val="00C31292"/>
    <w:rsid w:val="00C57DAE"/>
    <w:rsid w:val="00C607E6"/>
    <w:rsid w:val="00C60DC6"/>
    <w:rsid w:val="00C63E9C"/>
    <w:rsid w:val="00C8073D"/>
    <w:rsid w:val="00C948B3"/>
    <w:rsid w:val="00CB0A65"/>
    <w:rsid w:val="00CB4672"/>
    <w:rsid w:val="00CC0324"/>
    <w:rsid w:val="00CD2504"/>
    <w:rsid w:val="00CF1805"/>
    <w:rsid w:val="00CF781B"/>
    <w:rsid w:val="00D010DF"/>
    <w:rsid w:val="00D015DB"/>
    <w:rsid w:val="00D01B83"/>
    <w:rsid w:val="00D17CFA"/>
    <w:rsid w:val="00D32954"/>
    <w:rsid w:val="00D3343D"/>
    <w:rsid w:val="00D41309"/>
    <w:rsid w:val="00D42B5B"/>
    <w:rsid w:val="00D45F51"/>
    <w:rsid w:val="00D5199B"/>
    <w:rsid w:val="00D80E66"/>
    <w:rsid w:val="00D905DB"/>
    <w:rsid w:val="00D95319"/>
    <w:rsid w:val="00D956AE"/>
    <w:rsid w:val="00DA5CAD"/>
    <w:rsid w:val="00DC168E"/>
    <w:rsid w:val="00DD15B5"/>
    <w:rsid w:val="00DF32EC"/>
    <w:rsid w:val="00E10F6C"/>
    <w:rsid w:val="00E140EB"/>
    <w:rsid w:val="00E235CD"/>
    <w:rsid w:val="00E2593C"/>
    <w:rsid w:val="00E3390F"/>
    <w:rsid w:val="00E402ED"/>
    <w:rsid w:val="00E438DF"/>
    <w:rsid w:val="00E45C38"/>
    <w:rsid w:val="00E651D9"/>
    <w:rsid w:val="00E70A8B"/>
    <w:rsid w:val="00E757E5"/>
    <w:rsid w:val="00E874C6"/>
    <w:rsid w:val="00EB2934"/>
    <w:rsid w:val="00EB451F"/>
    <w:rsid w:val="00EB7AAB"/>
    <w:rsid w:val="00EC75CF"/>
    <w:rsid w:val="00ED1570"/>
    <w:rsid w:val="00EE5939"/>
    <w:rsid w:val="00EF1827"/>
    <w:rsid w:val="00EF37C5"/>
    <w:rsid w:val="00F12058"/>
    <w:rsid w:val="00F26B03"/>
    <w:rsid w:val="00F374AD"/>
    <w:rsid w:val="00F47064"/>
    <w:rsid w:val="00F570E0"/>
    <w:rsid w:val="00F71941"/>
    <w:rsid w:val="00F76699"/>
    <w:rsid w:val="00F927B8"/>
    <w:rsid w:val="00F92B74"/>
    <w:rsid w:val="00FA3F3C"/>
    <w:rsid w:val="00FB4106"/>
    <w:rsid w:val="00FB586F"/>
    <w:rsid w:val="00FD5AEF"/>
    <w:rsid w:val="00FD6F98"/>
    <w:rsid w:val="00FE68F9"/>
    <w:rsid w:val="00FF51E1"/>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5EDF7E-77F7-4FB1-9A9C-B38FC6EB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FF2"/>
    <w:rPr>
      <w:rFonts w:ascii="SutonnyMJ" w:hAnsi="SutonnyMJ"/>
      <w:sz w:val="28"/>
      <w:lang w:bidi="ar-SA"/>
    </w:rPr>
  </w:style>
  <w:style w:type="paragraph" w:styleId="Heading1">
    <w:name w:val="heading 1"/>
    <w:basedOn w:val="Normal"/>
    <w:next w:val="Normal"/>
    <w:link w:val="Heading1Char"/>
    <w:uiPriority w:val="9"/>
    <w:qFormat/>
    <w:rsid w:val="00156FF2"/>
    <w:pPr>
      <w:keepNext/>
      <w:spacing w:after="120"/>
      <w:jc w:val="both"/>
      <w:outlineLvl w:val="0"/>
    </w:pPr>
    <w:rPr>
      <w:b/>
      <w:u w:val="single"/>
    </w:rPr>
  </w:style>
  <w:style w:type="paragraph" w:styleId="Heading2">
    <w:name w:val="heading 2"/>
    <w:basedOn w:val="Normal"/>
    <w:next w:val="Normal"/>
    <w:link w:val="Heading2Char"/>
    <w:qFormat/>
    <w:rsid w:val="00156FF2"/>
    <w:pPr>
      <w:keepNext/>
      <w:ind w:right="-540"/>
      <w:jc w:val="right"/>
      <w:outlineLvl w:val="1"/>
    </w:pPr>
    <w:rPr>
      <w:u w:val="single"/>
    </w:rPr>
  </w:style>
  <w:style w:type="paragraph" w:styleId="Heading3">
    <w:name w:val="heading 3"/>
    <w:basedOn w:val="Normal"/>
    <w:next w:val="Normal"/>
    <w:link w:val="Heading3Char"/>
    <w:uiPriority w:val="9"/>
    <w:qFormat/>
    <w:rsid w:val="00156FF2"/>
    <w:pPr>
      <w:keepNext/>
      <w:spacing w:after="120"/>
      <w:jc w:val="both"/>
      <w:outlineLvl w:val="2"/>
    </w:pPr>
    <w:rPr>
      <w:b/>
    </w:rPr>
  </w:style>
  <w:style w:type="paragraph" w:styleId="Heading4">
    <w:name w:val="heading 4"/>
    <w:basedOn w:val="Normal"/>
    <w:next w:val="Normal"/>
    <w:qFormat/>
    <w:rsid w:val="00156FF2"/>
    <w:pPr>
      <w:keepNext/>
      <w:tabs>
        <w:tab w:val="left" w:pos="5760"/>
      </w:tabs>
      <w:spacing w:after="120"/>
      <w:jc w:val="both"/>
      <w:outlineLvl w:val="3"/>
    </w:pPr>
    <w:rPr>
      <w:u w:val="single"/>
    </w:rPr>
  </w:style>
  <w:style w:type="paragraph" w:styleId="Heading5">
    <w:name w:val="heading 5"/>
    <w:basedOn w:val="Normal"/>
    <w:next w:val="Normal"/>
    <w:qFormat/>
    <w:rsid w:val="00156FF2"/>
    <w:pPr>
      <w:keepNext/>
      <w:spacing w:after="240" w:line="230" w:lineRule="exac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6FF2"/>
    <w:pPr>
      <w:tabs>
        <w:tab w:val="center" w:pos="4320"/>
        <w:tab w:val="right" w:pos="8640"/>
      </w:tabs>
    </w:pPr>
  </w:style>
  <w:style w:type="paragraph" w:styleId="Footer">
    <w:name w:val="footer"/>
    <w:basedOn w:val="Normal"/>
    <w:link w:val="FooterChar"/>
    <w:uiPriority w:val="99"/>
    <w:rsid w:val="00156FF2"/>
    <w:pPr>
      <w:tabs>
        <w:tab w:val="center" w:pos="4320"/>
        <w:tab w:val="right" w:pos="8640"/>
      </w:tabs>
    </w:pPr>
  </w:style>
  <w:style w:type="paragraph" w:styleId="BodyTextIndent">
    <w:name w:val="Body Text Indent"/>
    <w:basedOn w:val="Normal"/>
    <w:rsid w:val="00156FF2"/>
    <w:pPr>
      <w:tabs>
        <w:tab w:val="left" w:pos="540"/>
        <w:tab w:val="left" w:pos="900"/>
      </w:tabs>
      <w:ind w:left="900" w:hanging="900"/>
      <w:jc w:val="both"/>
    </w:pPr>
  </w:style>
  <w:style w:type="paragraph" w:styleId="BodyText">
    <w:name w:val="Body Text"/>
    <w:aliases w:val=" Char"/>
    <w:basedOn w:val="Normal"/>
    <w:link w:val="BodyTextChar"/>
    <w:uiPriority w:val="99"/>
    <w:rsid w:val="00156FF2"/>
    <w:pPr>
      <w:jc w:val="both"/>
    </w:pPr>
  </w:style>
  <w:style w:type="character" w:styleId="Emphasis">
    <w:name w:val="Emphasis"/>
    <w:qFormat/>
    <w:rsid w:val="00156FF2"/>
    <w:rPr>
      <w:i/>
    </w:rPr>
  </w:style>
  <w:style w:type="paragraph" w:styleId="BodyTextIndent2">
    <w:name w:val="Body Text Indent 2"/>
    <w:basedOn w:val="Normal"/>
    <w:rsid w:val="00156FF2"/>
    <w:pPr>
      <w:tabs>
        <w:tab w:val="left" w:pos="540"/>
      </w:tabs>
      <w:ind w:left="540" w:hanging="540"/>
      <w:jc w:val="both"/>
    </w:pPr>
  </w:style>
  <w:style w:type="paragraph" w:styleId="BodyText2">
    <w:name w:val="Body Text 2"/>
    <w:basedOn w:val="Normal"/>
    <w:rsid w:val="00156FF2"/>
    <w:pPr>
      <w:jc w:val="both"/>
    </w:pPr>
    <w:rPr>
      <w:sz w:val="24"/>
    </w:rPr>
  </w:style>
  <w:style w:type="character" w:customStyle="1" w:styleId="BodyTextChar">
    <w:name w:val="Body Text Char"/>
    <w:aliases w:val=" Char Char"/>
    <w:link w:val="BodyText"/>
    <w:uiPriority w:val="99"/>
    <w:rsid w:val="00E75D53"/>
    <w:rPr>
      <w:rFonts w:ascii="SutonnyMJ" w:hAnsi="SutonnyMJ"/>
      <w:sz w:val="28"/>
      <w:lang w:val="en-US" w:eastAsia="en-US" w:bidi="ar-SA"/>
    </w:rPr>
  </w:style>
  <w:style w:type="table" w:styleId="TableGrid">
    <w:name w:val="Table Grid"/>
    <w:basedOn w:val="TableNormal"/>
    <w:uiPriority w:val="39"/>
    <w:rsid w:val="004F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Char Char Char,Char Char Char Char Char Char"/>
    <w:basedOn w:val="Normal"/>
    <w:link w:val="TitleChar1"/>
    <w:qFormat/>
    <w:rsid w:val="00E3545F"/>
    <w:pPr>
      <w:jc w:val="center"/>
    </w:pPr>
    <w:rPr>
      <w:rFonts w:ascii="AdarshaLipiNormal" w:hAnsi="AdarshaLipiNormal" w:cs="Vrinda"/>
      <w:sz w:val="24"/>
      <w:lang w:bidi="bn-IN"/>
    </w:rPr>
  </w:style>
  <w:style w:type="character" w:customStyle="1" w:styleId="TitleChar">
    <w:name w:val="Title Char"/>
    <w:aliases w:val="Char Char Char Char1,Char Char Char Char Char Char Char1,Char Char1"/>
    <w:rsid w:val="00E3545F"/>
    <w:rPr>
      <w:rFonts w:ascii="Cambria" w:eastAsia="Times New Roman" w:hAnsi="Cambria" w:cs="Times New Roman"/>
      <w:b/>
      <w:bCs/>
      <w:kern w:val="28"/>
      <w:sz w:val="32"/>
      <w:szCs w:val="32"/>
    </w:rPr>
  </w:style>
  <w:style w:type="character" w:customStyle="1" w:styleId="TitleChar1">
    <w:name w:val="Title Char1"/>
    <w:aliases w:val="Char Char,Char Char Char Char,Char Char Char Char Char Char Char"/>
    <w:link w:val="Title"/>
    <w:locked/>
    <w:rsid w:val="00E3545F"/>
    <w:rPr>
      <w:rFonts w:ascii="AdarshaLipiNormal" w:hAnsi="AdarshaLipiNormal" w:cs="Vrinda"/>
      <w:sz w:val="24"/>
      <w:lang w:bidi="bn-IN"/>
    </w:rPr>
  </w:style>
  <w:style w:type="paragraph" w:styleId="ListParagraph">
    <w:name w:val="List Paragraph"/>
    <w:basedOn w:val="Normal"/>
    <w:qFormat/>
    <w:rsid w:val="00E3545F"/>
    <w:pPr>
      <w:spacing w:after="200" w:line="276" w:lineRule="auto"/>
      <w:ind w:left="720"/>
    </w:pPr>
    <w:rPr>
      <w:rFonts w:ascii="Calibri" w:hAnsi="Calibri"/>
      <w:sz w:val="22"/>
      <w:szCs w:val="22"/>
    </w:rPr>
  </w:style>
  <w:style w:type="character" w:customStyle="1" w:styleId="FooterChar">
    <w:name w:val="Footer Char"/>
    <w:link w:val="Footer"/>
    <w:uiPriority w:val="99"/>
    <w:rsid w:val="00A23058"/>
    <w:rPr>
      <w:rFonts w:ascii="SutonnyMJ" w:hAnsi="SutonnyMJ"/>
      <w:sz w:val="28"/>
      <w:lang w:bidi="ar-SA"/>
    </w:rPr>
  </w:style>
  <w:style w:type="character" w:styleId="Strong">
    <w:name w:val="Strong"/>
    <w:qFormat/>
    <w:rsid w:val="005D72F7"/>
    <w:rPr>
      <w:b/>
      <w:bCs/>
    </w:rPr>
  </w:style>
  <w:style w:type="character" w:customStyle="1" w:styleId="HeaderChar">
    <w:name w:val="Header Char"/>
    <w:link w:val="Header"/>
    <w:uiPriority w:val="99"/>
    <w:rsid w:val="00CD2504"/>
    <w:rPr>
      <w:rFonts w:ascii="SutonnyMJ" w:hAnsi="SutonnyMJ"/>
      <w:sz w:val="28"/>
    </w:rPr>
  </w:style>
  <w:style w:type="table" w:styleId="LightList-Accent3">
    <w:name w:val="Light List Accent 3"/>
    <w:basedOn w:val="TableNormal"/>
    <w:uiPriority w:val="61"/>
    <w:rsid w:val="00E438DF"/>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TMLPreformatted">
    <w:name w:val="HTML Preformatted"/>
    <w:basedOn w:val="Normal"/>
    <w:link w:val="HTMLPreformattedChar"/>
    <w:uiPriority w:val="99"/>
    <w:unhideWhenUsed/>
    <w:rsid w:val="000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084109"/>
    <w:rPr>
      <w:rFonts w:ascii="Courier New" w:hAnsi="Courier New" w:cs="Courier New"/>
    </w:rPr>
  </w:style>
  <w:style w:type="paragraph" w:styleId="BalloonText">
    <w:name w:val="Balloon Text"/>
    <w:basedOn w:val="Normal"/>
    <w:link w:val="BalloonTextChar"/>
    <w:uiPriority w:val="99"/>
    <w:rsid w:val="00BE7372"/>
    <w:rPr>
      <w:rFonts w:ascii="Tahoma" w:hAnsi="Tahoma" w:cs="Tahoma"/>
      <w:sz w:val="16"/>
      <w:szCs w:val="16"/>
    </w:rPr>
  </w:style>
  <w:style w:type="character" w:customStyle="1" w:styleId="BalloonTextChar">
    <w:name w:val="Balloon Text Char"/>
    <w:basedOn w:val="DefaultParagraphFont"/>
    <w:link w:val="BalloonText"/>
    <w:uiPriority w:val="99"/>
    <w:rsid w:val="00BE7372"/>
    <w:rPr>
      <w:rFonts w:ascii="Tahoma" w:hAnsi="Tahoma" w:cs="Tahoma"/>
      <w:sz w:val="16"/>
      <w:szCs w:val="16"/>
      <w:lang w:bidi="ar-SA"/>
    </w:rPr>
  </w:style>
  <w:style w:type="character" w:customStyle="1" w:styleId="Heading1Char">
    <w:name w:val="Heading 1 Char"/>
    <w:basedOn w:val="DefaultParagraphFont"/>
    <w:link w:val="Heading1"/>
    <w:uiPriority w:val="9"/>
    <w:rsid w:val="008E2DB5"/>
    <w:rPr>
      <w:rFonts w:ascii="SutonnyMJ" w:hAnsi="SutonnyMJ"/>
      <w:b/>
      <w:sz w:val="28"/>
      <w:u w:val="single"/>
      <w:lang w:bidi="ar-SA"/>
    </w:rPr>
  </w:style>
  <w:style w:type="character" w:customStyle="1" w:styleId="Heading2Char">
    <w:name w:val="Heading 2 Char"/>
    <w:basedOn w:val="DefaultParagraphFont"/>
    <w:link w:val="Heading2"/>
    <w:rsid w:val="008E2DB5"/>
    <w:rPr>
      <w:rFonts w:ascii="SutonnyMJ" w:hAnsi="SutonnyMJ"/>
      <w:sz w:val="28"/>
      <w:u w:val="single"/>
      <w:lang w:bidi="ar-SA"/>
    </w:rPr>
  </w:style>
  <w:style w:type="character" w:customStyle="1" w:styleId="Heading3Char">
    <w:name w:val="Heading 3 Char"/>
    <w:basedOn w:val="DefaultParagraphFont"/>
    <w:link w:val="Heading3"/>
    <w:uiPriority w:val="9"/>
    <w:rsid w:val="008E2DB5"/>
    <w:rPr>
      <w:rFonts w:ascii="SutonnyMJ" w:hAnsi="SutonnyMJ"/>
      <w:b/>
      <w:sz w:val="28"/>
      <w:lang w:bidi="ar-SA"/>
    </w:rPr>
  </w:style>
  <w:style w:type="character" w:styleId="Hyperlink">
    <w:name w:val="Hyperlink"/>
    <w:uiPriority w:val="99"/>
    <w:unhideWhenUsed/>
    <w:rsid w:val="008E2DB5"/>
    <w:rPr>
      <w:color w:val="0000FF"/>
      <w:u w:val="single"/>
    </w:rPr>
  </w:style>
  <w:style w:type="character" w:styleId="FollowedHyperlink">
    <w:name w:val="FollowedHyperlink"/>
    <w:basedOn w:val="DefaultParagraphFont"/>
    <w:uiPriority w:val="99"/>
    <w:unhideWhenUsed/>
    <w:rsid w:val="008E2DB5"/>
    <w:rPr>
      <w:color w:val="800080" w:themeColor="followedHyperlink"/>
      <w:u w:val="single"/>
    </w:rPr>
  </w:style>
  <w:style w:type="paragraph" w:styleId="NormalWeb">
    <w:name w:val="Normal (Web)"/>
    <w:basedOn w:val="Normal"/>
    <w:uiPriority w:val="99"/>
    <w:unhideWhenUsed/>
    <w:rsid w:val="008E2DB5"/>
    <w:pPr>
      <w:spacing w:before="100" w:beforeAutospacing="1" w:after="100" w:afterAutospacing="1"/>
    </w:pPr>
    <w:rPr>
      <w:rFonts w:ascii="Times New Roman" w:hAnsi="Times New Roman"/>
      <w:sz w:val="24"/>
      <w:szCs w:val="24"/>
    </w:rPr>
  </w:style>
  <w:style w:type="paragraph" w:styleId="TOC2">
    <w:name w:val="toc 2"/>
    <w:basedOn w:val="Normal"/>
    <w:next w:val="Normal"/>
    <w:autoRedefine/>
    <w:uiPriority w:val="39"/>
    <w:unhideWhenUsed/>
    <w:rsid w:val="008E2DB5"/>
    <w:pPr>
      <w:tabs>
        <w:tab w:val="right" w:leader="dot" w:pos="9017"/>
      </w:tabs>
      <w:spacing w:after="100" w:line="276" w:lineRule="auto"/>
      <w:ind w:left="220"/>
      <w:jc w:val="center"/>
    </w:pPr>
    <w:rPr>
      <w:rFonts w:ascii="Calibri" w:eastAsia="Calibri" w:hAnsi="Calibri"/>
      <w:sz w:val="22"/>
      <w:szCs w:val="22"/>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basedOn w:val="DefaultParagraphFont"/>
    <w:link w:val="FootnoteText"/>
    <w:locked/>
    <w:rsid w:val="008E2DB5"/>
    <w:rPr>
      <w:lang w:val="en-GB"/>
    </w:rPr>
  </w:style>
  <w:style w:type="paragraph" w:styleId="FootnoteText">
    <w:name w:val="footnote text"/>
    <w:aliases w:val="single space,footnote text,ft,Footnote Text Char Char Char Char Char Char Char Char Char Char,FOOTNOTES,fn,ADB,WB-Fußnotentext,Footnote,Fußnote,WB-Fuﬂnotentext,Fuﬂnote,Geneva 9,Font: Geneva 9,Boston 10,f,Footnote Text4,Footnote Text Char22"/>
    <w:basedOn w:val="Normal"/>
    <w:link w:val="FootnoteTextChar"/>
    <w:unhideWhenUsed/>
    <w:rsid w:val="008E2DB5"/>
    <w:pPr>
      <w:spacing w:after="200" w:line="276" w:lineRule="auto"/>
    </w:pPr>
    <w:rPr>
      <w:rFonts w:ascii="Times New Roman" w:hAnsi="Times New Roman"/>
      <w:sz w:val="20"/>
      <w:lang w:val="en-GB" w:bidi="bn-BD"/>
    </w:rPr>
  </w:style>
  <w:style w:type="character" w:customStyle="1" w:styleId="FootnoteTextChar1">
    <w:name w:val="Footnote Text Char1"/>
    <w:aliases w:val="single space Char1,footnote text Char1,ft Char1,Footnote Text Char Char Char Char Char Char Char Char Char Char Char1,FOOTNOTES Char1,fn Char1,ADB Char1,WB-Fußnotentext Char1,Footnote Char1,Fußnote Char1,WB-Fuﬂnotentext Char1,f Char1"/>
    <w:basedOn w:val="DefaultParagraphFont"/>
    <w:rsid w:val="008E2DB5"/>
    <w:rPr>
      <w:rFonts w:ascii="SutonnyMJ" w:hAnsi="SutonnyMJ"/>
      <w:lang w:bidi="ar-SA"/>
    </w:rPr>
  </w:style>
  <w:style w:type="paragraph" w:styleId="CommentText">
    <w:name w:val="annotation text"/>
    <w:basedOn w:val="Normal"/>
    <w:link w:val="CommentTextChar"/>
    <w:uiPriority w:val="99"/>
    <w:unhideWhenUsed/>
    <w:rsid w:val="008E2DB5"/>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8E2DB5"/>
    <w:rPr>
      <w:rFonts w:ascii="Calibri" w:eastAsia="Calibri" w:hAnsi="Calibri"/>
      <w:lang w:bidi="ar-SA"/>
    </w:rPr>
  </w:style>
  <w:style w:type="paragraph" w:styleId="Caption">
    <w:name w:val="caption"/>
    <w:basedOn w:val="Normal"/>
    <w:next w:val="Normal"/>
    <w:uiPriority w:val="99"/>
    <w:semiHidden/>
    <w:unhideWhenUsed/>
    <w:qFormat/>
    <w:rsid w:val="008E2DB5"/>
    <w:pPr>
      <w:spacing w:after="200"/>
    </w:pPr>
    <w:rPr>
      <w:rFonts w:ascii="Times New Roman" w:hAnsi="Times New Roman" w:cs="Symbol"/>
      <w:b/>
      <w:bCs/>
      <w:color w:val="4F81BD"/>
      <w:sz w:val="18"/>
      <w:szCs w:val="18"/>
    </w:rPr>
  </w:style>
  <w:style w:type="paragraph" w:styleId="EndnoteText">
    <w:name w:val="endnote text"/>
    <w:basedOn w:val="Normal"/>
    <w:link w:val="EndnoteTextChar"/>
    <w:uiPriority w:val="99"/>
    <w:unhideWhenUsed/>
    <w:rsid w:val="008E2DB5"/>
    <w:rPr>
      <w:rFonts w:ascii="Times New Roman" w:hAnsi="Times New Roman" w:cs="Symbol"/>
      <w:sz w:val="20"/>
    </w:rPr>
  </w:style>
  <w:style w:type="character" w:customStyle="1" w:styleId="EndnoteTextChar">
    <w:name w:val="Endnote Text Char"/>
    <w:basedOn w:val="DefaultParagraphFont"/>
    <w:link w:val="EndnoteText"/>
    <w:uiPriority w:val="99"/>
    <w:rsid w:val="008E2DB5"/>
    <w:rPr>
      <w:rFonts w:cs="Symbol"/>
      <w:lang w:bidi="ar-SA"/>
    </w:rPr>
  </w:style>
  <w:style w:type="paragraph" w:styleId="CommentSubject">
    <w:name w:val="annotation subject"/>
    <w:basedOn w:val="CommentText"/>
    <w:next w:val="CommentText"/>
    <w:link w:val="CommentSubjectChar"/>
    <w:uiPriority w:val="99"/>
    <w:unhideWhenUsed/>
    <w:rsid w:val="008E2DB5"/>
    <w:pPr>
      <w:spacing w:line="240" w:lineRule="auto"/>
    </w:pPr>
    <w:rPr>
      <w:b/>
      <w:bCs/>
    </w:rPr>
  </w:style>
  <w:style w:type="character" w:customStyle="1" w:styleId="CommentSubjectChar">
    <w:name w:val="Comment Subject Char"/>
    <w:basedOn w:val="CommentTextChar"/>
    <w:link w:val="CommentSubject"/>
    <w:uiPriority w:val="99"/>
    <w:rsid w:val="008E2DB5"/>
    <w:rPr>
      <w:rFonts w:ascii="Calibri" w:eastAsia="Calibri" w:hAnsi="Calibri"/>
      <w:b/>
      <w:bCs/>
      <w:lang w:bidi="ar-SA"/>
    </w:rPr>
  </w:style>
  <w:style w:type="paragraph" w:styleId="TOCHeading">
    <w:name w:val="TOC Heading"/>
    <w:basedOn w:val="Heading1"/>
    <w:next w:val="Normal"/>
    <w:uiPriority w:val="39"/>
    <w:semiHidden/>
    <w:unhideWhenUsed/>
    <w:qFormat/>
    <w:rsid w:val="008E2DB5"/>
    <w:pPr>
      <w:keepLines/>
      <w:spacing w:before="480" w:after="0" w:line="276" w:lineRule="auto"/>
      <w:jc w:val="left"/>
      <w:outlineLvl w:val="9"/>
    </w:pPr>
    <w:rPr>
      <w:rFonts w:ascii="Cambria" w:hAnsi="Cambria"/>
      <w:bCs/>
      <w:color w:val="365F91"/>
      <w:szCs w:val="28"/>
      <w:u w:val="none"/>
    </w:rPr>
  </w:style>
  <w:style w:type="paragraph" w:customStyle="1" w:styleId="NormalWeb2">
    <w:name w:val="Normal (Web)2"/>
    <w:basedOn w:val="Normal"/>
    <w:uiPriority w:val="99"/>
    <w:rsid w:val="008E2DB5"/>
    <w:pPr>
      <w:spacing w:before="100" w:after="100" w:line="360" w:lineRule="atLeast"/>
    </w:pPr>
    <w:rPr>
      <w:rFonts w:ascii="Arial Unicode MS" w:eastAsia="Arial Unicode MS" w:hAnsi="Arial Unicode MS" w:cs="Arial Unicode MS"/>
      <w:sz w:val="24"/>
      <w:szCs w:val="24"/>
    </w:rPr>
  </w:style>
  <w:style w:type="paragraph" w:customStyle="1" w:styleId="ParaNo">
    <w:name w:val="ParaNo."/>
    <w:basedOn w:val="Normal"/>
    <w:uiPriority w:val="99"/>
    <w:rsid w:val="008E2DB5"/>
    <w:pPr>
      <w:numPr>
        <w:numId w:val="1"/>
      </w:numPr>
      <w:tabs>
        <w:tab w:val="left" w:pos="737"/>
      </w:tabs>
      <w:spacing w:after="240"/>
    </w:pPr>
    <w:rPr>
      <w:rFonts w:ascii="Times New Roman" w:hAnsi="Times New Roman"/>
      <w:sz w:val="24"/>
      <w:lang w:val="fr-CH"/>
    </w:rPr>
  </w:style>
  <w:style w:type="paragraph" w:customStyle="1" w:styleId="NormalLatinAdarshaLipiCon">
    <w:name w:val="Normal + (Latin) AdarshaLipiCon"/>
    <w:aliases w:val="(Complex) Arial,11 pt"/>
    <w:basedOn w:val="Normal"/>
    <w:uiPriority w:val="99"/>
    <w:rsid w:val="008E2DB5"/>
    <w:rPr>
      <w:rFonts w:ascii="AdarshaLipiCon" w:hAnsi="AdarshaLipiCon" w:cs="Vrinda"/>
      <w:sz w:val="22"/>
      <w:szCs w:val="22"/>
      <w:lang w:bidi="bn-IN"/>
    </w:rPr>
  </w:style>
  <w:style w:type="paragraph" w:customStyle="1" w:styleId="CharCharCharChar2">
    <w:name w:val="Char Char Char Char2"/>
    <w:basedOn w:val="Normal"/>
    <w:uiPriority w:val="99"/>
    <w:rsid w:val="008E2DB5"/>
    <w:pPr>
      <w:spacing w:after="160" w:line="240" w:lineRule="exact"/>
    </w:pPr>
    <w:rPr>
      <w:rFonts w:ascii="Arial" w:hAnsi="Arial" w:cs="Arial"/>
      <w:sz w:val="20"/>
    </w:rPr>
  </w:style>
  <w:style w:type="paragraph" w:customStyle="1" w:styleId="Default">
    <w:name w:val="Default"/>
    <w:uiPriority w:val="99"/>
    <w:rsid w:val="008E2DB5"/>
    <w:pPr>
      <w:autoSpaceDE w:val="0"/>
      <w:autoSpaceDN w:val="0"/>
      <w:adjustRightInd w:val="0"/>
    </w:pPr>
    <w:rPr>
      <w:rFonts w:eastAsia="Calibri"/>
      <w:color w:val="000000"/>
      <w:sz w:val="24"/>
      <w:szCs w:val="24"/>
      <w:lang w:bidi="ar-SA"/>
    </w:rPr>
  </w:style>
  <w:style w:type="paragraph" w:customStyle="1" w:styleId="Pa2">
    <w:name w:val="Pa2"/>
    <w:basedOn w:val="Default"/>
    <w:next w:val="Default"/>
    <w:uiPriority w:val="99"/>
    <w:rsid w:val="008E2DB5"/>
    <w:pPr>
      <w:spacing w:line="241" w:lineRule="atLeast"/>
    </w:pPr>
    <w:rPr>
      <w:rFonts w:ascii="VHIDD A+ A Grotesk" w:hAnsi="VHIDD A+ A Grotesk"/>
      <w:color w:val="auto"/>
    </w:rPr>
  </w:style>
  <w:style w:type="paragraph" w:customStyle="1" w:styleId="Pa7">
    <w:name w:val="Pa7"/>
    <w:basedOn w:val="Default"/>
    <w:next w:val="Default"/>
    <w:uiPriority w:val="99"/>
    <w:rsid w:val="008E2DB5"/>
    <w:pPr>
      <w:spacing w:line="216" w:lineRule="atLeast"/>
    </w:pPr>
    <w:rPr>
      <w:rFonts w:ascii="Adobe Caslon Pro" w:hAnsi="Adobe Caslon Pro"/>
      <w:color w:val="auto"/>
    </w:rPr>
  </w:style>
  <w:style w:type="paragraph" w:customStyle="1" w:styleId="Pa31">
    <w:name w:val="Pa3+1"/>
    <w:basedOn w:val="Default"/>
    <w:next w:val="Default"/>
    <w:uiPriority w:val="99"/>
    <w:rsid w:val="008E2DB5"/>
    <w:pPr>
      <w:spacing w:line="211" w:lineRule="atLeast"/>
    </w:pPr>
    <w:rPr>
      <w:rFonts w:ascii="New Caledonia" w:hAnsi="New Caledonia"/>
      <w:color w:val="auto"/>
    </w:rPr>
  </w:style>
  <w:style w:type="character" w:styleId="FootnoteReference">
    <w:name w:val="footnote reference"/>
    <w:aliases w:val="ftref,Ref,de nota al pie,Footnote Reference 2,16 Point,Superscript 6 Point,Footnote Reference Number,Footnote symbol,Знак сноски-FN,Footnote Reference_LVL6,Footnote Reference_LVL61,Footnote Reference_LVL62,Footnote Reference_LVL63,fr"/>
    <w:uiPriority w:val="99"/>
    <w:unhideWhenUsed/>
    <w:rsid w:val="008E2DB5"/>
    <w:rPr>
      <w:vertAlign w:val="superscript"/>
    </w:rPr>
  </w:style>
  <w:style w:type="character" w:styleId="CommentReference">
    <w:name w:val="annotation reference"/>
    <w:uiPriority w:val="99"/>
    <w:unhideWhenUsed/>
    <w:rsid w:val="008E2DB5"/>
    <w:rPr>
      <w:sz w:val="16"/>
      <w:szCs w:val="16"/>
    </w:rPr>
  </w:style>
  <w:style w:type="character" w:styleId="PageNumber">
    <w:name w:val="page number"/>
    <w:unhideWhenUsed/>
    <w:rsid w:val="008E2DB5"/>
    <w:rPr>
      <w:rFonts w:ascii="Times New Roman" w:hAnsi="Times New Roman" w:cs="Times New Roman" w:hint="default"/>
    </w:rPr>
  </w:style>
  <w:style w:type="character" w:styleId="EndnoteReference">
    <w:name w:val="endnote reference"/>
    <w:unhideWhenUsed/>
    <w:rsid w:val="008E2DB5"/>
    <w:rPr>
      <w:vertAlign w:val="superscript"/>
    </w:rPr>
  </w:style>
  <w:style w:type="character" w:customStyle="1" w:styleId="apple-converted-space">
    <w:name w:val="apple-converted-space"/>
    <w:basedOn w:val="DefaultParagraphFont"/>
    <w:rsid w:val="008E2DB5"/>
  </w:style>
  <w:style w:type="character" w:customStyle="1" w:styleId="A1">
    <w:name w:val="A1"/>
    <w:uiPriority w:val="99"/>
    <w:rsid w:val="008E2DB5"/>
    <w:rPr>
      <w:rFonts w:ascii="VHIDD A+ A Grotesk" w:hAnsi="VHIDD A+ A Grotesk" w:cs="VHIDD A+ A Grotesk" w:hint="default"/>
      <w:color w:val="000000"/>
      <w:sz w:val="28"/>
      <w:szCs w:val="28"/>
    </w:rPr>
  </w:style>
  <w:style w:type="character" w:customStyle="1" w:styleId="A2">
    <w:name w:val="A2"/>
    <w:uiPriority w:val="99"/>
    <w:rsid w:val="008E2DB5"/>
    <w:rPr>
      <w:rFonts w:ascii="VHIDD A+ A Grotesk" w:hAnsi="VHIDD A+ A Grotesk" w:cs="VHIDD A+ A Grotesk" w:hint="default"/>
      <w:color w:val="000000"/>
      <w:sz w:val="52"/>
      <w:szCs w:val="52"/>
    </w:rPr>
  </w:style>
  <w:style w:type="character" w:customStyle="1" w:styleId="uficommentbody">
    <w:name w:val="uficommentbody"/>
    <w:rsid w:val="008E2DB5"/>
  </w:style>
  <w:style w:type="table" w:styleId="LightShading-Accent3">
    <w:name w:val="Light Shading Accent 3"/>
    <w:basedOn w:val="TableNormal"/>
    <w:uiPriority w:val="60"/>
    <w:rsid w:val="008E2DB5"/>
    <w:rPr>
      <w:rFonts w:ascii="Calibri" w:eastAsia="Calibri" w:hAnsi="Calibri" w:cs="Vrinda"/>
      <w:color w:val="76923C"/>
      <w:sz w:val="22"/>
      <w:szCs w:val="22"/>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
    <w:name w:val="Light List - Accent 31"/>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E2DB5"/>
    <w:pPr>
      <w:spacing w:after="200" w:line="276" w:lineRule="auto"/>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
    <w:name w:val="Table Grid8"/>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E2DB5"/>
    <w:rPr>
      <w:rFonts w:ascii="Calibri" w:hAnsi="Calibri" w:cs="Vrinda"/>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D5199B"/>
    <w:rPr>
      <w:rFonts w:asciiTheme="minorHAnsi" w:eastAsiaTheme="minorEastAsia" w:hAnsiTheme="minorHAnsi" w:cstheme="minorBidi"/>
      <w:sz w:val="22"/>
      <w:szCs w:val="28"/>
      <w:lang w:bidi="bn-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283245">
      <w:bodyDiv w:val="1"/>
      <w:marLeft w:val="0"/>
      <w:marRight w:val="0"/>
      <w:marTop w:val="0"/>
      <w:marBottom w:val="0"/>
      <w:divBdr>
        <w:top w:val="none" w:sz="0" w:space="0" w:color="auto"/>
        <w:left w:val="none" w:sz="0" w:space="0" w:color="auto"/>
        <w:bottom w:val="none" w:sz="0" w:space="0" w:color="auto"/>
        <w:right w:val="none" w:sz="0" w:space="0" w:color="auto"/>
      </w:divBdr>
    </w:div>
    <w:div w:id="1332484126">
      <w:bodyDiv w:val="1"/>
      <w:marLeft w:val="0"/>
      <w:marRight w:val="0"/>
      <w:marTop w:val="0"/>
      <w:marBottom w:val="0"/>
      <w:divBdr>
        <w:top w:val="none" w:sz="0" w:space="0" w:color="auto"/>
        <w:left w:val="none" w:sz="0" w:space="0" w:color="auto"/>
        <w:bottom w:val="none" w:sz="0" w:space="0" w:color="auto"/>
        <w:right w:val="none" w:sz="0" w:space="0" w:color="auto"/>
      </w:divBdr>
    </w:div>
    <w:div w:id="1404402602">
      <w:bodyDiv w:val="1"/>
      <w:marLeft w:val="0"/>
      <w:marRight w:val="0"/>
      <w:marTop w:val="0"/>
      <w:marBottom w:val="0"/>
      <w:divBdr>
        <w:top w:val="none" w:sz="0" w:space="0" w:color="auto"/>
        <w:left w:val="none" w:sz="0" w:space="0" w:color="auto"/>
        <w:bottom w:val="none" w:sz="0" w:space="0" w:color="auto"/>
        <w:right w:val="none" w:sz="0" w:space="0" w:color="auto"/>
      </w:divBdr>
    </w:div>
    <w:div w:id="1701198386">
      <w:bodyDiv w:val="1"/>
      <w:marLeft w:val="0"/>
      <w:marRight w:val="0"/>
      <w:marTop w:val="0"/>
      <w:marBottom w:val="0"/>
      <w:divBdr>
        <w:top w:val="none" w:sz="0" w:space="0" w:color="auto"/>
        <w:left w:val="none" w:sz="0" w:space="0" w:color="auto"/>
        <w:bottom w:val="none" w:sz="0" w:space="0" w:color="auto"/>
        <w:right w:val="none" w:sz="0" w:space="0" w:color="auto"/>
      </w:divBdr>
    </w:div>
    <w:div w:id="1791120285">
      <w:bodyDiv w:val="1"/>
      <w:marLeft w:val="0"/>
      <w:marRight w:val="0"/>
      <w:marTop w:val="0"/>
      <w:marBottom w:val="0"/>
      <w:divBdr>
        <w:top w:val="none" w:sz="0" w:space="0" w:color="auto"/>
        <w:left w:val="none" w:sz="0" w:space="0" w:color="auto"/>
        <w:bottom w:val="none" w:sz="0" w:space="0" w:color="auto"/>
        <w:right w:val="none" w:sz="0" w:space="0" w:color="auto"/>
      </w:divBdr>
    </w:div>
    <w:div w:id="1862234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1647</Words>
  <Characters>9388</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AZxe Ri“ix</vt:lpstr>
    </vt:vector>
  </TitlesOfParts>
  <Company>Microsoft</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AZxe Ri“ix</dc:title>
  <dc:creator>user</dc:creator>
  <cp:lastModifiedBy>kzaman</cp:lastModifiedBy>
  <cp:revision>13</cp:revision>
  <cp:lastPrinted>2019-05-27T11:10:00Z</cp:lastPrinted>
  <dcterms:created xsi:type="dcterms:W3CDTF">2019-05-28T04:42:00Z</dcterms:created>
  <dcterms:modified xsi:type="dcterms:W3CDTF">2019-12-03T04:18:00Z</dcterms:modified>
</cp:coreProperties>
</file>