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7207"/>
      </w:tblGrid>
      <w:tr w:rsidR="00A45FEC" w:rsidRPr="00A71A91" w:rsidTr="00A45FEC">
        <w:tc>
          <w:tcPr>
            <w:tcW w:w="8316" w:type="dxa"/>
            <w:shd w:val="clear" w:color="auto" w:fill="E5B8B7" w:themeFill="accent2" w:themeFillTint="66"/>
          </w:tcPr>
          <w:p w:rsidR="00104272" w:rsidRPr="00A71A91" w:rsidRDefault="00104272" w:rsidP="00B53008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A71A91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অধ্যায়-</w:t>
            </w:r>
            <w:r w:rsidR="00E4352F" w:rsidRPr="00A71A91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১৪</w:t>
            </w:r>
          </w:p>
          <w:p w:rsidR="00A45FEC" w:rsidRPr="00A71A91" w:rsidRDefault="00D5199B" w:rsidP="00B53008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</w:pPr>
            <w:r w:rsidRPr="00A71A91">
              <w:rPr>
                <w:rFonts w:ascii="Nikosh" w:eastAsia="Nikosh" w:hAnsi="Nikosh" w:cs="Nikosh"/>
                <w:b/>
                <w:bCs/>
                <w:sz w:val="32"/>
                <w:szCs w:val="32"/>
                <w:cs/>
                <w:lang w:bidi="bn-IN"/>
              </w:rPr>
              <w:t>সংস্কৃতি বিষয়ক মন্ত্রণালয়</w:t>
            </w:r>
          </w:p>
        </w:tc>
      </w:tr>
    </w:tbl>
    <w:p w:rsidR="007E117A" w:rsidRPr="00D5199B" w:rsidRDefault="007E117A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</w:rPr>
      </w:pPr>
      <w:r w:rsidRPr="00D5199B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D5199B">
        <w:rPr>
          <w:rFonts w:ascii="Nikosh" w:hAnsi="Nikosh" w:cs="Nikosh"/>
          <w:b/>
          <w:sz w:val="24"/>
          <w:szCs w:val="24"/>
        </w:rPr>
        <w:t>.</w:t>
      </w:r>
      <w:r w:rsidR="00C76D50">
        <w:rPr>
          <w:rFonts w:ascii="Nikosh" w:hAnsi="Nikosh" w:cs="Nikosh" w:hint="cs"/>
          <w:b/>
          <w:sz w:val="24"/>
          <w:szCs w:val="24"/>
          <w:cs/>
          <w:lang w:bidi="bn-IN"/>
        </w:rPr>
        <w:t>০</w:t>
      </w:r>
      <w:r w:rsidRPr="00D5199B">
        <w:rPr>
          <w:rFonts w:ascii="Nikosh" w:hAnsi="Nikosh" w:cs="Nikosh"/>
          <w:b/>
          <w:sz w:val="24"/>
          <w:szCs w:val="24"/>
        </w:rPr>
        <w:tab/>
      </w:r>
      <w:r w:rsidRPr="00D5199B">
        <w:rPr>
          <w:rFonts w:ascii="Nikosh" w:hAnsi="Nikosh" w:cs="Nikosh"/>
          <w:b/>
          <w:bCs/>
          <w:sz w:val="24"/>
          <w:szCs w:val="24"/>
          <w:cs/>
          <w:lang w:bidi="bn-IN"/>
        </w:rPr>
        <w:t>ভূমিকা</w:t>
      </w:r>
    </w:p>
    <w:p w:rsidR="009B4B71" w:rsidRPr="009B4B71" w:rsidRDefault="009B4B71" w:rsidP="001A615C">
      <w:pPr>
        <w:spacing w:before="120" w:after="120" w:line="300" w:lineRule="auto"/>
        <w:ind w:left="547"/>
        <w:jc w:val="both"/>
        <w:rPr>
          <w:rFonts w:ascii="Nikosh" w:hAnsi="Nikosh" w:cs="Nikosh"/>
          <w:b/>
          <w:sz w:val="24"/>
          <w:szCs w:val="24"/>
        </w:rPr>
      </w:pPr>
      <w:permStart w:id="1293440110" w:edGrp="everyone"/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 xml:space="preserve">সংস্কৃতি </w:t>
      </w:r>
      <w:r w:rsidR="005F35C7">
        <w:rPr>
          <w:rFonts w:ascii="Nikosh" w:hAnsi="Nikosh" w:cs="Nikosh" w:hint="cs"/>
          <w:b/>
          <w:sz w:val="24"/>
          <w:szCs w:val="24"/>
          <w:cs/>
          <w:lang w:bidi="bn-BD"/>
        </w:rPr>
        <w:t>সকল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 xml:space="preserve"> গোষ্ঠী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সমাজ তথা জাতির সর্বস্তরের মানুষের জীবনের সামগ্রিক বিষয়ের প্রতিচ্ছবি। মানুষের প্রতিদিনের জীবন-যাপন ও কর্মপ্রবাহ সংস্কৃতির ধারক এবং</w:t>
      </w:r>
      <w:r w:rsidR="00610B52">
        <w:rPr>
          <w:rFonts w:ascii="Nikosh" w:hAnsi="Nikosh" w:cs="Nikosh"/>
          <w:b/>
          <w:sz w:val="24"/>
          <w:szCs w:val="24"/>
          <w:cs/>
          <w:lang w:bidi="bn-IN"/>
        </w:rPr>
        <w:t xml:space="preserve"> বাহক। সংস্কৃতির মূল উপাদান হল</w:t>
      </w:r>
      <w:r w:rsidR="00610B52">
        <w:rPr>
          <w:rFonts w:ascii="Nikosh" w:hAnsi="Nikosh" w:cs="Nikosh" w:hint="cs"/>
          <w:b/>
          <w:sz w:val="24"/>
          <w:szCs w:val="24"/>
          <w:cs/>
          <w:lang w:bidi="bn-IN"/>
        </w:rPr>
        <w:t>: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 xml:space="preserve"> জ্ঞান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বিশ্বাস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আদর্শ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শিক্ষা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ভাষা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নীতিবোধ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আইন-কানুন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 xml:space="preserve">প্রথা এবং আরো বহুবিধ বিষয় যার সাহায্যে মানুষ একটি নির্দিষ্ট সমাজ এবং জাতির সদস্য হিসেবে নিজেকে পরিচিত করে তোলে। </w:t>
      </w:r>
    </w:p>
    <w:p w:rsidR="009B4B71" w:rsidRPr="009B4B71" w:rsidRDefault="009B4B71" w:rsidP="001A615C">
      <w:pPr>
        <w:spacing w:before="120" w:after="120" w:line="300" w:lineRule="auto"/>
        <w:ind w:left="547"/>
        <w:jc w:val="both"/>
        <w:rPr>
          <w:rFonts w:ascii="Nikosh" w:hAnsi="Nikosh" w:cs="Nikosh"/>
          <w:b/>
          <w:sz w:val="24"/>
          <w:szCs w:val="24"/>
        </w:rPr>
      </w:pP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বাংলাদেশ তার সাংস্কৃতিক ভাবমূর্তিকে সমুন্নত রাখার ব</w:t>
      </w:r>
      <w:r w:rsidR="004E4492">
        <w:rPr>
          <w:rFonts w:ascii="Nikosh" w:hAnsi="Nikosh" w:cs="Nikosh"/>
          <w:b/>
          <w:sz w:val="24"/>
          <w:szCs w:val="24"/>
          <w:cs/>
          <w:lang w:bidi="bn-IN"/>
        </w:rPr>
        <w:t>িষয়টি সর্বাগ্রে বিবেচনায় রেখেছে</w:t>
      </w:r>
      <w:r w:rsidRPr="009B4B71">
        <w:rPr>
          <w:rFonts w:ascii="Nikosh" w:hAnsi="Nikosh" w:cs="Nikosh"/>
          <w:b/>
          <w:sz w:val="24"/>
          <w:szCs w:val="24"/>
          <w:cs/>
          <w:lang w:bidi="hi-IN"/>
        </w:rPr>
        <w:t xml:space="preserve">।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 xml:space="preserve">গণপ্রজাতন্ত্রী বাংলাদেশের সংবিধানে দ্বিতীয় </w:t>
      </w:r>
      <w:r w:rsidR="005F35C7">
        <w:rPr>
          <w:rFonts w:ascii="Nikosh" w:hAnsi="Nikosh" w:cs="Nikosh"/>
          <w:b/>
          <w:sz w:val="24"/>
          <w:szCs w:val="24"/>
          <w:cs/>
          <w:lang w:bidi="bn-IN"/>
        </w:rPr>
        <w:t>ভাগের</w:t>
      </w:r>
      <w:r w:rsidR="00C6610E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C6610E" w:rsidRPr="009B4B71">
        <w:rPr>
          <w:rFonts w:ascii="Nikosh" w:hAnsi="Nikosh" w:cs="Nikosh"/>
          <w:b/>
          <w:sz w:val="24"/>
          <w:szCs w:val="24"/>
          <w:cs/>
          <w:lang w:bidi="bn-IN"/>
        </w:rPr>
        <w:t>র</w:t>
      </w:r>
      <w:r w:rsidR="00C6610E">
        <w:rPr>
          <w:rFonts w:ascii="Nikosh" w:hAnsi="Nikosh" w:cs="Nikosh"/>
          <w:b/>
          <w:sz w:val="24"/>
          <w:szCs w:val="24"/>
          <w:cs/>
          <w:lang w:bidi="bn-IN"/>
        </w:rPr>
        <w:t>াষ্ট্র পরিচালনার মূলনীতি শীর্ষক</w:t>
      </w:r>
      <w:r w:rsidR="005F35C7">
        <w:rPr>
          <w:rFonts w:ascii="Nikosh" w:hAnsi="Nikosh" w:cs="Nikosh"/>
          <w:b/>
          <w:sz w:val="24"/>
          <w:szCs w:val="24"/>
          <w:cs/>
          <w:lang w:bidi="bn-IN"/>
        </w:rPr>
        <w:t xml:space="preserve"> ২৩ অনুচ্ছেদে উল্লেখ রয়েছে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9B4B71">
        <w:rPr>
          <w:rFonts w:ascii="Nikosh" w:hAnsi="Nikosh" w:cs="Nikosh"/>
          <w:b/>
          <w:sz w:val="24"/>
          <w:szCs w:val="24"/>
        </w:rPr>
        <w:t>“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রাষ্ট্র জনগণের সাংস্কৃতিক ঐতিহ্য ও উত্তরাধিকার রক্ষণের জন্য ব্যবস্থা গ্রহণ করিবেন এবং জাতীয় ভাষা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সাহিত্য ও শিল্পকলাসমূহের এমন পরিপোষণ ও উন্নয়নের ব্যবস্থা গ্রহণ করিবেন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যাহাতে সর্বস্তরের জনগণ জাতীয় সংস্কৃতির সমৃদ্ধিতে অবদান রাখিবার ও অংশগ্রহণ করিবার সুযোগ লাভ করিতে পারে</w:t>
      </w:r>
      <w:r w:rsidR="00F32B35">
        <w:rPr>
          <w:rFonts w:ascii="Nikosh" w:hAnsi="Nikosh" w:cs="Nikosh" w:hint="cs"/>
          <w:b/>
          <w:sz w:val="24"/>
          <w:szCs w:val="24"/>
          <w:cs/>
          <w:lang w:bidi="bn-BD"/>
        </w:rPr>
        <w:t>ন</w:t>
      </w:r>
      <w:r w:rsidRPr="009B4B71">
        <w:rPr>
          <w:rFonts w:ascii="Nikosh" w:hAnsi="Nikosh" w:cs="Nikosh"/>
          <w:b/>
          <w:sz w:val="24"/>
          <w:szCs w:val="24"/>
        </w:rPr>
        <w:t>”</w:t>
      </w:r>
      <w:r w:rsidRPr="009B4B71">
        <w:rPr>
          <w:rFonts w:ascii="Nikosh" w:hAnsi="Nikosh" w:cs="Nikosh"/>
          <w:b/>
          <w:sz w:val="24"/>
          <w:szCs w:val="24"/>
          <w:cs/>
          <w:lang w:bidi="hi-IN"/>
        </w:rPr>
        <w:t xml:space="preserve">। </w:t>
      </w:r>
    </w:p>
    <w:p w:rsidR="00D5199B" w:rsidRDefault="009B4B71" w:rsidP="001A615C">
      <w:pPr>
        <w:spacing w:before="120" w:after="120" w:line="300" w:lineRule="auto"/>
        <w:ind w:left="547"/>
        <w:jc w:val="both"/>
        <w:rPr>
          <w:rFonts w:ascii="Nikosh" w:hAnsi="Nikosh" w:cs="Nikosh"/>
          <w:bCs/>
          <w:sz w:val="24"/>
          <w:szCs w:val="24"/>
          <w:rtl/>
          <w:cs/>
        </w:rPr>
      </w:pP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একটি রাষ্ট্রের আদর্শ সমাজ গঠনে সংস্কৃতির গুরুত্ব অপরিসীম। দেশের ভবিষ্যত নাগরিক শিশুদের সুন্দর জীবন গড়ার লক্ষ্যে সংস্কৃতি বিষয়ক মন্ত্রণালয়ের অবদান ও গুরুত্ব অপরিসীম। সর্বস্তরে দেশজ সংস্কৃতি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ঐতিহ্য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ভাষা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চারু-কারু শিল্প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প্রত্নতাত্তিক নিদর্শন</w:t>
      </w:r>
      <w:r w:rsidRPr="009B4B71">
        <w:rPr>
          <w:rFonts w:ascii="Nikosh" w:hAnsi="Nikosh" w:cs="Nikosh"/>
          <w:b/>
          <w:sz w:val="24"/>
          <w:szCs w:val="24"/>
        </w:rPr>
        <w:t xml:space="preserve">,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নৃ-তাত্তিক জনগোষ্ঠীর কর্মকাণ্ড ইত্যাদির উ</w:t>
      </w:r>
      <w:r w:rsidRPr="009B4B71">
        <w:rPr>
          <w:rFonts w:ascii="Nikosh" w:hAnsi="Nikosh" w:cs="Nikosh" w:hint="cs"/>
          <w:b/>
          <w:sz w:val="24"/>
          <w:szCs w:val="24"/>
          <w:cs/>
          <w:lang w:bidi="bn-IN"/>
        </w:rPr>
        <w:t>ৎ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কর্ষ সাধনের জন্য এবং শিশুদের সাংস্কৃতিক কর্মকাণ্ডে অংশগ্রহণের সুযোগ সৃষ্টির মাধ্যমে তাদের সুন্দর ভবিষ্যত নিশ্চিতকল্পে সংস্কৃতি বিষয়ক মন্ত্রণালয়</w:t>
      </w:r>
      <w:r w:rsidR="00610B52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9B4B71">
        <w:rPr>
          <w:rFonts w:ascii="Nikosh" w:hAnsi="Nikosh" w:cs="Nikosh"/>
          <w:b/>
          <w:sz w:val="24"/>
          <w:szCs w:val="24"/>
          <w:cs/>
          <w:lang w:bidi="bn-IN"/>
        </w:rPr>
        <w:t>বিভিন্ন ইতিবাচক উদ্যোগ গ্রহণ করে চলেছে।</w:t>
      </w:r>
    </w:p>
    <w:permEnd w:id="1293440110"/>
    <w:p w:rsidR="00D5199B" w:rsidRPr="00D5199B" w:rsidRDefault="00D5199B" w:rsidP="00D5199B">
      <w:pPr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</w:rPr>
      </w:pPr>
      <w:r w:rsidRPr="00D5199B">
        <w:rPr>
          <w:rFonts w:ascii="Nikosh" w:hAnsi="Nikosh" w:cs="Nikosh"/>
          <w:bCs/>
          <w:sz w:val="24"/>
          <w:szCs w:val="24"/>
          <w:cs/>
          <w:lang w:bidi="bn-IN"/>
        </w:rPr>
        <w:t>২</w:t>
      </w:r>
      <w:r w:rsidRPr="00D5199B">
        <w:rPr>
          <w:rFonts w:ascii="Nikosh" w:hAnsi="Nikosh" w:cs="Nikosh"/>
          <w:bCs/>
          <w:sz w:val="24"/>
          <w:szCs w:val="24"/>
          <w:rtl/>
          <w:cs/>
        </w:rPr>
        <w:t>.</w:t>
      </w:r>
      <w:r w:rsidR="00C76D50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 w:rsidRPr="00D5199B">
        <w:rPr>
          <w:rFonts w:ascii="Nikosh" w:hAnsi="Nikosh" w:cs="Nikosh"/>
          <w:bCs/>
          <w:sz w:val="24"/>
          <w:szCs w:val="24"/>
          <w:rtl/>
          <w:cs/>
        </w:rPr>
        <w:tab/>
      </w:r>
      <w:r w:rsidR="005648E2">
        <w:rPr>
          <w:rFonts w:ascii="Nikosh" w:hAnsi="Nikosh" w:cs="Nikosh"/>
          <w:bCs/>
          <w:sz w:val="24"/>
          <w:szCs w:val="24"/>
          <w:cs/>
          <w:lang w:bidi="bn-IN"/>
        </w:rPr>
        <w:t>জাতীয় নীতি</w:t>
      </w:r>
      <w:r w:rsidR="005648E2">
        <w:rPr>
          <w:rFonts w:ascii="Nikosh" w:hAnsi="Nikosh" w:cs="Nikosh"/>
          <w:bCs/>
          <w:sz w:val="24"/>
          <w:szCs w:val="24"/>
          <w:rtl/>
          <w:cs/>
        </w:rPr>
        <w:t>/</w:t>
      </w:r>
      <w:r w:rsidRPr="00D5199B">
        <w:rPr>
          <w:rFonts w:ascii="Nikosh" w:hAnsi="Nikosh" w:cs="Nikosh"/>
          <w:bCs/>
          <w:sz w:val="24"/>
          <w:szCs w:val="24"/>
          <w:cs/>
          <w:lang w:bidi="bn-IN"/>
        </w:rPr>
        <w:t>কৌশ</w:t>
      </w:r>
      <w:r w:rsidR="007461DA">
        <w:rPr>
          <w:rFonts w:ascii="Nikosh" w:hAnsi="Nikosh" w:cs="Nikosh"/>
          <w:bCs/>
          <w:sz w:val="24"/>
          <w:szCs w:val="24"/>
          <w:cs/>
          <w:lang w:bidi="bn-IN"/>
        </w:rPr>
        <w:t>লের আলোকে শিশুদের উন্নয়নে গৃহীত</w:t>
      </w:r>
      <w:r w:rsidR="007461DA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 </w:t>
      </w:r>
      <w:r w:rsidRPr="00D5199B">
        <w:rPr>
          <w:rFonts w:ascii="Nikosh" w:hAnsi="Nikosh" w:cs="Nikosh"/>
          <w:bCs/>
          <w:sz w:val="24"/>
          <w:szCs w:val="24"/>
          <w:cs/>
          <w:lang w:bidi="bn-IN"/>
        </w:rPr>
        <w:t>কার্যক্রমসমূহ</w:t>
      </w:r>
      <w:r w:rsidRPr="00D5199B">
        <w:rPr>
          <w:rFonts w:ascii="Nikosh" w:hAnsi="Nikosh" w:cs="Nikosh"/>
          <w:bCs/>
          <w:sz w:val="24"/>
          <w:szCs w:val="24"/>
          <w:rtl/>
          <w:cs/>
        </w:rPr>
        <w:t>:</w:t>
      </w:r>
    </w:p>
    <w:tbl>
      <w:tblPr>
        <w:tblStyle w:val="LightList-Accent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967"/>
      </w:tblGrid>
      <w:tr w:rsidR="00D5199B" w:rsidRPr="00A71A91" w:rsidTr="00EF1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8CCE4" w:themeFill="accent1" w:themeFillTint="66"/>
          </w:tcPr>
          <w:p w:rsidR="00D5199B" w:rsidRPr="00A71A91" w:rsidRDefault="00A34B77" w:rsidP="005648E2">
            <w:pPr>
              <w:spacing w:before="60" w:after="60" w:line="276" w:lineRule="auto"/>
              <w:rPr>
                <w:rFonts w:ascii="Nikosh" w:hAnsi="Nikosh" w:cs="Nikosh"/>
                <w:bCs w:val="0"/>
                <w:color w:val="auto"/>
                <w:sz w:val="22"/>
                <w:szCs w:val="22"/>
              </w:rPr>
            </w:pPr>
            <w:r w:rsidRPr="00A71A91">
              <w:rPr>
                <w:rFonts w:ascii="Nikosh" w:eastAsia="Times New Roman" w:hAnsi="Nikosh" w:cs="Nikosh"/>
                <w:b w:val="0"/>
                <w:color w:val="auto"/>
                <w:sz w:val="22"/>
                <w:szCs w:val="22"/>
                <w:cs/>
                <w:lang w:bidi="bn-IN"/>
              </w:rPr>
              <w:t>জাতীয় নীতি/কৌশল এবং বর্ণনা</w:t>
            </w:r>
          </w:p>
        </w:tc>
        <w:tc>
          <w:tcPr>
            <w:tcW w:w="3967" w:type="dxa"/>
            <w:shd w:val="clear" w:color="auto" w:fill="B8CCE4" w:themeFill="accent1" w:themeFillTint="66"/>
          </w:tcPr>
          <w:p w:rsidR="00D5199B" w:rsidRPr="00A71A91" w:rsidRDefault="00D5199B" w:rsidP="00D519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hAnsi="Nikosh" w:cs="Nikosh"/>
                <w:bCs w:val="0"/>
                <w:color w:val="auto"/>
                <w:sz w:val="22"/>
                <w:szCs w:val="22"/>
                <w:lang w:bidi="bn-IN"/>
              </w:rPr>
            </w:pPr>
            <w:r w:rsidRPr="00A71A91">
              <w:rPr>
                <w:rFonts w:ascii="Nikosh" w:eastAsia="Times New Roman" w:hAnsi="Nikosh" w:cs="Nikosh"/>
                <w:b w:val="0"/>
                <w:color w:val="auto"/>
                <w:sz w:val="22"/>
                <w:szCs w:val="22"/>
                <w:cs/>
                <w:lang w:bidi="bn-IN"/>
              </w:rPr>
              <w:t>কার্যক্রম</w:t>
            </w:r>
            <w:r w:rsidR="005648E2" w:rsidRPr="00A71A91">
              <w:rPr>
                <w:rFonts w:ascii="Nikosh" w:eastAsia="Times New Roman" w:hAnsi="Nikosh" w:cs="Nikosh" w:hint="cs"/>
                <w:b w:val="0"/>
                <w:color w:val="auto"/>
                <w:sz w:val="22"/>
                <w:szCs w:val="22"/>
                <w:cs/>
                <w:lang w:bidi="bn-IN"/>
              </w:rPr>
              <w:t>সমূহ</w:t>
            </w:r>
          </w:p>
        </w:tc>
      </w:tr>
      <w:tr w:rsidR="00D5199B" w:rsidRPr="00A71A91" w:rsidTr="00EF1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0556E" w:rsidRPr="00A71A91" w:rsidRDefault="0080556E" w:rsidP="0080556E">
            <w:pPr>
              <w:tabs>
                <w:tab w:val="left" w:pos="3600"/>
              </w:tabs>
              <w:spacing w:before="60" w:after="60"/>
              <w:jc w:val="both"/>
              <w:rPr>
                <w:rStyle w:val="Strong"/>
                <w:rFonts w:ascii="NikoshBAN" w:hAnsi="NikoshBAN" w:cs="NikoshBAN"/>
                <w:sz w:val="22"/>
                <w:szCs w:val="22"/>
              </w:rPr>
            </w:pPr>
            <w:permStart w:id="520028957" w:edGrp="everyone" w:colFirst="0" w:colLast="0"/>
            <w:permStart w:id="23027100" w:edGrp="everyone" w:colFirst="1" w:colLast="1"/>
            <w:permStart w:id="1468550394" w:edGrp="everyone" w:colFirst="2" w:colLast="2"/>
            <w:r w:rsidRPr="00A71A91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জাতীয় সংস্কৃতি</w:t>
            </w:r>
            <w:r w:rsidR="00DB27DC" w:rsidRPr="00A71A9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r w:rsidRPr="00A71A91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নীতি</w:t>
            </w:r>
            <w:r w:rsidRPr="00A71A91">
              <w:rPr>
                <w:rStyle w:val="Strong"/>
                <w:rFonts w:ascii="NikoshBAN" w:hAnsi="NikoshBAN" w:cs="NikoshBAN"/>
                <w:sz w:val="22"/>
                <w:szCs w:val="22"/>
              </w:rPr>
              <w:t xml:space="preserve">, </w:t>
            </w:r>
            <w:r w:rsidR="004E4492" w:rsidRPr="00A71A91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২০০৬</w:t>
            </w:r>
          </w:p>
          <w:p w:rsidR="00D5199B" w:rsidRPr="00A71A91" w:rsidRDefault="00182B71" w:rsidP="0080556E">
            <w:pPr>
              <w:spacing w:before="60" w:after="60" w:line="276" w:lineRule="auto"/>
              <w:jc w:val="both"/>
              <w:rPr>
                <w:rFonts w:ascii="Nikosh" w:hAnsi="Nikosh" w:cs="Nikosh"/>
                <w:b w:val="0"/>
                <w:bCs w:val="0"/>
                <w:sz w:val="22"/>
                <w:szCs w:val="22"/>
                <w:rtl/>
                <w:cs/>
                <w:lang w:bidi="bn-IN"/>
              </w:rPr>
            </w:pP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সংস্কৃতি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বিষয়ক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মন্ত্রণালয়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বাংলাদেশের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সাংস্কৃতিক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ঐতিহ্য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ইতিহাস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শিল্পকলা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ভাষা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সাহিত্য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লোক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কারুশিল্প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চারুশিল্প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গ্রন্থ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lastRenderedPageBreak/>
              <w:t>গ্রন্থাগার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প্রত্নসম্পদ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অন্যান্য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সাংস্কৃতিক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উপাদান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সংরক্ষণ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প্রচার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উন্নয়নের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লক্ষ্যে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প্রয়োজনীয়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পদক্ষেপ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গ্রহণ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করবে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শিল্প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সাহিত্যের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সকল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ক্ষেত্রে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শিল্পী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সাহিত্যিকবৃন্দকে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উৎসাহ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প্রদান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সৃজনশীল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কর্মের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স্বত্ত্বাধিকার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সংরক্ষণের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লক্ষ্যে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মন্ত্রণালয়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আওতাধীন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দপ্তর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/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সংস্থার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সমন্বয়ে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কার্যকর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পদক্ষেপ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গ্রহণ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করবে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বিভিন্ন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ক্ষুদ্র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নৃ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গোষ্ঠীর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বৈচিত্রময়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সাংস্কৃতিক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উপাদান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,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নিজস্ব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ভাষা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সংস্কৃতির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সংরক্ষণ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বিকাশে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মন্ত্রণালয়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প্রয়োজনীয়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কার্যক্রম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গ্রহণ</w:t>
            </w:r>
            <w:r w:rsidRPr="00182B71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করবে</w:t>
            </w:r>
            <w:r w:rsidRPr="00182B71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9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199B" w:rsidRPr="00A71A91" w:rsidRDefault="00D5199B" w:rsidP="00D5199B">
            <w:pPr>
              <w:pStyle w:val="ListParagraph"/>
              <w:numPr>
                <w:ilvl w:val="0"/>
                <w:numId w:val="11"/>
              </w:numPr>
              <w:spacing w:before="60" w:after="60"/>
              <w:ind w:left="198" w:hanging="1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lang w:bidi="bn-BD"/>
              </w:rPr>
            </w:pPr>
            <w:r w:rsidRPr="00A71A91">
              <w:rPr>
                <w:rFonts w:ascii="Nikosh" w:eastAsia="Times New Roman" w:hAnsi="Nikosh" w:cs="Nikosh"/>
                <w:cs/>
                <w:lang w:bidi="bn-BD"/>
              </w:rPr>
              <w:lastRenderedPageBreak/>
              <w:t xml:space="preserve">মাধ্যমিক বিদ্যালয়ে শিশুদের মাঝে দেশপ্রেম জাগ্রত করার লক্ষ্যে এবং তাদেরকে সংস্কৃতিমনস্ক নাগরিক হিসেবে গড়ে তোলার উদ্দেশ্যে মাধ্যমিক স্কুল পর্যায়ে সাংস্কৃতিক চর্চা (সংগীত) কার্যক্রম চালু করা হয়েছে। 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lastRenderedPageBreak/>
              <w:t>ক্রমান্বয়ে এ কার্</w:t>
            </w:r>
            <w:r w:rsidR="00ED663D" w:rsidRPr="00A71A91">
              <w:rPr>
                <w:rFonts w:ascii="Nikosh" w:eastAsia="Times New Roman" w:hAnsi="Nikosh" w:cs="Nikosh"/>
                <w:cs/>
                <w:lang w:bidi="bn-BD"/>
              </w:rPr>
              <w:t>যক্রম দেশব্যাপী বিস্তৃত করা হবে</w:t>
            </w:r>
            <w:r w:rsidR="00ED663D" w:rsidRPr="00A71A91">
              <w:rPr>
                <w:rFonts w:ascii="Nikosh" w:eastAsia="Times New Roman" w:hAnsi="Nikosh" w:cs="Nikosh"/>
                <w:lang w:bidi="bn-BD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1"/>
              </w:numPr>
              <w:spacing w:before="60" w:after="60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</w:rPr>
            </w:pPr>
            <w:r w:rsidRPr="00A71A91">
              <w:rPr>
                <w:rFonts w:ascii="Nikosh" w:eastAsia="Times New Roman" w:hAnsi="Nikosh" w:cs="Nikosh"/>
                <w:cs/>
                <w:lang w:bidi="bn-BD"/>
              </w:rPr>
              <w:t>শিশুদের জন্য নাটক, সংগ</w:t>
            </w:r>
            <w:r w:rsidR="009C2144" w:rsidRPr="00A71A91">
              <w:rPr>
                <w:rFonts w:ascii="Nikosh" w:eastAsia="Times New Roman" w:hAnsi="Nikosh" w:cs="Nikosh"/>
                <w:cs/>
                <w:lang w:bidi="bn-BD"/>
              </w:rPr>
              <w:t>ীত, নৃত্যকলা, চিত্রকলাসহ এ্যা</w:t>
            </w:r>
            <w:r w:rsidR="009C2144" w:rsidRPr="00A71A91">
              <w:rPr>
                <w:rFonts w:ascii="Nikosh" w:eastAsia="Times New Roman" w:hAnsi="Nikosh" w:cs="Nikosh" w:hint="cs"/>
                <w:cs/>
                <w:lang w:bidi="bn-BD"/>
              </w:rPr>
              <w:t>ক্রো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বেটিক</w:t>
            </w:r>
            <w:r w:rsidR="00610B52">
              <w:rPr>
                <w:rFonts w:ascii="Nikosh" w:eastAsia="Times New Roman" w:hAnsi="Nikosh" w:cs="Nikosh"/>
                <w:cs/>
                <w:lang w:bidi="bn-BD"/>
              </w:rPr>
              <w:t xml:space="preserve"> </w:t>
            </w:r>
            <w:r w:rsidR="00132AC2" w:rsidRPr="00A71A91">
              <w:rPr>
                <w:rFonts w:ascii="Nikosh" w:eastAsia="Times New Roman" w:hAnsi="Nikosh" w:cs="Nikosh"/>
                <w:cs/>
                <w:lang w:bidi="bn-BD"/>
              </w:rPr>
              <w:t>ইত্যাদি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 xml:space="preserve"> </w:t>
            </w:r>
            <w:r w:rsidR="005F35C7" w:rsidRPr="00A71A91">
              <w:rPr>
                <w:rFonts w:ascii="Nikosh" w:eastAsia="Times New Roman" w:hAnsi="Nikosh" w:cs="Nikosh"/>
                <w:cs/>
                <w:lang w:bidi="bn-BD"/>
              </w:rPr>
              <w:t>কার্যক্র</w:t>
            </w:r>
            <w:r w:rsidR="005F35C7" w:rsidRPr="00A71A91">
              <w:rPr>
                <w:rFonts w:ascii="Nikosh" w:eastAsia="Times New Roman" w:hAnsi="Nikosh" w:cs="Nikosh" w:hint="cs"/>
                <w:cs/>
                <w:lang w:bidi="bn-BD"/>
              </w:rPr>
              <w:t xml:space="preserve">মের 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উপর প্রশিক্ষণ</w:t>
            </w:r>
            <w:r w:rsidR="00ED663D" w:rsidRPr="00A71A91">
              <w:rPr>
                <w:rFonts w:ascii="Nikosh" w:eastAsia="Times New Roman" w:hAnsi="Nikosh" w:cs="Nikosh"/>
                <w:lang w:bidi="hi-IN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1"/>
              </w:numPr>
              <w:spacing w:before="60" w:after="60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</w:rPr>
            </w:pPr>
            <w:r w:rsidRPr="00A71A91">
              <w:rPr>
                <w:rFonts w:ascii="Nikosh" w:eastAsia="Times New Roman" w:hAnsi="Nikosh" w:cs="Nikosh"/>
                <w:cs/>
                <w:lang w:bidi="bn-BD"/>
              </w:rPr>
              <w:t xml:space="preserve">বিভিন্ন </w:t>
            </w:r>
            <w:r w:rsidR="00DB27DC" w:rsidRPr="00A71A91">
              <w:rPr>
                <w:rFonts w:ascii="Nikosh" w:eastAsia="Times New Roman" w:hAnsi="Nikosh" w:cs="Nikosh"/>
                <w:cs/>
                <w:lang w:bidi="bn-BD"/>
              </w:rPr>
              <w:t>জাদুঘর এবং প্রত্নতত্ত্ব নিদর্শন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স্থলসমূহে বিশেষ বিশেষ দিবসে শিশুদের জন্য বিনাম</w:t>
            </w:r>
            <w:r w:rsidR="00ED663D" w:rsidRPr="00A71A91">
              <w:rPr>
                <w:rFonts w:ascii="Nikosh" w:eastAsia="Times New Roman" w:hAnsi="Nikosh" w:cs="Nikosh"/>
                <w:cs/>
                <w:lang w:bidi="bn-BD"/>
              </w:rPr>
              <w:t>ূল্যে পরিদর্শনের ব্যবস্থা গ্রহণ</w:t>
            </w:r>
            <w:r w:rsidR="00ED663D" w:rsidRPr="00A71A91">
              <w:rPr>
                <w:rFonts w:ascii="Nikosh" w:eastAsia="Times New Roman" w:hAnsi="Nikosh" w:cs="Nikosh"/>
                <w:lang w:bidi="bn-BD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0"/>
              </w:numPr>
              <w:spacing w:before="60" w:after="60"/>
              <w:ind w:left="198" w:hanging="1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cs/>
                <w:lang w:bidi="bn-BD"/>
              </w:rPr>
            </w:pPr>
            <w:r w:rsidRPr="00A71A91">
              <w:rPr>
                <w:rFonts w:ascii="Nikosh" w:eastAsia="Times New Roman" w:hAnsi="Nikosh" w:cs="Nikosh"/>
                <w:cs/>
                <w:lang w:bidi="bn-BD"/>
              </w:rPr>
              <w:t xml:space="preserve">বিভিন্ন </w:t>
            </w:r>
            <w:r w:rsidRPr="00A71A91">
              <w:rPr>
                <w:rFonts w:ascii="Nikosh" w:eastAsia="Times New Roman" w:hAnsi="Nikosh" w:cs="Nikosh"/>
                <w:cs/>
                <w:lang w:bidi="bn-IN"/>
              </w:rPr>
              <w:t xml:space="preserve">জাতীয় 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দিবস উপলক্ষে শিশুদের সৃজনশীল মেধা বি</w:t>
            </w:r>
            <w:r w:rsidR="00DB27DC" w:rsidRPr="00A71A91">
              <w:rPr>
                <w:rFonts w:ascii="Nikosh" w:eastAsia="Times New Roman" w:hAnsi="Nikosh" w:cs="Nikosh"/>
                <w:cs/>
                <w:lang w:bidi="bn-BD"/>
              </w:rPr>
              <w:t>কাশে সংগীত, চিত্রাঙ্কন প্রতিযো</w:t>
            </w:r>
            <w:r w:rsidR="00DB27DC" w:rsidRPr="00A71A91">
              <w:rPr>
                <w:rFonts w:ascii="Nikosh" w:eastAsia="Times New Roman" w:hAnsi="Nikosh" w:cs="Nikosh" w:hint="cs"/>
                <w:cs/>
                <w:lang w:bidi="bn-BD"/>
              </w:rPr>
              <w:t>গি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তা</w:t>
            </w:r>
            <w:r w:rsidRPr="00A71A91">
              <w:rPr>
                <w:rFonts w:ascii="Nikosh" w:eastAsia="Times New Roman" w:hAnsi="Nikosh" w:cs="Nikosh"/>
                <w:rtl/>
                <w:cs/>
              </w:rPr>
              <w:t>,</w:t>
            </w:r>
            <w:r w:rsidR="00DB27DC" w:rsidRPr="00A71A91">
              <w:rPr>
                <w:rFonts w:ascii="Nikosh" w:eastAsia="Times New Roman" w:hAnsi="Nikosh" w:cs="Nikosh"/>
                <w:cs/>
                <w:lang w:bidi="bn-BD"/>
              </w:rPr>
              <w:t xml:space="preserve"> বক্তৃতা প্রতিযো</w:t>
            </w:r>
            <w:r w:rsidR="00DB27DC" w:rsidRPr="00A71A91">
              <w:rPr>
                <w:rFonts w:ascii="Nikosh" w:eastAsia="Times New Roman" w:hAnsi="Nikosh" w:cs="Nikosh" w:hint="cs"/>
                <w:cs/>
                <w:lang w:bidi="bn-BD"/>
              </w:rPr>
              <w:t>গি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তা</w:t>
            </w:r>
            <w:r w:rsidRPr="00A71A91">
              <w:rPr>
                <w:rFonts w:ascii="Nikosh" w:eastAsia="Times New Roman" w:hAnsi="Nikosh" w:cs="Nikosh"/>
                <w:cs/>
                <w:lang w:bidi="bn-IN"/>
              </w:rPr>
              <w:t xml:space="preserve"> ও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 xml:space="preserve"> কবিতা পাঠের আয়োজন</w:t>
            </w:r>
            <w:r w:rsidR="00ED663D" w:rsidRPr="00A71A91">
              <w:rPr>
                <w:rFonts w:ascii="Nikosh" w:eastAsia="Times New Roman" w:hAnsi="Nikosh" w:cs="Nikosh"/>
                <w:lang w:bidi="hi-IN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1"/>
              </w:numPr>
              <w:spacing w:before="60" w:after="60"/>
              <w:ind w:left="198" w:hanging="1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</w:rPr>
            </w:pPr>
            <w:r w:rsidRPr="00A71A91">
              <w:rPr>
                <w:rFonts w:ascii="Nikosh" w:eastAsia="Times New Roman" w:hAnsi="Nikosh" w:cs="Nikosh"/>
                <w:cs/>
                <w:lang w:bidi="bn-BD"/>
              </w:rPr>
              <w:t>একুশে বই মেলা</w:t>
            </w:r>
            <w:r w:rsidRPr="00A71A91">
              <w:rPr>
                <w:rFonts w:ascii="Nikosh" w:eastAsia="Times New Roman" w:hAnsi="Nikosh" w:cs="Nikosh"/>
                <w:cs/>
                <w:lang w:bidi="bn-IN"/>
              </w:rPr>
              <w:t>য়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 xml:space="preserve"> শিশুতোষ গ্রন্থ প্রকাশকদের জন্য শিশু</w:t>
            </w:r>
            <w:r w:rsidR="00DB27DC" w:rsidRPr="00A71A91">
              <w:rPr>
                <w:rFonts w:ascii="Nikosh" w:eastAsia="Times New Roman" w:hAnsi="Nikosh" w:cs="Nikosh" w:hint="cs"/>
                <w:cs/>
                <w:lang w:bidi="bn-BD"/>
              </w:rPr>
              <w:t xml:space="preserve"> 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 xml:space="preserve">কর্ণার করে বিশেষ সেবা </w:t>
            </w:r>
            <w:r w:rsidRPr="00A71A91">
              <w:rPr>
                <w:rFonts w:ascii="Nikosh" w:eastAsia="Times New Roman" w:hAnsi="Nikosh" w:cs="Nikosh" w:hint="cs"/>
                <w:cs/>
                <w:lang w:bidi="bn-IN"/>
              </w:rPr>
              <w:t>প্রদান</w:t>
            </w:r>
            <w:r w:rsidR="00ED663D" w:rsidRPr="00A71A91">
              <w:rPr>
                <w:rFonts w:ascii="Nikosh" w:eastAsia="Times New Roman" w:hAnsi="Nikosh" w:cs="Nikosh"/>
                <w:lang w:bidi="hi-IN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1"/>
              </w:numPr>
              <w:spacing w:before="60" w:after="60"/>
              <w:ind w:left="198" w:hanging="1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</w:rPr>
            </w:pPr>
            <w:r w:rsidRPr="00A71A91">
              <w:rPr>
                <w:rFonts w:ascii="Nikosh" w:eastAsia="Times New Roman" w:hAnsi="Nikosh" w:cs="Nikosh"/>
                <w:cs/>
                <w:lang w:bidi="bn-BD"/>
              </w:rPr>
              <w:t>গণগ্রন্</w:t>
            </w:r>
            <w:r w:rsidRPr="00A71A91">
              <w:rPr>
                <w:rFonts w:ascii="Nikosh" w:eastAsia="Times New Roman" w:hAnsi="Nikosh" w:cs="Nikosh"/>
                <w:cs/>
                <w:lang w:bidi="bn-IN"/>
              </w:rPr>
              <w:t>থা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গার অধিদপ্তর কর্তৃক শিশুদের মধ্যে জ্ঞান ও মেধা বিকাশের ল</w:t>
            </w:r>
            <w:r w:rsidR="00DB27DC" w:rsidRPr="00A71A91">
              <w:rPr>
                <w:rFonts w:ascii="Nikosh" w:eastAsia="Times New Roman" w:hAnsi="Nikosh" w:cs="Nikosh"/>
                <w:cs/>
                <w:lang w:bidi="bn-BD"/>
              </w:rPr>
              <w:t>ক্ষ্যে নানা দিবসে রচনা প্রতিযো</w:t>
            </w:r>
            <w:r w:rsidR="00DB27DC" w:rsidRPr="00A71A91">
              <w:rPr>
                <w:rFonts w:ascii="Nikosh" w:eastAsia="Times New Roman" w:hAnsi="Nikosh" w:cs="Nikosh" w:hint="cs"/>
                <w:cs/>
                <w:lang w:bidi="bn-BD"/>
              </w:rPr>
              <w:t>গি</w:t>
            </w:r>
            <w:r w:rsidRPr="00A71A91">
              <w:rPr>
                <w:rFonts w:ascii="Nikosh" w:eastAsia="Times New Roman" w:hAnsi="Nikosh" w:cs="Nikosh"/>
                <w:cs/>
                <w:lang w:bidi="bn-BD"/>
              </w:rPr>
              <w:t>তাসহ বই পাঠের আয়োজন</w:t>
            </w:r>
            <w:r w:rsidR="00ED663D" w:rsidRPr="00A71A91">
              <w:rPr>
                <w:rFonts w:ascii="Nikosh" w:eastAsia="Times New Roman" w:hAnsi="Nikosh" w:cs="Nikosh"/>
                <w:lang w:bidi="hi-IN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</w:tabs>
              <w:spacing w:before="60" w:after="60"/>
              <w:ind w:left="198" w:hanging="1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 w:rsidRPr="00A71A91">
              <w:rPr>
                <w:rFonts w:ascii="Nikosh" w:hAnsi="Nikosh" w:cs="Nikosh"/>
                <w:cs/>
                <w:lang w:bidi="bn-IN"/>
              </w:rPr>
              <w:t>গণগ্রন্থাগারগুলি</w:t>
            </w:r>
            <w:r w:rsidR="00DB27DC" w:rsidRPr="00A71A91">
              <w:rPr>
                <w:rFonts w:ascii="Nikosh" w:hAnsi="Nikosh" w:cs="Nikosh" w:hint="cs"/>
                <w:cs/>
                <w:lang w:bidi="bn-BD"/>
              </w:rPr>
              <w:t>তে</w:t>
            </w:r>
            <w:r w:rsidRPr="00A71A91">
              <w:rPr>
                <w:rFonts w:ascii="Nikosh" w:hAnsi="Nikosh" w:cs="Nikosh"/>
                <w:cs/>
                <w:lang w:bidi="bn-IN"/>
              </w:rPr>
              <w:t xml:space="preserve"> শিশু পাঠকদের জন্য পাঠ উপযোগী পৃথক </w:t>
            </w:r>
            <w:r w:rsidR="00ED663D" w:rsidRPr="00A71A91">
              <w:rPr>
                <w:rFonts w:ascii="Nikosh" w:hAnsi="Nikosh" w:cs="Nikosh"/>
                <w:cs/>
                <w:lang w:bidi="bn-IN"/>
              </w:rPr>
              <w:t>ব্যবস্থা রাখা</w:t>
            </w:r>
            <w:r w:rsidR="00ED663D" w:rsidRPr="00A71A91">
              <w:rPr>
                <w:rFonts w:ascii="Nikosh" w:hAnsi="Nikosh" w:cs="Nikosh"/>
                <w:lang w:bidi="bn-IN"/>
              </w:rPr>
              <w:t>;</w:t>
            </w:r>
          </w:p>
          <w:p w:rsidR="00D5199B" w:rsidRPr="00A71A91" w:rsidRDefault="00D5199B" w:rsidP="00D5199B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</w:tabs>
              <w:spacing w:before="60" w:after="60"/>
              <w:ind w:left="198" w:hanging="1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 w:rsidRPr="00A71A91">
              <w:rPr>
                <w:rFonts w:ascii="Nikosh" w:hAnsi="Nikosh" w:cs="Nikosh"/>
                <w:cs/>
                <w:lang w:bidi="bn-BD"/>
              </w:rPr>
              <w:t>ক্ষুদ্র নৃ</w:t>
            </w:r>
            <w:r w:rsidRPr="00A71A91">
              <w:rPr>
                <w:rFonts w:ascii="Nikosh" w:hAnsi="Nikosh" w:cs="Nikosh"/>
                <w:rtl/>
                <w:cs/>
              </w:rPr>
              <w:t>-</w:t>
            </w:r>
            <w:r w:rsidRPr="00A71A91">
              <w:rPr>
                <w:rFonts w:ascii="Nikosh" w:hAnsi="Nikosh" w:cs="Nikosh"/>
                <w:cs/>
                <w:lang w:bidi="bn-BD"/>
              </w:rPr>
              <w:t>গো</w:t>
            </w:r>
            <w:r w:rsidRPr="00A71A91">
              <w:rPr>
                <w:rFonts w:ascii="Nikosh" w:hAnsi="Nikosh" w:cs="Nikosh"/>
                <w:cs/>
                <w:lang w:bidi="bn-IN"/>
              </w:rPr>
              <w:t>ষ্ঠী</w:t>
            </w:r>
            <w:r w:rsidR="005F686B">
              <w:rPr>
                <w:rFonts w:ascii="Nikosh" w:hAnsi="Nikosh" w:cs="Nikosh"/>
                <w:cs/>
                <w:lang w:bidi="bn-BD"/>
              </w:rPr>
              <w:t>র সাংস্কৃতিক প্রতিষ্ঠান</w:t>
            </w:r>
            <w:r w:rsidRPr="00A71A91">
              <w:rPr>
                <w:rFonts w:ascii="Nikosh" w:hAnsi="Nikosh" w:cs="Nikosh"/>
                <w:cs/>
                <w:lang w:bidi="bn-BD"/>
              </w:rPr>
              <w:t xml:space="preserve">সমূহের মাধ্যমে দেশের বিভিন্ন অঞ্চলে বসবাসরত </w:t>
            </w:r>
            <w:r w:rsidRPr="00A71A91">
              <w:rPr>
                <w:rFonts w:ascii="Nikosh" w:hAnsi="Nikosh" w:cs="Nikosh"/>
                <w:cs/>
                <w:lang w:bidi="bn-IN"/>
              </w:rPr>
              <w:t xml:space="preserve">ক্ষুদ্র </w:t>
            </w:r>
            <w:r w:rsidRPr="00A71A91">
              <w:rPr>
                <w:rFonts w:ascii="Nikosh" w:hAnsi="Nikosh" w:cs="Nikosh"/>
                <w:cs/>
                <w:lang w:bidi="bn-BD"/>
              </w:rPr>
              <w:t>নৃ-তাত্ত্বিক জনগোষ্ঠীর শিশুদের জন্য সাংস্কৃতিক কার্যক্রম</w:t>
            </w:r>
            <w:r w:rsidR="00DB27DC" w:rsidRPr="00A71A91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DB27DC" w:rsidRPr="00A71A91">
              <w:rPr>
                <w:rFonts w:ascii="Nikosh" w:hAnsi="Nikosh" w:cs="Nikosh"/>
                <w:cs/>
                <w:lang w:bidi="bn-BD"/>
              </w:rPr>
              <w:t>পরিচাল</w:t>
            </w:r>
            <w:r w:rsidR="00DB27DC" w:rsidRPr="00A71A91">
              <w:rPr>
                <w:rFonts w:ascii="Nikosh" w:hAnsi="Nikosh" w:cs="Nikosh" w:hint="cs"/>
                <w:cs/>
                <w:lang w:bidi="bn-BD"/>
              </w:rPr>
              <w:t>না</w:t>
            </w:r>
            <w:r w:rsidRPr="00A71A91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71A91">
              <w:rPr>
                <w:rFonts w:ascii="Nikosh" w:hAnsi="Nikosh" w:cs="Nikosh"/>
                <w:cs/>
                <w:lang w:bidi="bn-IN"/>
              </w:rPr>
              <w:t>করা</w:t>
            </w:r>
            <w:r w:rsidRPr="00A71A91">
              <w:rPr>
                <w:rFonts w:ascii="Nikosh" w:hAnsi="Nikosh" w:cs="Nikosh"/>
                <w:cs/>
                <w:lang w:bidi="hi-IN"/>
              </w:rPr>
              <w:t xml:space="preserve">। </w:t>
            </w:r>
          </w:p>
        </w:tc>
      </w:tr>
    </w:tbl>
    <w:permEnd w:id="520028957"/>
    <w:permEnd w:id="23027100"/>
    <w:permEnd w:id="1468550394"/>
    <w:p w:rsidR="00D5199B" w:rsidRPr="008F6550" w:rsidRDefault="00D5199B" w:rsidP="00D5199B">
      <w:pPr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u w:val="single"/>
          <w:cs/>
          <w:lang w:bidi="bn-IN"/>
        </w:rPr>
      </w:pPr>
      <w:r w:rsidRPr="008F6550"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৩</w:t>
      </w:r>
      <w:r w:rsidRPr="008F6550">
        <w:rPr>
          <w:rFonts w:ascii="Nikosh" w:hAnsi="Nikosh" w:cs="Nikosh"/>
          <w:bCs/>
          <w:sz w:val="24"/>
          <w:szCs w:val="24"/>
          <w:rtl/>
          <w:cs/>
        </w:rPr>
        <w:t>.</w:t>
      </w:r>
      <w:r w:rsidR="00C76D50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 w:rsidRPr="008F6550">
        <w:rPr>
          <w:rFonts w:ascii="Nikosh" w:hAnsi="Nikosh" w:cs="Nikosh"/>
          <w:bCs/>
          <w:sz w:val="24"/>
          <w:szCs w:val="24"/>
          <w:rtl/>
          <w:cs/>
        </w:rPr>
        <w:tab/>
      </w:r>
      <w:r w:rsidRPr="008F6550">
        <w:rPr>
          <w:rFonts w:ascii="Nikosh" w:hAnsi="Nikosh" w:cs="Nikosh"/>
          <w:bCs/>
          <w:sz w:val="24"/>
          <w:szCs w:val="24"/>
          <w:cs/>
          <w:lang w:bidi="bn-IN"/>
        </w:rPr>
        <w:t xml:space="preserve">শিশু বাজেট বাস্তবায়নে </w:t>
      </w:r>
      <w:r w:rsidR="00ED315F">
        <w:rPr>
          <w:rFonts w:ascii="Nikosh" w:hAnsi="Nikosh" w:cs="Nikosh" w:hint="cs"/>
          <w:bCs/>
          <w:sz w:val="24"/>
          <w:szCs w:val="24"/>
          <w:cs/>
          <w:lang w:bidi="bn-IN"/>
        </w:rPr>
        <w:t>বিগত</w:t>
      </w:r>
      <w:r w:rsidR="00ED315F">
        <w:rPr>
          <w:rFonts w:ascii="Nikosh" w:hAnsi="Nikosh" w:cs="Nikosh"/>
          <w:bCs/>
          <w:sz w:val="24"/>
          <w:szCs w:val="24"/>
          <w:cs/>
          <w:lang w:bidi="bn-IN"/>
        </w:rPr>
        <w:t xml:space="preserve"> তিন বছরের অর্জ</w:t>
      </w:r>
      <w:r w:rsidR="00ED315F">
        <w:rPr>
          <w:rFonts w:ascii="Nikosh" w:hAnsi="Nikosh" w:cs="Nikosh" w:hint="cs"/>
          <w:bCs/>
          <w:sz w:val="24"/>
          <w:szCs w:val="24"/>
          <w:cs/>
          <w:lang w:bidi="bn-IN"/>
        </w:rPr>
        <w:t>নসমূহ</w:t>
      </w:r>
    </w:p>
    <w:p w:rsidR="00A34B77" w:rsidRPr="001A615C" w:rsidRDefault="00A34B77" w:rsidP="001A615C">
      <w:pPr>
        <w:spacing w:before="120" w:after="120" w:line="288" w:lineRule="auto"/>
        <w:ind w:left="540"/>
        <w:jc w:val="both"/>
        <w:rPr>
          <w:rFonts w:ascii="Nikosh" w:hAnsi="Nikosh" w:cs="Nikosh"/>
          <w:b/>
          <w:sz w:val="24"/>
          <w:szCs w:val="24"/>
          <w:lang w:bidi="bn-BD"/>
        </w:rPr>
      </w:pPr>
      <w:permStart w:id="1591424232" w:edGrp="everyone"/>
      <w:r w:rsidRPr="001A615C">
        <w:rPr>
          <w:rFonts w:ascii="Nikosh" w:hAnsi="Nikosh" w:cs="Nikosh"/>
          <w:b/>
          <w:sz w:val="24"/>
          <w:szCs w:val="24"/>
          <w:cs/>
          <w:lang w:bidi="bn-IN"/>
        </w:rPr>
        <w:t>সংস্কৃতি বিষয়ক মন্ত্রণালয় সর্বস্তরে দেশজ সংস্কৃতি</w:t>
      </w:r>
      <w:r w:rsidRPr="001A615C">
        <w:rPr>
          <w:rFonts w:ascii="Nikosh" w:hAnsi="Nikosh" w:cs="Nikosh"/>
          <w:b/>
          <w:sz w:val="24"/>
          <w:szCs w:val="24"/>
        </w:rPr>
        <w:t xml:space="preserve">, </w:t>
      </w:r>
      <w:r w:rsidRPr="001A615C">
        <w:rPr>
          <w:rFonts w:ascii="Nikosh" w:hAnsi="Nikosh" w:cs="Nikosh"/>
          <w:b/>
          <w:sz w:val="24"/>
          <w:szCs w:val="24"/>
          <w:cs/>
          <w:lang w:bidi="bn-IN"/>
        </w:rPr>
        <w:t>ঐতিহ্য</w:t>
      </w:r>
      <w:r w:rsidRPr="001A615C">
        <w:rPr>
          <w:rFonts w:ascii="Nikosh" w:hAnsi="Nikosh" w:cs="Nikosh"/>
          <w:b/>
          <w:sz w:val="24"/>
          <w:szCs w:val="24"/>
        </w:rPr>
        <w:t xml:space="preserve">, </w:t>
      </w:r>
      <w:r w:rsidRPr="001A615C">
        <w:rPr>
          <w:rFonts w:ascii="Nikosh" w:hAnsi="Nikosh" w:cs="Nikosh"/>
          <w:b/>
          <w:sz w:val="24"/>
          <w:szCs w:val="24"/>
          <w:cs/>
          <w:lang w:bidi="bn-IN"/>
        </w:rPr>
        <w:t>ভাষা</w:t>
      </w:r>
      <w:r w:rsidRPr="001A615C">
        <w:rPr>
          <w:rFonts w:ascii="Nikosh" w:hAnsi="Nikosh" w:cs="Nikosh"/>
          <w:b/>
          <w:sz w:val="24"/>
          <w:szCs w:val="24"/>
        </w:rPr>
        <w:t xml:space="preserve">, </w:t>
      </w:r>
      <w:r w:rsidRPr="001A615C">
        <w:rPr>
          <w:rFonts w:ascii="Nikosh" w:hAnsi="Nikosh" w:cs="Nikosh"/>
          <w:b/>
          <w:sz w:val="24"/>
          <w:szCs w:val="24"/>
          <w:cs/>
          <w:lang w:bidi="bn-IN"/>
        </w:rPr>
        <w:t>চারু-কারু শিল্প</w:t>
      </w:r>
      <w:r w:rsidRPr="001A615C">
        <w:rPr>
          <w:rFonts w:ascii="Nikosh" w:hAnsi="Nikosh" w:cs="Nikosh"/>
          <w:b/>
          <w:sz w:val="24"/>
          <w:szCs w:val="24"/>
        </w:rPr>
        <w:t xml:space="preserve">, </w:t>
      </w:r>
      <w:r w:rsidRPr="001A615C">
        <w:rPr>
          <w:rFonts w:ascii="Nikosh" w:hAnsi="Nikosh" w:cs="Nikosh"/>
          <w:b/>
          <w:sz w:val="24"/>
          <w:szCs w:val="24"/>
          <w:cs/>
          <w:lang w:bidi="bn-IN"/>
        </w:rPr>
        <w:t>প্রত্নতাত্ত্বিক</w:t>
      </w:r>
      <w:r w:rsidR="00610B52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1A615C">
        <w:rPr>
          <w:rFonts w:ascii="Nikosh" w:hAnsi="Nikosh" w:cs="Nikosh"/>
          <w:b/>
          <w:sz w:val="24"/>
          <w:szCs w:val="24"/>
          <w:cs/>
          <w:lang w:bidi="bn-IN"/>
        </w:rPr>
        <w:t>নিদর্শন প্রদর্শন ও সংরক্ষণের বিষয়ে কাজ করে আসছে। বিগত তিন বছরে সংস্কৃতি বিষয়ক মন্ত্রণালয় তার অধীনস্থ ১৭টি দপ্তর/সংস্থার মাধ্যমে শিশুদের জন্য সুনির্দিষ্ট কার্যক্রম পরিচালনার মাধ্যমে নিম্নলিখিত অর্জন লাভ করা হয়েছে:</w:t>
      </w:r>
    </w:p>
    <w:p w:rsidR="00824D64" w:rsidRDefault="00D5199B" w:rsidP="00A71A91">
      <w:pPr>
        <w:pStyle w:val="ListParagraph"/>
        <w:numPr>
          <w:ilvl w:val="0"/>
          <w:numId w:val="19"/>
        </w:numPr>
        <w:spacing w:before="120" w:after="120" w:line="288" w:lineRule="auto"/>
        <w:ind w:left="900"/>
        <w:jc w:val="both"/>
        <w:rPr>
          <w:rFonts w:ascii="Nikosh" w:hAnsi="Nikosh" w:cs="Nikosh"/>
          <w:b/>
          <w:sz w:val="24"/>
          <w:szCs w:val="24"/>
          <w:lang w:bidi="bn-BD"/>
        </w:rPr>
      </w:pP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 xml:space="preserve">বিভিন্ন দিবসসমূহ 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যেমন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: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রবীন্দ্র জন্মবার্ষিকী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-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তে কুষ্টিয়া, সিরাজগঞ্জ,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খুলনা, নও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গাঁসহ</w:t>
      </w:r>
      <w:r w:rsidR="00610B52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মোট ৪টি জেলার ৩৫টি উপজেলায় সাংস্কৃতিক অ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নুষ্ঠান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আয়োজনের ব্যয় নির্বাহের 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জন্য 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গত তিন অর্থবছরে ১.৫০ কোটি টাকা বরাদ্দ প্রদান করা হয়েছে। উক্ত অনুষ্ঠানে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lastRenderedPageBreak/>
        <w:t>চিত্রাংকন,</w:t>
      </w:r>
      <w:r w:rsidR="00DB27DC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>কবিতা আবৃত্তি,</w:t>
      </w:r>
      <w:r w:rsidR="00DB27DC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>বক্তৃতা,</w:t>
      </w:r>
      <w:r w:rsidR="00DB27DC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>বই পাঠ ও রচনা</w:t>
      </w:r>
      <w:r w:rsidR="00610B52">
        <w:rPr>
          <w:rFonts w:ascii="Nikosh" w:hAnsi="Nikosh" w:cs="Nikosh"/>
          <w:b/>
          <w:sz w:val="24"/>
          <w:szCs w:val="24"/>
          <w:cs/>
          <w:lang w:bidi="bn-BD"/>
        </w:rPr>
        <w:t xml:space="preserve">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>প্রতিযোগিতার আয়োজন করা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হয়েছে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hi-IN"/>
        </w:rPr>
        <w:t xml:space="preserve">। 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গত তিন অর্থবছরে 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প্রায় 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৯৪৫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জন শিশু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কে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পুরস্কার প্রদান করা হ</w:t>
      </w:r>
      <w:r w:rsidR="00CE1BA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য়েছে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hi-IN"/>
        </w:rPr>
        <w:t xml:space="preserve">। 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নজরুল জন্মবার্ষিকীতে 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মোট ৬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টি জেলার ৬১টি উপজেলায় 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১.৫০ কোটি টাকা বরাদ্দ প্রদান করা হয়েছে।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উক্ত অনুষ্ঠান উপলক্ষ্যে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C37B90" w:rsidRPr="00A53E0A">
        <w:rPr>
          <w:rFonts w:ascii="Nikosh" w:hAnsi="Nikosh" w:cs="Nikosh"/>
          <w:b/>
          <w:sz w:val="24"/>
          <w:szCs w:val="24"/>
          <w:cs/>
          <w:lang w:bidi="bn-BD"/>
        </w:rPr>
        <w:t>চিত্রাংকন,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C37B90" w:rsidRPr="00A53E0A">
        <w:rPr>
          <w:rFonts w:ascii="Nikosh" w:hAnsi="Nikosh" w:cs="Nikosh"/>
          <w:b/>
          <w:sz w:val="24"/>
          <w:szCs w:val="24"/>
          <w:cs/>
          <w:lang w:bidi="bn-BD"/>
        </w:rPr>
        <w:t>কবিতা আবৃত্তি,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C37B90" w:rsidRPr="00A53E0A">
        <w:rPr>
          <w:rFonts w:ascii="Nikosh" w:hAnsi="Nikosh" w:cs="Nikosh"/>
          <w:b/>
          <w:sz w:val="24"/>
          <w:szCs w:val="24"/>
          <w:cs/>
          <w:lang w:bidi="bn-BD"/>
        </w:rPr>
        <w:t>বক্তৃতা,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C37B90" w:rsidRPr="00A53E0A">
        <w:rPr>
          <w:rFonts w:ascii="Nikosh" w:hAnsi="Nikosh" w:cs="Nikosh"/>
          <w:b/>
          <w:sz w:val="24"/>
          <w:szCs w:val="24"/>
          <w:cs/>
          <w:lang w:bidi="bn-BD"/>
        </w:rPr>
        <w:t>বই পাঠ ও রচনা</w:t>
      </w:r>
      <w:r w:rsidR="00610B52">
        <w:rPr>
          <w:rFonts w:ascii="Nikosh" w:hAnsi="Nikosh" w:cs="Nikosh"/>
          <w:b/>
          <w:sz w:val="24"/>
          <w:szCs w:val="24"/>
          <w:cs/>
          <w:lang w:bidi="bn-BD"/>
        </w:rPr>
        <w:t xml:space="preserve"> </w:t>
      </w:r>
      <w:r w:rsidR="00C37B90" w:rsidRPr="00A53E0A">
        <w:rPr>
          <w:rFonts w:ascii="Nikosh" w:hAnsi="Nikosh" w:cs="Nikosh"/>
          <w:b/>
          <w:sz w:val="24"/>
          <w:szCs w:val="24"/>
          <w:cs/>
          <w:lang w:bidi="bn-BD"/>
        </w:rPr>
        <w:t>প্রতিযোগিতার আয়োজন করা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হ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য়েছে।</w:t>
      </w:r>
      <w:r w:rsidR="00B56D3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গত তিন অর্থবছরে এ অনুষ্ঠানে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প্রায় 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৭৫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হাজার শিশ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ু 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অংশগ্রহণ করে</w:t>
      </w:r>
      <w:r w:rsidR="0073236A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ছে।</w:t>
      </w:r>
      <w:r w:rsidR="00D53E8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D53E8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এছাড়া, গত তিন অর্থবছরে</w:t>
      </w:r>
      <w:r w:rsidR="00D53E8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D53E86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৪৯৪১</w:t>
      </w:r>
      <w:r w:rsidR="00D53E8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জন শিশু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কে পুরস্কার প্রদান করা হয়। বাংলা নববর্ষ উপলক্ষ্যে ২০১৬-১৭ </w:t>
      </w:r>
      <w:r w:rsidR="00311B4B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ও 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২০১৭-১৮ অর্থবছরে </w:t>
      </w:r>
      <w:r w:rsidR="00311B4B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১.৬৮ কোটি 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টাকা বরাদ্দ </w:t>
      </w:r>
      <w:r w:rsidR="00311B4B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প্রদান করা</w:t>
      </w:r>
      <w:r w:rsidR="006F4E13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হয়েছে</w:t>
      </w:r>
      <w:r w:rsidR="006F4E13" w:rsidRPr="00A53E0A">
        <w:rPr>
          <w:rFonts w:ascii="Nikosh" w:hAnsi="Nikosh" w:cs="Nikosh" w:hint="cs"/>
          <w:b/>
          <w:sz w:val="24"/>
          <w:szCs w:val="24"/>
          <w:cs/>
          <w:lang w:bidi="hi-IN"/>
        </w:rPr>
        <w:t xml:space="preserve">। 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উল্লেখ, গত তিন অর্থবছরে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বাংলা নববর্ষ উপলক্ষ্যে ৬৪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টি</w:t>
      </w:r>
      <w:r w:rsidR="00016756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জেলায় এবং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৪৮২টি</w:t>
      </w:r>
      <w:r w:rsidR="00D03AD2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উপ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জেলায় 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বিভিন্ন অনুষ্ঠানে</w:t>
      </w:r>
      <w:r w:rsidR="00466A9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প্রায় 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১.৫০ কোটি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শিশু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="00466A9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অংশগ্রহণ করে</w:t>
      </w:r>
      <w:r w:rsidR="00AB4CC8"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ছে</w:t>
      </w:r>
      <w:r w:rsidR="00466A97" w:rsidRPr="00A53E0A">
        <w:rPr>
          <w:rFonts w:ascii="Nikosh" w:hAnsi="Nikosh" w:cs="Nikosh" w:hint="cs"/>
          <w:b/>
          <w:sz w:val="24"/>
          <w:szCs w:val="24"/>
          <w:cs/>
          <w:lang w:bidi="hi-IN"/>
        </w:rPr>
        <w:t>।</w:t>
      </w:r>
      <w:r w:rsidR="00C37B90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</w:p>
    <w:p w:rsidR="00D5199B" w:rsidRPr="00A53E0A" w:rsidRDefault="00824D64" w:rsidP="00A71A91">
      <w:pPr>
        <w:pStyle w:val="ListParagraph"/>
        <w:numPr>
          <w:ilvl w:val="0"/>
          <w:numId w:val="19"/>
        </w:numPr>
        <w:spacing w:before="120" w:after="120" w:line="288" w:lineRule="auto"/>
        <w:ind w:left="900"/>
        <w:jc w:val="both"/>
        <w:rPr>
          <w:rFonts w:ascii="Nikosh" w:hAnsi="Nikosh" w:cs="Nikosh"/>
          <w:b/>
          <w:sz w:val="24"/>
          <w:szCs w:val="24"/>
          <w:cs/>
          <w:lang w:bidi="bn-BD"/>
        </w:rPr>
      </w:pPr>
      <w:r>
        <w:rPr>
          <w:rFonts w:ascii="Nikosh" w:hAnsi="Nikosh" w:cs="Nikosh" w:hint="cs"/>
          <w:b/>
          <w:sz w:val="24"/>
          <w:szCs w:val="24"/>
          <w:cs/>
          <w:lang w:bidi="bn-BD"/>
        </w:rPr>
        <w:t>২০১৬-১৭ অর্থবছরে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প্রথম বারের মতো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 xml:space="preserve">সাংস্কৃতিক চর্চা কার্যক্রম 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গ্রহণ করা হয়। উক্ত অর্থবছরে </w:t>
      </w:r>
      <w:r>
        <w:rPr>
          <w:rFonts w:ascii="Nikosh" w:hAnsi="Nikosh" w:cs="Nikosh" w:hint="cs"/>
          <w:b/>
          <w:sz w:val="24"/>
          <w:szCs w:val="24"/>
          <w:cs/>
          <w:lang w:bidi="bn-BD"/>
        </w:rPr>
        <w:t>১৮টি জেলার ১৮০টি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ও </w:t>
      </w:r>
      <w:r w:rsidR="002C1FA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২০১৭-১৮ অর্থবছরে ৩০টি জেলার ৩০০টি</w:t>
      </w:r>
      <w:r w:rsidR="00526AC4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>স্কু</w:t>
      </w:r>
      <w:r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লে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 xml:space="preserve"> সাংস্কৃতিক চর্চা কার্যক্রম চালু করা</w:t>
      </w:r>
      <w:r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>র</w:t>
      </w:r>
      <w:r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Pr="00A53E0A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মাধ্যমে </w:t>
      </w:r>
      <w:r w:rsidRPr="00A53E0A">
        <w:rPr>
          <w:rFonts w:ascii="Nikosh" w:hAnsi="Nikosh" w:cs="Nikosh"/>
          <w:b/>
          <w:sz w:val="24"/>
          <w:szCs w:val="24"/>
          <w:cs/>
          <w:lang w:bidi="bn-BD"/>
        </w:rPr>
        <w:t>মাধ্যমিক বিদ্যালয়ের শিশুদের মাঝে দেশপ্রেম জাগ্রত করা এবং তাদেরকে সংস্কৃতিমনা মানবিক মূল্যবোধ সম্পন্ন হিসেবে গড়ে তোলা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>র উদ্যোগ নেয়া হয়েছে। চলমান</w:t>
      </w:r>
      <w:r w:rsidR="002C1FA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অর্থবছরে </w:t>
      </w:r>
      <w:r w:rsidR="00B73E5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৬৪</w:t>
      </w:r>
      <w:r w:rsidR="00B73E57" w:rsidRPr="00A53E0A">
        <w:rPr>
          <w:rFonts w:ascii="Nikosh" w:hAnsi="Nikosh" w:cs="Nikosh"/>
          <w:b/>
          <w:sz w:val="24"/>
          <w:szCs w:val="24"/>
          <w:cs/>
          <w:lang w:bidi="bn-BD"/>
        </w:rPr>
        <w:t xml:space="preserve">টি জেলার </w:t>
      </w:r>
      <w:r w:rsidR="00B73E5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৮৩৬</w:t>
      </w:r>
      <w:r w:rsidR="005F35C7" w:rsidRPr="00A53E0A">
        <w:rPr>
          <w:rFonts w:ascii="Nikosh" w:hAnsi="Nikosh" w:cs="Nikosh"/>
          <w:b/>
          <w:sz w:val="24"/>
          <w:szCs w:val="24"/>
          <w:cs/>
          <w:lang w:bidi="bn-BD"/>
        </w:rPr>
        <w:t>টি</w:t>
      </w:r>
      <w:r w:rsidR="002C1FA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5F35C7" w:rsidRPr="00A53E0A">
        <w:rPr>
          <w:rFonts w:ascii="Nikosh" w:hAnsi="Nikosh" w:cs="Nikosh"/>
          <w:b/>
          <w:sz w:val="24"/>
          <w:szCs w:val="24"/>
          <w:cs/>
          <w:lang w:bidi="bn-BD"/>
        </w:rPr>
        <w:t>স্কু</w:t>
      </w:r>
      <w:r w:rsidR="005F35C7" w:rsidRPr="00A53E0A">
        <w:rPr>
          <w:rFonts w:ascii="Nikosh" w:hAnsi="Nikosh" w:cs="Nikosh" w:hint="cs"/>
          <w:b/>
          <w:sz w:val="24"/>
          <w:szCs w:val="24"/>
          <w:cs/>
          <w:lang w:bidi="bn-BD"/>
        </w:rPr>
        <w:t>লে</w:t>
      </w:r>
      <w:r w:rsidR="00D5199B" w:rsidRPr="00A53E0A">
        <w:rPr>
          <w:rFonts w:ascii="Nikosh" w:hAnsi="Nikosh" w:cs="Nikosh"/>
          <w:b/>
          <w:sz w:val="24"/>
          <w:szCs w:val="24"/>
          <w:cs/>
          <w:lang w:bidi="bn-BD"/>
        </w:rPr>
        <w:t xml:space="preserve"> সাংস্কৃতিক চর্চা কার্যক্রম 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>সম্প্রসারণ করা পদক্ষেপ গ্রহণ করা হয়েছে।</w:t>
      </w:r>
      <w:r w:rsidR="00B735B4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উক্ত কার্যক্রমের আওতায় প্রতিটি স্কুলে একটি হারমোনিয়াম ও </w:t>
      </w:r>
      <w:r w:rsidR="00684AD7">
        <w:rPr>
          <w:rFonts w:ascii="Nikosh" w:hAnsi="Nikosh" w:cs="Nikosh" w:hint="cs"/>
          <w:b/>
          <w:sz w:val="24"/>
          <w:szCs w:val="24"/>
          <w:cs/>
          <w:lang w:bidi="bn-IN"/>
        </w:rPr>
        <w:t>এক সেট করে মোট ৪৮০টি হারমোনিয়াম ও ৪৮০</w:t>
      </w:r>
      <w:r w:rsidR="00B735B4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সেট তবলা সরবরাহ করা হয়েছে।</w:t>
      </w:r>
      <w:r w:rsidR="00E612EC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উক্ত কার্যক্রমের আওতায় প্রতিটি স্কুলে ছয় মাসের জন্য দু’জন সঙ্গীত প্রশিক্ষক ও যন্ত্রবাদককে নিয়োগ দেয়া হয়েছে।</w:t>
      </w:r>
      <w:r w:rsidR="00E85398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চলতি অর্থবছরে ৮৩৬টি স্কুলে এ কার্যক্রমে সম্প্রসারণের জন্য ব্যবস্থা গ্রহ</w:t>
      </w:r>
      <w:r w:rsidR="005F686B">
        <w:rPr>
          <w:rFonts w:ascii="Nikosh" w:hAnsi="Nikosh" w:cs="Nikosh" w:hint="cs"/>
          <w:b/>
          <w:sz w:val="24"/>
          <w:szCs w:val="24"/>
          <w:cs/>
          <w:lang w:bidi="bn-IN"/>
        </w:rPr>
        <w:t>ণ</w:t>
      </w:r>
      <w:r w:rsidR="00E85398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করা হয়েছে।</w:t>
      </w:r>
    </w:p>
    <w:p w:rsidR="00D5199B" w:rsidRPr="008F6550" w:rsidRDefault="00D5199B" w:rsidP="00A71A91">
      <w:pPr>
        <w:pStyle w:val="ListParagraph"/>
        <w:numPr>
          <w:ilvl w:val="0"/>
          <w:numId w:val="19"/>
        </w:numPr>
        <w:spacing w:before="120" w:after="120" w:line="288" w:lineRule="auto"/>
        <w:ind w:left="900"/>
        <w:jc w:val="both"/>
        <w:rPr>
          <w:rFonts w:ascii="Nikosh" w:hAnsi="Nikosh" w:cs="Nikosh"/>
          <w:b/>
          <w:sz w:val="24"/>
          <w:szCs w:val="24"/>
          <w:cs/>
          <w:lang w:bidi="bn-BD"/>
        </w:rPr>
      </w:pPr>
      <w:r w:rsidRPr="008F6550">
        <w:rPr>
          <w:rFonts w:ascii="Nikosh" w:hAnsi="Nikosh" w:cs="Nikosh"/>
          <w:b/>
          <w:sz w:val="24"/>
          <w:szCs w:val="24"/>
          <w:cs/>
          <w:lang w:bidi="bn-BD"/>
        </w:rPr>
        <w:t>ক্ষুদ্র নৃ-গোষ্ঠী শিশুদের স্ব-স্ব ভাষা ও সংস্কৃতির সংরক্ষণ, চর্চা, অনুশীলন এবং তাদের বাংলাদেশের ঐতিহ্য ও সংস্কৃতির মূল স্রোতধারার সাথে পরিচিত এবং সম্পৃক্ত</w:t>
      </w:r>
      <w:r w:rsidR="00B52519">
        <w:rPr>
          <w:rFonts w:ascii="Nikosh" w:hAnsi="Nikosh" w:cs="Nikosh" w:hint="cs"/>
          <w:b/>
          <w:sz w:val="24"/>
          <w:szCs w:val="24"/>
          <w:cs/>
          <w:lang w:bidi="bn-IN"/>
        </w:rPr>
        <w:t>কর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>ণের লক্ষ্যে</w:t>
      </w:r>
      <w:r w:rsidR="00B865AB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ক্ষুদ্র নৃ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>-</w:t>
      </w:r>
      <w:r w:rsidR="00B0279F">
        <w:rPr>
          <w:rFonts w:ascii="Nikosh" w:hAnsi="Nikosh" w:cs="Nikosh" w:hint="cs"/>
          <w:b/>
          <w:sz w:val="24"/>
          <w:szCs w:val="24"/>
          <w:cs/>
          <w:lang w:bidi="bn-BD"/>
        </w:rPr>
        <w:t>গোষ্ঠীর নিজস্ব তত্ত্বাবধানে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২০১৭-১৮ অর্থবছরে মোট ১২০০ শিশু</w:t>
      </w:r>
      <w:r w:rsidR="00B865AB">
        <w:rPr>
          <w:rFonts w:ascii="Nikosh" w:hAnsi="Nikosh" w:cs="Nikosh" w:hint="cs"/>
          <w:b/>
          <w:sz w:val="24"/>
          <w:szCs w:val="24"/>
          <w:cs/>
          <w:lang w:bidi="bn-BD"/>
        </w:rPr>
        <w:t>কে সংস্কৃতির বিভিন্ন ধারা যেমন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: 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>সংগীত, নৃত্য, আবৃত্তি,</w:t>
      </w:r>
      <w:r w:rsidR="00361455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নাটক</w:t>
      </w:r>
      <w:r w:rsidR="00B865AB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প্রমিত উচ্চারণ ইত্যাদি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বিষয়ে 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>প্রশিক্ষণ দেয়া হয়</w:t>
      </w:r>
      <w:r w:rsidR="00B865AB">
        <w:rPr>
          <w:rFonts w:ascii="Nikosh" w:hAnsi="Nikosh" w:cs="Nikosh" w:hint="cs"/>
          <w:b/>
          <w:sz w:val="24"/>
          <w:szCs w:val="24"/>
          <w:cs/>
          <w:lang w:bidi="hi-IN"/>
        </w:rPr>
        <w:t xml:space="preserve">। </w:t>
      </w:r>
      <w:r w:rsidR="00B865AB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২০১৫-১৬ 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ও 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২০১৬-১৭ 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>অর্থবছরে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এ সংখ্যা ছিল 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যথাক্রমে </w:t>
      </w:r>
      <w:r w:rsidR="001E3CA3">
        <w:rPr>
          <w:rFonts w:ascii="Nikosh" w:hAnsi="Nikosh" w:cs="Nikosh" w:hint="cs"/>
          <w:b/>
          <w:sz w:val="24"/>
          <w:szCs w:val="24"/>
          <w:cs/>
          <w:lang w:bidi="bn-BD"/>
        </w:rPr>
        <w:t>৮</w:t>
      </w:r>
      <w:r w:rsidR="001E3CA3">
        <w:rPr>
          <w:rFonts w:ascii="Nikosh" w:hAnsi="Nikosh" w:cs="Nikosh" w:hint="cs"/>
          <w:b/>
          <w:sz w:val="24"/>
          <w:szCs w:val="24"/>
          <w:cs/>
          <w:lang w:bidi="bn-IN"/>
        </w:rPr>
        <w:t>০০</w:t>
      </w:r>
      <w:r w:rsidR="00B52519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B865AB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ও </w:t>
      </w:r>
      <w:r w:rsidR="0055768E">
        <w:rPr>
          <w:rFonts w:ascii="Nikosh" w:hAnsi="Nikosh" w:cs="Nikosh" w:hint="cs"/>
          <w:b/>
          <w:sz w:val="24"/>
          <w:szCs w:val="24"/>
          <w:cs/>
          <w:lang w:bidi="bn-BD"/>
        </w:rPr>
        <w:t>৮</w:t>
      </w:r>
      <w:r w:rsidR="0055768E">
        <w:rPr>
          <w:rFonts w:ascii="Nikosh" w:hAnsi="Nikosh" w:cs="Nikosh" w:hint="cs"/>
          <w:b/>
          <w:sz w:val="24"/>
          <w:szCs w:val="24"/>
          <w:cs/>
          <w:lang w:bidi="bn-IN"/>
        </w:rPr>
        <w:t>৪৪</w:t>
      </w:r>
      <w:r w:rsidR="00C34979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জন</w:t>
      </w:r>
      <w:r w:rsidR="00B52519">
        <w:rPr>
          <w:rFonts w:ascii="Nikosh" w:hAnsi="Nikosh" w:cs="Nikosh" w:hint="cs"/>
          <w:b/>
          <w:sz w:val="24"/>
          <w:szCs w:val="24"/>
          <w:cs/>
          <w:lang w:bidi="hi-IN"/>
        </w:rPr>
        <w:t xml:space="preserve">। </w:t>
      </w:r>
    </w:p>
    <w:p w:rsidR="00D5199B" w:rsidRPr="008F6550" w:rsidRDefault="00096048" w:rsidP="00A71A91">
      <w:pPr>
        <w:pStyle w:val="ListParagraph"/>
        <w:numPr>
          <w:ilvl w:val="0"/>
          <w:numId w:val="19"/>
        </w:numPr>
        <w:spacing w:before="120" w:after="120" w:line="288" w:lineRule="auto"/>
        <w:ind w:left="900"/>
        <w:jc w:val="both"/>
        <w:rPr>
          <w:rFonts w:ascii="Nikosh" w:hAnsi="Nikosh" w:cs="Nikosh"/>
          <w:b/>
          <w:sz w:val="24"/>
          <w:szCs w:val="24"/>
          <w:cs/>
          <w:lang w:bidi="bn-BD"/>
        </w:rPr>
      </w:pPr>
      <w:r w:rsidRPr="008F6550">
        <w:rPr>
          <w:rFonts w:ascii="Nikosh" w:hAnsi="Nikosh" w:cs="Nikosh" w:hint="cs"/>
          <w:b/>
          <w:sz w:val="24"/>
          <w:szCs w:val="24"/>
          <w:cs/>
          <w:lang w:bidi="bn-IN"/>
        </w:rPr>
        <w:t>শিশুদ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ের জাতীয় ঐতিহ্যের সাথে পরিচিত করা লক্ষ্যে </w:t>
      </w:r>
      <w:r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২০১৫-১৬ অর্থবছরে </w:t>
      </w:r>
      <w:r w:rsidR="007E0D6B" w:rsidRPr="008F6550">
        <w:rPr>
          <w:rFonts w:ascii="Nikosh" w:hAnsi="Nikosh" w:cs="Nikosh"/>
          <w:b/>
          <w:sz w:val="24"/>
          <w:szCs w:val="24"/>
          <w:cs/>
          <w:lang w:bidi="bn-BD"/>
        </w:rPr>
        <w:t>বিভিন্ন জাতীয় দিবসে</w:t>
      </w:r>
      <w:r w:rsidR="007E0D6B" w:rsidRPr="00096048">
        <w:rPr>
          <w:rFonts w:ascii="Nikosh" w:hAnsi="Nikosh" w:cs="Nikosh"/>
          <w:b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 w:hint="cs"/>
          <w:b/>
          <w:sz w:val="24"/>
          <w:szCs w:val="24"/>
          <w:cs/>
          <w:lang w:bidi="bn-BD"/>
        </w:rPr>
        <w:t>২০,৩৮৭ জন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শিশুকে বিনা টিকিটে </w:t>
      </w:r>
      <w:r w:rsidRPr="008F6550">
        <w:rPr>
          <w:rFonts w:ascii="Nikosh" w:hAnsi="Nikosh" w:cs="Nikosh"/>
          <w:b/>
          <w:sz w:val="24"/>
          <w:szCs w:val="24"/>
          <w:cs/>
          <w:lang w:bidi="bn-BD"/>
        </w:rPr>
        <w:t>জাদুঘর এবং প্রত্নতত্ত্ব এলাকা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lastRenderedPageBreak/>
        <w:t xml:space="preserve">পরিদর্শনের সুযোগ প্রদান করা হয়েছে। </w:t>
      </w:r>
      <w:r w:rsidR="00D363F6">
        <w:rPr>
          <w:rFonts w:ascii="Nikosh" w:hAnsi="Nikosh" w:cs="Nikosh" w:hint="cs"/>
          <w:b/>
          <w:sz w:val="24"/>
          <w:szCs w:val="24"/>
          <w:cs/>
          <w:lang w:bidi="bn-BD"/>
        </w:rPr>
        <w:t>২০১৬</w:t>
      </w:r>
      <w:r w:rsidR="00A255C5">
        <w:rPr>
          <w:rFonts w:ascii="Nikosh" w:hAnsi="Nikosh" w:cs="Nikosh" w:hint="cs"/>
          <w:b/>
          <w:sz w:val="24"/>
          <w:szCs w:val="24"/>
          <w:cs/>
          <w:lang w:bidi="bn-BD"/>
        </w:rPr>
        <w:t>-১</w:t>
      </w:r>
      <w:r w:rsidR="00D363F6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৭ 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এবং </w:t>
      </w:r>
      <w:r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২০১৭-১৮ অর্থবছরে </w:t>
      </w:r>
      <w:r w:rsidR="007E0D6B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পরিদর্শনের সুযোগপ্রাপ্ত শিশুর সংখ্যা 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যথাক্রমে </w:t>
      </w:r>
      <w:r w:rsidR="00D363F6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২৫,৭৭৫ জন এবং </w:t>
      </w:r>
      <w:r w:rsidR="00A255C5">
        <w:rPr>
          <w:rFonts w:ascii="Nikosh" w:hAnsi="Nikosh" w:cs="Nikosh" w:hint="cs"/>
          <w:b/>
          <w:sz w:val="24"/>
          <w:szCs w:val="24"/>
          <w:cs/>
          <w:lang w:bidi="bn-BD"/>
        </w:rPr>
        <w:t>১০,৬৭৬ জন</w:t>
      </w:r>
      <w:r w:rsidR="007E0D6B">
        <w:rPr>
          <w:rFonts w:ascii="Nikosh" w:hAnsi="Nikosh" w:cs="Nikosh" w:hint="cs"/>
          <w:b/>
          <w:sz w:val="24"/>
          <w:szCs w:val="24"/>
          <w:cs/>
          <w:lang w:bidi="hi-IN"/>
        </w:rPr>
        <w:t>।</w:t>
      </w:r>
    </w:p>
    <w:permEnd w:id="1591424232"/>
    <w:p w:rsidR="00D5199B" w:rsidRDefault="00D5199B" w:rsidP="00610B52">
      <w:pPr>
        <w:spacing w:before="120" w:after="120"/>
        <w:ind w:left="547" w:hanging="547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7F6A1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৪</w:t>
      </w:r>
      <w:r w:rsidRPr="007F6A14">
        <w:rPr>
          <w:rFonts w:ascii="Nikosh" w:hAnsi="Nikosh" w:cs="Nikosh" w:hint="cs"/>
          <w:b/>
          <w:bCs/>
          <w:sz w:val="24"/>
          <w:szCs w:val="24"/>
          <w:rtl/>
          <w:cs/>
        </w:rPr>
        <w:t>.</w:t>
      </w:r>
      <w:r w:rsidR="00C76D5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7F6A14">
        <w:rPr>
          <w:rFonts w:ascii="Nikosh" w:hAnsi="Nikosh" w:cs="Nikosh"/>
          <w:b/>
          <w:bCs/>
          <w:sz w:val="24"/>
          <w:szCs w:val="24"/>
          <w:rtl/>
          <w:cs/>
        </w:rPr>
        <w:tab/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সংস্কৃতি</w:t>
      </w:r>
      <w:r w:rsidR="00610B52" w:rsidRPr="00610B52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বিষয়ক</w:t>
      </w:r>
      <w:r w:rsidR="00610B52" w:rsidRPr="00610B52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মন্ত্রণালয়ের</w:t>
      </w:r>
      <w:r w:rsidR="00610B52" w:rsidRPr="00610B52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বাজেটের</w:t>
      </w:r>
      <w:r w:rsidR="00610B52" w:rsidRPr="00610B52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শিশু</w:t>
      </w:r>
      <w:r w:rsidR="00610B52" w:rsidRPr="00610B52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সংশ্লিষ্ট</w:t>
      </w:r>
      <w:r w:rsidR="00610B52" w:rsidRPr="00610B52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610B52" w:rsidRPr="00610B5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অংশ</w:t>
      </w:r>
    </w:p>
    <w:p w:rsidR="001A615C" w:rsidRDefault="00610B52" w:rsidP="00BC2405">
      <w:pPr>
        <w:spacing w:line="288" w:lineRule="auto"/>
        <w:ind w:left="547" w:hanging="547"/>
        <w:jc w:val="right"/>
        <w:rPr>
          <w:rStyle w:val="Strong"/>
          <w:rFonts w:ascii="NikoshBAN" w:hAnsi="NikoshBAN" w:cs="NikoshBAN"/>
        </w:rPr>
      </w:pPr>
      <w:r>
        <w:rPr>
          <w:rFonts w:ascii="Nikosh" w:hAnsi="Nikosh" w:cs="Nikosh"/>
          <w:sz w:val="20"/>
          <w:cs/>
          <w:lang w:bidi="bn-IN"/>
        </w:rPr>
        <w:t xml:space="preserve"> </w:t>
      </w:r>
      <w:r w:rsidR="001A615C">
        <w:rPr>
          <w:rFonts w:ascii="Nikosh" w:hAnsi="Nikosh" w:cs="Nikosh"/>
          <w:sz w:val="20"/>
          <w:cs/>
          <w:lang w:bidi="bn-IN"/>
        </w:rPr>
        <w:t>(বিলিয়ন টাকা)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900"/>
        <w:gridCol w:w="852"/>
        <w:gridCol w:w="858"/>
      </w:tblGrid>
      <w:tr w:rsidR="00647F95" w:rsidRPr="00CE366D" w:rsidTr="001A615C">
        <w:trPr>
          <w:tblHeader/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  <w:hideMark/>
          </w:tcPr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 xml:space="preserve">বাজেট </w:t>
            </w:r>
          </w:p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-2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বাজেট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  <w:t xml:space="preserve">  </w:t>
            </w:r>
          </w:p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9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>
              <w:rPr>
                <w:rStyle w:val="Strong"/>
                <w:rFonts w:ascii="NikoshBAN" w:eastAsia="Calibri" w:hAnsi="NikoshBAN" w:cs="NikoshBAN" w:hint="cs"/>
                <w:sz w:val="18"/>
                <w:szCs w:val="18"/>
                <w:cs/>
                <w:lang w:bidi="bn-IN"/>
              </w:rPr>
              <w:t>প্রকৃত</w:t>
            </w:r>
          </w:p>
          <w:p w:rsidR="00647F95" w:rsidRPr="00E1159D" w:rsidRDefault="00647F95" w:rsidP="00647F9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8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19</w:t>
            </w: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rPr>
                <w:rFonts w:ascii="Nikosh" w:hAnsi="Nikosh" w:cs="Nikosh"/>
                <w:sz w:val="20"/>
                <w:cs/>
                <w:lang w:bidi="bn-IN"/>
              </w:rPr>
            </w:pPr>
            <w:permStart w:id="1909094514" w:edGrp="everyone" w:colFirst="1" w:colLast="1"/>
            <w:permStart w:id="2051496305" w:edGrp="everyone" w:colFirst="3" w:colLast="3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মোট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5.76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29839420" w:edGrp="everyone" w:colFirst="1" w:colLast="1"/>
            <w:permStart w:id="416893720" w:edGrp="everyone" w:colFirst="3" w:colLast="3"/>
            <w:permEnd w:id="1909094514"/>
            <w:permEnd w:id="2051496305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3.16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608963434" w:edGrp="everyone" w:colFirst="1" w:colLast="1"/>
            <w:permStart w:id="1320837324" w:edGrp="everyone" w:colFirst="3" w:colLast="3"/>
            <w:permEnd w:id="129839420"/>
            <w:permEnd w:id="416893720"/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2.6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rPr>
                <w:rFonts w:ascii="Nikosh" w:hAnsi="Nikosh" w:cs="Nikosh"/>
                <w:sz w:val="20"/>
                <w:cs/>
                <w:lang w:bidi="bn-IN"/>
              </w:rPr>
            </w:pPr>
            <w:permStart w:id="864821607" w:edGrp="everyone" w:colFirst="1" w:colLast="1"/>
            <w:permStart w:id="522353032" w:edGrp="everyone" w:colFirst="3" w:colLast="3"/>
            <w:permEnd w:id="608963434"/>
            <w:permEnd w:id="1320837324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অংশের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2.01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257509130" w:edGrp="everyone" w:colFirst="1" w:colLast="1"/>
            <w:permStart w:id="1861099514" w:edGrp="everyone" w:colFirst="3" w:colLast="3"/>
            <w:permEnd w:id="864821607"/>
            <w:permEnd w:id="522353032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1.1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1526729443" w:edGrp="everyone" w:colFirst="1" w:colLast="1"/>
            <w:permStart w:id="1113811065" w:edGrp="everyone" w:colFirst="3" w:colLast="3"/>
            <w:permEnd w:id="257509130"/>
            <w:permEnd w:id="1861099514"/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0.91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rPr>
                <w:rFonts w:ascii="Nikosh" w:hAnsi="Nikosh" w:cs="Nikosh"/>
                <w:sz w:val="20"/>
                <w:cs/>
                <w:lang w:bidi="bn-IN"/>
              </w:rPr>
            </w:pPr>
            <w:permStart w:id="793073737" w:edGrp="everyone" w:colFirst="1" w:colLast="1"/>
            <w:permStart w:id="1944456542" w:edGrp="everyone" w:colFirst="3" w:colLast="3"/>
            <w:permEnd w:id="1526729443"/>
            <w:permEnd w:id="1113811065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b/>
                <w:bCs/>
                <w:sz w:val="18"/>
                <w:szCs w:val="18"/>
              </w:rPr>
              <w:t>5,232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701830175" w:edGrp="everyone" w:colFirst="1" w:colLast="1"/>
            <w:permStart w:id="2019624362" w:edGrp="everyone" w:colFirst="3" w:colLast="3"/>
            <w:permEnd w:id="793073737"/>
            <w:permEnd w:id="1944456542"/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>জিডিপি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28,859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273956420" w:edGrp="everyone" w:colFirst="1" w:colLast="1"/>
            <w:permStart w:id="1028223501" w:edGrp="everyone" w:colFirst="3" w:colLast="3"/>
            <w:permEnd w:id="701830175"/>
            <w:permEnd w:id="2019624362"/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>সরকারের মোট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18.13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155227328" w:edGrp="everyone" w:colFirst="1" w:colLast="1"/>
            <w:permStart w:id="1786668041" w:edGrp="everyone" w:colFirst="3" w:colLast="3"/>
            <w:permEnd w:id="1273956420"/>
            <w:permEnd w:id="1028223501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0.02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122851150" w:edGrp="everyone" w:colFirst="1" w:colLast="1"/>
            <w:permStart w:id="523647130" w:edGrp="everyone" w:colFirst="3" w:colLast="3"/>
            <w:permEnd w:id="1155227328"/>
            <w:permEnd w:id="1786668041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 (</w:t>
            </w:r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0.11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80949170" w:edGrp="everyone" w:colFirst="1" w:colLast="1"/>
            <w:permStart w:id="520953591" w:edGrp="everyone" w:colFirst="3" w:colLast="3"/>
            <w:permEnd w:id="1122851150"/>
            <w:permEnd w:id="523647130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0.01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124405394" w:edGrp="everyone" w:colFirst="1" w:colLast="1"/>
            <w:permStart w:id="1809738738" w:edGrp="everyone" w:colFirst="3" w:colLast="3"/>
            <w:permEnd w:id="80949170"/>
            <w:permEnd w:id="520953591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</w:t>
            </w:r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sz w:val="18"/>
                <w:szCs w:val="18"/>
              </w:rPr>
              <w:t>0.04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47F95" w:rsidRPr="00CE366D" w:rsidTr="00B669F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bottom"/>
          </w:tcPr>
          <w:p w:rsidR="00647F95" w:rsidRPr="00CE366D" w:rsidRDefault="00647F95" w:rsidP="00647F95">
            <w:pPr>
              <w:spacing w:before="40" w:after="40" w:line="264" w:lineRule="auto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612967590" w:edGrp="everyone" w:colFirst="1" w:colLast="1"/>
            <w:permStart w:id="1257374401" w:edGrp="everyone" w:colFirst="3" w:colLast="3"/>
            <w:permEnd w:id="124405394"/>
            <w:permEnd w:id="1809738738"/>
            <w:r w:rsidRPr="00CE366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CE366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(মন্ত্রণালয়ের মোট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B669FB">
              <w:rPr>
                <w:rFonts w:ascii="NikoshBAN" w:hAnsi="NikoshBAN" w:cs="NikoshBAN"/>
                <w:b/>
                <w:bCs/>
                <w:sz w:val="18"/>
                <w:szCs w:val="18"/>
              </w:rPr>
              <w:t>34.90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647F95" w:rsidRPr="00B669FB" w:rsidRDefault="00647F95" w:rsidP="00647F95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</w:tbl>
    <w:permEnd w:id="612967590"/>
    <w:permEnd w:id="1257374401"/>
    <w:p w:rsidR="001A615C" w:rsidRDefault="001A615C" w:rsidP="001A615C">
      <w:pPr>
        <w:spacing w:before="120" w:after="120" w:line="288" w:lineRule="auto"/>
        <w:rPr>
          <w:rStyle w:val="Strong"/>
          <w:rFonts w:ascii="NikoshBAN" w:hAnsi="NikoshBAN" w:cs="NikoshBAN"/>
        </w:rPr>
      </w:pPr>
      <w:r>
        <w:rPr>
          <w:rFonts w:ascii="Nikosh" w:hAnsi="Nikosh" w:cs="Nikosh"/>
          <w:b/>
          <w:sz w:val="20"/>
          <w:cs/>
          <w:lang w:bidi="bn-IN"/>
        </w:rPr>
        <w:t>সূত্রঃ অর্থ বিভাগ</w:t>
      </w:r>
    </w:p>
    <w:p w:rsidR="0037737A" w:rsidRPr="00194FCC" w:rsidRDefault="0037737A" w:rsidP="001A615C">
      <w:pPr>
        <w:spacing w:after="160" w:line="276" w:lineRule="auto"/>
        <w:ind w:left="540"/>
        <w:jc w:val="both"/>
        <w:rPr>
          <w:rStyle w:val="Strong"/>
          <w:rFonts w:ascii="Nikosh" w:hAnsi="Nikosh" w:cs="Nikosh"/>
          <w:b w:val="0"/>
          <w:bCs w:val="0"/>
          <w:sz w:val="24"/>
          <w:szCs w:val="24"/>
          <w:cs/>
          <w:lang w:bidi="bn-IN"/>
        </w:rPr>
      </w:pPr>
      <w:permStart w:id="1209426641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অবসর, বিনোদন ও সাংস্কৃতিক কর্মকান্ডে অংশগ্রহণের অধিকার বহুলাংশে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সংস্কৃতি বিষয়ক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 মন্ত্রণালয়ের কর্মপরিধিভুক্ত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বিবেচনায় ২০১৮-১৯ অর্থবছরে এ মন্ত্রণালয়কে শিশু বাজেট প্রতিবেদনে অন্তর্ভুক্ত করা হয়েছে। ২০১৮-১৯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অর্থবছরে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এ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মন্ত্রণালয়ের বাজেট জিডিপি'র </w:t>
      </w:r>
      <w:r w:rsidR="001B43D6">
        <w:rPr>
          <w:rFonts w:ascii="Nikosh" w:hAnsi="Nikosh" w:cs="Nikosh" w:hint="cs"/>
          <w:sz w:val="24"/>
          <w:szCs w:val="24"/>
          <w:cs/>
          <w:lang w:bidi="bn-IN"/>
        </w:rPr>
        <w:t>০.</w:t>
      </w:r>
      <w:r>
        <w:rPr>
          <w:rFonts w:ascii="Nikosh" w:hAnsi="Nikosh" w:cs="Nikosh" w:hint="cs"/>
          <w:sz w:val="24"/>
          <w:szCs w:val="24"/>
          <w:cs/>
          <w:lang w:bidi="bn-IN"/>
        </w:rPr>
        <w:t>০২</w:t>
      </w:r>
      <w:r w:rsidRPr="003439D1">
        <w:rPr>
          <w:rFonts w:ascii="Nikosh" w:hAnsi="Nikosh" w:cs="Nikosh"/>
          <w:sz w:val="24"/>
          <w:szCs w:val="24"/>
          <w:cs/>
          <w:lang w:bidi="bn-IN"/>
        </w:rPr>
        <w:t xml:space="preserve"> শতাংশ এবং এর মধ্যে শিশু সংবেদনশীল কার্যক্রমে ব্যয় হবে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মন্ত্রণালয়ের মোট বাজেটের </w:t>
      </w:r>
      <w:r w:rsidR="009B0381">
        <w:rPr>
          <w:rFonts w:ascii="Nikosh" w:hAnsi="Nikosh" w:cs="Nikosh" w:hint="cs"/>
          <w:sz w:val="24"/>
          <w:szCs w:val="24"/>
          <w:cs/>
          <w:lang w:bidi="bn-IN"/>
        </w:rPr>
        <w:t>২০.০০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শতাংশ</w:t>
      </w:r>
      <w:r w:rsidRPr="003439D1">
        <w:rPr>
          <w:rFonts w:ascii="Nikosh" w:hAnsi="Nikosh" w:cs="Nikosh"/>
          <w:sz w:val="24"/>
          <w:szCs w:val="24"/>
          <w:cs/>
          <w:lang w:bidi="hi-IN"/>
        </w:rPr>
        <w:t>।</w:t>
      </w:r>
    </w:p>
    <w:permEnd w:id="1209426641"/>
    <w:p w:rsidR="00EF146D" w:rsidRDefault="00EF146D" w:rsidP="00D5199B">
      <w:pPr>
        <w:spacing w:before="120" w:after="120" w:line="288" w:lineRule="auto"/>
        <w:ind w:left="540" w:hanging="540"/>
        <w:jc w:val="both"/>
        <w:rPr>
          <w:rStyle w:val="Strong"/>
          <w:rFonts w:ascii="NikoshBAN" w:hAnsi="NikoshBAN" w:cs="NikoshBAN"/>
          <w:sz w:val="24"/>
          <w:szCs w:val="24"/>
          <w:cs/>
          <w:lang w:bidi="bn-IN"/>
        </w:rPr>
      </w:pPr>
    </w:p>
    <w:p w:rsidR="00EF146D" w:rsidRDefault="00EF146D" w:rsidP="00D5199B">
      <w:pPr>
        <w:spacing w:before="120" w:after="120" w:line="288" w:lineRule="auto"/>
        <w:ind w:left="540" w:hanging="540"/>
        <w:jc w:val="both"/>
        <w:rPr>
          <w:rStyle w:val="Strong"/>
          <w:rFonts w:ascii="NikoshBAN" w:hAnsi="NikoshBAN" w:cs="NikoshBAN"/>
          <w:sz w:val="24"/>
          <w:szCs w:val="24"/>
          <w:cs/>
          <w:lang w:bidi="bn-IN"/>
        </w:rPr>
      </w:pPr>
    </w:p>
    <w:p w:rsidR="00D5199B" w:rsidRDefault="00C76D50" w:rsidP="00D5199B">
      <w:pPr>
        <w:spacing w:before="120" w:after="120" w:line="288" w:lineRule="auto"/>
        <w:ind w:left="540" w:hanging="540"/>
        <w:jc w:val="both"/>
        <w:rPr>
          <w:rStyle w:val="Strong"/>
          <w:rFonts w:ascii="NikoshBAN" w:hAnsi="NikoshBAN" w:cs="NikoshBAN"/>
          <w:sz w:val="24"/>
          <w:szCs w:val="24"/>
          <w:cs/>
          <w:lang w:bidi="bn-IN"/>
        </w:rPr>
      </w:pPr>
      <w:r>
        <w:rPr>
          <w:rStyle w:val="Strong"/>
          <w:rFonts w:ascii="NikoshBAN" w:hAnsi="NikoshBAN" w:cs="NikoshBAN"/>
          <w:sz w:val="24"/>
          <w:szCs w:val="24"/>
          <w:cs/>
          <w:lang w:bidi="bn-IN"/>
        </w:rPr>
        <w:lastRenderedPageBreak/>
        <w:t>৫</w:t>
      </w:r>
      <w:r>
        <w:rPr>
          <w:rStyle w:val="Strong"/>
          <w:rFonts w:ascii="NikoshBAN" w:hAnsi="NikoshBAN" w:cs="NikoshBAN"/>
          <w:sz w:val="24"/>
          <w:szCs w:val="24"/>
          <w:rtl/>
          <w:cs/>
        </w:rPr>
        <w:t>.</w:t>
      </w:r>
      <w:r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>০</w:t>
      </w:r>
      <w:r w:rsidR="001036E7">
        <w:rPr>
          <w:rStyle w:val="Strong"/>
          <w:rFonts w:ascii="NikoshBAN" w:hAnsi="NikoshBAN" w:cs="NikoshBAN"/>
          <w:sz w:val="24"/>
          <w:szCs w:val="24"/>
          <w:rtl/>
          <w:cs/>
        </w:rPr>
        <w:tab/>
      </w:r>
      <w:r w:rsidR="006B054A"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 xml:space="preserve">কেস </w:t>
      </w:r>
      <w:r w:rsidR="00A854C7"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>স্টাডি</w:t>
      </w:r>
      <w:r w:rsidR="00A71A91">
        <w:rPr>
          <w:rStyle w:val="Strong"/>
          <w:rFonts w:ascii="NikoshBAN" w:hAnsi="NikoshBAN" w:cs="NikoshBAN"/>
          <w:sz w:val="24"/>
          <w:szCs w:val="24"/>
          <w:lang w:bidi="bn-IN"/>
        </w:rPr>
        <w:t>/</w:t>
      </w:r>
      <w:r w:rsidR="00A71A91"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>উত্তম চর্চ্চা</w:t>
      </w: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114"/>
      </w:tblGrid>
      <w:tr w:rsidR="001036E7" w:rsidRPr="00070643" w:rsidTr="00DF7861">
        <w:trPr>
          <w:trHeight w:val="251"/>
        </w:trPr>
        <w:tc>
          <w:tcPr>
            <w:tcW w:w="7114" w:type="dxa"/>
            <w:shd w:val="clear" w:color="auto" w:fill="DBE5F1" w:themeFill="accent1" w:themeFillTint="33"/>
          </w:tcPr>
          <w:p w:rsidR="001036E7" w:rsidRDefault="00866D5D" w:rsidP="001A615C">
            <w:pPr>
              <w:spacing w:before="120" w:after="120" w:line="288" w:lineRule="auto"/>
              <w:ind w:left="162" w:right="76"/>
              <w:jc w:val="both"/>
              <w:rPr>
                <w:rFonts w:ascii="Nikosh" w:hAnsi="Nikosh" w:cs="Nikosh"/>
                <w:sz w:val="22"/>
                <w:szCs w:val="22"/>
                <w:lang w:val="en-AU" w:bidi="bn-IN"/>
              </w:rPr>
            </w:pPr>
            <w:permStart w:id="731989407" w:edGrp="everyone" w:colFirst="0" w:colLast="0"/>
            <w:r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সংস্কৃতি</w:t>
            </w:r>
            <w:r w:rsidR="001A615C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মনস্ক ভবিষ্যত প্রজন্ম গড়ে তোলার লক্ষ্যে সংস্কৃতি বিষয়ক মন্ত্রণালয় মাধ্যমিক বিদ্যালয়ে </w:t>
            </w:r>
            <w:r w:rsidR="001A615C" w:rsidRPr="00A71A91">
              <w:rPr>
                <w:rFonts w:ascii="Nikosh" w:hAnsi="Nikosh" w:cs="Nikosh"/>
                <w:sz w:val="22"/>
                <w:szCs w:val="22"/>
              </w:rPr>
              <w:t>‘</w:t>
            </w:r>
            <w:r w:rsidR="001A615C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সংস্কৃতি চর্চা</w:t>
            </w:r>
            <w:r w:rsidR="001A615C" w:rsidRPr="00A71A91">
              <w:rPr>
                <w:rFonts w:ascii="Nikosh" w:hAnsi="Nikosh" w:cs="Nikosh"/>
                <w:sz w:val="22"/>
                <w:szCs w:val="22"/>
              </w:rPr>
              <w:t xml:space="preserve">’ </w:t>
            </w:r>
            <w:r w:rsidR="001A615C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কার্যক্রম পরিচালনার </w:t>
            </w:r>
            <w:r w:rsidR="0030560F" w:rsidRPr="00A71A9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জন্য ২০১৬-১৭ অর্থবছরে </w:t>
            </w:r>
            <w:r w:rsidR="001A615C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উদ্যোগ গ্রহণ করেছে।</w:t>
            </w:r>
            <w:r w:rsidR="008813A7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850B7" w:rsidRPr="00A71A9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উল্লেখ্য, </w:t>
            </w:r>
            <w:r w:rsidR="008D2AEF" w:rsidRPr="00A71A9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পূর্ববর্তী দু’টি অর্থবছ</w:t>
            </w:r>
            <w:r w:rsidR="005850B7" w:rsidRPr="00A71A9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রে ৪৮০টি বিদ্যালয়ে এ কার্যক্রমের আনা হয়েছে।</w:t>
            </w:r>
            <w:r w:rsidR="003E3E45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 কার্যক্রমের আওতায় </w:t>
            </w:r>
            <w:r w:rsidR="003E3E45" w:rsidRPr="00A71A9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চলতি অর্থবছরে</w:t>
            </w:r>
            <w:r w:rsidR="003E3E45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3E45" w:rsidRPr="00A71A91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৬৪</w:t>
            </w:r>
            <w:r w:rsidR="003E3E45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টি জেলায় </w:t>
            </w:r>
            <w:r w:rsidR="003E3E45" w:rsidRPr="00A71A91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৮৩৬</w:t>
            </w:r>
            <w:r w:rsidR="003E3E45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টি বিদ্যালয়ে </w:t>
            </w:r>
            <w:r w:rsidR="003E3E45" w:rsidRPr="00A71A91">
              <w:rPr>
                <w:rFonts w:ascii="Nikosh" w:hAnsi="Nikosh" w:cs="Nikosh"/>
                <w:sz w:val="22"/>
                <w:szCs w:val="22"/>
              </w:rPr>
              <w:t>‘</w:t>
            </w:r>
            <w:r w:rsidR="003E3E45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সংস্কৃতি চর্চা</w:t>
            </w:r>
            <w:r w:rsidR="003E3E45" w:rsidRPr="00A71A91">
              <w:rPr>
                <w:rFonts w:ascii="Nikosh" w:hAnsi="Nikosh" w:cs="Nikosh"/>
                <w:sz w:val="22"/>
                <w:szCs w:val="22"/>
              </w:rPr>
              <w:t xml:space="preserve">’ </w:t>
            </w:r>
            <w:r w:rsidR="003E3E45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 পরিচালিত হচ্ছে।</w:t>
            </w:r>
          </w:p>
          <w:p w:rsidR="00F03572" w:rsidRPr="00F03572" w:rsidRDefault="00F03572" w:rsidP="00F03572">
            <w:pPr>
              <w:spacing w:before="120" w:after="120" w:line="288" w:lineRule="auto"/>
              <w:ind w:left="162" w:right="76"/>
              <w:jc w:val="center"/>
              <w:rPr>
                <w:rFonts w:ascii="Nikosh" w:hAnsi="Nikosh" w:cs="Nikosh"/>
                <w:sz w:val="22"/>
                <w:szCs w:val="22"/>
                <w:lang w:val="en-AU"/>
              </w:rPr>
            </w:pPr>
            <w:r>
              <w:rPr>
                <w:rFonts w:ascii="Nikosh" w:hAnsi="Nikosh" w:cs="Nikosh"/>
                <w:noProof/>
                <w:sz w:val="20"/>
              </w:rPr>
              <w:drawing>
                <wp:inline distT="0" distB="0" distL="0" distR="0" wp14:anchorId="12627985" wp14:editId="66DC9418">
                  <wp:extent cx="2713939" cy="1871386"/>
                  <wp:effectExtent l="0" t="0" r="0" b="0"/>
                  <wp:docPr id="1" name="Picture 1" descr="C:\Users\saifuli\Desktop\moca_pro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ifuli\Desktop\moca_pro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391" cy="187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6E7" w:rsidRPr="00A71A91" w:rsidRDefault="00CB1374" w:rsidP="007D222B">
            <w:pPr>
              <w:spacing w:before="120" w:after="120" w:line="288" w:lineRule="auto"/>
              <w:ind w:left="162" w:right="76"/>
              <w:jc w:val="both"/>
              <w:rPr>
                <w:rStyle w:val="Strong"/>
                <w:rFonts w:ascii="NikoshBAN" w:hAnsi="NikoshBAN" w:cs="NikoshBAN"/>
                <w:bCs w:val="0"/>
                <w:sz w:val="22"/>
                <w:szCs w:val="22"/>
                <w:cs/>
                <w:lang w:bidi="bn-BD"/>
              </w:rPr>
            </w:pP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বান্দরবন জেলার নাইক্ষ্যংছড়ি উপজেলার</w:t>
            </w:r>
            <w:r w:rsidR="00382548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ঘুমধুম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উচ্চ বিদ্যালয়</w:t>
            </w:r>
            <w:r w:rsidR="003852CA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="003852CA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তেমনি একটি বিদ্যালয়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  <w:r w:rsidR="00B613A4" w:rsidRPr="00A71A9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 w:rsidR="003852CA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এ</w:t>
            </w:r>
            <w:r w:rsidR="003852CA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বিদ্যালয়ে সংগীত</w:t>
            </w:r>
            <w:r w:rsidR="00F03D5E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শিক্ষার কোনো প্রাতিষ্ঠানিক ব্য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বস্থা আগে ছিল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না। কিন্তু অনেক </w:t>
            </w:r>
            <w:r w:rsidR="001F24DD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শিক্ষার্থীই</w:t>
            </w:r>
            <w:r w:rsidR="001F24DD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ভালো গান করে এবং প্রাতিষ্ঠানিক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ভাবে </w:t>
            </w:r>
            <w:r w:rsidR="0019225B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সঙ্গীত শিক্ষায়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আগ্রহী</w:t>
            </w:r>
            <w:r w:rsidRPr="00A71A91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 xml:space="preserve">। </w:t>
            </w:r>
            <w:r w:rsidRPr="00A71A91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স্কুলের বিভিন্ন অনুষ্ঠানেও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ছিল</w:t>
            </w:r>
            <w:r w:rsidR="00C97CDC" w:rsidRPr="00A71A9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তাদের</w:t>
            </w:r>
            <w:r w:rsidR="00C97CDC" w:rsidRPr="00A71A9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স্বতঃস্ফূর্ত অংশগ্রহণ। এক অনুষ্ঠানে উপস্থিত ছিলেন উপজেলা নির্বাহী অফিসা</w:t>
            </w:r>
            <w:r w:rsidR="002F488B" w:rsidRPr="00A71A9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র। 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তিনি সব সময় এ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প্রতিষ্ঠানের সাংস্কৃতিক কার্যক্রমের</w:t>
            </w:r>
            <w:r w:rsidR="002F488B" w:rsidRPr="00A71A9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খুব প্রশংসা করেন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তিনি</w:t>
            </w:r>
            <w:r w:rsidR="002F488B" w:rsidRPr="00A71A9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জানতে পারেন যে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স্কুলে কোনো সং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গীতের শিক্ষক নেই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এবং 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শিক্ষার্থী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রা প্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রাতিষ্ঠানিক</w:t>
            </w:r>
            <w:r w:rsidR="00622D21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ভাবে গান শেখার</w:t>
            </w:r>
            <w:r w:rsidR="00622D21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কোন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সুযোগ পাচ্ছে</w:t>
            </w:r>
            <w:r w:rsidR="008C66B6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না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তা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ৎ</w:t>
            </w:r>
            <w:r w:rsidR="00675FA6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ক্ষণিকভাবে 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তিনি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r w:rsidR="009145BC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জেলা প্রশাসকের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="00675FA6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মাধ্যমে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বিষয়টি 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সংস্কৃতি বিষয়ক মন্ত্রণালয়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কে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অব</w:t>
            </w:r>
            <w:r w:rsidR="00AD3977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হিত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করেন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hi-IN"/>
              </w:rPr>
              <w:t>।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সংস্কৃতি বিষয়ক মন্ত্রণালয় </w:t>
            </w:r>
            <w:r w:rsidR="00A5270A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হতে </w:t>
            </w:r>
            <w:r w:rsidR="00A5270A" w:rsidRPr="00A71A91">
              <w:rPr>
                <w:rFonts w:ascii="Nikosh" w:hAnsi="Nikosh" w:cs="Nikosh"/>
                <w:sz w:val="22"/>
                <w:szCs w:val="22"/>
              </w:rPr>
              <w:t>‘</w:t>
            </w:r>
            <w:r w:rsidR="00A5270A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সংস্কৃতি চর্চা</w:t>
            </w:r>
            <w:r w:rsidR="00A5270A" w:rsidRPr="00A71A91">
              <w:rPr>
                <w:rFonts w:ascii="Nikosh" w:hAnsi="Nikosh" w:cs="Nikosh"/>
                <w:sz w:val="22"/>
                <w:szCs w:val="22"/>
              </w:rPr>
              <w:t xml:space="preserve">’ </w:t>
            </w:r>
            <w:r w:rsidR="00A5270A" w:rsidRPr="00A71A9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কার্যক্রম </w:t>
            </w:r>
            <w:r w:rsidR="00A5270A" w:rsidRPr="00A71A9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আওতায়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একটি</w:t>
            </w:r>
            <w:r w:rsidR="00675FA6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হারমোনিয়াম </w:t>
            </w:r>
            <w:r w:rsidR="00915FF4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এবং এক সেট তবলার ব্য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বস্থা করা হয়</w:t>
            </w:r>
            <w:r w:rsidR="00675FA6" w:rsidRPr="00A71A91">
              <w:rPr>
                <w:rFonts w:ascii="NikoshBAN" w:hAnsi="NikoshBAN" w:cs="NikoshBAN" w:hint="cs"/>
                <w:sz w:val="22"/>
                <w:szCs w:val="22"/>
                <w:cs/>
                <w:lang w:bidi="hi-IN"/>
              </w:rPr>
              <w:t xml:space="preserve">। </w:t>
            </w:r>
            <w:r w:rsidR="00CB160B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দু</w:t>
            </w:r>
            <w:r w:rsidR="00CB160B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’</w:t>
            </w:r>
            <w:r w:rsidR="00044218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জন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গানের </w:t>
            </w:r>
            <w:r w:rsidR="00044218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শি</w:t>
            </w:r>
            <w:r w:rsidR="00CB160B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ক্ষকের সম্মানীর ব্য</w:t>
            </w:r>
            <w:r w:rsidR="00C86907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বস্থাও করে দেওয়া হয়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(মাসিক ১৫০০ টাকা এবং ২১০০ টাকা হারে)</w:t>
            </w:r>
            <w:r w:rsidR="00C86907" w:rsidRPr="00A71A91">
              <w:rPr>
                <w:rFonts w:ascii="NikoshBAN" w:hAnsi="NikoshBAN" w:cs="NikoshBAN" w:hint="cs"/>
                <w:sz w:val="22"/>
                <w:szCs w:val="22"/>
                <w:cs/>
                <w:lang w:bidi="hi-IN"/>
              </w:rPr>
              <w:t xml:space="preserve">। </w:t>
            </w:r>
            <w:r w:rsidR="00C86907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শিক্ষকরা নিয়মিত প্রতি সপ্তাহে একদিন করে ক্লাস নেন। 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ফলে</w:t>
            </w:r>
            <w:r w:rsidR="007D222B" w:rsidRPr="00A71A9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,</w:t>
            </w:r>
            <w:r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শিক্ষার্থীরা</w:t>
            </w:r>
            <w:r w:rsidR="00C86907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প্রাতিষ্ঠ</w:t>
            </w:r>
            <w:r w:rsidR="002D118C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ানিক শিক্ষার পাশাপাশি সংস্কৃতি </w:t>
            </w:r>
            <w:r w:rsidR="00C86907" w:rsidRPr="00A71A9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চর্চা করার সুযোগ পাচ্ছে।</w:t>
            </w:r>
          </w:p>
        </w:tc>
      </w:tr>
    </w:tbl>
    <w:permEnd w:id="731989407"/>
    <w:p w:rsidR="00D5199B" w:rsidRPr="00D5199B" w:rsidRDefault="001A615C" w:rsidP="001A615C">
      <w:pPr>
        <w:spacing w:before="120" w:after="120"/>
        <w:ind w:left="547" w:hanging="547"/>
        <w:rPr>
          <w:rFonts w:ascii="Nikosh" w:hAnsi="Nikosh" w:cs="Nikosh"/>
          <w:bCs/>
          <w:sz w:val="24"/>
          <w:szCs w:val="24"/>
          <w:rtl/>
          <w:cs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৬.০</w:t>
      </w:r>
      <w:r>
        <w:rPr>
          <w:rFonts w:ascii="Nikosh" w:hAnsi="Nikosh" w:cs="Nikosh"/>
          <w:bCs/>
          <w:sz w:val="24"/>
          <w:szCs w:val="24"/>
          <w:cs/>
          <w:lang w:bidi="bn-IN"/>
        </w:rPr>
        <w:tab/>
      </w:r>
      <w:r w:rsidR="00E34C43">
        <w:rPr>
          <w:rFonts w:ascii="Nikosh" w:hAnsi="Nikosh" w:cs="Nikosh"/>
          <w:bCs/>
          <w:sz w:val="24"/>
          <w:szCs w:val="24"/>
          <w:cs/>
          <w:lang w:bidi="bn-IN"/>
        </w:rPr>
        <w:t>শিশু</w:t>
      </w:r>
      <w:r w:rsidR="00E34C43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কেন্দ্রিক বাজেট বাস্তবায়নে </w:t>
      </w:r>
      <w:r>
        <w:rPr>
          <w:rFonts w:ascii="Nikosh" w:hAnsi="Nikosh" w:cs="Nikosh"/>
          <w:bCs/>
          <w:sz w:val="24"/>
          <w:szCs w:val="24"/>
          <w:cs/>
          <w:lang w:bidi="bn-IN"/>
        </w:rPr>
        <w:t>মন্ত্রণালয়ের চ্যালেঞ্জসমূহ</w:t>
      </w:r>
    </w:p>
    <w:p w:rsidR="00371E5F" w:rsidRDefault="00371E5F" w:rsidP="001A615C">
      <w:pPr>
        <w:pStyle w:val="ListParagraph"/>
        <w:spacing w:before="120" w:after="120"/>
        <w:ind w:left="547" w:hanging="7"/>
        <w:jc w:val="both"/>
        <w:rPr>
          <w:rFonts w:ascii="Nikosh" w:eastAsia="NikoshBAN" w:hAnsi="Nikosh" w:cs="Nikosh"/>
          <w:sz w:val="24"/>
          <w:szCs w:val="24"/>
          <w:lang w:bidi="bn-IN"/>
        </w:rPr>
      </w:pPr>
      <w:permStart w:id="2009268796" w:edGrp="everyone"/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>বাংলাদেশের গৌরবোজ্জ্বল সাংস্কৃতিক ঐতিহ্যকে ধারণ করে সাহিত্য</w:t>
      </w:r>
      <w:r w:rsidRPr="00371E5F">
        <w:rPr>
          <w:rFonts w:ascii="Nikosh" w:eastAsia="NikoshBAN" w:hAnsi="Nikosh" w:cs="Nikosh"/>
          <w:sz w:val="24"/>
          <w:szCs w:val="24"/>
        </w:rPr>
        <w:t xml:space="preserve">, 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>শিল্পকলা</w:t>
      </w:r>
      <w:r w:rsidRPr="00371E5F">
        <w:rPr>
          <w:rFonts w:ascii="Nikosh" w:eastAsia="NikoshBAN" w:hAnsi="Nikosh" w:cs="Nikosh"/>
          <w:sz w:val="24"/>
          <w:szCs w:val="24"/>
        </w:rPr>
        <w:t>,</w:t>
      </w:r>
      <w:r w:rsidR="00DB27DC">
        <w:rPr>
          <w:rFonts w:ascii="Nikosh" w:eastAsia="NikoshBAN" w:hAnsi="Nikosh" w:cs="Nikosh" w:hint="cs"/>
          <w:sz w:val="24"/>
          <w:szCs w:val="24"/>
          <w:cs/>
          <w:lang w:bidi="bn-BD"/>
        </w:rPr>
        <w:t xml:space="preserve"> 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>সংগীত</w:t>
      </w:r>
      <w:r w:rsidRPr="00371E5F">
        <w:rPr>
          <w:rFonts w:ascii="Nikosh" w:eastAsia="NikoshBAN" w:hAnsi="Nikosh" w:cs="Nikosh"/>
          <w:sz w:val="24"/>
          <w:szCs w:val="24"/>
        </w:rPr>
        <w:t xml:space="preserve">, 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>নাট্যকলা ও সংস্কৃতির সকল শাখার পরিপূর্ণ বিকাশ ও উৎকর্ষ সাধন এবং প্রগতিশীল</w:t>
      </w:r>
      <w:r w:rsidRPr="00371E5F">
        <w:rPr>
          <w:rFonts w:ascii="Nikosh" w:eastAsia="NikoshBAN" w:hAnsi="Nikosh" w:cs="Nikosh"/>
          <w:sz w:val="24"/>
          <w:szCs w:val="24"/>
        </w:rPr>
        <w:t xml:space="preserve">, 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>অসাম্প্রদায়িক</w:t>
      </w:r>
      <w:r w:rsidR="00F461AE">
        <w:rPr>
          <w:rFonts w:ascii="Nikosh" w:eastAsia="NikoshBAN" w:hAnsi="Nikosh" w:cs="Nikosh"/>
          <w:sz w:val="24"/>
          <w:szCs w:val="24"/>
        </w:rPr>
        <w:t>,</w:t>
      </w:r>
      <w:r w:rsidR="00F461AE">
        <w:rPr>
          <w:rFonts w:ascii="Nikosh" w:eastAsia="NikoshBAN" w:hAnsi="Nikosh" w:cs="Nikosh" w:hint="cs"/>
          <w:sz w:val="24"/>
          <w:szCs w:val="24"/>
          <w:cs/>
          <w:lang w:bidi="bn-IN"/>
        </w:rPr>
        <w:t xml:space="preserve"> 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>ধর্মীয় গোঁড়ামিমুক্ত একটি সমাজ ব্যবস্থা গড়ে তোলার লক্ষ্যে সংস্কৃতি বিষয়ক মন্ত্রণালয় কাজ করে</w:t>
      </w:r>
      <w:r w:rsidR="00F461AE">
        <w:rPr>
          <w:rFonts w:ascii="Nikosh" w:eastAsia="NikoshBAN" w:hAnsi="Nikosh" w:cs="Nikosh"/>
          <w:sz w:val="24"/>
          <w:szCs w:val="24"/>
          <w:cs/>
          <w:lang w:bidi="bn-IN"/>
        </w:rPr>
        <w:t xml:space="preserve"> যাচ্ছে। দেশের মানুষকে সংস্কৃতি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t xml:space="preserve">মনস্ক ও উদার মানবিক চেতনায় উদ্বুদ্ধ </w:t>
      </w:r>
      <w:r w:rsidRPr="00371E5F">
        <w:rPr>
          <w:rFonts w:ascii="Nikosh" w:eastAsia="NikoshBAN" w:hAnsi="Nikosh" w:cs="Nikosh"/>
          <w:sz w:val="24"/>
          <w:szCs w:val="24"/>
          <w:cs/>
          <w:lang w:bidi="bn-IN"/>
        </w:rPr>
        <w:lastRenderedPageBreak/>
        <w:t>করার লক্ষ্যে সংস্কৃতি বিষয়ক মন্ত্রণালয় দেশজ সংস্কৃতির বিকাশের জন্য সুনির্দিষ্ট লক্ষ্যভিত্তিক কার্যক্রম গ্রহণ করছে। বৃহত্তর জনগোষ্ঠীর সাংস্কৃতির বিকাশ ও উৎকর্ষ সাধনের পাশাপাশি ক্ষুদ্র নৃ-গোষ্ঠীর সংস্কৃতি পুনরুদ্ধার ও বিকাশের জন্যও বিভিন্ন কার্যক্রম বাস্তবায়ন করছে। শিশু-কেন্দ্রিক বাজেট প্রণয়নে অনেক ধরনের চ্যালেঞ্জ রয়েছে। তারমধ্যে অন্যতম হলো:</w:t>
      </w:r>
    </w:p>
    <w:p w:rsidR="00D5199B" w:rsidRPr="00D5199B" w:rsidRDefault="00D5199B" w:rsidP="00A71A91">
      <w:pPr>
        <w:pStyle w:val="ListParagraph"/>
        <w:numPr>
          <w:ilvl w:val="0"/>
          <w:numId w:val="20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D5199B">
        <w:rPr>
          <w:rFonts w:ascii="Nikosh" w:hAnsi="Nikosh" w:cs="Nikosh"/>
          <w:sz w:val="24"/>
          <w:szCs w:val="24"/>
          <w:cs/>
          <w:lang w:bidi="bn-BD"/>
        </w:rPr>
        <w:t>শিশু-কেন্দ্রিক বাজেট প্রণয়ন, বাস্তবায়ন, পরিবীক্ষণ এবং মূল্যায়নের জন্য সুনির্দিষ্ট দিক</w:t>
      </w:r>
      <w:r w:rsidR="00F461AE"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>নির্দেশনা বা পদ্ধতির অভাব;</w:t>
      </w:r>
    </w:p>
    <w:p w:rsidR="00D5199B" w:rsidRPr="00D5199B" w:rsidRDefault="00D5199B" w:rsidP="00A71A91">
      <w:pPr>
        <w:pStyle w:val="ListParagraph"/>
        <w:numPr>
          <w:ilvl w:val="0"/>
          <w:numId w:val="20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D5199B">
        <w:rPr>
          <w:rFonts w:ascii="Nikosh" w:hAnsi="Nikosh" w:cs="Nikosh"/>
          <w:sz w:val="24"/>
          <w:szCs w:val="24"/>
          <w:cs/>
          <w:lang w:bidi="bn-BD"/>
        </w:rPr>
        <w:t xml:space="preserve">শিশুদের </w:t>
      </w:r>
      <w:r w:rsidRPr="00D5199B">
        <w:rPr>
          <w:rFonts w:ascii="Nikosh" w:hAnsi="Nikosh" w:cs="Nikosh"/>
          <w:sz w:val="24"/>
          <w:szCs w:val="24"/>
          <w:cs/>
          <w:lang w:bidi="bn-IN"/>
        </w:rPr>
        <w:t xml:space="preserve">জন্য 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>বাজেট</w:t>
      </w:r>
      <w:r w:rsidR="009D66D0">
        <w:rPr>
          <w:rFonts w:ascii="Nikosh" w:hAnsi="Nikosh" w:cs="Nikosh"/>
          <w:sz w:val="24"/>
          <w:szCs w:val="24"/>
          <w:cs/>
          <w:lang w:bidi="bn-BD"/>
        </w:rPr>
        <w:t>ের অপ্রতুলতা এবং নির্ধারিত বাজে</w:t>
      </w:r>
      <w:r w:rsidR="009D66D0">
        <w:rPr>
          <w:rFonts w:ascii="Nikosh" w:hAnsi="Nikosh" w:cs="Nikosh" w:hint="cs"/>
          <w:sz w:val="24"/>
          <w:szCs w:val="24"/>
          <w:cs/>
          <w:lang w:bidi="bn-IN"/>
        </w:rPr>
        <w:t>টে শিশুবান্ধব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 xml:space="preserve"> বরাদ্দের </w:t>
      </w:r>
      <w:r w:rsidR="009D66D0">
        <w:rPr>
          <w:rFonts w:ascii="Nikosh" w:hAnsi="Nikosh" w:cs="Nikosh" w:hint="cs"/>
          <w:sz w:val="24"/>
          <w:szCs w:val="24"/>
          <w:cs/>
          <w:lang w:bidi="bn-IN"/>
        </w:rPr>
        <w:t>স্বল্পতা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>;</w:t>
      </w:r>
    </w:p>
    <w:p w:rsidR="00D5199B" w:rsidRPr="00D5199B" w:rsidRDefault="00D5199B" w:rsidP="00A71A91">
      <w:pPr>
        <w:pStyle w:val="ListParagraph"/>
        <w:numPr>
          <w:ilvl w:val="0"/>
          <w:numId w:val="20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D5199B">
        <w:rPr>
          <w:rFonts w:ascii="Nikosh" w:hAnsi="Nikosh" w:cs="Nikosh"/>
          <w:sz w:val="24"/>
          <w:szCs w:val="24"/>
          <w:cs/>
          <w:lang w:bidi="bn-BD"/>
        </w:rPr>
        <w:t xml:space="preserve">শিশুদের </w:t>
      </w:r>
      <w:r w:rsidR="00C42084">
        <w:rPr>
          <w:rFonts w:ascii="Nikosh" w:hAnsi="Nikosh" w:cs="Nikosh" w:hint="cs"/>
          <w:sz w:val="24"/>
          <w:szCs w:val="24"/>
          <w:cs/>
          <w:lang w:bidi="bn-BD"/>
        </w:rPr>
        <w:t>সাংস্কৃতিক কর্মকান্ডের সাথে অধিকতর সম্পৃক্ততার লক্ষ্যে উপযুক্ত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 xml:space="preserve"> প্রশিক্ষণের অভাব;</w:t>
      </w:r>
    </w:p>
    <w:p w:rsidR="00D5199B" w:rsidRPr="00D5199B" w:rsidRDefault="00D5199B" w:rsidP="00A71A91">
      <w:pPr>
        <w:pStyle w:val="ListParagraph"/>
        <w:numPr>
          <w:ilvl w:val="0"/>
          <w:numId w:val="20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D5199B">
        <w:rPr>
          <w:rFonts w:ascii="Nikosh" w:hAnsi="Nikosh" w:cs="Nikosh"/>
          <w:sz w:val="24"/>
          <w:szCs w:val="24"/>
          <w:cs/>
          <w:lang w:bidi="bn-BD"/>
        </w:rPr>
        <w:t xml:space="preserve">শিশুদের </w:t>
      </w:r>
      <w:r w:rsidR="00361455">
        <w:rPr>
          <w:rFonts w:ascii="Nikosh" w:hAnsi="Nikosh" w:cs="Nikosh" w:hint="cs"/>
          <w:sz w:val="24"/>
          <w:szCs w:val="24"/>
          <w:cs/>
          <w:lang w:bidi="bn-BD"/>
        </w:rPr>
        <w:t xml:space="preserve">বিভিন্ন সাংস্কৃতিক কর্মকান্ডে অংশগ্রহণের </w:t>
      </w:r>
      <w:r w:rsidR="00407302">
        <w:rPr>
          <w:rFonts w:ascii="Nikosh" w:hAnsi="Nikosh" w:cs="Nikosh" w:hint="cs"/>
          <w:sz w:val="24"/>
          <w:szCs w:val="24"/>
          <w:cs/>
          <w:lang w:bidi="bn-BD"/>
        </w:rPr>
        <w:t>সুযো</w:t>
      </w:r>
      <w:r w:rsidR="00407302">
        <w:rPr>
          <w:rFonts w:ascii="Nikosh" w:hAnsi="Nikosh" w:cs="Nikosh" w:hint="cs"/>
          <w:sz w:val="24"/>
          <w:szCs w:val="24"/>
          <w:cs/>
          <w:lang w:bidi="bn-IN"/>
        </w:rPr>
        <w:t>গের স্বল্পতা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>;</w:t>
      </w:r>
    </w:p>
    <w:p w:rsidR="00D5199B" w:rsidRPr="00D5199B" w:rsidRDefault="002B346D" w:rsidP="00A71A91">
      <w:pPr>
        <w:pStyle w:val="ListParagraph"/>
        <w:numPr>
          <w:ilvl w:val="0"/>
          <w:numId w:val="20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অটিস্টিক</w:t>
      </w:r>
      <w:r w:rsidR="00D5199B" w:rsidRPr="00D5199B">
        <w:rPr>
          <w:rFonts w:ascii="Nikosh" w:hAnsi="Nikosh" w:cs="Nikosh"/>
          <w:sz w:val="24"/>
          <w:szCs w:val="24"/>
          <w:cs/>
          <w:lang w:bidi="bn-BD"/>
        </w:rPr>
        <w:t xml:space="preserve"> শিশুদের </w:t>
      </w:r>
      <w:r w:rsidR="00361455">
        <w:rPr>
          <w:rFonts w:ascii="Nikosh" w:hAnsi="Nikosh" w:cs="Nikosh" w:hint="cs"/>
          <w:sz w:val="24"/>
          <w:szCs w:val="24"/>
          <w:cs/>
          <w:lang w:bidi="bn-BD"/>
        </w:rPr>
        <w:t xml:space="preserve">আলাদা করে সাংস্কৃতিক কর্মকান্ডে অংশগ্রহণের জন্য </w:t>
      </w:r>
      <w:r w:rsidR="00D5199B" w:rsidRPr="00D5199B">
        <w:rPr>
          <w:rFonts w:ascii="Nikosh" w:hAnsi="Nikosh" w:cs="Nikosh"/>
          <w:sz w:val="24"/>
          <w:szCs w:val="24"/>
          <w:cs/>
          <w:lang w:bidi="bn-IN"/>
        </w:rPr>
        <w:t>উপযোগী প্রশিক্ষিত জনবলের অভাব</w:t>
      </w:r>
      <w:r w:rsidR="00D5199B" w:rsidRPr="00D5199B">
        <w:rPr>
          <w:rFonts w:ascii="Nikosh" w:hAnsi="Nikosh" w:cs="Nikosh"/>
          <w:sz w:val="24"/>
          <w:szCs w:val="24"/>
          <w:cs/>
          <w:lang w:bidi="bn-BD"/>
        </w:rPr>
        <w:t>;</w:t>
      </w:r>
      <w:r w:rsidR="00E421C3">
        <w:rPr>
          <w:rFonts w:ascii="Nikosh" w:hAnsi="Nikosh" w:cs="Nikosh" w:hint="cs"/>
          <w:sz w:val="24"/>
          <w:szCs w:val="24"/>
          <w:cs/>
          <w:lang w:bidi="bn-IN"/>
        </w:rPr>
        <w:t xml:space="preserve"> এবং</w:t>
      </w:r>
    </w:p>
    <w:p w:rsidR="00D5199B" w:rsidRPr="00D5199B" w:rsidRDefault="00D5199B" w:rsidP="00A71A91">
      <w:pPr>
        <w:pStyle w:val="ListParagraph"/>
        <w:numPr>
          <w:ilvl w:val="0"/>
          <w:numId w:val="20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D5199B">
        <w:rPr>
          <w:rFonts w:ascii="Nikosh" w:hAnsi="Nikosh" w:cs="Nikosh"/>
          <w:sz w:val="24"/>
          <w:szCs w:val="24"/>
          <w:cs/>
          <w:lang w:bidi="bn-BD"/>
        </w:rPr>
        <w:t>দেশের প্রত্যন্ত অঞ্চল তথা উপজেলা ও ইউনিয়ন পর্যায়ে সংস্কৃতি বিষয়ক মন্ত্রণালয়ের দপ্</w:t>
      </w:r>
      <w:r w:rsidR="002B346D">
        <w:rPr>
          <w:rFonts w:ascii="Nikosh" w:hAnsi="Nikosh" w:cs="Nikosh"/>
          <w:sz w:val="24"/>
          <w:szCs w:val="24"/>
          <w:cs/>
          <w:lang w:bidi="bn-BD"/>
        </w:rPr>
        <w:t>তর/অধিদপ্তর/সংস্থার কার্যক্রমের</w:t>
      </w:r>
      <w:r w:rsidR="00061AC7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>সীম</w:t>
      </w:r>
      <w:r w:rsidRPr="00D5199B">
        <w:rPr>
          <w:rFonts w:ascii="Nikosh" w:hAnsi="Nikosh" w:cs="Nikosh"/>
          <w:sz w:val="24"/>
          <w:szCs w:val="24"/>
          <w:cs/>
          <w:lang w:bidi="bn-IN"/>
        </w:rPr>
        <w:t>া</w:t>
      </w:r>
      <w:r w:rsidRPr="00D5199B">
        <w:rPr>
          <w:rFonts w:ascii="Nikosh" w:hAnsi="Nikosh" w:cs="Nikosh"/>
          <w:sz w:val="24"/>
          <w:szCs w:val="24"/>
          <w:cs/>
          <w:lang w:bidi="bn-BD"/>
        </w:rPr>
        <w:t>বদ্ধতা</w:t>
      </w:r>
      <w:r w:rsidRPr="00D5199B">
        <w:rPr>
          <w:rFonts w:ascii="Nikosh" w:hAnsi="Nikosh" w:cs="Nikosh"/>
          <w:sz w:val="24"/>
          <w:szCs w:val="24"/>
          <w:cs/>
          <w:lang w:bidi="hi-IN"/>
        </w:rPr>
        <w:t>।</w:t>
      </w:r>
    </w:p>
    <w:permEnd w:id="2009268796"/>
    <w:p w:rsidR="00D5199B" w:rsidRPr="00D5199B" w:rsidRDefault="00D5199B" w:rsidP="00D5199B">
      <w:pPr>
        <w:spacing w:before="120" w:after="120"/>
        <w:ind w:left="547" w:hanging="547"/>
        <w:rPr>
          <w:rFonts w:ascii="Nikosh" w:hAnsi="Nikosh" w:cs="Nikosh"/>
          <w:b/>
          <w:bCs/>
          <w:sz w:val="24"/>
          <w:szCs w:val="24"/>
          <w:lang w:bidi="bn-IN"/>
        </w:rPr>
      </w:pPr>
      <w:r w:rsidRPr="00D5199B">
        <w:rPr>
          <w:rFonts w:ascii="Nikosh" w:hAnsi="Nikosh" w:cs="Nikosh"/>
          <w:b/>
          <w:bCs/>
          <w:sz w:val="24"/>
          <w:szCs w:val="24"/>
          <w:cs/>
          <w:lang w:bidi="bn-IN"/>
        </w:rPr>
        <w:t>৭</w:t>
      </w:r>
      <w:r w:rsidRPr="00D5199B">
        <w:rPr>
          <w:rFonts w:ascii="Nikosh" w:hAnsi="Nikosh" w:cs="Nikosh"/>
          <w:b/>
          <w:bCs/>
          <w:sz w:val="24"/>
          <w:szCs w:val="24"/>
          <w:rtl/>
          <w:cs/>
        </w:rPr>
        <w:t>.</w:t>
      </w:r>
      <w:r w:rsidR="00C76D5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D5199B">
        <w:rPr>
          <w:rFonts w:ascii="Nikosh" w:hAnsi="Nikosh" w:cs="Nikosh"/>
          <w:b/>
          <w:bCs/>
          <w:sz w:val="24"/>
          <w:szCs w:val="24"/>
          <w:rtl/>
          <w:cs/>
        </w:rPr>
        <w:tab/>
      </w:r>
      <w:r w:rsidRPr="00D5199B">
        <w:rPr>
          <w:rFonts w:ascii="Nikosh" w:hAnsi="Nikosh" w:cs="Nikosh"/>
          <w:b/>
          <w:bCs/>
          <w:sz w:val="24"/>
          <w:szCs w:val="24"/>
          <w:cs/>
          <w:lang w:bidi="bn-IN"/>
        </w:rPr>
        <w:t>শিশু কে</w:t>
      </w:r>
      <w:r w:rsidR="00C34454">
        <w:rPr>
          <w:rFonts w:ascii="Nikosh" w:hAnsi="Nikosh" w:cs="Nikosh"/>
          <w:b/>
          <w:bCs/>
          <w:sz w:val="24"/>
          <w:szCs w:val="24"/>
          <w:cs/>
          <w:lang w:bidi="bn-IN"/>
        </w:rPr>
        <w:t>ন্দ্রিক উন্নয়নের পরিকল্পনা</w:t>
      </w:r>
    </w:p>
    <w:tbl>
      <w:tblPr>
        <w:tblStyle w:val="LightList-Accent1"/>
        <w:tblW w:w="0" w:type="auto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3"/>
        <w:gridCol w:w="5220"/>
      </w:tblGrid>
      <w:tr w:rsidR="00D5199B" w:rsidRPr="00DF0644" w:rsidTr="00362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shd w:val="clear" w:color="auto" w:fill="B8CCE4" w:themeFill="accent1" w:themeFillTint="66"/>
          </w:tcPr>
          <w:p w:rsidR="00D5199B" w:rsidRPr="00DF0644" w:rsidRDefault="00D5199B" w:rsidP="00D5199B">
            <w:pPr>
              <w:spacing w:before="60" w:after="60" w:line="264" w:lineRule="auto"/>
              <w:jc w:val="center"/>
              <w:rPr>
                <w:rFonts w:ascii="Nikosh" w:hAnsi="Nikosh" w:cs="Nikosh"/>
                <w:b w:val="0"/>
                <w:bCs w:val="0"/>
                <w:color w:val="auto"/>
                <w:sz w:val="22"/>
                <w:szCs w:val="22"/>
                <w:rtl/>
                <w:cs/>
              </w:rPr>
            </w:pPr>
            <w:r w:rsidRPr="00DF0644">
              <w:rPr>
                <w:rFonts w:ascii="Nikosh" w:eastAsia="Times New Roman" w:hAnsi="Nikosh" w:cs="Nikosh" w:hint="cs"/>
                <w:color w:val="auto"/>
                <w:sz w:val="22"/>
                <w:szCs w:val="22"/>
                <w:cs/>
                <w:lang w:bidi="bn-IN"/>
              </w:rPr>
              <w:t>পরিকল্পনার মেয়াদ</w:t>
            </w:r>
          </w:p>
        </w:tc>
        <w:tc>
          <w:tcPr>
            <w:tcW w:w="5220" w:type="dxa"/>
            <w:shd w:val="clear" w:color="auto" w:fill="B8CCE4" w:themeFill="accent1" w:themeFillTint="66"/>
          </w:tcPr>
          <w:p w:rsidR="00D5199B" w:rsidRPr="00DF0644" w:rsidRDefault="00D5199B" w:rsidP="00D76600">
            <w:pPr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hAnsi="Nikosh" w:cs="Nikosh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 w:rsidRPr="00DF0644">
              <w:rPr>
                <w:rFonts w:ascii="Nikosh" w:eastAsia="Times New Roman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পরিকল্পনার </w:t>
            </w:r>
            <w:r w:rsidR="00D76600">
              <w:rPr>
                <w:rFonts w:ascii="Nikosh" w:eastAsia="Times New Roman" w:hAnsi="Nikosh" w:cs="Nikosh" w:hint="cs"/>
                <w:color w:val="auto"/>
                <w:sz w:val="22"/>
                <w:szCs w:val="22"/>
                <w:cs/>
                <w:lang w:bidi="bn-IN"/>
              </w:rPr>
              <w:t>আলোকে</w:t>
            </w:r>
            <w:r w:rsidRPr="00DF0644">
              <w:rPr>
                <w:rFonts w:ascii="Nikosh" w:eastAsia="Times New Roman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 গৃহিতব্য কার্যক্রম</w:t>
            </w:r>
          </w:p>
        </w:tc>
      </w:tr>
      <w:tr w:rsidR="00D5199B" w:rsidRPr="00DF0644" w:rsidTr="0036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5199B" w:rsidRPr="00DF0644" w:rsidRDefault="00DB27DC" w:rsidP="00EF146D">
            <w:pPr>
              <w:spacing w:before="60" w:after="60" w:line="264" w:lineRule="auto"/>
              <w:rPr>
                <w:rFonts w:ascii="Nikosh" w:hAnsi="Nikosh" w:cs="Nikosh"/>
                <w:b w:val="0"/>
                <w:bCs w:val="0"/>
                <w:sz w:val="22"/>
                <w:szCs w:val="22"/>
                <w:u w:val="single"/>
                <w:lang w:bidi="bn-IN"/>
              </w:rPr>
            </w:pPr>
            <w:permStart w:id="1983724166" w:edGrp="everyone" w:colFirst="0" w:colLast="0"/>
            <w:permStart w:id="1321751986" w:edGrp="everyone" w:colFirst="1" w:colLast="1"/>
            <w:r>
              <w:rPr>
                <w:rFonts w:ascii="Nikosh" w:eastAsia="Times New Roman" w:hAnsi="Nikosh" w:cs="Nikosh"/>
                <w:sz w:val="22"/>
                <w:szCs w:val="22"/>
                <w:cs/>
                <w:lang w:bidi="bn-IN"/>
              </w:rPr>
              <w:t>২০</w:t>
            </w:r>
            <w:r>
              <w:rPr>
                <w:rFonts w:ascii="Nikosh" w:eastAsia="Times New Roman" w:hAnsi="Nikosh" w:cs="Nikosh" w:hint="cs"/>
                <w:sz w:val="22"/>
                <w:szCs w:val="22"/>
                <w:cs/>
                <w:lang w:bidi="bn-BD"/>
              </w:rPr>
              <w:t>১৯</w:t>
            </w:r>
            <w:r w:rsidR="00133C3E">
              <w:rPr>
                <w:rFonts w:ascii="Nikosh" w:eastAsia="Times New Roman" w:hAnsi="Nikosh" w:cs="Nikosh" w:hint="cs"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="Nikosh" w:eastAsia="Times New Roman" w:hAnsi="Nikosh" w:cs="Nikosh" w:hint="cs"/>
                <w:sz w:val="22"/>
                <w:szCs w:val="22"/>
                <w:cs/>
                <w:lang w:bidi="bn-BD"/>
              </w:rPr>
              <w:t>২০</w:t>
            </w:r>
            <w:r w:rsidR="0091598D">
              <w:rPr>
                <w:rFonts w:ascii="Nikosh" w:eastAsia="Times New Roman" w:hAnsi="Nikosh" w:cs="Nikosh" w:hint="cs"/>
                <w:sz w:val="22"/>
                <w:szCs w:val="22"/>
                <w:cs/>
                <w:lang w:bidi="bn-BD"/>
              </w:rPr>
              <w:t xml:space="preserve"> অর্থবছরের</w:t>
            </w:r>
            <w:r w:rsidR="00DF0644" w:rsidRPr="00DF0644">
              <w:rPr>
                <w:rFonts w:ascii="Nikosh" w:eastAsia="Times New Roman" w:hAnsi="Nikosh" w:cs="Nikosh" w:hint="cs"/>
                <w:sz w:val="22"/>
                <w:szCs w:val="22"/>
                <w:cs/>
                <w:lang w:bidi="bn-IN"/>
              </w:rPr>
              <w:t xml:space="preserve"> পরিকল্পনাসমূহ</w:t>
            </w:r>
          </w:p>
        </w:tc>
        <w:tc>
          <w:tcPr>
            <w:tcW w:w="52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BD"/>
              </w:rPr>
              <w:t>শিল্পকলার বিভিন্</w:t>
            </w:r>
            <w:r w:rsidR="00586829">
              <w:rPr>
                <w:rFonts w:ascii="Nikosh" w:hAnsi="Nikosh" w:cs="Nikosh"/>
                <w:cs/>
                <w:lang w:bidi="bn-BD"/>
              </w:rPr>
              <w:t>ন শাখায় শিশুদের জন্য প্রশিক্ষ</w:t>
            </w:r>
            <w:r w:rsidR="00586829">
              <w:rPr>
                <w:rFonts w:ascii="Nikosh" w:hAnsi="Nikosh" w:cs="Nikosh" w:hint="cs"/>
                <w:cs/>
                <w:lang w:bidi="bn-IN"/>
              </w:rPr>
              <w:t>ণের</w:t>
            </w:r>
            <w:r w:rsidRPr="00DF0644">
              <w:rPr>
                <w:rFonts w:ascii="Nikosh" w:hAnsi="Nikosh" w:cs="Nikosh"/>
                <w:cs/>
                <w:lang w:bidi="bn-BD"/>
              </w:rPr>
              <w:t xml:space="preserve"> ব্যবস্থা গ্রহণ;</w:t>
            </w:r>
          </w:p>
          <w:p w:rsidR="00D5199B" w:rsidRPr="00DF0644" w:rsidRDefault="00586829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মা</w:t>
            </w:r>
            <w:r w:rsidR="00D5199B" w:rsidRPr="00DF0644">
              <w:rPr>
                <w:rFonts w:ascii="Nikosh" w:hAnsi="Nikosh" w:cs="Nikosh"/>
                <w:cs/>
                <w:lang w:bidi="bn-BD"/>
              </w:rPr>
              <w:t>ধ্যমিক</w:t>
            </w:r>
            <w:r w:rsidR="00D5199B" w:rsidRPr="00DF0644">
              <w:rPr>
                <w:rFonts w:ascii="Nikosh" w:hAnsi="Nikosh" w:cs="Nikosh"/>
                <w:cs/>
                <w:lang w:bidi="bn-IN"/>
              </w:rPr>
              <w:t xml:space="preserve"> শিক্ষা প্রতিষ্ঠানে </w:t>
            </w:r>
            <w:r w:rsidR="00D5199B" w:rsidRPr="00DF0644">
              <w:rPr>
                <w:rFonts w:ascii="Nikosh" w:hAnsi="Nikosh" w:cs="Nikosh"/>
                <w:cs/>
                <w:lang w:bidi="bn-BD"/>
              </w:rPr>
              <w:t xml:space="preserve">শিশুদের জন্য </w:t>
            </w:r>
            <w:r w:rsidR="00D5199B" w:rsidRPr="00DF0644">
              <w:rPr>
                <w:rFonts w:ascii="Nikosh" w:hAnsi="Nikosh" w:cs="Nikosh"/>
                <w:cs/>
                <w:lang w:bidi="bn-IN"/>
              </w:rPr>
              <w:t xml:space="preserve">সাংস্কৃতিক চর্চা কার্যক্রম </w:t>
            </w:r>
            <w:r w:rsidR="00526AC4">
              <w:rPr>
                <w:rFonts w:ascii="Nikosh" w:hAnsi="Nikosh" w:cs="Nikosh" w:hint="cs"/>
                <w:cs/>
                <w:lang w:bidi="bn-BD"/>
              </w:rPr>
              <w:t>৮৫০</w:t>
            </w:r>
            <w:r w:rsidR="00D5199B" w:rsidRPr="00DF0644">
              <w:rPr>
                <w:rFonts w:ascii="Nikosh" w:hAnsi="Nikosh" w:cs="Nikosh"/>
                <w:cs/>
                <w:lang w:bidi="bn-BD"/>
              </w:rPr>
              <w:t>টি স্কুলে সম্প্রসারণ করা;</w:t>
            </w:r>
          </w:p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IN"/>
              </w:rPr>
              <w:t>জাতীয় শিশু</w:t>
            </w:r>
            <w:r w:rsidRPr="00DF0644">
              <w:rPr>
                <w:rFonts w:ascii="Nikosh" w:hAnsi="Nikosh" w:cs="Nikosh"/>
                <w:rtl/>
                <w:cs/>
              </w:rPr>
              <w:t>-</w:t>
            </w:r>
            <w:r w:rsidRPr="00DF0644">
              <w:rPr>
                <w:rFonts w:ascii="Nikosh" w:hAnsi="Nikosh" w:cs="Nikosh"/>
                <w:rtl/>
                <w:cs/>
                <w:lang w:bidi="bn-IN"/>
              </w:rPr>
              <w:t>কিশোর ও যুব নাট্য</w:t>
            </w:r>
            <w:r w:rsidR="00610B52">
              <w:rPr>
                <w:rFonts w:ascii="Nikosh" w:hAnsi="Nikosh" w:cs="Times New Roman"/>
                <w:rtl/>
              </w:rPr>
              <w:t xml:space="preserve"> </w:t>
            </w:r>
            <w:r w:rsidRPr="00DF0644">
              <w:rPr>
                <w:rFonts w:ascii="Nikosh" w:hAnsi="Nikosh" w:cs="Nikosh"/>
                <w:rtl/>
                <w:cs/>
                <w:lang w:bidi="bn-IN"/>
              </w:rPr>
              <w:t xml:space="preserve">সাংস্কৃতিক </w:t>
            </w:r>
            <w:r w:rsidRPr="00DF0644">
              <w:rPr>
                <w:rFonts w:ascii="Nikosh" w:hAnsi="Nikosh" w:cs="Nikosh"/>
                <w:cs/>
                <w:lang w:bidi="bn-BD"/>
              </w:rPr>
              <w:t xml:space="preserve">প্রতিযোগিতা ও </w:t>
            </w:r>
            <w:r w:rsidRPr="00DF0644">
              <w:rPr>
                <w:rFonts w:ascii="Nikosh" w:hAnsi="Nikosh" w:cs="Nikosh"/>
                <w:cs/>
                <w:lang w:bidi="bn-IN"/>
              </w:rPr>
              <w:t>উৎসব</w:t>
            </w:r>
            <w:r w:rsidRPr="00DF0644">
              <w:rPr>
                <w:rFonts w:ascii="Nikosh" w:hAnsi="Nikosh" w:cs="Nikosh" w:hint="cs"/>
                <w:cs/>
                <w:lang w:bidi="bn-IN"/>
              </w:rPr>
              <w:t xml:space="preserve"> আয়োজন</w:t>
            </w:r>
            <w:r w:rsidRPr="00DF0644">
              <w:rPr>
                <w:rFonts w:ascii="Nikosh" w:hAnsi="Nikosh" w:cs="Nikosh"/>
                <w:cs/>
                <w:lang w:bidi="bn-BD"/>
              </w:rPr>
              <w:t>;</w:t>
            </w:r>
          </w:p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BD"/>
              </w:rPr>
              <w:t>দেশের বিভ</w:t>
            </w:r>
            <w:r w:rsidR="00544B16">
              <w:rPr>
                <w:rFonts w:ascii="Nikosh" w:hAnsi="Nikosh" w:cs="Nikosh"/>
                <w:cs/>
                <w:lang w:bidi="bn-BD"/>
              </w:rPr>
              <w:t>িন্ন স্থানে শিশুদের জন্য এ্যা</w:t>
            </w:r>
            <w:r w:rsidR="00544B16">
              <w:rPr>
                <w:rFonts w:ascii="Nikosh" w:hAnsi="Nikosh" w:cs="Nikosh" w:hint="cs"/>
                <w:cs/>
                <w:lang w:bidi="bn-IN"/>
              </w:rPr>
              <w:t>ক্রো</w:t>
            </w:r>
            <w:r w:rsidRPr="00DF0644">
              <w:rPr>
                <w:rFonts w:ascii="Nikosh" w:hAnsi="Nikosh" w:cs="Nikosh"/>
                <w:cs/>
                <w:lang w:bidi="bn-BD"/>
              </w:rPr>
              <w:t>বেটিক প্রদর্শনীর ব্যবস্থা করা;</w:t>
            </w:r>
          </w:p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BD"/>
              </w:rPr>
              <w:t xml:space="preserve">বিশেষভাবে সক্ষম </w:t>
            </w:r>
            <w:r w:rsidRPr="00DF0644">
              <w:rPr>
                <w:rFonts w:ascii="Nikosh" w:hAnsi="Nikosh" w:cs="Nikosh"/>
                <w:cs/>
                <w:lang w:bidi="bn-IN"/>
              </w:rPr>
              <w:t>শিশু</w:t>
            </w:r>
            <w:r w:rsidRPr="00DF0644">
              <w:rPr>
                <w:rFonts w:ascii="Nikosh" w:hAnsi="Nikosh" w:cs="Nikosh"/>
                <w:rtl/>
                <w:cs/>
              </w:rPr>
              <w:t xml:space="preserve"> </w:t>
            </w:r>
            <w:r w:rsidRPr="00DF0644">
              <w:rPr>
                <w:rFonts w:ascii="Nikosh" w:hAnsi="Nikosh" w:cs="Nikosh"/>
                <w:rtl/>
                <w:cs/>
                <w:lang w:bidi="bn-IN"/>
              </w:rPr>
              <w:t>অবহেলিত</w:t>
            </w:r>
            <w:r w:rsidR="00506DCB">
              <w:rPr>
                <w:rFonts w:ascii="Nikosh" w:hAnsi="Nikosh" w:cs="Nikosh" w:hint="cs"/>
                <w:rtl/>
                <w:cs/>
                <w:lang w:bidi="bn-IN"/>
              </w:rPr>
              <w:t xml:space="preserve">/ </w:t>
            </w:r>
            <w:r w:rsidRPr="00DF0644">
              <w:rPr>
                <w:rFonts w:ascii="Nikosh" w:hAnsi="Nikosh" w:cs="Nikosh"/>
                <w:rtl/>
                <w:cs/>
                <w:lang w:bidi="bn-IN"/>
              </w:rPr>
              <w:t xml:space="preserve">প্রতিবন্ধী </w:t>
            </w:r>
            <w:r w:rsidRPr="00DF0644">
              <w:rPr>
                <w:rFonts w:ascii="Nikosh" w:hAnsi="Nikosh" w:cs="Nikosh"/>
                <w:cs/>
                <w:lang w:bidi="bn-BD"/>
              </w:rPr>
              <w:t>শিশুদের জন্য প্রশিক্ষণ</w:t>
            </w:r>
            <w:r w:rsidRPr="00DF0644">
              <w:rPr>
                <w:rFonts w:ascii="Nikosh" w:hAnsi="Nikosh" w:cs="Nikosh"/>
                <w:cs/>
                <w:lang w:bidi="bn-IN"/>
              </w:rPr>
              <w:t xml:space="preserve"> ও প্রদর্শনীর ব্যবস্থা গ্রহণ</w:t>
            </w:r>
            <w:r w:rsidRPr="00DF0644">
              <w:rPr>
                <w:rFonts w:ascii="Nikosh" w:hAnsi="Nikosh" w:cs="Nikosh"/>
                <w:cs/>
                <w:lang w:bidi="bn-BD"/>
              </w:rPr>
              <w:t xml:space="preserve">; </w:t>
            </w:r>
          </w:p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BD"/>
              </w:rPr>
              <w:t xml:space="preserve">বিশেষ </w:t>
            </w:r>
            <w:r w:rsidRPr="00DF0644">
              <w:rPr>
                <w:rFonts w:ascii="Nikosh" w:hAnsi="Nikosh" w:cs="Nikosh"/>
                <w:cs/>
                <w:lang w:bidi="bn-IN"/>
              </w:rPr>
              <w:t xml:space="preserve">বিশেষ </w:t>
            </w:r>
            <w:r w:rsidRPr="00DF0644">
              <w:rPr>
                <w:rFonts w:ascii="Nikosh" w:hAnsi="Nikosh" w:cs="Nikosh"/>
                <w:cs/>
                <w:lang w:bidi="bn-BD"/>
              </w:rPr>
              <w:t xml:space="preserve">দিবসে বিনা টিকেটে শিশুদের জাদুঘর এবং </w:t>
            </w:r>
            <w:r w:rsidR="00133C3E">
              <w:rPr>
                <w:rFonts w:ascii="Nikosh" w:eastAsia="Times New Roman" w:hAnsi="Nikosh" w:cs="Nikosh"/>
                <w:cs/>
                <w:lang w:bidi="bn-BD"/>
              </w:rPr>
              <w:t>প্রত্নতত্ত্ব নিদর্শন</w:t>
            </w:r>
            <w:r w:rsidRPr="00DF0644">
              <w:rPr>
                <w:rFonts w:ascii="Nikosh" w:eastAsia="Times New Roman" w:hAnsi="Nikosh" w:cs="Nikosh"/>
                <w:cs/>
                <w:lang w:bidi="bn-BD"/>
              </w:rPr>
              <w:t xml:space="preserve">স্থলসমূহে </w:t>
            </w:r>
            <w:r w:rsidRPr="00DF0644">
              <w:rPr>
                <w:rFonts w:ascii="Nikosh" w:hAnsi="Nikosh" w:cs="Nikosh"/>
                <w:cs/>
                <w:lang w:bidi="bn-BD"/>
              </w:rPr>
              <w:t>পরিদর্শনের ব্যবস্থা করা;</w:t>
            </w:r>
          </w:p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BD"/>
              </w:rPr>
              <w:lastRenderedPageBreak/>
              <w:t>শিশুদের জন্য র‍্যালি, বই পড়া, রচনা প্রতিযো</w:t>
            </w:r>
            <w:r w:rsidRPr="00DF0644">
              <w:rPr>
                <w:rFonts w:ascii="Nikosh" w:hAnsi="Nikosh" w:cs="Nikosh"/>
                <w:cs/>
                <w:lang w:bidi="bn-IN"/>
              </w:rPr>
              <w:t>গি</w:t>
            </w:r>
            <w:r w:rsidRPr="00DF0644">
              <w:rPr>
                <w:rFonts w:ascii="Nikosh" w:hAnsi="Nikosh" w:cs="Nikosh"/>
                <w:cs/>
                <w:lang w:bidi="bn-BD"/>
              </w:rPr>
              <w:t>তা ও সেমিনার আয়োজন;</w:t>
            </w:r>
          </w:p>
          <w:p w:rsidR="00D5199B" w:rsidRPr="00DF0644" w:rsidRDefault="00D5199B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 w:rsidRPr="00DF0644">
              <w:rPr>
                <w:rFonts w:ascii="Nikosh" w:hAnsi="Nikosh" w:cs="Nikosh"/>
                <w:cs/>
                <w:lang w:bidi="bn-BD"/>
              </w:rPr>
              <w:t>প্রতিবন্ধ</w:t>
            </w:r>
            <w:r w:rsidRPr="00DF0644">
              <w:rPr>
                <w:rFonts w:ascii="Nikosh" w:hAnsi="Nikosh" w:cs="Nikosh"/>
                <w:cs/>
                <w:lang w:bidi="bn-IN"/>
              </w:rPr>
              <w:t>ী</w:t>
            </w:r>
            <w:r w:rsidRPr="00DF0644">
              <w:rPr>
                <w:rFonts w:ascii="Nikosh" w:hAnsi="Nikosh" w:cs="Nikosh"/>
                <w:cs/>
                <w:lang w:bidi="bn-BD"/>
              </w:rPr>
              <w:t xml:space="preserve"> শিশুদের জন্য বিভিন্ন সাংস্কৃতিক অনুষ্ঠানের আয়োজন করা এবং লাইব্রেরীতে তাদের পাঠ-সহায়ক পরিবেশ তৈরি করা। </w:t>
            </w:r>
          </w:p>
        </w:tc>
      </w:tr>
      <w:tr w:rsidR="00375914" w:rsidRPr="00DF0644" w:rsidTr="00362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vAlign w:val="center"/>
          </w:tcPr>
          <w:p w:rsidR="00375914" w:rsidRPr="00DF0644" w:rsidRDefault="00610B52" w:rsidP="00EF146D">
            <w:pPr>
              <w:spacing w:before="60" w:after="60" w:line="264" w:lineRule="auto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ermStart w:id="1768300224" w:edGrp="everyone" w:colFirst="0" w:colLast="0"/>
            <w:permStart w:id="1693395782" w:edGrp="everyone" w:colFirst="1" w:colLast="1"/>
            <w:permEnd w:id="1983724166"/>
            <w:permEnd w:id="1321751986"/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lastRenderedPageBreak/>
              <w:t>মধ্যমেয়াদ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ি</w:t>
            </w:r>
            <w:r w:rsidR="0037591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পরিকল্পনা</w:t>
            </w:r>
          </w:p>
        </w:tc>
        <w:tc>
          <w:tcPr>
            <w:tcW w:w="5220" w:type="dxa"/>
          </w:tcPr>
          <w:p w:rsidR="00375914" w:rsidRDefault="00375914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দেশের প্রতিটি ইউনিয়নে প</w:t>
            </w:r>
            <w:r w:rsidR="005F35C7">
              <w:rPr>
                <w:rFonts w:ascii="Nikosh" w:hAnsi="Nikosh" w:cs="Nikosh" w:hint="cs"/>
                <w:cs/>
                <w:lang w:bidi="bn-BD"/>
              </w:rPr>
              <w:t>রিষদ কমপ্লেক্স শিশুদের লাইব্রেরি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ব্যবহারের জন্য কর্ণার গড়ে তোলা</w:t>
            </w:r>
            <w:r w:rsidR="00A86C8E">
              <w:rPr>
                <w:rFonts w:ascii="Nikosh" w:hAnsi="Nikosh" w:cs="Nikosh" w:hint="cs"/>
                <w:cs/>
                <w:lang w:bidi="bn-BD"/>
              </w:rPr>
              <w:t>;</w:t>
            </w:r>
          </w:p>
          <w:p w:rsidR="00375914" w:rsidRDefault="00375914" w:rsidP="00D5199B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শিশু কল্যাণে শিল্পকলা একাডেমির মাধ্যমে </w:t>
            </w:r>
            <w:r w:rsidR="00DB27DC">
              <w:rPr>
                <w:rFonts w:ascii="Nikosh" w:hAnsi="Nikosh" w:cs="Nikosh" w:hint="cs"/>
                <w:cs/>
                <w:lang w:bidi="bn-BD"/>
              </w:rPr>
              <w:t>নানামুখী কর্মসুচি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গ্রহণ করা হবে</w:t>
            </w:r>
            <w:r w:rsidR="00A86C8E">
              <w:rPr>
                <w:rFonts w:ascii="Nikosh" w:hAnsi="Nikosh" w:cs="Nikosh" w:hint="cs"/>
                <w:cs/>
                <w:lang w:bidi="bn-BD"/>
              </w:rPr>
              <w:t>;</w:t>
            </w:r>
          </w:p>
          <w:p w:rsidR="00375914" w:rsidRPr="00DF0644" w:rsidRDefault="00375914" w:rsidP="00D57DD8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ক্রমান্বয়ে সারাদেশে </w:t>
            </w:r>
            <w:r w:rsidR="005F35C7">
              <w:rPr>
                <w:rFonts w:ascii="Nikosh" w:hAnsi="Nikosh" w:cs="Nikosh" w:hint="cs"/>
                <w:cs/>
                <w:lang w:bidi="bn-BD"/>
              </w:rPr>
              <w:t xml:space="preserve">সকল 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মাধ্যমিক বিদ্যালয়ের ছাত্র/ছাত্রীদের সাংকৃতিক চর্চার আওতায় </w:t>
            </w:r>
            <w:r w:rsidR="005F35C7">
              <w:rPr>
                <w:rFonts w:ascii="Nikosh" w:hAnsi="Nikosh" w:cs="Nikosh" w:hint="cs"/>
                <w:cs/>
                <w:lang w:bidi="bn-BD"/>
              </w:rPr>
              <w:t xml:space="preserve">আনা </w:t>
            </w:r>
            <w:r>
              <w:rPr>
                <w:rFonts w:ascii="Nikosh" w:hAnsi="Nikosh" w:cs="Nikosh" w:hint="cs"/>
                <w:cs/>
                <w:lang w:bidi="bn-BD"/>
              </w:rPr>
              <w:t>হবে</w:t>
            </w:r>
            <w:r w:rsidR="00A86C8E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</w:tr>
      <w:tr w:rsidR="00375914" w:rsidRPr="00DF0644" w:rsidTr="0036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75914" w:rsidRDefault="00610B52" w:rsidP="00EF146D">
            <w:pPr>
              <w:spacing w:before="60" w:after="60" w:line="264" w:lineRule="auto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ermStart w:id="1726087697" w:edGrp="everyone" w:colFirst="0" w:colLast="0"/>
            <w:permStart w:id="1394751970" w:edGrp="everyone" w:colFirst="1" w:colLast="1"/>
            <w:permStart w:id="438310243" w:edGrp="everyone" w:colFirst="2" w:colLast="2"/>
            <w:permEnd w:id="1768300224"/>
            <w:permEnd w:id="1693395782"/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দীর্ঘমেয়াদ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ি</w:t>
            </w:r>
            <w:r w:rsidR="0037591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পরিকল্পনা</w:t>
            </w:r>
          </w:p>
        </w:tc>
        <w:tc>
          <w:tcPr>
            <w:tcW w:w="52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75914" w:rsidRDefault="00375914" w:rsidP="00375914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শিল্প সাহিত্য</w:t>
            </w:r>
            <w:r w:rsidR="005515BA">
              <w:rPr>
                <w:rFonts w:ascii="Nikosh" w:hAnsi="Nikosh" w:cs="Nikosh" w:hint="cs"/>
                <w:cs/>
                <w:lang w:bidi="bn-BD"/>
              </w:rPr>
              <w:t>ের প্রতি মনোযোগী হওয়ার জন্য দেশ</w:t>
            </w:r>
            <w:r>
              <w:rPr>
                <w:rFonts w:ascii="Nikosh" w:hAnsi="Nikosh" w:cs="Nikosh" w:hint="cs"/>
                <w:cs/>
                <w:lang w:bidi="bn-BD"/>
              </w:rPr>
              <w:t>ব্যাপী শিশু কিশোর সাংস্কৃতিক প্রতিযোগিতার লক্ষ্যে একটি প্রকল্প গ্রহণ করা হয়েছে</w:t>
            </w:r>
            <w:r w:rsidR="00A86C8E">
              <w:rPr>
                <w:rFonts w:ascii="Nikosh" w:hAnsi="Nikosh" w:cs="Nikosh" w:hint="cs"/>
                <w:cs/>
                <w:lang w:bidi="bn-BD"/>
              </w:rPr>
              <w:t>;</w:t>
            </w:r>
          </w:p>
          <w:p w:rsidR="006D66BD" w:rsidRDefault="006D66BD" w:rsidP="006D66BD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শিশু-কিশোর জ্ঞান বিকাশের লক্ষ্যে এবং পুস্তক পাঠে আগ্রহ সৃষ্টির জন্য প্রতিটি উপজেলা একটি করে </w:t>
            </w:r>
            <w:r w:rsidR="005F35C7">
              <w:rPr>
                <w:rFonts w:ascii="Nikosh" w:hAnsi="Nikosh" w:cs="Nikosh" w:hint="cs"/>
                <w:cs/>
                <w:lang w:bidi="bn-BD"/>
              </w:rPr>
              <w:t>পাবলিক লাইব্রেরি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নির্মাণ করা হবে</w:t>
            </w:r>
            <w:r w:rsidR="00A86C8E">
              <w:rPr>
                <w:rFonts w:ascii="Nikosh" w:hAnsi="Nikosh" w:cs="Nikosh" w:hint="cs"/>
                <w:cs/>
                <w:lang w:bidi="bn-BD"/>
              </w:rPr>
              <w:t>;</w:t>
            </w:r>
          </w:p>
          <w:p w:rsidR="00375914" w:rsidRDefault="006D66BD" w:rsidP="006D66BD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শিশু সাহিত্য বিকাশ এবং সাংস্কৃতিক মননশীলতা বৃদ্ধির জন্য প্রতিটি উপজেলা একটি করে শিল্পকলা নির্মাণের লক্ষ্যে প্রকল্প গ্রহণ করা হয়েছে</w:t>
            </w:r>
            <w:r w:rsidR="00A86C8E">
              <w:rPr>
                <w:rFonts w:ascii="Nikosh" w:hAnsi="Nikosh" w:cs="Nikosh" w:hint="cs"/>
                <w:cs/>
                <w:lang w:bidi="bn-BD"/>
              </w:rPr>
              <w:t>;</w:t>
            </w:r>
          </w:p>
          <w:p w:rsidR="00D57DD8" w:rsidRDefault="00D57DD8" w:rsidP="006D66BD">
            <w:pPr>
              <w:pStyle w:val="ListParagraph"/>
              <w:numPr>
                <w:ilvl w:val="0"/>
                <w:numId w:val="15"/>
              </w:numPr>
              <w:spacing w:before="60" w:after="60" w:line="264" w:lineRule="auto"/>
              <w:ind w:left="289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শিক্ষার্থীদের সাহিত্য চর্চার লক্ষ্যে স্কুল/কলেজ পর্যায়ে ভবিষ্যতে কর্মসূচি/প্রকল্প গ্রহণ করা হবে</w:t>
            </w:r>
            <w:r w:rsidR="00A86C8E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</w:tr>
    </w:tbl>
    <w:permEnd w:id="1726087697"/>
    <w:permEnd w:id="1394751970"/>
    <w:permEnd w:id="438310243"/>
    <w:p w:rsidR="00D5199B" w:rsidRPr="00D5199B" w:rsidRDefault="00D5199B" w:rsidP="00D5199B">
      <w:pPr>
        <w:spacing w:before="120" w:after="120" w:line="288" w:lineRule="auto"/>
        <w:ind w:left="547" w:hanging="540"/>
        <w:jc w:val="both"/>
        <w:rPr>
          <w:rFonts w:ascii="Nikosh" w:hAnsi="Nikosh" w:cs="Nikosh"/>
          <w:b/>
          <w:bCs/>
          <w:sz w:val="24"/>
          <w:szCs w:val="24"/>
          <w:rtl/>
          <w:cs/>
        </w:rPr>
      </w:pPr>
      <w:r w:rsidRPr="00D5199B">
        <w:rPr>
          <w:rFonts w:ascii="Nikosh" w:hAnsi="Nikosh" w:cs="Nikosh"/>
          <w:b/>
          <w:bCs/>
          <w:sz w:val="24"/>
          <w:szCs w:val="24"/>
          <w:cs/>
          <w:lang w:bidi="bn-IN"/>
        </w:rPr>
        <w:t>৮</w:t>
      </w:r>
      <w:r w:rsidRPr="00D5199B">
        <w:rPr>
          <w:rFonts w:ascii="Nikosh" w:hAnsi="Nikosh" w:cs="Nikosh"/>
          <w:b/>
          <w:bCs/>
          <w:sz w:val="24"/>
          <w:szCs w:val="24"/>
          <w:rtl/>
          <w:cs/>
        </w:rPr>
        <w:t>.</w:t>
      </w:r>
      <w:r w:rsidR="00C76D5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D5199B">
        <w:rPr>
          <w:rFonts w:ascii="Nikosh" w:hAnsi="Nikosh" w:cs="Nikosh"/>
          <w:b/>
          <w:bCs/>
          <w:sz w:val="24"/>
          <w:szCs w:val="24"/>
          <w:rtl/>
          <w:cs/>
        </w:rPr>
        <w:tab/>
      </w:r>
      <w:r w:rsidR="00C948B3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উপসংহার </w:t>
      </w:r>
    </w:p>
    <w:p w:rsidR="00D5199B" w:rsidRPr="00D5199B" w:rsidRDefault="000B0993" w:rsidP="00526AC4">
      <w:pPr>
        <w:spacing w:before="120" w:after="120" w:line="288" w:lineRule="auto"/>
        <w:ind w:left="547"/>
        <w:jc w:val="both"/>
        <w:rPr>
          <w:rFonts w:ascii="Nikosh" w:hAnsi="Nikosh" w:cs="Nikosh"/>
          <w:sz w:val="24"/>
          <w:szCs w:val="24"/>
          <w:rtl/>
          <w:cs/>
        </w:rPr>
      </w:pPr>
      <w:bookmarkStart w:id="0" w:name="_GoBack"/>
      <w:permStart w:id="973303666" w:edGrp="everyone"/>
      <w:r w:rsidRPr="000B0993">
        <w:rPr>
          <w:rFonts w:ascii="Nikosh" w:hAnsi="Nikosh" w:cs="Nikosh"/>
          <w:b/>
          <w:sz w:val="24"/>
          <w:szCs w:val="24"/>
          <w:cs/>
          <w:lang w:bidi="bn-IN"/>
        </w:rPr>
        <w:t>সংস্কৃতি বিষয়ক মন্ত্রণালয় দেশব্যাপী শিশুদের জন্য কল্যাণকর সাংস্কৃতিক কর্মকাণ্ডের মাধ্যমে একটি সমৃদ্ধ রাষ্ট্র উপহার দিতে সর্বদাই সচেষ্ট। জাতীয় সংস্কৃতিনীতির আলোকে নৈতিক</w:t>
      </w:r>
      <w:r w:rsidRPr="000B0993">
        <w:rPr>
          <w:rFonts w:ascii="Nikosh" w:hAnsi="Nikosh" w:cs="Nikosh"/>
          <w:b/>
          <w:sz w:val="24"/>
          <w:szCs w:val="24"/>
        </w:rPr>
        <w:t xml:space="preserve">, </w:t>
      </w:r>
      <w:r w:rsidRPr="000B0993">
        <w:rPr>
          <w:rFonts w:ascii="Nikosh" w:hAnsi="Nikosh" w:cs="Nikosh"/>
          <w:b/>
          <w:sz w:val="24"/>
          <w:szCs w:val="24"/>
          <w:cs/>
          <w:lang w:bidi="bn-IN"/>
        </w:rPr>
        <w:t>মানবিক</w:t>
      </w:r>
      <w:r w:rsidRPr="000B0993">
        <w:rPr>
          <w:rFonts w:ascii="Nikosh" w:hAnsi="Nikosh" w:cs="Nikosh"/>
          <w:b/>
          <w:sz w:val="24"/>
          <w:szCs w:val="24"/>
        </w:rPr>
        <w:t xml:space="preserve">, </w:t>
      </w:r>
      <w:r w:rsidR="005515BA">
        <w:rPr>
          <w:rFonts w:ascii="Nikosh" w:hAnsi="Nikosh" w:cs="Nikosh"/>
          <w:b/>
          <w:sz w:val="24"/>
          <w:szCs w:val="24"/>
          <w:cs/>
          <w:lang w:bidi="bn-IN"/>
        </w:rPr>
        <w:t>বৈজ্ঞানিক ও সামাজিক ম</w:t>
      </w:r>
      <w:r w:rsidR="005515BA">
        <w:rPr>
          <w:rFonts w:ascii="Nikosh" w:hAnsi="Nikosh" w:cs="Nikosh" w:hint="cs"/>
          <w:b/>
          <w:sz w:val="24"/>
          <w:szCs w:val="24"/>
          <w:cs/>
          <w:lang w:bidi="bn-IN"/>
        </w:rPr>
        <w:t>ূ</w:t>
      </w:r>
      <w:r w:rsidRPr="000B0993">
        <w:rPr>
          <w:rFonts w:ascii="Nikosh" w:hAnsi="Nikosh" w:cs="Nikosh"/>
          <w:b/>
          <w:sz w:val="24"/>
          <w:szCs w:val="24"/>
          <w:cs/>
          <w:lang w:bidi="bn-IN"/>
        </w:rPr>
        <w:t xml:space="preserve">ল্যবোধ শিশুদের মাঝে প্রতিষ্ঠার লক্ষ্যে আগামীতে সংস্কৃতি বিষয়ক মন্ত্রণালয় </w:t>
      </w:r>
      <w:r w:rsidR="00174835">
        <w:rPr>
          <w:rFonts w:ascii="Nikosh" w:hAnsi="Nikosh" w:cs="Nikosh" w:hint="cs"/>
          <w:b/>
          <w:sz w:val="24"/>
          <w:szCs w:val="24"/>
          <w:cs/>
          <w:lang w:bidi="bn-IN"/>
        </w:rPr>
        <w:t>শিশুদের জন্য চলচ্চিত্র উৎসব, বিভিন্ন ধর</w:t>
      </w:r>
      <w:r w:rsidR="005F686B">
        <w:rPr>
          <w:rFonts w:ascii="Nikosh" w:hAnsi="Nikosh" w:cs="Nikosh" w:hint="cs"/>
          <w:b/>
          <w:sz w:val="24"/>
          <w:szCs w:val="24"/>
          <w:cs/>
          <w:lang w:bidi="bn-IN"/>
        </w:rPr>
        <w:t>রে</w:t>
      </w:r>
      <w:r w:rsidR="00174835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র প্রশিক্ষণ প্রদান, সাংস্কৃতিক ঐতিহ্য ও সংস্কৃতি বিষয়ক শিক্ষাক্রম প্রণয়ন, শিশুতোষ চলচ্চিত্র নির্মানসহ </w:t>
      </w:r>
      <w:r w:rsidRPr="000B0993">
        <w:rPr>
          <w:rFonts w:ascii="Nikosh" w:hAnsi="Nikosh" w:cs="Nikosh"/>
          <w:b/>
          <w:sz w:val="24"/>
          <w:szCs w:val="24"/>
          <w:cs/>
          <w:lang w:bidi="bn-IN"/>
        </w:rPr>
        <w:t xml:space="preserve">প্রয়োজনীয় পদক্ষেপ গ্রহণ করবে। </w:t>
      </w:r>
      <w:bookmarkEnd w:id="0"/>
      <w:permEnd w:id="973303666"/>
    </w:p>
    <w:sectPr w:rsidR="00D5199B" w:rsidRPr="00D5199B" w:rsidSect="00440631">
      <w:headerReference w:type="default" r:id="rId9"/>
      <w:pgSz w:w="11909" w:h="16834" w:code="9"/>
      <w:pgMar w:top="3600" w:right="2405" w:bottom="2880" w:left="2405" w:header="3168" w:footer="720" w:gutter="0"/>
      <w:pgNumType w:start="1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E7" w:rsidRDefault="00D976E7">
      <w:r>
        <w:separator/>
      </w:r>
    </w:p>
  </w:endnote>
  <w:endnote w:type="continuationSeparator" w:id="0">
    <w:p w:rsidR="00D976E7" w:rsidRDefault="00D9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IDD A+ A Grotesk">
    <w:altName w:val="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 Caledonia">
    <w:altName w:val="New Caledon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E7" w:rsidRDefault="00D976E7">
      <w:r>
        <w:separator/>
      </w:r>
    </w:p>
  </w:footnote>
  <w:footnote w:type="continuationSeparator" w:id="0">
    <w:p w:rsidR="00D976E7" w:rsidRDefault="00D97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AC" w:rsidRPr="00B37229" w:rsidRDefault="007B115F" w:rsidP="00CD2504">
    <w:pPr>
      <w:pStyle w:val="Header"/>
      <w:jc w:val="center"/>
      <w:rPr>
        <w:rFonts w:ascii="NikoshBAN" w:hAnsi="NikoshBAN" w:cs="NikoshBAN"/>
        <w:sz w:val="24"/>
        <w:szCs w:val="24"/>
      </w:rPr>
    </w:pPr>
    <w:r w:rsidRPr="00B37229">
      <w:rPr>
        <w:rFonts w:ascii="NikoshBAN" w:hAnsi="NikoshBAN" w:cs="NikoshBAN"/>
        <w:sz w:val="24"/>
        <w:szCs w:val="24"/>
      </w:rPr>
      <w:fldChar w:fldCharType="begin"/>
    </w:r>
    <w:r w:rsidR="009A54AC" w:rsidRPr="00B37229">
      <w:rPr>
        <w:rFonts w:ascii="NikoshBAN" w:hAnsi="NikoshBAN" w:cs="NikoshBAN"/>
        <w:sz w:val="24"/>
        <w:szCs w:val="24"/>
      </w:rPr>
      <w:instrText xml:space="preserve"> PAGE   \* MERGEFORMAT </w:instrText>
    </w:r>
    <w:r w:rsidRPr="00B37229">
      <w:rPr>
        <w:rFonts w:ascii="NikoshBAN" w:hAnsi="NikoshBAN" w:cs="NikoshBAN"/>
        <w:sz w:val="24"/>
        <w:szCs w:val="24"/>
      </w:rPr>
      <w:fldChar w:fldCharType="separate"/>
    </w:r>
    <w:r w:rsidR="00647F95">
      <w:rPr>
        <w:rFonts w:ascii="NikoshBAN" w:hAnsi="NikoshBAN" w:cs="NikoshBAN"/>
        <w:noProof/>
        <w:sz w:val="24"/>
        <w:szCs w:val="24"/>
      </w:rPr>
      <w:t>121</w:t>
    </w:r>
    <w:r w:rsidRPr="00B37229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5ECD"/>
    <w:multiLevelType w:val="hybridMultilevel"/>
    <w:tmpl w:val="4D5E73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C3BA7"/>
    <w:multiLevelType w:val="hybridMultilevel"/>
    <w:tmpl w:val="19B4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1D63"/>
    <w:multiLevelType w:val="hybridMultilevel"/>
    <w:tmpl w:val="636E0214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>
    <w:nsid w:val="0FDE6B03"/>
    <w:multiLevelType w:val="hybridMultilevel"/>
    <w:tmpl w:val="57E0C7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56C4"/>
    <w:multiLevelType w:val="hybridMultilevel"/>
    <w:tmpl w:val="45E028F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B873470"/>
    <w:multiLevelType w:val="hybridMultilevel"/>
    <w:tmpl w:val="E1B6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06464"/>
    <w:multiLevelType w:val="hybridMultilevel"/>
    <w:tmpl w:val="CE1C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3063B"/>
    <w:multiLevelType w:val="hybridMultilevel"/>
    <w:tmpl w:val="760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82C88"/>
    <w:multiLevelType w:val="hybridMultilevel"/>
    <w:tmpl w:val="3FA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61AB"/>
    <w:multiLevelType w:val="singleLevel"/>
    <w:tmpl w:val="66CAD4CC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</w:lvl>
  </w:abstractNum>
  <w:abstractNum w:abstractNumId="10">
    <w:nsid w:val="46AB49FC"/>
    <w:multiLevelType w:val="hybridMultilevel"/>
    <w:tmpl w:val="1F7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85C9A"/>
    <w:multiLevelType w:val="hybridMultilevel"/>
    <w:tmpl w:val="2BF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15032"/>
    <w:multiLevelType w:val="hybridMultilevel"/>
    <w:tmpl w:val="C1A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333FD"/>
    <w:multiLevelType w:val="hybridMultilevel"/>
    <w:tmpl w:val="487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61D22"/>
    <w:multiLevelType w:val="hybridMultilevel"/>
    <w:tmpl w:val="62C0B920"/>
    <w:lvl w:ilvl="0" w:tplc="9FB4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14D26"/>
    <w:multiLevelType w:val="hybridMultilevel"/>
    <w:tmpl w:val="CDEA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B796B"/>
    <w:multiLevelType w:val="hybridMultilevel"/>
    <w:tmpl w:val="B96AB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03297E"/>
    <w:multiLevelType w:val="hybridMultilevel"/>
    <w:tmpl w:val="E62267A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736D7517"/>
    <w:multiLevelType w:val="hybridMultilevel"/>
    <w:tmpl w:val="17B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10638"/>
    <w:multiLevelType w:val="hybridMultilevel"/>
    <w:tmpl w:val="0ADACBD0"/>
    <w:lvl w:ilvl="0" w:tplc="9B08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4"/>
  </w:num>
  <w:num w:numId="9">
    <w:abstractNumId w:val="2"/>
  </w:num>
  <w:num w:numId="10">
    <w:abstractNumId w:val="17"/>
  </w:num>
  <w:num w:numId="11">
    <w:abstractNumId w:val="1"/>
  </w:num>
  <w:num w:numId="12">
    <w:abstractNumId w:val="11"/>
  </w:num>
  <w:num w:numId="13">
    <w:abstractNumId w:val="19"/>
  </w:num>
  <w:num w:numId="14">
    <w:abstractNumId w:val="14"/>
  </w:num>
  <w:num w:numId="15">
    <w:abstractNumId w:val="10"/>
  </w:num>
  <w:num w:numId="16">
    <w:abstractNumId w:val="8"/>
  </w:num>
  <w:num w:numId="17">
    <w:abstractNumId w:val="16"/>
  </w:num>
  <w:num w:numId="18">
    <w:abstractNumId w:val="15"/>
  </w:num>
  <w:num w:numId="19">
    <w:abstractNumId w:val="3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+5r7iBNFXrnwXEmHKLAgTIA+LeGxAbu072Pr7LaY7ZHCy1URHNHdypbnlipmT60woBdP1XSYzEbQ3fbAwOcyA==" w:salt="Fe9TqmYliHSK5XpE6rf6i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9"/>
    <w:rsid w:val="00016756"/>
    <w:rsid w:val="000272F7"/>
    <w:rsid w:val="00033212"/>
    <w:rsid w:val="00044218"/>
    <w:rsid w:val="0004603A"/>
    <w:rsid w:val="00052E1B"/>
    <w:rsid w:val="00056151"/>
    <w:rsid w:val="00060FB7"/>
    <w:rsid w:val="00061AC7"/>
    <w:rsid w:val="00063C36"/>
    <w:rsid w:val="00070643"/>
    <w:rsid w:val="00081EA9"/>
    <w:rsid w:val="00084109"/>
    <w:rsid w:val="000857AF"/>
    <w:rsid w:val="00087DA5"/>
    <w:rsid w:val="00096048"/>
    <w:rsid w:val="000A05BA"/>
    <w:rsid w:val="000B0985"/>
    <w:rsid w:val="000B0993"/>
    <w:rsid w:val="000B4439"/>
    <w:rsid w:val="000B753D"/>
    <w:rsid w:val="000D5E0F"/>
    <w:rsid w:val="000E085E"/>
    <w:rsid w:val="00101853"/>
    <w:rsid w:val="00102835"/>
    <w:rsid w:val="00102B46"/>
    <w:rsid w:val="001036E7"/>
    <w:rsid w:val="00104272"/>
    <w:rsid w:val="00132AC2"/>
    <w:rsid w:val="00133C3E"/>
    <w:rsid w:val="00134E48"/>
    <w:rsid w:val="00151CEF"/>
    <w:rsid w:val="001546DF"/>
    <w:rsid w:val="00155251"/>
    <w:rsid w:val="001559A7"/>
    <w:rsid w:val="001626B6"/>
    <w:rsid w:val="001633A6"/>
    <w:rsid w:val="00164BE4"/>
    <w:rsid w:val="00174835"/>
    <w:rsid w:val="00182B71"/>
    <w:rsid w:val="00185C6E"/>
    <w:rsid w:val="0019225B"/>
    <w:rsid w:val="00194FCC"/>
    <w:rsid w:val="001A615C"/>
    <w:rsid w:val="001A6803"/>
    <w:rsid w:val="001B13C8"/>
    <w:rsid w:val="001B2E5C"/>
    <w:rsid w:val="001B43D6"/>
    <w:rsid w:val="001C5B70"/>
    <w:rsid w:val="001E3CA3"/>
    <w:rsid w:val="001F24DD"/>
    <w:rsid w:val="001F57B0"/>
    <w:rsid w:val="002123A1"/>
    <w:rsid w:val="00217671"/>
    <w:rsid w:val="0022180B"/>
    <w:rsid w:val="00253F5C"/>
    <w:rsid w:val="0026271B"/>
    <w:rsid w:val="00264705"/>
    <w:rsid w:val="0027051A"/>
    <w:rsid w:val="00270662"/>
    <w:rsid w:val="00272F99"/>
    <w:rsid w:val="00273C9F"/>
    <w:rsid w:val="0027740E"/>
    <w:rsid w:val="00296AE8"/>
    <w:rsid w:val="002A6829"/>
    <w:rsid w:val="002A6B36"/>
    <w:rsid w:val="002B346D"/>
    <w:rsid w:val="002B4B9C"/>
    <w:rsid w:val="002C1FA7"/>
    <w:rsid w:val="002C4234"/>
    <w:rsid w:val="002D118C"/>
    <w:rsid w:val="002E0772"/>
    <w:rsid w:val="002F0F52"/>
    <w:rsid w:val="002F488B"/>
    <w:rsid w:val="00300320"/>
    <w:rsid w:val="0030560F"/>
    <w:rsid w:val="00310EB3"/>
    <w:rsid w:val="0031174D"/>
    <w:rsid w:val="00311B4B"/>
    <w:rsid w:val="00314820"/>
    <w:rsid w:val="00317656"/>
    <w:rsid w:val="0033028B"/>
    <w:rsid w:val="003302DB"/>
    <w:rsid w:val="00331A9F"/>
    <w:rsid w:val="00332A67"/>
    <w:rsid w:val="003338E6"/>
    <w:rsid w:val="003403F1"/>
    <w:rsid w:val="00340F6B"/>
    <w:rsid w:val="0034529A"/>
    <w:rsid w:val="00351512"/>
    <w:rsid w:val="00361455"/>
    <w:rsid w:val="0036210D"/>
    <w:rsid w:val="003623A8"/>
    <w:rsid w:val="0036368F"/>
    <w:rsid w:val="00364522"/>
    <w:rsid w:val="00371E5F"/>
    <w:rsid w:val="0037307E"/>
    <w:rsid w:val="00375914"/>
    <w:rsid w:val="00375FB2"/>
    <w:rsid w:val="0037737A"/>
    <w:rsid w:val="00382548"/>
    <w:rsid w:val="003852CA"/>
    <w:rsid w:val="003A709C"/>
    <w:rsid w:val="003B034C"/>
    <w:rsid w:val="003B1347"/>
    <w:rsid w:val="003C41FA"/>
    <w:rsid w:val="003C62E2"/>
    <w:rsid w:val="003D284D"/>
    <w:rsid w:val="003D36DC"/>
    <w:rsid w:val="003D388E"/>
    <w:rsid w:val="003E2F24"/>
    <w:rsid w:val="003E3E45"/>
    <w:rsid w:val="003E4456"/>
    <w:rsid w:val="003E7E59"/>
    <w:rsid w:val="003F312D"/>
    <w:rsid w:val="003F4B99"/>
    <w:rsid w:val="00403E4D"/>
    <w:rsid w:val="00407302"/>
    <w:rsid w:val="0041211E"/>
    <w:rsid w:val="004151FC"/>
    <w:rsid w:val="00422C50"/>
    <w:rsid w:val="00440631"/>
    <w:rsid w:val="0044210E"/>
    <w:rsid w:val="00456464"/>
    <w:rsid w:val="00457FC4"/>
    <w:rsid w:val="00466A97"/>
    <w:rsid w:val="0047701B"/>
    <w:rsid w:val="004A2A05"/>
    <w:rsid w:val="004A465F"/>
    <w:rsid w:val="004B7386"/>
    <w:rsid w:val="004B764A"/>
    <w:rsid w:val="004C1859"/>
    <w:rsid w:val="004C2B67"/>
    <w:rsid w:val="004D23B4"/>
    <w:rsid w:val="004D313A"/>
    <w:rsid w:val="004E2B29"/>
    <w:rsid w:val="004E4492"/>
    <w:rsid w:val="004E75A6"/>
    <w:rsid w:val="004F4BF5"/>
    <w:rsid w:val="005028EA"/>
    <w:rsid w:val="0050520A"/>
    <w:rsid w:val="00506DCB"/>
    <w:rsid w:val="00524B1A"/>
    <w:rsid w:val="00526AC4"/>
    <w:rsid w:val="005305A1"/>
    <w:rsid w:val="00531C1D"/>
    <w:rsid w:val="00536F0F"/>
    <w:rsid w:val="00544B16"/>
    <w:rsid w:val="005515BA"/>
    <w:rsid w:val="0055768E"/>
    <w:rsid w:val="005648E2"/>
    <w:rsid w:val="005701F7"/>
    <w:rsid w:val="00571E63"/>
    <w:rsid w:val="00577A23"/>
    <w:rsid w:val="005849F8"/>
    <w:rsid w:val="005850B7"/>
    <w:rsid w:val="00586829"/>
    <w:rsid w:val="005972B2"/>
    <w:rsid w:val="00597C90"/>
    <w:rsid w:val="005A663F"/>
    <w:rsid w:val="005D5300"/>
    <w:rsid w:val="005D7648"/>
    <w:rsid w:val="005D7ECC"/>
    <w:rsid w:val="005E4792"/>
    <w:rsid w:val="005E500D"/>
    <w:rsid w:val="005E798A"/>
    <w:rsid w:val="005F1CF7"/>
    <w:rsid w:val="005F35C7"/>
    <w:rsid w:val="005F686B"/>
    <w:rsid w:val="006109E6"/>
    <w:rsid w:val="00610B52"/>
    <w:rsid w:val="00613A22"/>
    <w:rsid w:val="006159B6"/>
    <w:rsid w:val="00622D21"/>
    <w:rsid w:val="00647F95"/>
    <w:rsid w:val="00664FA3"/>
    <w:rsid w:val="00675FA6"/>
    <w:rsid w:val="006842AA"/>
    <w:rsid w:val="00684AD7"/>
    <w:rsid w:val="006A4E77"/>
    <w:rsid w:val="006B054A"/>
    <w:rsid w:val="006B7716"/>
    <w:rsid w:val="006C15A5"/>
    <w:rsid w:val="006C40F4"/>
    <w:rsid w:val="006D12D8"/>
    <w:rsid w:val="006D4CDB"/>
    <w:rsid w:val="006D66BD"/>
    <w:rsid w:val="006F4E13"/>
    <w:rsid w:val="0070046B"/>
    <w:rsid w:val="00700982"/>
    <w:rsid w:val="0070448A"/>
    <w:rsid w:val="00710338"/>
    <w:rsid w:val="00712809"/>
    <w:rsid w:val="00726835"/>
    <w:rsid w:val="00727580"/>
    <w:rsid w:val="0073236A"/>
    <w:rsid w:val="007461DA"/>
    <w:rsid w:val="00751F45"/>
    <w:rsid w:val="00756BD7"/>
    <w:rsid w:val="00766A40"/>
    <w:rsid w:val="0079234D"/>
    <w:rsid w:val="00793A07"/>
    <w:rsid w:val="00795BE1"/>
    <w:rsid w:val="00795E87"/>
    <w:rsid w:val="007B115F"/>
    <w:rsid w:val="007B3A19"/>
    <w:rsid w:val="007D0956"/>
    <w:rsid w:val="007D222B"/>
    <w:rsid w:val="007E0D6B"/>
    <w:rsid w:val="007E117A"/>
    <w:rsid w:val="007F6A14"/>
    <w:rsid w:val="00801BD4"/>
    <w:rsid w:val="00802451"/>
    <w:rsid w:val="0080556E"/>
    <w:rsid w:val="00815A5D"/>
    <w:rsid w:val="00824D64"/>
    <w:rsid w:val="0083536F"/>
    <w:rsid w:val="008377E6"/>
    <w:rsid w:val="00847A5A"/>
    <w:rsid w:val="008527AE"/>
    <w:rsid w:val="00853F75"/>
    <w:rsid w:val="00854979"/>
    <w:rsid w:val="00866D5D"/>
    <w:rsid w:val="008813A7"/>
    <w:rsid w:val="00884B49"/>
    <w:rsid w:val="008A08F2"/>
    <w:rsid w:val="008A3084"/>
    <w:rsid w:val="008A3835"/>
    <w:rsid w:val="008A4C88"/>
    <w:rsid w:val="008A65AE"/>
    <w:rsid w:val="008C66B6"/>
    <w:rsid w:val="008C6B04"/>
    <w:rsid w:val="008D0CFE"/>
    <w:rsid w:val="008D2AEF"/>
    <w:rsid w:val="008D45FF"/>
    <w:rsid w:val="008E058A"/>
    <w:rsid w:val="008E2DB5"/>
    <w:rsid w:val="008E559D"/>
    <w:rsid w:val="008F6550"/>
    <w:rsid w:val="008F68DE"/>
    <w:rsid w:val="00906327"/>
    <w:rsid w:val="009145BC"/>
    <w:rsid w:val="0091598D"/>
    <w:rsid w:val="00915FF4"/>
    <w:rsid w:val="009205AB"/>
    <w:rsid w:val="009239B3"/>
    <w:rsid w:val="00924875"/>
    <w:rsid w:val="009313DD"/>
    <w:rsid w:val="00946509"/>
    <w:rsid w:val="00953D8A"/>
    <w:rsid w:val="009627F5"/>
    <w:rsid w:val="00977C55"/>
    <w:rsid w:val="0098141F"/>
    <w:rsid w:val="00987112"/>
    <w:rsid w:val="009904B1"/>
    <w:rsid w:val="009A1117"/>
    <w:rsid w:val="009A54AC"/>
    <w:rsid w:val="009B0381"/>
    <w:rsid w:val="009B4B71"/>
    <w:rsid w:val="009C2144"/>
    <w:rsid w:val="009D66D0"/>
    <w:rsid w:val="009F16D4"/>
    <w:rsid w:val="00A00B49"/>
    <w:rsid w:val="00A012B2"/>
    <w:rsid w:val="00A054F2"/>
    <w:rsid w:val="00A16A18"/>
    <w:rsid w:val="00A255C5"/>
    <w:rsid w:val="00A27DE0"/>
    <w:rsid w:val="00A33133"/>
    <w:rsid w:val="00A34B77"/>
    <w:rsid w:val="00A45FEC"/>
    <w:rsid w:val="00A501F2"/>
    <w:rsid w:val="00A5270A"/>
    <w:rsid w:val="00A53E0A"/>
    <w:rsid w:val="00A71A91"/>
    <w:rsid w:val="00A726E6"/>
    <w:rsid w:val="00A72885"/>
    <w:rsid w:val="00A83072"/>
    <w:rsid w:val="00A854C7"/>
    <w:rsid w:val="00A86C8E"/>
    <w:rsid w:val="00AA0FC4"/>
    <w:rsid w:val="00AA1441"/>
    <w:rsid w:val="00AB4CC8"/>
    <w:rsid w:val="00AC297E"/>
    <w:rsid w:val="00AC4F41"/>
    <w:rsid w:val="00AC5969"/>
    <w:rsid w:val="00AD2FA4"/>
    <w:rsid w:val="00AD3977"/>
    <w:rsid w:val="00AD565D"/>
    <w:rsid w:val="00AE0452"/>
    <w:rsid w:val="00AE5F2B"/>
    <w:rsid w:val="00AF53A3"/>
    <w:rsid w:val="00B0279F"/>
    <w:rsid w:val="00B23A43"/>
    <w:rsid w:val="00B37229"/>
    <w:rsid w:val="00B402F8"/>
    <w:rsid w:val="00B457EE"/>
    <w:rsid w:val="00B52519"/>
    <w:rsid w:val="00B53008"/>
    <w:rsid w:val="00B56D38"/>
    <w:rsid w:val="00B57BD7"/>
    <w:rsid w:val="00B613A4"/>
    <w:rsid w:val="00B638C2"/>
    <w:rsid w:val="00B64AD9"/>
    <w:rsid w:val="00B669FB"/>
    <w:rsid w:val="00B735B4"/>
    <w:rsid w:val="00B73E57"/>
    <w:rsid w:val="00B80353"/>
    <w:rsid w:val="00B865AB"/>
    <w:rsid w:val="00B868AF"/>
    <w:rsid w:val="00B90AD0"/>
    <w:rsid w:val="00B94E5C"/>
    <w:rsid w:val="00B970C0"/>
    <w:rsid w:val="00BB3A32"/>
    <w:rsid w:val="00BC2405"/>
    <w:rsid w:val="00BE7372"/>
    <w:rsid w:val="00BF6F7A"/>
    <w:rsid w:val="00C065DD"/>
    <w:rsid w:val="00C16686"/>
    <w:rsid w:val="00C34454"/>
    <w:rsid w:val="00C34979"/>
    <w:rsid w:val="00C37B90"/>
    <w:rsid w:val="00C42084"/>
    <w:rsid w:val="00C57DAE"/>
    <w:rsid w:val="00C60DC6"/>
    <w:rsid w:val="00C63E9C"/>
    <w:rsid w:val="00C6610E"/>
    <w:rsid w:val="00C66D98"/>
    <w:rsid w:val="00C76D50"/>
    <w:rsid w:val="00C8073D"/>
    <w:rsid w:val="00C8308D"/>
    <w:rsid w:val="00C843AE"/>
    <w:rsid w:val="00C86907"/>
    <w:rsid w:val="00C948B3"/>
    <w:rsid w:val="00C97CDC"/>
    <w:rsid w:val="00CB0A65"/>
    <w:rsid w:val="00CB1374"/>
    <w:rsid w:val="00CB160B"/>
    <w:rsid w:val="00CB4672"/>
    <w:rsid w:val="00CC0324"/>
    <w:rsid w:val="00CC14C1"/>
    <w:rsid w:val="00CD2504"/>
    <w:rsid w:val="00CD619B"/>
    <w:rsid w:val="00CE1BA6"/>
    <w:rsid w:val="00CE366D"/>
    <w:rsid w:val="00CF781B"/>
    <w:rsid w:val="00D010DF"/>
    <w:rsid w:val="00D015DB"/>
    <w:rsid w:val="00D03AD2"/>
    <w:rsid w:val="00D140E2"/>
    <w:rsid w:val="00D17CFA"/>
    <w:rsid w:val="00D32954"/>
    <w:rsid w:val="00D3343D"/>
    <w:rsid w:val="00D363F6"/>
    <w:rsid w:val="00D41309"/>
    <w:rsid w:val="00D42B5B"/>
    <w:rsid w:val="00D45F51"/>
    <w:rsid w:val="00D5199B"/>
    <w:rsid w:val="00D53E86"/>
    <w:rsid w:val="00D57732"/>
    <w:rsid w:val="00D57DD8"/>
    <w:rsid w:val="00D64226"/>
    <w:rsid w:val="00D66D8C"/>
    <w:rsid w:val="00D7017C"/>
    <w:rsid w:val="00D73D0D"/>
    <w:rsid w:val="00D76600"/>
    <w:rsid w:val="00D95319"/>
    <w:rsid w:val="00D956AE"/>
    <w:rsid w:val="00D976E7"/>
    <w:rsid w:val="00DA3432"/>
    <w:rsid w:val="00DA5CAD"/>
    <w:rsid w:val="00DB14CA"/>
    <w:rsid w:val="00DB27DC"/>
    <w:rsid w:val="00DD15B5"/>
    <w:rsid w:val="00DD4671"/>
    <w:rsid w:val="00DF0644"/>
    <w:rsid w:val="00DF7861"/>
    <w:rsid w:val="00E235CD"/>
    <w:rsid w:val="00E2593C"/>
    <w:rsid w:val="00E3390F"/>
    <w:rsid w:val="00E34C43"/>
    <w:rsid w:val="00E421C3"/>
    <w:rsid w:val="00E4352F"/>
    <w:rsid w:val="00E438DF"/>
    <w:rsid w:val="00E45C38"/>
    <w:rsid w:val="00E612EC"/>
    <w:rsid w:val="00E651D9"/>
    <w:rsid w:val="00E70A8B"/>
    <w:rsid w:val="00E85398"/>
    <w:rsid w:val="00E874C6"/>
    <w:rsid w:val="00EB2934"/>
    <w:rsid w:val="00EB5008"/>
    <w:rsid w:val="00EB7AAB"/>
    <w:rsid w:val="00ED315F"/>
    <w:rsid w:val="00ED663D"/>
    <w:rsid w:val="00EF146D"/>
    <w:rsid w:val="00F03572"/>
    <w:rsid w:val="00F03D5E"/>
    <w:rsid w:val="00F03E4A"/>
    <w:rsid w:val="00F32B35"/>
    <w:rsid w:val="00F374AD"/>
    <w:rsid w:val="00F461AE"/>
    <w:rsid w:val="00F47064"/>
    <w:rsid w:val="00F53996"/>
    <w:rsid w:val="00F55E33"/>
    <w:rsid w:val="00F570E0"/>
    <w:rsid w:val="00F622FD"/>
    <w:rsid w:val="00F71941"/>
    <w:rsid w:val="00FB4106"/>
    <w:rsid w:val="00FB586F"/>
    <w:rsid w:val="00FD3F70"/>
    <w:rsid w:val="00FD589E"/>
    <w:rsid w:val="00FD5AEF"/>
    <w:rsid w:val="00FE1D84"/>
    <w:rsid w:val="00FE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DE0F9C-B2D7-4D2D-BE0D-69D9DCDE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utonnyMJ" w:hAnsi="SutonnyMJ"/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1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540"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760"/>
      </w:tabs>
      <w:spacing w:after="120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240" w:line="230" w:lineRule="exact"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">
    <w:name w:val="Body Text Indent"/>
    <w:basedOn w:val="Normal"/>
    <w:pPr>
      <w:tabs>
        <w:tab w:val="left" w:pos="540"/>
        <w:tab w:val="left" w:pos="900"/>
      </w:tabs>
      <w:ind w:left="900" w:hanging="900"/>
      <w:jc w:val="both"/>
    </w:pPr>
  </w:style>
  <w:style w:type="paragraph" w:styleId="BodyText">
    <w:name w:val="Body Text"/>
    <w:aliases w:val=" Char"/>
    <w:basedOn w:val="Normal"/>
    <w:link w:val="BodyTextChar"/>
    <w:uiPriority w:val="99"/>
    <w:pPr>
      <w:jc w:val="both"/>
    </w:pPr>
  </w:style>
  <w:style w:type="character" w:styleId="Emphasis">
    <w:name w:val="Emphasis"/>
    <w:qFormat/>
    <w:rPr>
      <w:i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customStyle="1" w:styleId="BodyTextChar">
    <w:name w:val="Body Text Char"/>
    <w:aliases w:val=" Char Char"/>
    <w:link w:val="BodyText"/>
    <w:uiPriority w:val="99"/>
    <w:rsid w:val="00E75D53"/>
    <w:rPr>
      <w:rFonts w:ascii="SutonnyMJ" w:hAnsi="SutonnyMJ"/>
      <w:sz w:val="28"/>
      <w:lang w:val="en-US" w:eastAsia="en-US" w:bidi="ar-SA"/>
    </w:rPr>
  </w:style>
  <w:style w:type="table" w:styleId="TableGrid">
    <w:name w:val="Table Grid"/>
    <w:basedOn w:val="TableNormal"/>
    <w:uiPriority w:val="39"/>
    <w:rsid w:val="004F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,Char Char Char,Char Char Char Char Char Char"/>
    <w:basedOn w:val="Normal"/>
    <w:link w:val="TitleChar1"/>
    <w:qFormat/>
    <w:rsid w:val="00E3545F"/>
    <w:pPr>
      <w:jc w:val="center"/>
    </w:pPr>
    <w:rPr>
      <w:rFonts w:ascii="AdarshaLipiNormal" w:hAnsi="AdarshaLipiNormal" w:cs="Vrinda"/>
      <w:sz w:val="24"/>
      <w:lang w:val="x-none" w:eastAsia="x-none" w:bidi="bn-IN"/>
    </w:rPr>
  </w:style>
  <w:style w:type="character" w:customStyle="1" w:styleId="TitleChar">
    <w:name w:val="Title Char"/>
    <w:aliases w:val="Char Char Char Char1,Char Char Char Char Char Char Char1,Char Char1"/>
    <w:rsid w:val="00E354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Char Char,Char Char Char Char,Char Char Char Char Char Char Char"/>
    <w:link w:val="Title"/>
    <w:locked/>
    <w:rsid w:val="00E3545F"/>
    <w:rPr>
      <w:rFonts w:ascii="AdarshaLipiNormal" w:hAnsi="AdarshaLipiNormal" w:cs="Vrinda"/>
      <w:sz w:val="24"/>
      <w:lang w:val="x-none" w:eastAsia="x-none" w:bidi="bn-IN"/>
    </w:rPr>
  </w:style>
  <w:style w:type="paragraph" w:styleId="ListParagraph">
    <w:name w:val="List Paragraph"/>
    <w:basedOn w:val="Normal"/>
    <w:uiPriority w:val="34"/>
    <w:qFormat/>
    <w:rsid w:val="00E354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23058"/>
    <w:rPr>
      <w:rFonts w:ascii="SutonnyMJ" w:hAnsi="SutonnyMJ"/>
      <w:sz w:val="28"/>
      <w:lang w:bidi="ar-SA"/>
    </w:rPr>
  </w:style>
  <w:style w:type="character" w:styleId="Strong">
    <w:name w:val="Strong"/>
    <w:qFormat/>
    <w:rsid w:val="005D72F7"/>
    <w:rPr>
      <w:b/>
      <w:bCs/>
    </w:rPr>
  </w:style>
  <w:style w:type="character" w:customStyle="1" w:styleId="HeaderChar">
    <w:name w:val="Header Char"/>
    <w:link w:val="Header"/>
    <w:uiPriority w:val="99"/>
    <w:rsid w:val="00CD2504"/>
    <w:rPr>
      <w:rFonts w:ascii="SutonnyMJ" w:hAnsi="SutonnyMJ"/>
      <w:sz w:val="28"/>
    </w:rPr>
  </w:style>
  <w:style w:type="table" w:styleId="LightList-Accent3">
    <w:name w:val="Light List Accent 3"/>
    <w:basedOn w:val="TableNormal"/>
    <w:uiPriority w:val="61"/>
    <w:rsid w:val="00E438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084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841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B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737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E2DB5"/>
    <w:rPr>
      <w:rFonts w:ascii="SutonnyMJ" w:hAnsi="SutonnyMJ"/>
      <w:b/>
      <w:sz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8E2DB5"/>
    <w:rPr>
      <w:rFonts w:ascii="SutonnyMJ" w:hAnsi="SutonnyMJ"/>
      <w:sz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E2DB5"/>
    <w:rPr>
      <w:rFonts w:ascii="SutonnyMJ" w:hAnsi="SutonnyMJ"/>
      <w:b/>
      <w:sz w:val="28"/>
      <w:lang w:bidi="ar-SA"/>
    </w:rPr>
  </w:style>
  <w:style w:type="character" w:styleId="Hyperlink">
    <w:name w:val="Hyperlink"/>
    <w:uiPriority w:val="99"/>
    <w:unhideWhenUsed/>
    <w:rsid w:val="008E2D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E2D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2D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2DB5"/>
    <w:pPr>
      <w:tabs>
        <w:tab w:val="right" w:leader="dot" w:pos="9017"/>
      </w:tabs>
      <w:spacing w:after="100" w:line="276" w:lineRule="auto"/>
      <w:ind w:left="220"/>
      <w:jc w:val="center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single space Char,footnote text Char,ft Char,Footnote Text Char Char Char Char Char Char Char Char Char Char Char,FOOTNOTES Char,fn Char,ADB Char,WB-Fußnotentext Char,Footnote Char,Fußnote Char,WB-Fuﬂnotentext Char,Fuﬂnote Char,f Char"/>
    <w:basedOn w:val="DefaultParagraphFont"/>
    <w:link w:val="FootnoteText"/>
    <w:locked/>
    <w:rsid w:val="008E2DB5"/>
    <w:rPr>
      <w:lang w:val="en-GB"/>
    </w:rPr>
  </w:style>
  <w:style w:type="paragraph" w:styleId="FootnoteText">
    <w:name w:val="footnote text"/>
    <w:aliases w:val="single space,footnote text,ft,Footnote Text Char Char Char Char Char Char Char Char Char Char,FOOTNOTES,fn,ADB,WB-Fußnotentext,Footnote,Fußnote,WB-Fuﬂnotentext,Fuﬂnote,Geneva 9,Font: Geneva 9,Boston 10,f,Footnote Text4,Footnote Text Char22"/>
    <w:basedOn w:val="Normal"/>
    <w:link w:val="FootnoteTextChar"/>
    <w:unhideWhenUsed/>
    <w:rsid w:val="008E2DB5"/>
    <w:pPr>
      <w:spacing w:after="200" w:line="276" w:lineRule="auto"/>
    </w:pPr>
    <w:rPr>
      <w:rFonts w:ascii="Times New Roman" w:hAnsi="Times New Roman"/>
      <w:sz w:val="20"/>
      <w:lang w:val="en-GB" w:bidi="bn-BD"/>
    </w:rPr>
  </w:style>
  <w:style w:type="character" w:customStyle="1" w:styleId="FootnoteTextChar1">
    <w:name w:val="Footnote Text Char1"/>
    <w:aliases w:val="single space Char1,footnote text Char1,ft Char1,Footnote Text Char Char Char Char Char Char Char Char Char Char Char1,FOOTNOTES Char1,fn Char1,ADB Char1,WB-Fußnotentext Char1,Footnote Char1,Fußnote Char1,WB-Fuﬂnotentext Char1,f Char1"/>
    <w:basedOn w:val="DefaultParagraphFont"/>
    <w:rsid w:val="008E2DB5"/>
    <w:rPr>
      <w:rFonts w:ascii="SutonnyMJ" w:hAnsi="SutonnyMJ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8E2DB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DB5"/>
    <w:rPr>
      <w:rFonts w:ascii="Calibri" w:eastAsia="Calibri" w:hAnsi="Calibri"/>
      <w:lang w:bidi="ar-SA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E2DB5"/>
    <w:pPr>
      <w:spacing w:after="200"/>
    </w:pPr>
    <w:rPr>
      <w:rFonts w:ascii="Times New Roman" w:hAnsi="Times New Roman" w:cs="Symbol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8E2DB5"/>
    <w:rPr>
      <w:rFonts w:ascii="Times New Roman" w:hAnsi="Times New Roman" w:cs="Symbo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E2DB5"/>
    <w:rPr>
      <w:rFonts w:cs="Symbo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B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2DB5"/>
    <w:rPr>
      <w:rFonts w:ascii="Calibri" w:eastAsia="Calibri" w:hAnsi="Calibri"/>
      <w:b/>
      <w:bCs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DB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customStyle="1" w:styleId="NormalWeb2">
    <w:name w:val="Normal (Web)2"/>
    <w:basedOn w:val="Normal"/>
    <w:uiPriority w:val="99"/>
    <w:rsid w:val="008E2DB5"/>
    <w:pPr>
      <w:spacing w:before="100" w:after="100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No">
    <w:name w:val="ParaNo."/>
    <w:basedOn w:val="Normal"/>
    <w:uiPriority w:val="99"/>
    <w:rsid w:val="008E2DB5"/>
    <w:pPr>
      <w:numPr>
        <w:numId w:val="1"/>
      </w:numPr>
      <w:tabs>
        <w:tab w:val="left" w:pos="737"/>
      </w:tabs>
      <w:spacing w:after="240"/>
    </w:pPr>
    <w:rPr>
      <w:rFonts w:ascii="Times New Roman" w:hAnsi="Times New Roman"/>
      <w:sz w:val="24"/>
      <w:lang w:val="fr-CH"/>
    </w:rPr>
  </w:style>
  <w:style w:type="paragraph" w:customStyle="1" w:styleId="NormalLatinAdarshaLipiCon">
    <w:name w:val="Normal + (Latin) AdarshaLipiCon"/>
    <w:aliases w:val="(Complex) Arial,11 pt"/>
    <w:basedOn w:val="Normal"/>
    <w:uiPriority w:val="99"/>
    <w:rsid w:val="008E2DB5"/>
    <w:rPr>
      <w:rFonts w:ascii="AdarshaLipiCon" w:hAnsi="AdarshaLipiCon" w:cs="Vrinda"/>
      <w:sz w:val="22"/>
      <w:szCs w:val="22"/>
      <w:lang w:bidi="bn-IN"/>
    </w:rPr>
  </w:style>
  <w:style w:type="paragraph" w:customStyle="1" w:styleId="CharCharCharChar2">
    <w:name w:val="Char Char Char Char2"/>
    <w:basedOn w:val="Normal"/>
    <w:uiPriority w:val="99"/>
    <w:rsid w:val="008E2DB5"/>
    <w:pPr>
      <w:spacing w:after="160" w:line="240" w:lineRule="exact"/>
    </w:pPr>
    <w:rPr>
      <w:rFonts w:ascii="Arial" w:hAnsi="Arial" w:cs="Arial"/>
      <w:sz w:val="20"/>
    </w:rPr>
  </w:style>
  <w:style w:type="paragraph" w:customStyle="1" w:styleId="Default">
    <w:name w:val="Default"/>
    <w:uiPriority w:val="99"/>
    <w:rsid w:val="008E2D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customStyle="1" w:styleId="Pa2">
    <w:name w:val="Pa2"/>
    <w:basedOn w:val="Default"/>
    <w:next w:val="Default"/>
    <w:uiPriority w:val="99"/>
    <w:rsid w:val="008E2DB5"/>
    <w:pPr>
      <w:spacing w:line="241" w:lineRule="atLeast"/>
    </w:pPr>
    <w:rPr>
      <w:rFonts w:ascii="VHIDD A+ A Grotesk" w:hAnsi="VHIDD A+ A Grotesk"/>
      <w:color w:val="auto"/>
    </w:rPr>
  </w:style>
  <w:style w:type="paragraph" w:customStyle="1" w:styleId="Pa7">
    <w:name w:val="Pa7"/>
    <w:basedOn w:val="Default"/>
    <w:next w:val="Default"/>
    <w:uiPriority w:val="99"/>
    <w:rsid w:val="008E2DB5"/>
    <w:pPr>
      <w:spacing w:line="216" w:lineRule="atLeast"/>
    </w:pPr>
    <w:rPr>
      <w:rFonts w:ascii="Adobe Caslon Pro" w:hAnsi="Adobe Caslon Pro"/>
      <w:color w:val="auto"/>
    </w:rPr>
  </w:style>
  <w:style w:type="paragraph" w:customStyle="1" w:styleId="Pa31">
    <w:name w:val="Pa3+1"/>
    <w:basedOn w:val="Default"/>
    <w:next w:val="Default"/>
    <w:uiPriority w:val="99"/>
    <w:rsid w:val="008E2DB5"/>
    <w:pPr>
      <w:spacing w:line="211" w:lineRule="atLeast"/>
    </w:pPr>
    <w:rPr>
      <w:rFonts w:ascii="New Caledonia" w:hAnsi="New Caledonia"/>
      <w:color w:val="auto"/>
    </w:rPr>
  </w:style>
  <w:style w:type="character" w:styleId="FootnoteReference">
    <w:name w:val="footnote reference"/>
    <w:aliases w:val="ftref,Ref,de nota al pie,Footnote Reference 2,16 Point,Superscript 6 Point,Footnote Reference Number,Footnote symbol,Знак сноски-FN,Footnote Reference_LVL6,Footnote Reference_LVL61,Footnote Reference_LVL62,Footnote Reference_LVL63,fr"/>
    <w:uiPriority w:val="99"/>
    <w:unhideWhenUsed/>
    <w:rsid w:val="008E2DB5"/>
    <w:rPr>
      <w:vertAlign w:val="superscript"/>
    </w:rPr>
  </w:style>
  <w:style w:type="character" w:styleId="CommentReference">
    <w:name w:val="annotation reference"/>
    <w:uiPriority w:val="99"/>
    <w:unhideWhenUsed/>
    <w:rsid w:val="008E2DB5"/>
    <w:rPr>
      <w:sz w:val="16"/>
      <w:szCs w:val="16"/>
    </w:rPr>
  </w:style>
  <w:style w:type="character" w:styleId="PageNumber">
    <w:name w:val="page number"/>
    <w:unhideWhenUsed/>
    <w:rsid w:val="008E2DB5"/>
    <w:rPr>
      <w:rFonts w:ascii="Times New Roman" w:hAnsi="Times New Roman" w:cs="Times New Roman" w:hint="default"/>
    </w:rPr>
  </w:style>
  <w:style w:type="character" w:styleId="EndnoteReference">
    <w:name w:val="endnote reference"/>
    <w:unhideWhenUsed/>
    <w:rsid w:val="008E2DB5"/>
    <w:rPr>
      <w:vertAlign w:val="superscript"/>
    </w:rPr>
  </w:style>
  <w:style w:type="character" w:customStyle="1" w:styleId="apple-converted-space">
    <w:name w:val="apple-converted-space"/>
    <w:basedOn w:val="DefaultParagraphFont"/>
    <w:rsid w:val="008E2DB5"/>
  </w:style>
  <w:style w:type="character" w:customStyle="1" w:styleId="A1">
    <w:name w:val="A1"/>
    <w:uiPriority w:val="99"/>
    <w:rsid w:val="008E2DB5"/>
    <w:rPr>
      <w:rFonts w:ascii="VHIDD A+ A Grotesk" w:hAnsi="VHIDD A+ A Grotesk" w:cs="VHIDD A+ A Grotesk" w:hint="default"/>
      <w:color w:val="000000"/>
      <w:sz w:val="28"/>
      <w:szCs w:val="28"/>
    </w:rPr>
  </w:style>
  <w:style w:type="character" w:customStyle="1" w:styleId="A2">
    <w:name w:val="A2"/>
    <w:uiPriority w:val="99"/>
    <w:rsid w:val="008E2DB5"/>
    <w:rPr>
      <w:rFonts w:ascii="VHIDD A+ A Grotesk" w:hAnsi="VHIDD A+ A Grotesk" w:cs="VHIDD A+ A Grotesk" w:hint="default"/>
      <w:color w:val="000000"/>
      <w:sz w:val="52"/>
      <w:szCs w:val="52"/>
    </w:rPr>
  </w:style>
  <w:style w:type="character" w:customStyle="1" w:styleId="uficommentbody">
    <w:name w:val="uficommentbody"/>
    <w:rsid w:val="008E2DB5"/>
  </w:style>
  <w:style w:type="table" w:styleId="LightShading-Accent3">
    <w:name w:val="Light Shading Accent 3"/>
    <w:basedOn w:val="TableNormal"/>
    <w:uiPriority w:val="60"/>
    <w:rsid w:val="008E2DB5"/>
    <w:rPr>
      <w:rFonts w:ascii="Calibri" w:eastAsia="Calibri" w:hAnsi="Calibri" w:cs="Vrinda"/>
      <w:color w:val="76923C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8E2DB5"/>
    <w:pPr>
      <w:spacing w:after="200" w:line="276" w:lineRule="auto"/>
    </w:pPr>
    <w:rPr>
      <w:rFonts w:eastAsia="SimSu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2">
    <w:name w:val="Light List - Accent 32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2">
    <w:name w:val="Light Grid - Accent 32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3">
    <w:name w:val="Light List - Accent 33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3">
    <w:name w:val="Light Grid - Accent 3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8">
    <w:name w:val="Table Grid8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8E2DB5"/>
    <w:rPr>
      <w:rFonts w:ascii="Calibri" w:hAnsi="Calibri" w:cs="Vrinda"/>
      <w:sz w:val="22"/>
      <w:szCs w:val="28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5199B"/>
    <w:rPr>
      <w:rFonts w:asciiTheme="minorHAnsi" w:eastAsiaTheme="minorEastAsia" w:hAnsiTheme="minorHAnsi" w:cstheme="minorBidi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4767-66F9-4C69-9741-444D325C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1721</Words>
  <Characters>9812</Characters>
  <Application>Microsoft Office Word</Application>
  <DocSecurity>8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AZxe Ri“ix</vt:lpstr>
    </vt:vector>
  </TitlesOfParts>
  <Company>Microsoft</Company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AZxe Ri“ix</dc:title>
  <dc:creator>user</dc:creator>
  <cp:lastModifiedBy>kzaman</cp:lastModifiedBy>
  <cp:revision>10</cp:revision>
  <cp:lastPrinted>2019-05-09T10:38:00Z</cp:lastPrinted>
  <dcterms:created xsi:type="dcterms:W3CDTF">2019-05-30T06:22:00Z</dcterms:created>
  <dcterms:modified xsi:type="dcterms:W3CDTF">2019-12-03T04:24:00Z</dcterms:modified>
</cp:coreProperties>
</file>