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BF" w:rsidRDefault="00FB4C58">
      <w:pPr>
        <w:spacing w:before="120"/>
        <w:jc w:val="center"/>
        <w:rPr>
          <w:rFonts w:ascii="NikoshBAN" w:hAnsi="NikoshBAN" w:cs="NikoshBAN"/>
          <w:b/>
          <w:bCs/>
          <w:cs/>
          <w:lang w:bidi="bn-IN"/>
        </w:rPr>
      </w:pPr>
      <w:bookmarkStart w:id="0" w:name="_GoBack"/>
      <w:bookmarkEnd w:id="0"/>
      <w:r>
        <w:rPr>
          <w:rFonts w:ascii="NikoshBAN" w:hAnsi="NikoshBAN" w:cs="NikoshBAN"/>
          <w:b/>
          <w:bCs/>
          <w:cs/>
          <w:lang w:bidi="bn-BD"/>
        </w:rPr>
        <w:t>মঞ্জুর</w:t>
      </w:r>
      <w:r>
        <w:rPr>
          <w:rFonts w:ascii="NikoshBAN" w:hAnsi="NikoshBAN" w:cs="NikoshBAN" w:hint="cs"/>
          <w:b/>
          <w:bCs/>
          <w:cs/>
          <w:lang w:bidi="bn-IN"/>
        </w:rPr>
        <w:t>ি</w:t>
      </w:r>
      <w:r>
        <w:rPr>
          <w:rFonts w:ascii="NikoshBAN" w:hAnsi="NikoshBAN" w:cs="NikoshBAN"/>
          <w:b/>
          <w:bCs/>
          <w:cs/>
          <w:lang w:bidi="bn-BD"/>
        </w:rPr>
        <w:t xml:space="preserve"> নং</w:t>
      </w:r>
      <w:r>
        <w:rPr>
          <w:rFonts w:ascii="NikoshBAN" w:hAnsi="NikoshBAN" w:cs="NikoshBAN"/>
          <w:b/>
          <w:bCs/>
          <w:lang w:bidi="bn-BD"/>
        </w:rPr>
        <w:t>-37</w:t>
      </w:r>
    </w:p>
    <w:p w:rsidR="003844BF" w:rsidRDefault="00FB4C58">
      <w:pPr>
        <w:pStyle w:val="Title"/>
        <w:spacing w:before="120"/>
        <w:rPr>
          <w:rFonts w:ascii="NikoshBAN" w:hAnsi="NikoshBAN" w:cs="NikoshBAN"/>
          <w:b/>
          <w:bCs/>
          <w:sz w:val="28"/>
          <w:szCs w:val="28"/>
        </w:rPr>
      </w:pPr>
      <w:r>
        <w:rPr>
          <w:rFonts w:ascii="NikoshBAN" w:hAnsi="NikoshBAN" w:cs="NikoshBAN"/>
          <w:b/>
          <w:bCs/>
          <w:sz w:val="28"/>
          <w:szCs w:val="28"/>
        </w:rPr>
        <w:t xml:space="preserve">140 - </w:t>
      </w:r>
      <w:r>
        <w:rPr>
          <w:rFonts w:ascii="NikoshBAN" w:hAnsi="NikoshBAN" w:cs="NikoshBAN"/>
          <w:b/>
          <w:bCs/>
          <w:sz w:val="28"/>
          <w:szCs w:val="28"/>
          <w:cs/>
        </w:rPr>
        <w:t>প্রবাসী কল্যাণ ও বৈদেশিক কর্মসংস্থান মন্ত্রণালয়</w:t>
      </w:r>
    </w:p>
    <w:p w:rsidR="003844BF" w:rsidRDefault="00FB4C58">
      <w:pPr>
        <w:spacing w:before="120"/>
        <w:jc w:val="center"/>
        <w:rPr>
          <w:rFonts w:ascii="NikoshBAN" w:hAnsi="NikoshBAN" w:cs="NikoshBAN"/>
          <w:b/>
          <w:sz w:val="20"/>
        </w:rPr>
      </w:pPr>
      <w:r>
        <w:rPr>
          <w:rFonts w:ascii="NikoshBAN" w:hAnsi="NikoshBAN" w:cs="NikoshBAN"/>
          <w:b/>
          <w:bCs/>
          <w:sz w:val="20"/>
          <w:cs/>
          <w:lang w:bidi="bn-BD"/>
        </w:rPr>
        <w:t>মধ্যমেয়াদি ব্যয়</w:t>
      </w:r>
    </w:p>
    <w:p w:rsidR="00BD076C" w:rsidRPr="00461983" w:rsidRDefault="00BD076C" w:rsidP="00BD076C">
      <w:pPr>
        <w:spacing w:line="276" w:lineRule="auto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070"/>
        <w:gridCol w:w="2160"/>
        <w:gridCol w:w="2104"/>
      </w:tblGrid>
      <w:tr w:rsidR="00BD076C" w:rsidRPr="00461983" w:rsidTr="004471A0">
        <w:tc>
          <w:tcPr>
            <w:tcW w:w="1980" w:type="dxa"/>
            <w:vMerge w:val="restart"/>
            <w:vAlign w:val="center"/>
          </w:tcPr>
          <w:p w:rsidR="00BD076C" w:rsidRPr="00461983" w:rsidRDefault="00BD076C" w:rsidP="004471A0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BD076C" w:rsidRPr="00461983" w:rsidRDefault="00BD076C" w:rsidP="004471A0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BD076C" w:rsidRPr="00461983" w:rsidRDefault="00BD076C" w:rsidP="004471A0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264" w:type="dxa"/>
            <w:gridSpan w:val="2"/>
            <w:vAlign w:val="center"/>
          </w:tcPr>
          <w:p w:rsidR="00BD076C" w:rsidRPr="00461983" w:rsidRDefault="00BD076C" w:rsidP="004471A0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BD076C" w:rsidRPr="00461983" w:rsidTr="004471A0">
        <w:tc>
          <w:tcPr>
            <w:tcW w:w="1980" w:type="dxa"/>
            <w:vMerge/>
            <w:vAlign w:val="center"/>
          </w:tcPr>
          <w:p w:rsidR="00BD076C" w:rsidRPr="00461983" w:rsidRDefault="00BD076C" w:rsidP="004471A0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D076C" w:rsidRPr="00461983" w:rsidRDefault="00BD076C" w:rsidP="004471A0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BD076C" w:rsidRPr="00461983" w:rsidRDefault="00BD076C" w:rsidP="004471A0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104" w:type="dxa"/>
            <w:vAlign w:val="center"/>
          </w:tcPr>
          <w:p w:rsidR="00BD076C" w:rsidRPr="00461983" w:rsidRDefault="00BD076C" w:rsidP="004471A0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BD076C" w:rsidRPr="00461983" w:rsidTr="004471A0">
        <w:tc>
          <w:tcPr>
            <w:tcW w:w="1980" w:type="dxa"/>
            <w:vAlign w:val="center"/>
          </w:tcPr>
          <w:p w:rsidR="00BD076C" w:rsidRPr="00461983" w:rsidRDefault="00BD076C" w:rsidP="004471A0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পরিচালন ব্যয়</w:t>
            </w:r>
          </w:p>
        </w:tc>
        <w:tc>
          <w:tcPr>
            <w:tcW w:w="2070" w:type="dxa"/>
            <w:vAlign w:val="center"/>
          </w:tcPr>
          <w:p w:rsidR="00BD076C" w:rsidRPr="00461983" w:rsidRDefault="00BD076C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BD076C" w:rsidRPr="00461983" w:rsidRDefault="00BD076C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BD076C" w:rsidRPr="00461983" w:rsidRDefault="00BD076C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BD076C" w:rsidRPr="00461983" w:rsidTr="004471A0">
        <w:tc>
          <w:tcPr>
            <w:tcW w:w="1980" w:type="dxa"/>
            <w:vAlign w:val="center"/>
          </w:tcPr>
          <w:p w:rsidR="00BD076C" w:rsidRPr="00461983" w:rsidRDefault="00BD076C" w:rsidP="004471A0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উন্নয়ন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 ব্যয়</w:t>
            </w:r>
          </w:p>
        </w:tc>
        <w:tc>
          <w:tcPr>
            <w:tcW w:w="2070" w:type="dxa"/>
            <w:vAlign w:val="center"/>
          </w:tcPr>
          <w:p w:rsidR="00BD076C" w:rsidRPr="00461983" w:rsidRDefault="00BD076C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BD076C" w:rsidRPr="00461983" w:rsidRDefault="00BD076C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BD076C" w:rsidRPr="00461983" w:rsidRDefault="00BD076C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BD076C" w:rsidRPr="00461983" w:rsidTr="004471A0">
        <w:tc>
          <w:tcPr>
            <w:tcW w:w="1980" w:type="dxa"/>
            <w:vAlign w:val="center"/>
          </w:tcPr>
          <w:p w:rsidR="00BD076C" w:rsidRPr="00461983" w:rsidRDefault="00BD076C" w:rsidP="004471A0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BD076C" w:rsidRPr="00461983" w:rsidRDefault="00BD076C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BD076C" w:rsidRPr="00461983" w:rsidRDefault="00BD076C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BD076C" w:rsidRPr="00461983" w:rsidRDefault="00BD076C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</w:tr>
      <w:tr w:rsidR="00BD076C" w:rsidRPr="00461983" w:rsidTr="004471A0">
        <w:trPr>
          <w:trHeight w:val="51"/>
        </w:trPr>
        <w:tc>
          <w:tcPr>
            <w:tcW w:w="8314" w:type="dxa"/>
            <w:gridSpan w:val="4"/>
            <w:vAlign w:val="center"/>
          </w:tcPr>
          <w:p w:rsidR="00BD076C" w:rsidRPr="00461983" w:rsidRDefault="00BD076C" w:rsidP="004471A0">
            <w:pPr>
              <w:spacing w:before="20" w:after="20" w:line="264" w:lineRule="auto"/>
              <w:jc w:val="right"/>
              <w:rPr>
                <w:rFonts w:ascii="NikoshBAN" w:hAnsi="NikoshBAN" w:cs="NikoshBAN"/>
                <w:bCs/>
                <w:sz w:val="20"/>
                <w:szCs w:val="20"/>
              </w:rPr>
            </w:pPr>
          </w:p>
        </w:tc>
      </w:tr>
      <w:tr w:rsidR="00BD076C" w:rsidRPr="00461983" w:rsidTr="004471A0">
        <w:tc>
          <w:tcPr>
            <w:tcW w:w="1980" w:type="dxa"/>
            <w:vAlign w:val="center"/>
          </w:tcPr>
          <w:p w:rsidR="00BD076C" w:rsidRPr="00461983" w:rsidRDefault="00BD076C" w:rsidP="004471A0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আবর্তক</w:t>
            </w:r>
          </w:p>
        </w:tc>
        <w:tc>
          <w:tcPr>
            <w:tcW w:w="2070" w:type="dxa"/>
            <w:vAlign w:val="center"/>
          </w:tcPr>
          <w:p w:rsidR="00BD076C" w:rsidRPr="00461983" w:rsidRDefault="00BD076C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BD076C" w:rsidRPr="00461983" w:rsidRDefault="00BD076C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BD076C" w:rsidRPr="00461983" w:rsidRDefault="00BD076C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BD076C" w:rsidRPr="00461983" w:rsidTr="004471A0">
        <w:tc>
          <w:tcPr>
            <w:tcW w:w="1980" w:type="dxa"/>
            <w:vAlign w:val="center"/>
          </w:tcPr>
          <w:p w:rsidR="00BD076C" w:rsidRPr="00461983" w:rsidRDefault="00BD076C" w:rsidP="004471A0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মূলধন</w:t>
            </w:r>
          </w:p>
        </w:tc>
        <w:tc>
          <w:tcPr>
            <w:tcW w:w="2070" w:type="dxa"/>
            <w:vAlign w:val="center"/>
          </w:tcPr>
          <w:p w:rsidR="00BD076C" w:rsidRPr="00461983" w:rsidRDefault="00BD076C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BD076C" w:rsidRPr="00461983" w:rsidRDefault="00BD076C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BD076C" w:rsidRPr="00461983" w:rsidRDefault="00BD076C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BD076C" w:rsidRPr="00461983" w:rsidTr="004471A0">
        <w:tc>
          <w:tcPr>
            <w:tcW w:w="1980" w:type="dxa"/>
            <w:vAlign w:val="center"/>
          </w:tcPr>
          <w:p w:rsidR="00BD076C" w:rsidRPr="00461983" w:rsidRDefault="00BD076C" w:rsidP="004471A0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আর্থিক 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সম্পদ</w:t>
            </w:r>
          </w:p>
        </w:tc>
        <w:tc>
          <w:tcPr>
            <w:tcW w:w="2070" w:type="dxa"/>
            <w:vAlign w:val="center"/>
          </w:tcPr>
          <w:p w:rsidR="00BD076C" w:rsidRPr="00461983" w:rsidRDefault="00BD076C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BD076C" w:rsidRPr="00461983" w:rsidRDefault="00BD076C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BD076C" w:rsidRPr="00461983" w:rsidRDefault="00BD076C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BD076C" w:rsidRPr="00461983" w:rsidTr="004471A0">
        <w:tc>
          <w:tcPr>
            <w:tcW w:w="1980" w:type="dxa"/>
            <w:vAlign w:val="center"/>
          </w:tcPr>
          <w:p w:rsidR="00BD076C" w:rsidRPr="00461983" w:rsidRDefault="00BD076C" w:rsidP="004471A0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দায়</w:t>
            </w:r>
          </w:p>
        </w:tc>
        <w:tc>
          <w:tcPr>
            <w:tcW w:w="2070" w:type="dxa"/>
            <w:vAlign w:val="center"/>
          </w:tcPr>
          <w:p w:rsidR="00BD076C" w:rsidRPr="00461983" w:rsidRDefault="00BD076C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BD076C" w:rsidRPr="00461983" w:rsidRDefault="00BD076C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BD076C" w:rsidRPr="00461983" w:rsidRDefault="00BD076C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BD076C" w:rsidRPr="00461983" w:rsidTr="004471A0">
        <w:tc>
          <w:tcPr>
            <w:tcW w:w="1980" w:type="dxa"/>
            <w:vAlign w:val="center"/>
          </w:tcPr>
          <w:p w:rsidR="00BD076C" w:rsidRPr="00461983" w:rsidRDefault="00BD076C" w:rsidP="004471A0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BD076C" w:rsidRPr="00461983" w:rsidRDefault="00BD076C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BD076C" w:rsidRPr="00461983" w:rsidRDefault="00BD076C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BD076C" w:rsidRPr="00461983" w:rsidRDefault="00BD076C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</w:tr>
    </w:tbl>
    <w:p w:rsidR="003844BF" w:rsidRDefault="00FB4C58">
      <w:pPr>
        <w:pStyle w:val="Title"/>
        <w:spacing w:before="120" w:line="276" w:lineRule="auto"/>
        <w:ind w:left="720" w:hanging="720"/>
        <w:jc w:val="left"/>
        <w:rPr>
          <w:rFonts w:ascii="NikoshBAN" w:hAnsi="NikoshBAN" w:cs="NikoshBAN"/>
          <w:b/>
          <w:bCs/>
          <w:szCs w:val="24"/>
          <w:lang w:val="en-AU"/>
        </w:rPr>
      </w:pPr>
      <w:r>
        <w:rPr>
          <w:rFonts w:ascii="NikoshBAN" w:hAnsi="NikoshBAN" w:cs="NikoshBAN" w:hint="cs"/>
          <w:b/>
          <w:bCs/>
          <w:szCs w:val="24"/>
          <w:cs/>
          <w:lang w:val="en-AU" w:bidi="bn-IN"/>
        </w:rPr>
        <w:t>১</w:t>
      </w:r>
      <w:r>
        <w:rPr>
          <w:rFonts w:ascii="NikoshBAN" w:hAnsi="NikoshBAN" w:cs="NikoshBAN"/>
          <w:b/>
          <w:bCs/>
          <w:szCs w:val="24"/>
          <w:cs/>
          <w:lang w:val="en-AU" w:bidi="bn-IN"/>
        </w:rPr>
        <w:t>.</w:t>
      </w:r>
      <w:r>
        <w:rPr>
          <w:rFonts w:ascii="NikoshBAN" w:hAnsi="NikoshBAN" w:cs="NikoshBAN" w:hint="cs"/>
          <w:b/>
          <w:bCs/>
          <w:szCs w:val="24"/>
          <w:cs/>
          <w:lang w:val="en-AU" w:bidi="bn-IN"/>
        </w:rPr>
        <w:t>০</w:t>
      </w:r>
      <w:r>
        <w:rPr>
          <w:rFonts w:ascii="NikoshBAN" w:hAnsi="NikoshBAN" w:cs="NikoshBAN"/>
          <w:b/>
          <w:bCs/>
          <w:szCs w:val="24"/>
          <w:cs/>
          <w:lang w:val="en-AU" w:bidi="bn-IN"/>
        </w:rPr>
        <w:tab/>
      </w:r>
      <w:r>
        <w:rPr>
          <w:rFonts w:ascii="NikoshBAN" w:hAnsi="NikoshBAN" w:cs="NikoshBAN" w:hint="cs"/>
          <w:b/>
          <w:bCs/>
          <w:szCs w:val="24"/>
          <w:cs/>
          <w:lang w:val="en-AU" w:bidi="bn-IN"/>
        </w:rPr>
        <w:t>মিশন স্টেটমেন্ট ও</w:t>
      </w:r>
      <w:r>
        <w:rPr>
          <w:rFonts w:ascii="NikoshBAN" w:hAnsi="NikoshBAN" w:cs="NikoshBAN"/>
          <w:b/>
          <w:bCs/>
          <w:szCs w:val="24"/>
          <w:lang w:val="en-AU" w:bidi="bn-IN"/>
        </w:rPr>
        <w:t xml:space="preserve"> </w:t>
      </w:r>
      <w:r>
        <w:rPr>
          <w:rFonts w:ascii="NikoshBAN" w:hAnsi="NikoshBAN" w:cs="NikoshBAN" w:hint="cs"/>
          <w:b/>
          <w:bCs/>
          <w:szCs w:val="24"/>
          <w:cs/>
          <w:lang w:val="en-AU" w:bidi="bn-IN"/>
        </w:rPr>
        <w:t>প্রধান কার্যাবলি</w:t>
      </w:r>
    </w:p>
    <w:p w:rsidR="003844BF" w:rsidRDefault="00FB4C58">
      <w:pPr>
        <w:pStyle w:val="Title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Cs w:val="24"/>
          <w:lang w:bidi="bn-IN"/>
        </w:rPr>
      </w:pPr>
      <w:r>
        <w:rPr>
          <w:rFonts w:ascii="NikoshBAN" w:hAnsi="NikoshBAN" w:cs="NikoshBAN"/>
          <w:b/>
          <w:bCs/>
          <w:sz w:val="22"/>
          <w:szCs w:val="22"/>
          <w:cs/>
          <w:lang w:val="nl-NL" w:bidi="bn-IN"/>
        </w:rPr>
        <w:t>১</w:t>
      </w:r>
      <w:r>
        <w:rPr>
          <w:rFonts w:ascii="NikoshBAN" w:hAnsi="NikoshBAN" w:cs="NikoshBAN"/>
          <w:b/>
          <w:bCs/>
          <w:sz w:val="22"/>
          <w:szCs w:val="22"/>
          <w:lang w:val="nl-NL" w:bidi="bn-IN"/>
        </w:rPr>
        <w:t>.</w:t>
      </w:r>
      <w:r>
        <w:rPr>
          <w:rFonts w:ascii="NikoshBAN" w:hAnsi="NikoshBAN" w:cs="NikoshBAN"/>
          <w:b/>
          <w:bCs/>
          <w:sz w:val="22"/>
          <w:szCs w:val="22"/>
          <w:cs/>
          <w:lang w:val="nl-NL" w:bidi="bn-IN"/>
        </w:rPr>
        <w:t>১</w:t>
      </w:r>
      <w:r>
        <w:rPr>
          <w:rFonts w:ascii="NikoshBAN" w:hAnsi="NikoshBAN" w:cs="NikoshBAN"/>
          <w:b/>
          <w:bCs/>
          <w:sz w:val="22"/>
          <w:szCs w:val="22"/>
          <w:rtl/>
          <w:cs/>
          <w:lang w:val="nl-NL"/>
        </w:rPr>
        <w:tab/>
      </w:r>
      <w:r>
        <w:rPr>
          <w:rFonts w:ascii="NikoshBAN" w:hAnsi="NikoshBAN" w:cs="NikoshBAN" w:hint="cs"/>
          <w:b/>
          <w:bCs/>
          <w:szCs w:val="24"/>
          <w:cs/>
          <w:lang w:val="en-AU" w:bidi="bn-IN"/>
        </w:rPr>
        <w:t xml:space="preserve">মিশন স্টেটমেন্ট  </w:t>
      </w:r>
    </w:p>
    <w:p w:rsidR="003844BF" w:rsidRDefault="00FB4C58">
      <w:pPr>
        <w:pStyle w:val="Title"/>
        <w:spacing w:before="120" w:after="120" w:line="300" w:lineRule="auto"/>
        <w:ind w:left="720"/>
        <w:jc w:val="both"/>
        <w:rPr>
          <w:rFonts w:ascii="Nikosh" w:hAnsi="Nikosh" w:cs="Nikosh"/>
          <w:b/>
          <w:bCs/>
          <w:sz w:val="20"/>
          <w:cs/>
          <w:lang w:val="nl-NL" w:bidi="bn-IN"/>
        </w:rPr>
      </w:pPr>
      <w:bookmarkStart w:id="1" w:name="_Hlk157329304"/>
      <w:permStart w:id="1556040661" w:edGrp="everyone"/>
      <w:r>
        <w:rPr>
          <w:rFonts w:ascii="Nikosh" w:hAnsi="Nikosh" w:cs="Nikosh"/>
          <w:sz w:val="20"/>
          <w:cs/>
        </w:rPr>
        <w:t>আন্তর্জাতিক শ্রমবাজারের চাহিদার নিরিখে উপযুক্ত কারিগরি প্রশিক্ষণ প্রদানের মাধ্যমে দক্ষ জনগোষ্ঠীর বৈদেশিক কর্মসংস্থান সৃষ্টি এবং প্রবাসী কর্মীদের কল্যাণ ও অধিকার নিশ্চিতকরণ</w:t>
      </w:r>
      <w:r>
        <w:rPr>
          <w:rFonts w:ascii="Nikosh" w:hAnsi="Nikosh" w:cs="Nikosh"/>
          <w:sz w:val="20"/>
          <w:cs/>
          <w:lang w:bidi="hi-IN"/>
        </w:rPr>
        <w:t>।</w:t>
      </w:r>
    </w:p>
    <w:bookmarkEnd w:id="1"/>
    <w:permEnd w:id="1556040661"/>
    <w:p w:rsidR="003844BF" w:rsidRDefault="00FB4C58">
      <w:pPr>
        <w:pStyle w:val="Title"/>
        <w:spacing w:before="120" w:after="120" w:line="300" w:lineRule="auto"/>
        <w:jc w:val="both"/>
        <w:rPr>
          <w:rFonts w:ascii="NikoshBAN" w:hAnsi="NikoshBAN" w:cs="NikoshBAN"/>
          <w:b/>
          <w:bCs/>
          <w:sz w:val="22"/>
          <w:szCs w:val="22"/>
          <w:lang w:val="en-AU" w:bidi="bn-IN"/>
        </w:rPr>
      </w:pPr>
      <w:r>
        <w:rPr>
          <w:rFonts w:ascii="NikoshBAN" w:hAnsi="NikoshBAN" w:cs="NikoshBAN" w:hint="cs"/>
          <w:b/>
          <w:bCs/>
          <w:sz w:val="22"/>
          <w:szCs w:val="22"/>
          <w:cs/>
          <w:lang w:val="nl-NL" w:bidi="bn-IN"/>
        </w:rPr>
        <w:t>১.২</w:t>
      </w:r>
      <w:r>
        <w:rPr>
          <w:rFonts w:ascii="NikoshBAN" w:hAnsi="NikoshBAN" w:cs="NikoshBAN" w:hint="cs"/>
          <w:b/>
          <w:bCs/>
          <w:sz w:val="22"/>
          <w:szCs w:val="22"/>
          <w:cs/>
          <w:lang w:val="nl-NL" w:bidi="bn-IN"/>
        </w:rPr>
        <w:tab/>
        <w:t>প্রধান কার্যাবলি</w:t>
      </w:r>
    </w:p>
    <w:p w:rsidR="003844BF" w:rsidRDefault="00FB4C58">
      <w:pPr>
        <w:numPr>
          <w:ilvl w:val="2"/>
          <w:numId w:val="1"/>
        </w:numPr>
        <w:spacing w:before="120" w:after="120" w:line="300" w:lineRule="auto"/>
        <w:ind w:left="720"/>
        <w:jc w:val="both"/>
        <w:rPr>
          <w:rFonts w:ascii="Nikosh" w:eastAsia="SolaimanLipi" w:hAnsi="Nikosh" w:cs="Nikosh"/>
          <w:sz w:val="20"/>
          <w:szCs w:val="20"/>
        </w:rPr>
      </w:pPr>
      <w:permStart w:id="1783129824" w:edGrp="everyone"/>
      <w:r>
        <w:rPr>
          <w:rFonts w:ascii="Nikosh" w:hAnsi="Nikosh" w:cs="Nikosh"/>
          <w:sz w:val="20"/>
          <w:szCs w:val="20"/>
          <w:cs/>
          <w:lang w:bidi="bn-IN"/>
        </w:rPr>
        <w:t>প্রবাসী কর্মীদের সার্বিক কল্যাণ নিশ্চিতকরণ ও তাদের অধিকার সংরক্ষণ এবং বৈদেশিক কর্মসংস্থানের মাধ্যমে দেশের আর্থ</w:t>
      </w:r>
      <w:r>
        <w:rPr>
          <w:rFonts w:ascii="Nikosh" w:hAnsi="Nikosh" w:cs="Nikosh"/>
          <w:sz w:val="20"/>
          <w:szCs w:val="20"/>
          <w:cs/>
          <w:lang w:bidi="bn-BD"/>
        </w:rPr>
        <w:t>-</w:t>
      </w:r>
      <w:r>
        <w:rPr>
          <w:rFonts w:ascii="Nikosh" w:hAnsi="Nikosh" w:cs="Nikosh"/>
          <w:sz w:val="20"/>
          <w:szCs w:val="20"/>
          <w:cs/>
          <w:lang w:bidi="bn-IN"/>
        </w:rPr>
        <w:t>সামাজিক উন্নয়নে অবদান রাখা</w:t>
      </w:r>
      <w:r>
        <w:rPr>
          <w:rFonts w:ascii="Nikosh" w:hAnsi="Nikosh" w:cs="Nikosh"/>
          <w:sz w:val="20"/>
          <w:szCs w:val="20"/>
          <w:lang w:bidi="bn-BD"/>
        </w:rPr>
        <w:t>;</w:t>
      </w:r>
    </w:p>
    <w:p w:rsidR="003844BF" w:rsidRDefault="00FB4C58">
      <w:pPr>
        <w:pStyle w:val="ListParagraph"/>
        <w:numPr>
          <w:ilvl w:val="2"/>
          <w:numId w:val="1"/>
        </w:numPr>
        <w:tabs>
          <w:tab w:val="left" w:pos="7170"/>
        </w:tabs>
        <w:spacing w:before="120" w:after="120" w:line="300" w:lineRule="auto"/>
        <w:ind w:left="720"/>
        <w:jc w:val="both"/>
        <w:rPr>
          <w:rFonts w:ascii="Nikosh" w:hAnsi="Nikosh" w:cs="Nikosh"/>
          <w:sz w:val="20"/>
          <w:szCs w:val="20"/>
          <w:cs/>
          <w:lang w:bidi="bn-IN"/>
        </w:rPr>
      </w:pPr>
      <w:r>
        <w:rPr>
          <w:rFonts w:ascii="Nikosh" w:hAnsi="Nikosh" w:cs="Nikosh"/>
          <w:sz w:val="20"/>
          <w:szCs w:val="20"/>
          <w:cs/>
          <w:lang w:bidi="bn-IN"/>
        </w:rPr>
        <w:t>বিদ্যমান শ্রমবাজার সুসংহতকরণ, নতুন শ্রমবাজার অনুসন্ধান ও সম্প্রসারণ এবং বৈদেশিক কর্মসংস্থান ব্যবস্থাপনা ও বৈদেশিক শ্রম বাজার সংক্রান্ত গবেষণা;</w:t>
      </w:r>
    </w:p>
    <w:p w:rsidR="003844BF" w:rsidRDefault="00FB4C58">
      <w:pPr>
        <w:pStyle w:val="ListParagraph"/>
        <w:numPr>
          <w:ilvl w:val="2"/>
          <w:numId w:val="1"/>
        </w:numPr>
        <w:tabs>
          <w:tab w:val="left" w:pos="7170"/>
        </w:tabs>
        <w:spacing w:before="120" w:after="120" w:line="300" w:lineRule="auto"/>
        <w:ind w:left="720"/>
        <w:jc w:val="both"/>
        <w:rPr>
          <w:rFonts w:ascii="Nikosh" w:hAnsi="Nikosh" w:cs="Nikosh"/>
          <w:sz w:val="20"/>
          <w:szCs w:val="20"/>
          <w:lang w:bidi="bn-IN"/>
        </w:rPr>
      </w:pPr>
      <w:r>
        <w:rPr>
          <w:rFonts w:ascii="Nikosh" w:hAnsi="Nikosh" w:cs="Nikosh"/>
          <w:sz w:val="20"/>
          <w:szCs w:val="20"/>
          <w:cs/>
          <w:lang w:bidi="bn-BD"/>
        </w:rPr>
        <w:t>বৈদেশিক শ্রমবাজারের চাহিদা অনুযায়ী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দক্ষ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জনশক্তি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সৃষ্টির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লক্ষ্যে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গুণগতমান বজায় রেখে প্রশিক্ষণ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পরিচালনা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ও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সার্বিক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প্রশিক্ষণ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ব্যবস্থাকে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সময়পোযোগীকরণ</w:t>
      </w:r>
      <w:r>
        <w:rPr>
          <w:rFonts w:ascii="Nikosh" w:hAnsi="Nikosh" w:cs="Nikosh"/>
          <w:sz w:val="20"/>
          <w:szCs w:val="20"/>
          <w:lang w:bidi="bn-BD"/>
        </w:rPr>
        <w:t>;</w:t>
      </w:r>
    </w:p>
    <w:p w:rsidR="003844BF" w:rsidRDefault="00FB4C58">
      <w:pPr>
        <w:pStyle w:val="ListParagraph"/>
        <w:numPr>
          <w:ilvl w:val="2"/>
          <w:numId w:val="1"/>
        </w:numPr>
        <w:tabs>
          <w:tab w:val="left" w:pos="7170"/>
        </w:tabs>
        <w:spacing w:before="120" w:after="120" w:line="300" w:lineRule="auto"/>
        <w:ind w:left="720"/>
        <w:jc w:val="both"/>
        <w:rPr>
          <w:rFonts w:ascii="Nikosh" w:hAnsi="Nikosh" w:cs="Nikosh"/>
          <w:sz w:val="20"/>
          <w:szCs w:val="20"/>
          <w:cs/>
          <w:lang w:bidi="bn-IN"/>
        </w:rPr>
      </w:pPr>
      <w:r>
        <w:rPr>
          <w:rFonts w:ascii="Nikosh" w:hAnsi="Nikosh" w:cs="Nikosh"/>
          <w:sz w:val="20"/>
          <w:szCs w:val="20"/>
          <w:cs/>
          <w:lang w:bidi="bn-BD"/>
        </w:rPr>
        <w:t>কারিগরি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প্রশিক্ষণের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আন্তর্জাতিক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সনদায়নের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লক্ষ্যে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ব্যবস্থা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গ্রহণ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এবং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কারিগরি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প্রশিক্ষণ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ও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দক্ষতা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উন্নয়ন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ব্যবস্থা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সহজলভ্য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করার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জন্য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দেশের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প্রতিটি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উপজেলায়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টিটিসি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স্থাপন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প্রকল্প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গ্রহণ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ও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বাস্তবায়ন</w:t>
      </w:r>
      <w:r>
        <w:rPr>
          <w:rFonts w:ascii="Nikosh" w:hAnsi="Nikosh" w:cs="Nikosh"/>
          <w:sz w:val="20"/>
          <w:szCs w:val="20"/>
          <w:cs/>
          <w:lang w:bidi="bn-IN"/>
        </w:rPr>
        <w:t>;</w:t>
      </w:r>
    </w:p>
    <w:p w:rsidR="003844BF" w:rsidRDefault="00FB4C58">
      <w:pPr>
        <w:pStyle w:val="ListParagraph"/>
        <w:numPr>
          <w:ilvl w:val="2"/>
          <w:numId w:val="1"/>
        </w:numPr>
        <w:spacing w:before="120" w:after="120" w:line="300" w:lineRule="auto"/>
        <w:ind w:left="720"/>
        <w:jc w:val="both"/>
        <w:rPr>
          <w:rFonts w:ascii="Nikosh" w:eastAsia="SolaimanLipi" w:hAnsi="Nikosh" w:cs="Nikosh"/>
          <w:sz w:val="20"/>
          <w:szCs w:val="20"/>
          <w:lang w:bidi="bn-IN"/>
        </w:rPr>
      </w:pPr>
      <w:r>
        <w:rPr>
          <w:rFonts w:ascii="Nikosh" w:hAnsi="Nikosh" w:cs="Nikosh"/>
          <w:sz w:val="20"/>
          <w:szCs w:val="20"/>
          <w:cs/>
          <w:lang w:bidi="bn-IN"/>
        </w:rPr>
        <w:t>প্রবাসী</w:t>
      </w:r>
      <w:r>
        <w:rPr>
          <w:rFonts w:ascii="Nikosh" w:hAnsi="Nikosh" w:cs="Nikosh"/>
          <w:sz w:val="20"/>
          <w:szCs w:val="20"/>
          <w:lang w:bidi="bn-IN"/>
        </w:rPr>
        <w:t>/</w:t>
      </w:r>
      <w:r>
        <w:rPr>
          <w:rFonts w:ascii="Nikosh" w:hAnsi="Nikosh" w:cs="Nikosh"/>
          <w:sz w:val="20"/>
          <w:szCs w:val="20"/>
          <w:cs/>
          <w:lang w:bidi="bn-IN"/>
        </w:rPr>
        <w:t>প্রত্যাগত কর্মীদের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আর্থিক ও প্রয়োজনে আইনী সহায়তা প্রদান</w:t>
      </w:r>
      <w:r>
        <w:rPr>
          <w:rFonts w:ascii="Nikosh" w:hAnsi="Nikosh" w:cs="Nikosh"/>
          <w:sz w:val="20"/>
          <w:szCs w:val="20"/>
          <w:cs/>
          <w:lang w:bidi="bn-BD"/>
        </w:rPr>
        <w:t>, বিদেশে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মৃত কর্মীর মরদেহ দেশে আনয়ন ও দাফন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>প্রবাসী কর্মীর সন্তানদের শিক্ষাবৃত্তি প্র্রদানসহ সার্বিক কল্যাণ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সম্পাদন </w:t>
      </w:r>
      <w:r>
        <w:rPr>
          <w:rFonts w:ascii="Nikosh" w:hAnsi="Nikosh" w:cs="Nikosh"/>
          <w:sz w:val="20"/>
          <w:szCs w:val="20"/>
          <w:cs/>
          <w:lang w:bidi="bn-IN"/>
        </w:rPr>
        <w:t>এবং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বিদেশ ফেরত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 কর্মীদের আর্থ</w:t>
      </w:r>
      <w:r>
        <w:rPr>
          <w:rFonts w:ascii="Nikosh" w:hAnsi="Nikosh" w:cs="Nikosh"/>
          <w:sz w:val="20"/>
          <w:szCs w:val="20"/>
          <w:lang w:bidi="bn-IN"/>
        </w:rPr>
        <w:t>-</w:t>
      </w:r>
      <w:r>
        <w:rPr>
          <w:rFonts w:ascii="Nikosh" w:hAnsi="Nikosh" w:cs="Nikosh"/>
          <w:sz w:val="20"/>
          <w:szCs w:val="20"/>
          <w:cs/>
          <w:lang w:bidi="bn-IN"/>
        </w:rPr>
        <w:t>সামাজিক</w:t>
      </w:r>
      <w:r>
        <w:rPr>
          <w:rFonts w:ascii="Nikosh" w:hAnsi="Nikosh" w:cs="Nikosh"/>
          <w:sz w:val="20"/>
          <w:szCs w:val="20"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পুনঃএকত্রিকরণ করার লক্ষ্যে প্রয়োজনীয় উদ্যোগ গ্রহণ</w:t>
      </w:r>
      <w:r>
        <w:rPr>
          <w:rFonts w:ascii="Nikosh" w:hAnsi="Nikosh" w:cs="Nikosh"/>
          <w:sz w:val="20"/>
          <w:szCs w:val="20"/>
          <w:lang w:bidi="bn-BD"/>
        </w:rPr>
        <w:t xml:space="preserve">; 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</w:t>
      </w:r>
    </w:p>
    <w:p w:rsidR="003844BF" w:rsidRDefault="00FB4C58">
      <w:pPr>
        <w:pStyle w:val="ListParagraph"/>
        <w:numPr>
          <w:ilvl w:val="2"/>
          <w:numId w:val="1"/>
        </w:numPr>
        <w:tabs>
          <w:tab w:val="left" w:pos="7170"/>
        </w:tabs>
        <w:spacing w:before="120" w:after="120" w:line="300" w:lineRule="auto"/>
        <w:ind w:left="720"/>
        <w:jc w:val="both"/>
        <w:rPr>
          <w:rFonts w:ascii="Nikosh" w:hAnsi="Nikosh" w:cs="Nikosh"/>
          <w:sz w:val="20"/>
          <w:szCs w:val="20"/>
          <w:lang w:bidi="bn-IN"/>
        </w:rPr>
      </w:pPr>
      <w:r>
        <w:rPr>
          <w:rFonts w:ascii="Nikosh" w:hAnsi="Nikosh" w:cs="Nikosh"/>
          <w:sz w:val="20"/>
          <w:szCs w:val="20"/>
          <w:cs/>
          <w:lang w:bidi="bn-IN"/>
        </w:rPr>
        <w:t>রিক্রুটিং এজেন্সির লাইসেন্স প্রদান, নবায়ন এবং বৈদেশিক কর্মসংস্থান সম্পর্কিত যাবতীয় কার্যক্রম সম্পাদন;</w:t>
      </w:r>
    </w:p>
    <w:p w:rsidR="003844BF" w:rsidRDefault="00FB4C58">
      <w:pPr>
        <w:pStyle w:val="ListParagraph"/>
        <w:numPr>
          <w:ilvl w:val="2"/>
          <w:numId w:val="1"/>
        </w:numPr>
        <w:spacing w:before="120" w:after="120" w:line="300" w:lineRule="auto"/>
        <w:ind w:left="720"/>
        <w:jc w:val="both"/>
        <w:rPr>
          <w:rFonts w:ascii="Nikosh" w:eastAsia="SolaimanLipi" w:hAnsi="Nikosh" w:cs="Nikosh"/>
          <w:sz w:val="20"/>
          <w:szCs w:val="20"/>
          <w:cs/>
          <w:lang w:bidi="bn-IN"/>
        </w:rPr>
      </w:pPr>
      <w:r>
        <w:rPr>
          <w:rFonts w:ascii="Nikosh" w:hAnsi="Nikosh" w:cs="Nikosh"/>
          <w:sz w:val="20"/>
          <w:szCs w:val="20"/>
          <w:cs/>
          <w:lang w:bidi="bn-IN"/>
        </w:rPr>
        <w:t>অভিবাসন সংশ্লিষ্ট আন্তর্জাতিক সংস্থা</w:t>
      </w:r>
      <w:r>
        <w:rPr>
          <w:rFonts w:ascii="Nikosh" w:hAnsi="Nikosh" w:cs="Nikosh"/>
          <w:sz w:val="20"/>
          <w:szCs w:val="20"/>
          <w:lang w:bidi="bn-IN"/>
        </w:rPr>
        <w:t>,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 অন্যান্য দেশের সরকার ও সংস্থার যৌথ উদ্যোগে কর্মী প্রেরণ এবং প্রশিক্ষণ সংক্রান্ত চুক্তি ও সমঝোতা স্মারক স্বাক্ষর; এবং </w:t>
      </w:r>
    </w:p>
    <w:p w:rsidR="003844BF" w:rsidRDefault="00FB4C58">
      <w:pPr>
        <w:pStyle w:val="ListParagraph"/>
        <w:numPr>
          <w:ilvl w:val="2"/>
          <w:numId w:val="1"/>
        </w:numPr>
        <w:tabs>
          <w:tab w:val="left" w:pos="7170"/>
        </w:tabs>
        <w:spacing w:before="120" w:after="120" w:line="300" w:lineRule="auto"/>
        <w:ind w:left="720"/>
        <w:jc w:val="both"/>
        <w:rPr>
          <w:rFonts w:ascii="Nikosh" w:hAnsi="Nikosh" w:cs="Nikosh"/>
          <w:sz w:val="20"/>
          <w:szCs w:val="20"/>
          <w:cs/>
          <w:lang w:bidi="bn-IN"/>
        </w:rPr>
      </w:pPr>
      <w:r>
        <w:rPr>
          <w:rFonts w:ascii="Nikosh" w:hAnsi="Nikosh" w:cs="Nikosh"/>
          <w:sz w:val="20"/>
          <w:szCs w:val="20"/>
          <w:cs/>
          <w:lang w:bidi="bn-BD"/>
        </w:rPr>
        <w:t>প্রবাসীদের বিশেষ নাগরিক সুবিধা প্রদান ও বাণিজ্যিক গুরুত্বপূর্ণ ব্যক্তি (সিআইপি</w:t>
      </w:r>
      <w:r>
        <w:rPr>
          <w:rFonts w:ascii="Nikosh" w:hAnsi="Nikosh" w:cs="Nikosh"/>
          <w:sz w:val="20"/>
          <w:szCs w:val="20"/>
          <w:lang w:bidi="bn-BD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BD"/>
        </w:rPr>
        <w:t>এনআরবি) নির্বাচন</w:t>
      </w:r>
      <w:r>
        <w:rPr>
          <w:rFonts w:ascii="Nikosh" w:hAnsi="Nikosh" w:cs="Nikosh"/>
          <w:sz w:val="20"/>
          <w:szCs w:val="20"/>
          <w:cs/>
          <w:lang w:bidi="hi-IN"/>
        </w:rPr>
        <w:t>।</w:t>
      </w:r>
    </w:p>
    <w:permEnd w:id="1783129824"/>
    <w:p w:rsidR="003844BF" w:rsidRDefault="00FB4C58">
      <w:pPr>
        <w:rPr>
          <w:rFonts w:ascii="NikoshBAN" w:hAnsi="NikoshBAN" w:cs="NikoshBAN"/>
          <w:b/>
          <w:bCs/>
          <w:cs/>
          <w:lang w:val="nl-NL" w:bidi="bn-BD"/>
        </w:rPr>
      </w:pPr>
      <w:r>
        <w:rPr>
          <w:rFonts w:ascii="NikoshBAN" w:hAnsi="NikoshBAN" w:cs="NikoshBAN"/>
          <w:b/>
          <w:bCs/>
          <w:cs/>
          <w:lang w:val="nl-NL"/>
        </w:rPr>
        <w:br w:type="page"/>
      </w:r>
    </w:p>
    <w:p w:rsidR="003844BF" w:rsidRDefault="00FB4C58">
      <w:pPr>
        <w:pStyle w:val="Title"/>
        <w:spacing w:before="120" w:after="120" w:line="276" w:lineRule="auto"/>
        <w:jc w:val="both"/>
        <w:rPr>
          <w:rFonts w:ascii="NikoshBAN" w:hAnsi="NikoshBAN" w:cs="NikoshBAN"/>
          <w:b/>
          <w:bCs/>
          <w:szCs w:val="24"/>
          <w:lang w:val="nl-NL"/>
        </w:rPr>
      </w:pPr>
      <w:r>
        <w:rPr>
          <w:rFonts w:ascii="NikoshBAN" w:hAnsi="NikoshBAN" w:cs="NikoshBAN" w:hint="cs"/>
          <w:b/>
          <w:bCs/>
          <w:szCs w:val="24"/>
          <w:cs/>
          <w:lang w:val="nl-NL"/>
        </w:rPr>
        <w:lastRenderedPageBreak/>
        <w:t>২</w:t>
      </w:r>
      <w:r>
        <w:rPr>
          <w:rFonts w:ascii="NikoshBAN" w:hAnsi="NikoshBAN" w:cs="NikoshBAN"/>
          <w:b/>
          <w:bCs/>
          <w:szCs w:val="24"/>
          <w:lang w:val="nl-NL"/>
        </w:rPr>
        <w:t>.</w:t>
      </w:r>
      <w:r>
        <w:rPr>
          <w:rFonts w:ascii="NikoshBAN" w:hAnsi="NikoshBAN" w:cs="NikoshBAN" w:hint="cs"/>
          <w:b/>
          <w:bCs/>
          <w:szCs w:val="24"/>
          <w:cs/>
          <w:lang w:val="nl-NL"/>
        </w:rPr>
        <w:t>০</w:t>
      </w:r>
      <w:r>
        <w:rPr>
          <w:rFonts w:ascii="NikoshBAN" w:hAnsi="NikoshBAN" w:cs="NikoshBAN"/>
          <w:b/>
          <w:bCs/>
          <w:szCs w:val="24"/>
          <w:lang w:val="nl-NL"/>
        </w:rPr>
        <w:t xml:space="preserve"> </w:t>
      </w:r>
      <w:r>
        <w:rPr>
          <w:rFonts w:ascii="NikoshBAN" w:hAnsi="NikoshBAN" w:cs="NikoshBAN"/>
          <w:b/>
          <w:bCs/>
          <w:szCs w:val="24"/>
          <w:lang w:val="nl-NL"/>
        </w:rPr>
        <w:tab/>
      </w:r>
      <w:r>
        <w:rPr>
          <w:rFonts w:ascii="NikoshBAN" w:hAnsi="NikoshBAN" w:cs="NikoshBAN" w:hint="cs"/>
          <w:b/>
          <w:bCs/>
          <w:szCs w:val="24"/>
          <w:cs/>
          <w:lang w:val="nl-NL"/>
        </w:rPr>
        <w:t>মধ্যমেয়াদি</w:t>
      </w:r>
      <w:r>
        <w:rPr>
          <w:rFonts w:ascii="NikoshBAN" w:hAnsi="NikoshBAN" w:cs="NikoshBAN"/>
          <w:b/>
          <w:bCs/>
          <w:szCs w:val="24"/>
          <w:lang w:val="nl-NL"/>
        </w:rPr>
        <w:t xml:space="preserve"> </w:t>
      </w:r>
      <w:r>
        <w:rPr>
          <w:rFonts w:ascii="NikoshBAN" w:hAnsi="NikoshBAN" w:cs="NikoshBAN" w:hint="cs"/>
          <w:b/>
          <w:bCs/>
          <w:szCs w:val="24"/>
          <w:cs/>
          <w:lang w:val="nl-NL"/>
        </w:rPr>
        <w:t>কৌশলগত</w:t>
      </w:r>
      <w:r>
        <w:rPr>
          <w:rFonts w:ascii="NikoshBAN" w:hAnsi="NikoshBAN" w:cs="NikoshBAN"/>
          <w:b/>
          <w:bCs/>
          <w:szCs w:val="24"/>
          <w:lang w:val="nl-NL"/>
        </w:rPr>
        <w:t xml:space="preserve"> </w:t>
      </w:r>
      <w:r>
        <w:rPr>
          <w:rFonts w:ascii="NikoshBAN" w:hAnsi="NikoshBAN" w:cs="NikoshBAN" w:hint="cs"/>
          <w:b/>
          <w:bCs/>
          <w:szCs w:val="24"/>
          <w:cs/>
          <w:lang w:val="nl-NL"/>
        </w:rPr>
        <w:t>উদ্দেশ্য</w:t>
      </w:r>
      <w:r>
        <w:rPr>
          <w:rFonts w:ascii="NikoshBAN" w:hAnsi="NikoshBAN" w:cs="NikoshBAN"/>
          <w:b/>
          <w:bCs/>
          <w:szCs w:val="24"/>
          <w:lang w:val="nl-NL"/>
        </w:rPr>
        <w:t xml:space="preserve"> </w:t>
      </w:r>
      <w:r>
        <w:rPr>
          <w:rFonts w:ascii="NikoshBAN" w:hAnsi="NikoshBAN" w:cs="NikoshBAN" w:hint="cs"/>
          <w:b/>
          <w:bCs/>
          <w:szCs w:val="24"/>
          <w:cs/>
          <w:lang w:val="nl-NL"/>
        </w:rPr>
        <w:t>ও</w:t>
      </w:r>
      <w:r>
        <w:rPr>
          <w:rFonts w:ascii="NikoshBAN" w:hAnsi="NikoshBAN" w:cs="NikoshBAN"/>
          <w:b/>
          <w:bCs/>
          <w:szCs w:val="24"/>
          <w:lang w:val="nl-NL"/>
        </w:rPr>
        <w:t xml:space="preserve"> </w:t>
      </w:r>
      <w:r>
        <w:rPr>
          <w:rFonts w:ascii="NikoshBAN" w:hAnsi="NikoshBAN" w:cs="NikoshBAN" w:hint="cs"/>
          <w:b/>
          <w:bCs/>
          <w:szCs w:val="24"/>
          <w:cs/>
          <w:lang w:val="nl-NL"/>
        </w:rPr>
        <w:t>কার্যক্রমসমূহ</w:t>
      </w:r>
    </w:p>
    <w:tbl>
      <w:tblPr>
        <w:tblW w:w="49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3720"/>
        <w:gridCol w:w="2401"/>
      </w:tblGrid>
      <w:tr w:rsidR="003844BF">
        <w:trPr>
          <w:tblHeader/>
        </w:trPr>
        <w:tc>
          <w:tcPr>
            <w:tcW w:w="1344" w:type="pct"/>
          </w:tcPr>
          <w:p w:rsidR="003844BF" w:rsidRDefault="00FB4C58">
            <w:pPr>
              <w:pStyle w:val="Title"/>
              <w:spacing w:before="40" w:after="40" w:line="276" w:lineRule="auto"/>
              <w:ind w:hanging="12"/>
              <w:rPr>
                <w:rFonts w:ascii="NikoshBAN" w:hAnsi="NikoshBAN" w:cs="NikoshBAN"/>
                <w:sz w:val="20"/>
                <w:lang w:val="nl-NL" w:bidi="ar-SA"/>
              </w:rPr>
            </w:pPr>
            <w:r>
              <w:rPr>
                <w:rFonts w:ascii="NikoshBAN" w:hAnsi="NikoshBAN" w:cs="NikoshBAN"/>
                <w:sz w:val="20"/>
                <w:cs/>
                <w:lang w:val="nl-NL"/>
              </w:rPr>
              <w:t>মধ্যমেয়াদি কৌশলগত উদ্দেশ্য</w:t>
            </w:r>
          </w:p>
        </w:tc>
        <w:tc>
          <w:tcPr>
            <w:tcW w:w="2222" w:type="pct"/>
          </w:tcPr>
          <w:p w:rsidR="003844BF" w:rsidRDefault="00FB4C58">
            <w:pPr>
              <w:pStyle w:val="Title"/>
              <w:spacing w:before="40" w:after="40" w:line="276" w:lineRule="auto"/>
              <w:ind w:hanging="252"/>
              <w:rPr>
                <w:rFonts w:ascii="NikoshBAN" w:hAnsi="NikoshBAN" w:cs="NikoshBAN"/>
                <w:sz w:val="20"/>
                <w:lang w:bidi="bn-IN"/>
              </w:rPr>
            </w:pPr>
            <w:r>
              <w:rPr>
                <w:rFonts w:ascii="NikoshBAN" w:hAnsi="NikoshBAN" w:cs="NikoshBAN"/>
                <w:sz w:val="20"/>
                <w:cs/>
              </w:rPr>
              <w:t>কার্যক্রম</w:t>
            </w:r>
            <w:r>
              <w:rPr>
                <w:rFonts w:ascii="NikoshBAN" w:hAnsi="NikoshBAN" w:cs="NikoshBAN"/>
                <w:sz w:val="20"/>
                <w:cs/>
                <w:lang w:bidi="bn-IN"/>
              </w:rPr>
              <w:t>সমূহ</w:t>
            </w:r>
          </w:p>
        </w:tc>
        <w:tc>
          <w:tcPr>
            <w:tcW w:w="1434" w:type="pct"/>
          </w:tcPr>
          <w:p w:rsidR="003844BF" w:rsidRDefault="00FB4C58">
            <w:pPr>
              <w:pStyle w:val="Title"/>
              <w:spacing w:before="40" w:after="40" w:line="276" w:lineRule="auto"/>
              <w:rPr>
                <w:rFonts w:ascii="NikoshBAN" w:hAnsi="NikoshBAN" w:cs="NikoshBAN"/>
                <w:sz w:val="20"/>
                <w:lang w:val="sv-SE" w:bidi="ar-SA"/>
              </w:rPr>
            </w:pPr>
            <w:r>
              <w:rPr>
                <w:rFonts w:ascii="NikoshBAN" w:hAnsi="NikoshBAN" w:cs="NikoshBAN"/>
                <w:sz w:val="20"/>
                <w:cs/>
                <w:lang w:val="sv-SE" w:bidi="bn-IN"/>
              </w:rPr>
              <w:t>বাস্তবায়নকারী অধি</w:t>
            </w:r>
            <w:r>
              <w:rPr>
                <w:rFonts w:ascii="NikoshBAN" w:hAnsi="NikoshBAN" w:cs="NikoshBAN"/>
                <w:sz w:val="20"/>
                <w:cs/>
                <w:lang w:val="sv-SE"/>
              </w:rPr>
              <w:t>দপ্তর/সংস্থা</w:t>
            </w:r>
          </w:p>
        </w:tc>
      </w:tr>
      <w:tr w:rsidR="003844BF">
        <w:trPr>
          <w:tblHeader/>
        </w:trPr>
        <w:tc>
          <w:tcPr>
            <w:tcW w:w="1344" w:type="pct"/>
            <w:tcBorders>
              <w:bottom w:val="single" w:sz="4" w:space="0" w:color="auto"/>
            </w:tcBorders>
          </w:tcPr>
          <w:p w:rsidR="003844BF" w:rsidRDefault="00FB4C58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20"/>
                <w:szCs w:val="20"/>
                <w:cs/>
                <w:lang w:val="sv-SE"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val="sv-SE" w:bidi="bn-IN"/>
              </w:rPr>
              <w:t>১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3844BF" w:rsidRDefault="00FB4C58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20"/>
                <w:szCs w:val="20"/>
                <w:cs/>
                <w:lang w:val="sv-SE"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val="sv-SE" w:bidi="bn-IN"/>
              </w:rPr>
              <w:t>২</w:t>
            </w: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:rsidR="003844BF" w:rsidRDefault="00FB4C58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20"/>
                <w:szCs w:val="20"/>
                <w:cs/>
                <w:lang w:val="sv-SE"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val="sv-SE" w:bidi="bn-IN"/>
              </w:rPr>
              <w:t>৩</w:t>
            </w:r>
          </w:p>
        </w:tc>
      </w:tr>
      <w:tr w:rsidR="003844BF">
        <w:trPr>
          <w:trHeight w:hRule="exact" w:val="928"/>
        </w:trPr>
        <w:tc>
          <w:tcPr>
            <w:tcW w:w="1344" w:type="pct"/>
            <w:vMerge w:val="restart"/>
          </w:tcPr>
          <w:p w:rsidR="003844BF" w:rsidRDefault="00FB4C58">
            <w:pPr>
              <w:pStyle w:val="BodyText"/>
              <w:numPr>
                <w:ilvl w:val="0"/>
                <w:numId w:val="2"/>
              </w:numPr>
              <w:spacing w:before="60" w:after="60"/>
              <w:ind w:left="247" w:hanging="247"/>
              <w:jc w:val="left"/>
              <w:rPr>
                <w:rFonts w:ascii="Nikosh" w:hAnsi="Nikosh" w:cs="Nikosh"/>
                <w:b/>
                <w:sz w:val="20"/>
                <w:lang w:val="en-US" w:bidi="ar-SA"/>
              </w:rPr>
            </w:pPr>
            <w:permStart w:id="935006233" w:edGrp="everyone" w:colFirst="0" w:colLast="0"/>
            <w:permStart w:id="734147888" w:edGrp="everyone" w:colFirst="1" w:colLast="1"/>
            <w:permStart w:id="314735777" w:edGrp="everyone" w:colFirst="2" w:colLast="2"/>
            <w:r>
              <w:rPr>
                <w:rFonts w:ascii="NikoshBAN" w:hAnsi="NikoshBAN" w:cs="NikoshBAN"/>
                <w:sz w:val="20"/>
                <w:cs/>
              </w:rPr>
              <w:t>দক্ষ জনশক</w:t>
            </w:r>
            <w:r>
              <w:rPr>
                <w:rFonts w:ascii="NikoshBAN" w:hAnsi="NikoshBAN" w:cs="NikoshBAN" w:hint="cs"/>
                <w:sz w:val="20"/>
                <w:cs/>
              </w:rPr>
              <w:t>্তি সৃষ্টির মাধ্যমে বৈদেশিক কর্মসংস্থান বৃদ্ধি</w:t>
            </w:r>
          </w:p>
        </w:tc>
        <w:tc>
          <w:tcPr>
            <w:tcW w:w="2222" w:type="pct"/>
          </w:tcPr>
          <w:p w:rsidR="003844BF" w:rsidRDefault="00FB4C58">
            <w:pPr>
              <w:pStyle w:val="BodyText"/>
              <w:numPr>
                <w:ilvl w:val="0"/>
                <w:numId w:val="3"/>
              </w:numPr>
              <w:spacing w:before="60" w:after="60"/>
              <w:ind w:left="252" w:hanging="270"/>
              <w:jc w:val="left"/>
              <w:rPr>
                <w:rFonts w:ascii="NikoshBAN" w:hAnsi="NikoshBAN" w:cs="NikoshBAN"/>
                <w:color w:val="000000"/>
                <w:sz w:val="20"/>
                <w:cs/>
                <w:lang w:val="en-US"/>
              </w:rPr>
            </w:pPr>
            <w:r>
              <w:rPr>
                <w:rFonts w:ascii="NikoshBAN" w:hAnsi="NikoshBAN" w:cs="NikoshBAN"/>
                <w:color w:val="000000"/>
                <w:sz w:val="20"/>
                <w:cs/>
              </w:rPr>
              <w:t>বৈদেশিক শ্রমবাজারের দক্ষতা চাহিদা পরিবীক্ষণ</w:t>
            </w:r>
          </w:p>
          <w:p w:rsidR="003844BF" w:rsidRDefault="00FB4C58">
            <w:pPr>
              <w:pStyle w:val="BodyText"/>
              <w:numPr>
                <w:ilvl w:val="0"/>
                <w:numId w:val="3"/>
              </w:numPr>
              <w:spacing w:before="60" w:after="60"/>
              <w:ind w:left="252" w:hanging="270"/>
              <w:jc w:val="left"/>
              <w:rPr>
                <w:rFonts w:ascii="NikoshBAN" w:hAnsi="NikoshBAN" w:cs="NikoshBAN"/>
                <w:color w:val="000000"/>
                <w:sz w:val="20"/>
                <w:lang w:val="en-US"/>
              </w:rPr>
            </w:pPr>
            <w:r>
              <w:rPr>
                <w:rFonts w:ascii="Nikosh" w:hAnsi="Nikosh" w:cs="Nikosh"/>
                <w:cs/>
                <w:lang w:bidi="bn-IN"/>
              </w:rPr>
              <w:t>বিভিন্ন দেশের উত্তম চর্চা অনুসন্ধান এবং বাংলাদেশের প্রেক্ষাপটে তা বাস্তবায়ন</w:t>
            </w:r>
          </w:p>
        </w:tc>
        <w:tc>
          <w:tcPr>
            <w:tcW w:w="1434" w:type="pct"/>
          </w:tcPr>
          <w:p w:rsidR="003844BF" w:rsidRDefault="00FB4C58">
            <w:pPr>
              <w:pStyle w:val="BodyText"/>
              <w:numPr>
                <w:ilvl w:val="0"/>
                <w:numId w:val="4"/>
              </w:numPr>
              <w:spacing w:before="60" w:after="60" w:line="264" w:lineRule="auto"/>
              <w:ind w:left="202" w:hanging="202"/>
              <w:jc w:val="left"/>
              <w:rPr>
                <w:rFonts w:ascii="Nikosh" w:hAnsi="Nikosh" w:cs="Nikosh"/>
                <w:sz w:val="20"/>
              </w:rPr>
            </w:pPr>
            <w:r>
              <w:rPr>
                <w:rFonts w:ascii="Nikosh" w:hAnsi="Nikosh" w:cs="Nikosh"/>
                <w:sz w:val="20"/>
                <w:cs/>
              </w:rPr>
              <w:t xml:space="preserve">সচিবালয় </w:t>
            </w:r>
          </w:p>
        </w:tc>
      </w:tr>
      <w:tr w:rsidR="003844BF">
        <w:trPr>
          <w:trHeight w:hRule="exact" w:val="1792"/>
        </w:trPr>
        <w:tc>
          <w:tcPr>
            <w:tcW w:w="1344" w:type="pct"/>
            <w:vMerge/>
          </w:tcPr>
          <w:p w:rsidR="003844BF" w:rsidRDefault="003844BF">
            <w:pPr>
              <w:pStyle w:val="BodyText"/>
              <w:spacing w:before="60" w:after="60"/>
              <w:ind w:left="247"/>
              <w:jc w:val="left"/>
              <w:rPr>
                <w:rFonts w:ascii="NikoshBAN" w:hAnsi="NikoshBAN" w:cs="NikoshBAN"/>
                <w:sz w:val="20"/>
                <w:cs/>
              </w:rPr>
            </w:pPr>
            <w:permStart w:id="1351696153" w:edGrp="everyone" w:colFirst="1" w:colLast="1"/>
            <w:permStart w:id="888739338" w:edGrp="everyone" w:colFirst="2" w:colLast="2"/>
            <w:permEnd w:id="935006233"/>
            <w:permEnd w:id="734147888"/>
            <w:permEnd w:id="314735777"/>
          </w:p>
        </w:tc>
        <w:tc>
          <w:tcPr>
            <w:tcW w:w="2222" w:type="pct"/>
          </w:tcPr>
          <w:p w:rsidR="003844BF" w:rsidRDefault="00FB4C58">
            <w:pPr>
              <w:pStyle w:val="BodyText"/>
              <w:numPr>
                <w:ilvl w:val="0"/>
                <w:numId w:val="3"/>
              </w:numPr>
              <w:spacing w:before="60" w:after="60"/>
              <w:ind w:left="252" w:hanging="270"/>
              <w:jc w:val="left"/>
              <w:rPr>
                <w:rFonts w:ascii="Nikosh" w:hAnsi="Nikosh" w:cs="Nikosh"/>
                <w:sz w:val="20"/>
                <w:lang w:val="en-US"/>
              </w:rPr>
            </w:pPr>
            <w:r>
              <w:rPr>
                <w:rFonts w:ascii="Nikosh" w:hAnsi="Nikosh" w:cs="Nikosh"/>
                <w:sz w:val="20"/>
                <w:cs/>
                <w:lang w:bidi="bn-IN"/>
              </w:rPr>
              <w:t>বৈদেশিক শ্রমবাজারের চাহিদা অনুযায়ী প্রশিক্ষণ কোর্স পরিচালনা ও  মান নিশ্চিত করে দক্ষ জনশক্তি সৃষ্টি</w:t>
            </w:r>
          </w:p>
          <w:p w:rsidR="003844BF" w:rsidRDefault="00FB4C58">
            <w:pPr>
              <w:pStyle w:val="BodyText"/>
              <w:numPr>
                <w:ilvl w:val="0"/>
                <w:numId w:val="3"/>
              </w:numPr>
              <w:spacing w:before="60" w:after="60"/>
              <w:ind w:left="252" w:hanging="270"/>
              <w:jc w:val="left"/>
              <w:rPr>
                <w:rFonts w:ascii="NikoshBAN" w:hAnsi="NikoshBAN" w:cs="NikoshBAN"/>
                <w:sz w:val="20"/>
                <w:cs/>
                <w:lang w:val="en-US"/>
              </w:rPr>
            </w:pPr>
            <w:r>
              <w:rPr>
                <w:rFonts w:ascii="Nikosh" w:hAnsi="Nikosh" w:cs="Nikosh" w:hint="cs"/>
                <w:sz w:val="20"/>
                <w:cs/>
              </w:rPr>
              <w:t xml:space="preserve">দেশের প্রতিটি উপজেলায় টিটিসি স্থাপন প্রকল্প গ্রহণ ও বাস্তবায়নের মাধ্যেমে </w:t>
            </w:r>
            <w:r>
              <w:rPr>
                <w:rFonts w:ascii="Nikosh" w:hAnsi="Nikosh" w:cs="Nikosh"/>
                <w:sz w:val="20"/>
                <w:cs/>
              </w:rPr>
              <w:t>প্রশিক্ষণ প্রদানে সক্ষমতা বৃদ্ধি</w:t>
            </w:r>
          </w:p>
        </w:tc>
        <w:tc>
          <w:tcPr>
            <w:tcW w:w="1434" w:type="pct"/>
          </w:tcPr>
          <w:p w:rsidR="003844BF" w:rsidRDefault="00FB4C58">
            <w:pPr>
              <w:pStyle w:val="BodyText"/>
              <w:numPr>
                <w:ilvl w:val="0"/>
                <w:numId w:val="4"/>
              </w:numPr>
              <w:spacing w:before="60" w:after="60" w:line="264" w:lineRule="auto"/>
              <w:ind w:left="202" w:hanging="202"/>
              <w:jc w:val="left"/>
              <w:rPr>
                <w:rFonts w:ascii="Nikosh" w:hAnsi="Nikosh" w:cs="Nikosh"/>
                <w:sz w:val="20"/>
                <w:cs/>
                <w:lang w:bidi="ar-SA"/>
              </w:rPr>
            </w:pPr>
            <w:r>
              <w:rPr>
                <w:rFonts w:ascii="Nikosh" w:hAnsi="Nikosh" w:cs="Nikosh"/>
                <w:sz w:val="20"/>
                <w:cs/>
              </w:rPr>
              <w:t>জনশক্তি</w:t>
            </w:r>
            <w:r>
              <w:rPr>
                <w:rFonts w:ascii="Nikosh" w:hAnsi="Nikosh" w:cs="Nikosh"/>
                <w:sz w:val="20"/>
              </w:rPr>
              <w:t xml:space="preserve">, </w:t>
            </w:r>
            <w:r>
              <w:rPr>
                <w:rFonts w:ascii="Nikosh" w:hAnsi="Nikosh" w:cs="Nikosh"/>
                <w:sz w:val="20"/>
                <w:cs/>
              </w:rPr>
              <w:t>কর্মসংস্থান ও প্রশিক্ষণ ব্যুরো (বিএমইটি)</w:t>
            </w:r>
          </w:p>
        </w:tc>
      </w:tr>
      <w:tr w:rsidR="003844BF">
        <w:trPr>
          <w:trHeight w:hRule="exact" w:val="622"/>
        </w:trPr>
        <w:tc>
          <w:tcPr>
            <w:tcW w:w="1344" w:type="pct"/>
            <w:vMerge w:val="restart"/>
          </w:tcPr>
          <w:p w:rsidR="003844BF" w:rsidRDefault="00FB4C58">
            <w:pPr>
              <w:pStyle w:val="BodyText"/>
              <w:numPr>
                <w:ilvl w:val="0"/>
                <w:numId w:val="2"/>
              </w:numPr>
              <w:spacing w:before="60" w:after="60"/>
              <w:ind w:left="247" w:hanging="247"/>
              <w:jc w:val="left"/>
              <w:rPr>
                <w:rFonts w:ascii="Nikosh" w:hAnsi="Nikosh" w:cs="Nikosh"/>
                <w:sz w:val="20"/>
                <w:lang w:val="en-US"/>
              </w:rPr>
            </w:pPr>
            <w:permStart w:id="903176683" w:edGrp="everyone" w:colFirst="0" w:colLast="0"/>
            <w:permStart w:id="2131195928" w:edGrp="everyone" w:colFirst="1" w:colLast="1"/>
            <w:permStart w:id="467273788" w:edGrp="everyone" w:colFirst="2" w:colLast="2"/>
            <w:permEnd w:id="1351696153"/>
            <w:permEnd w:id="888739338"/>
            <w:r>
              <w:rPr>
                <w:rFonts w:ascii="NikoshBAN" w:hAnsi="NikoshBAN" w:cs="NikoshBAN"/>
                <w:sz w:val="20"/>
                <w:cs/>
                <w:lang w:val="en-US"/>
              </w:rPr>
              <w:t xml:space="preserve">বৈদেশিক </w:t>
            </w:r>
            <w:r>
              <w:rPr>
                <w:rFonts w:ascii="NikoshBAN" w:hAnsi="NikoshBAN" w:cs="NikoshBAN" w:hint="cs"/>
                <w:sz w:val="20"/>
                <w:cs/>
                <w:lang w:val="en-US"/>
              </w:rPr>
              <w:t>শ্রমবাজার সম্প্রসারণ</w:t>
            </w:r>
          </w:p>
        </w:tc>
        <w:tc>
          <w:tcPr>
            <w:tcW w:w="2222" w:type="pct"/>
          </w:tcPr>
          <w:p w:rsidR="003844BF" w:rsidRDefault="00FB4C58">
            <w:pPr>
              <w:pStyle w:val="BodyText"/>
              <w:numPr>
                <w:ilvl w:val="0"/>
                <w:numId w:val="3"/>
              </w:numPr>
              <w:spacing w:before="60" w:after="60"/>
              <w:ind w:left="252" w:hanging="270"/>
              <w:jc w:val="left"/>
              <w:rPr>
                <w:rFonts w:ascii="Nikosh" w:hAnsi="Nikosh" w:cs="Nikosh"/>
                <w:sz w:val="20"/>
                <w:lang w:val="en-US"/>
              </w:rPr>
            </w:pPr>
            <w:r>
              <w:rPr>
                <w:rFonts w:ascii="Nikosh" w:hAnsi="Nikosh" w:cs="Nikosh" w:hint="cs"/>
                <w:sz w:val="20"/>
                <w:cs/>
                <w:lang w:val="en-US"/>
              </w:rPr>
              <w:t>সরকারি ব্যবস্থপনায় বৈদেশিক কর্মসংস্থান বৃদ্ধি এবং</w:t>
            </w:r>
            <w:r>
              <w:rPr>
                <w:rFonts w:ascii="Nikosh" w:hAnsi="Nikosh" w:cs="Nikosh"/>
                <w:sz w:val="20"/>
                <w:cs/>
                <w:lang w:val="en-US"/>
              </w:rPr>
              <w:t xml:space="preserve"> শো</w:t>
            </w:r>
            <w:r>
              <w:rPr>
                <w:rFonts w:ascii="Nikosh" w:hAnsi="Nikosh" w:cs="Nikosh"/>
                <w:sz w:val="20"/>
                <w:cs/>
              </w:rPr>
              <w:t xml:space="preserve">ভন </w:t>
            </w:r>
            <w:r>
              <w:rPr>
                <w:rFonts w:ascii="Calibri" w:hAnsi="Calibri" w:cs="Calibri"/>
                <w:sz w:val="18"/>
                <w:cs/>
              </w:rPr>
              <w:t>(</w:t>
            </w:r>
            <w:r>
              <w:rPr>
                <w:rFonts w:ascii="Calibri" w:hAnsi="Calibri" w:cs="Calibri"/>
                <w:sz w:val="18"/>
                <w:lang w:val="en-US"/>
              </w:rPr>
              <w:t>Decent</w:t>
            </w:r>
            <w:r>
              <w:rPr>
                <w:rFonts w:ascii="Calibri" w:hAnsi="Calibri" w:cs="Calibri"/>
                <w:sz w:val="18"/>
                <w:cs/>
              </w:rPr>
              <w:t>)</w:t>
            </w:r>
            <w:r>
              <w:rPr>
                <w:rFonts w:ascii="Nikosh" w:hAnsi="Nikosh" w:cs="Nikosh"/>
                <w:sz w:val="18"/>
                <w:cs/>
                <w:lang w:val="en-US"/>
              </w:rPr>
              <w:t xml:space="preserve"> </w:t>
            </w:r>
            <w:r>
              <w:rPr>
                <w:rFonts w:ascii="Nikosh" w:hAnsi="Nikosh" w:cs="Nikosh"/>
                <w:sz w:val="20"/>
                <w:cs/>
                <w:lang w:val="en-US"/>
              </w:rPr>
              <w:t>কাজে</w:t>
            </w:r>
            <w:r>
              <w:rPr>
                <w:rFonts w:ascii="Nikosh" w:hAnsi="Nikosh" w:cs="Nikosh" w:hint="cs"/>
                <w:sz w:val="20"/>
                <w:cs/>
                <w:lang w:val="en-US"/>
              </w:rPr>
              <w:t xml:space="preserve">র </w:t>
            </w:r>
            <w:r>
              <w:rPr>
                <w:rFonts w:ascii="Nikosh" w:hAnsi="Nikosh" w:cs="Nikosh"/>
                <w:sz w:val="20"/>
                <w:cs/>
                <w:lang w:val="en-US"/>
              </w:rPr>
              <w:t xml:space="preserve">সুযোগ </w:t>
            </w:r>
            <w:r>
              <w:rPr>
                <w:rFonts w:ascii="Nikosh" w:hAnsi="Nikosh" w:cs="Nikosh" w:hint="cs"/>
                <w:sz w:val="20"/>
                <w:cs/>
                <w:lang w:val="en-US"/>
              </w:rPr>
              <w:t>সম্প্রসারণ</w:t>
            </w:r>
          </w:p>
        </w:tc>
        <w:tc>
          <w:tcPr>
            <w:tcW w:w="1434" w:type="pct"/>
            <w:tcBorders>
              <w:top w:val="single" w:sz="4" w:space="0" w:color="auto"/>
            </w:tcBorders>
          </w:tcPr>
          <w:p w:rsidR="003844BF" w:rsidRDefault="00FB4C58">
            <w:pPr>
              <w:pStyle w:val="BodyText"/>
              <w:numPr>
                <w:ilvl w:val="0"/>
                <w:numId w:val="4"/>
              </w:numPr>
              <w:spacing w:before="60" w:after="60" w:line="264" w:lineRule="auto"/>
              <w:ind w:left="202" w:hanging="202"/>
              <w:jc w:val="left"/>
              <w:rPr>
                <w:rFonts w:ascii="Nikosh" w:hAnsi="Nikosh" w:cs="Nikosh"/>
                <w:sz w:val="20"/>
              </w:rPr>
            </w:pPr>
            <w:r>
              <w:rPr>
                <w:rFonts w:ascii="Nikosh" w:hAnsi="Nikosh" w:cs="Nikosh"/>
                <w:sz w:val="20"/>
                <w:cs/>
              </w:rPr>
              <w:t>বিদেশস্থ শ্রম উইংসমূহ</w:t>
            </w:r>
          </w:p>
        </w:tc>
      </w:tr>
      <w:tr w:rsidR="003844BF">
        <w:trPr>
          <w:trHeight w:hRule="exact" w:val="1171"/>
        </w:trPr>
        <w:tc>
          <w:tcPr>
            <w:tcW w:w="1344" w:type="pct"/>
            <w:vMerge/>
          </w:tcPr>
          <w:p w:rsidR="003844BF" w:rsidRDefault="003844BF">
            <w:pPr>
              <w:pStyle w:val="BodyText"/>
              <w:numPr>
                <w:ilvl w:val="0"/>
                <w:numId w:val="2"/>
              </w:numPr>
              <w:spacing w:before="60" w:after="60"/>
              <w:ind w:left="247" w:hanging="247"/>
              <w:jc w:val="left"/>
              <w:rPr>
                <w:rFonts w:ascii="NikoshBAN" w:hAnsi="NikoshBAN" w:cs="NikoshBAN"/>
                <w:sz w:val="20"/>
                <w:cs/>
                <w:lang w:val="en-US"/>
              </w:rPr>
            </w:pPr>
            <w:permStart w:id="827142091" w:edGrp="everyone" w:colFirst="1" w:colLast="1"/>
            <w:permStart w:id="1209738370" w:edGrp="everyone" w:colFirst="2" w:colLast="2"/>
            <w:permEnd w:id="903176683"/>
            <w:permEnd w:id="2131195928"/>
            <w:permEnd w:id="467273788"/>
          </w:p>
        </w:tc>
        <w:tc>
          <w:tcPr>
            <w:tcW w:w="2222" w:type="pct"/>
          </w:tcPr>
          <w:p w:rsidR="003844BF" w:rsidRDefault="00FB4C58">
            <w:pPr>
              <w:pStyle w:val="BodyText"/>
              <w:numPr>
                <w:ilvl w:val="0"/>
                <w:numId w:val="3"/>
              </w:numPr>
              <w:spacing w:before="60" w:after="60"/>
              <w:ind w:left="252" w:hanging="270"/>
              <w:jc w:val="left"/>
              <w:rPr>
                <w:rFonts w:ascii="Nikosh" w:hAnsi="Nikosh" w:cs="Nikosh"/>
                <w:sz w:val="20"/>
                <w:cs/>
                <w:lang w:val="en-US"/>
              </w:rPr>
            </w:pPr>
            <w:r>
              <w:rPr>
                <w:rFonts w:ascii="Nikosh" w:eastAsia="Nikosh" w:hAnsi="Nikosh" w:cs="Nikosh"/>
                <w:sz w:val="20"/>
                <w:cs/>
              </w:rPr>
              <w:t>বিদ্যমান</w:t>
            </w:r>
            <w:r>
              <w:rPr>
                <w:rFonts w:ascii="Nikosh" w:eastAsia="Nikosh" w:hAnsi="Nikosh" w:cs="Nikosh" w:hint="cs"/>
                <w:sz w:val="20"/>
                <w:cs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cs/>
              </w:rPr>
              <w:t>শ্রমবাজার</w:t>
            </w:r>
            <w:r>
              <w:rPr>
                <w:rFonts w:ascii="Nikosh" w:eastAsia="Nikosh" w:hAnsi="Nikosh" w:cs="Nikosh"/>
                <w:sz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cs/>
              </w:rPr>
              <w:t>সম্প্রসারণ</w:t>
            </w:r>
            <w:r>
              <w:rPr>
                <w:rFonts w:ascii="Nikosh" w:eastAsia="Nikosh" w:hAnsi="Nikosh" w:cs="Nikosh" w:hint="cs"/>
                <w:sz w:val="20"/>
                <w:cs/>
              </w:rPr>
              <w:t xml:space="preserve"> এবং</w:t>
            </w:r>
            <w:r>
              <w:rPr>
                <w:rFonts w:ascii="Nikosh" w:eastAsia="Nikosh" w:hAnsi="Nikosh" w:cs="Nikosh"/>
                <w:sz w:val="20"/>
              </w:rPr>
              <w:t xml:space="preserve"> </w:t>
            </w:r>
            <w:r>
              <w:rPr>
                <w:rFonts w:ascii="Nikosh" w:eastAsia="Nikosh" w:hAnsi="Nikosh" w:cs="Nikosh" w:hint="cs"/>
                <w:sz w:val="20"/>
                <w:cs/>
              </w:rPr>
              <w:t xml:space="preserve">নতুন নতুন শ্রমবাজার </w:t>
            </w:r>
            <w:r>
              <w:rPr>
                <w:rFonts w:ascii="Nikosh" w:eastAsia="Nikosh" w:hAnsi="Nikosh" w:cs="Nikosh"/>
                <w:sz w:val="20"/>
                <w:cs/>
              </w:rPr>
              <w:t>অনুসন্ধানের</w:t>
            </w:r>
            <w:r>
              <w:rPr>
                <w:rFonts w:ascii="Nikosh" w:eastAsia="Nikosh" w:hAnsi="Nikosh" w:cs="Nikosh"/>
                <w:sz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cs/>
              </w:rPr>
              <w:t>মাধ্যমে</w:t>
            </w:r>
            <w:r>
              <w:rPr>
                <w:rFonts w:ascii="Nikosh" w:eastAsia="Nikosh" w:hAnsi="Nikosh" w:cs="Nikosh"/>
                <w:sz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cs/>
              </w:rPr>
              <w:t>সৃষ্ট</w:t>
            </w:r>
            <w:r>
              <w:rPr>
                <w:rFonts w:ascii="Nikosh" w:eastAsia="Nikosh" w:hAnsi="Nikosh" w:cs="Nikosh"/>
                <w:sz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cs/>
              </w:rPr>
              <w:t>কর্মসংস্থান</w:t>
            </w:r>
            <w:r>
              <w:rPr>
                <w:rFonts w:ascii="Nikosh" w:eastAsia="Nikosh" w:hAnsi="Nikosh" w:cs="Nikosh" w:hint="cs"/>
                <w:sz w:val="20"/>
                <w:cs/>
              </w:rPr>
              <w:t>ে কর্মী প্রেরণ</w:t>
            </w:r>
          </w:p>
        </w:tc>
        <w:tc>
          <w:tcPr>
            <w:tcW w:w="1434" w:type="pct"/>
            <w:tcBorders>
              <w:top w:val="single" w:sz="4" w:space="0" w:color="auto"/>
            </w:tcBorders>
          </w:tcPr>
          <w:p w:rsidR="003844BF" w:rsidRDefault="00FB4C58">
            <w:pPr>
              <w:pStyle w:val="BodyText"/>
              <w:numPr>
                <w:ilvl w:val="0"/>
                <w:numId w:val="4"/>
              </w:numPr>
              <w:spacing w:before="60" w:after="60" w:line="264" w:lineRule="auto"/>
              <w:ind w:left="202" w:hanging="202"/>
              <w:jc w:val="left"/>
              <w:rPr>
                <w:rFonts w:ascii="Nikosh" w:hAnsi="Nikosh" w:cs="Nikosh"/>
                <w:sz w:val="20"/>
                <w:cs/>
                <w:lang w:bidi="ar-SA"/>
              </w:rPr>
            </w:pPr>
            <w:r>
              <w:rPr>
                <w:rFonts w:ascii="Nikosh" w:hAnsi="Nikosh" w:cs="Nikosh"/>
                <w:sz w:val="20"/>
                <w:cs/>
              </w:rPr>
              <w:t>জনশক্তি</w:t>
            </w:r>
            <w:r>
              <w:rPr>
                <w:rFonts w:ascii="Nikosh" w:hAnsi="Nikosh" w:cs="Nikosh"/>
                <w:sz w:val="20"/>
              </w:rPr>
              <w:t xml:space="preserve">, </w:t>
            </w:r>
            <w:r>
              <w:rPr>
                <w:rFonts w:ascii="Nikosh" w:hAnsi="Nikosh" w:cs="Nikosh"/>
                <w:sz w:val="20"/>
                <w:cs/>
              </w:rPr>
              <w:t>কর্মসংস্থান ও প্রশিক্ষণ ব্যুরো (বিএমইটি)</w:t>
            </w:r>
          </w:p>
          <w:p w:rsidR="003844BF" w:rsidRDefault="00FB4C58">
            <w:pPr>
              <w:pStyle w:val="BodyText"/>
              <w:numPr>
                <w:ilvl w:val="0"/>
                <w:numId w:val="4"/>
              </w:numPr>
              <w:spacing w:before="60" w:after="60" w:line="264" w:lineRule="auto"/>
              <w:ind w:left="202" w:hanging="202"/>
              <w:jc w:val="left"/>
              <w:rPr>
                <w:rFonts w:ascii="Nikosh" w:hAnsi="Nikosh" w:cs="Nikosh"/>
                <w:sz w:val="20"/>
                <w:cs/>
                <w:lang w:bidi="ar-SA"/>
              </w:rPr>
            </w:pPr>
            <w:r>
              <w:rPr>
                <w:rFonts w:ascii="Nikosh" w:hAnsi="Nikosh" w:cs="Nikosh"/>
                <w:sz w:val="20"/>
                <w:cs/>
              </w:rPr>
              <w:t xml:space="preserve"> বাংলাদেশ ওভারসীজ</w:t>
            </w:r>
            <w:r>
              <w:rPr>
                <w:rFonts w:ascii="Nikosh" w:hAnsi="Nikosh" w:cs="Nikosh"/>
                <w:sz w:val="20"/>
              </w:rPr>
              <w:t xml:space="preserve"> </w:t>
            </w:r>
            <w:r>
              <w:rPr>
                <w:rFonts w:ascii="Nikosh" w:hAnsi="Nikosh" w:cs="Nikosh"/>
                <w:sz w:val="20"/>
                <w:cs/>
              </w:rPr>
              <w:t>এমপ্লয়মেন্ট সার্ভিসেস লি. (বোয়েসেল)</w:t>
            </w:r>
          </w:p>
        </w:tc>
      </w:tr>
      <w:tr w:rsidR="003844BF">
        <w:trPr>
          <w:trHeight w:hRule="exact" w:val="622"/>
        </w:trPr>
        <w:tc>
          <w:tcPr>
            <w:tcW w:w="1344" w:type="pct"/>
            <w:vMerge/>
          </w:tcPr>
          <w:p w:rsidR="003844BF" w:rsidRDefault="003844BF">
            <w:pPr>
              <w:pStyle w:val="BodyText"/>
              <w:numPr>
                <w:ilvl w:val="0"/>
                <w:numId w:val="2"/>
              </w:numPr>
              <w:spacing w:before="60" w:after="60"/>
              <w:ind w:left="247" w:hanging="247"/>
              <w:jc w:val="left"/>
              <w:rPr>
                <w:rFonts w:ascii="NikoshBAN" w:hAnsi="NikoshBAN" w:cs="NikoshBAN"/>
                <w:sz w:val="20"/>
                <w:cs/>
                <w:lang w:val="en-US"/>
              </w:rPr>
            </w:pPr>
            <w:permStart w:id="1720938676" w:edGrp="everyone" w:colFirst="1" w:colLast="1"/>
            <w:permStart w:id="122641834" w:edGrp="everyone" w:colFirst="2" w:colLast="2"/>
            <w:permEnd w:id="827142091"/>
            <w:permEnd w:id="1209738370"/>
          </w:p>
        </w:tc>
        <w:tc>
          <w:tcPr>
            <w:tcW w:w="2222" w:type="pct"/>
          </w:tcPr>
          <w:p w:rsidR="003844BF" w:rsidRDefault="00FB4C58">
            <w:pPr>
              <w:pStyle w:val="BodyText"/>
              <w:numPr>
                <w:ilvl w:val="0"/>
                <w:numId w:val="3"/>
              </w:numPr>
              <w:spacing w:before="60" w:after="60"/>
              <w:ind w:left="252" w:hanging="270"/>
              <w:jc w:val="left"/>
              <w:rPr>
                <w:rFonts w:ascii="Nikosh" w:hAnsi="Nikosh" w:cs="Nikosh"/>
                <w:sz w:val="20"/>
                <w:cs/>
                <w:lang w:val="en-US"/>
              </w:rPr>
            </w:pPr>
            <w:r>
              <w:rPr>
                <w:rFonts w:ascii="Nikosh" w:eastAsia="Nikosh" w:hAnsi="Nikosh" w:cs="Nikosh" w:hint="cs"/>
                <w:sz w:val="20"/>
                <w:cs/>
              </w:rPr>
              <w:t>রিক্রুটিং</w:t>
            </w:r>
            <w:r>
              <w:rPr>
                <w:rFonts w:ascii="Nikosh" w:eastAsia="Nikosh" w:hAnsi="Nikosh" w:cs="Nikosh"/>
                <w:sz w:val="20"/>
              </w:rPr>
              <w:t xml:space="preserve"> </w:t>
            </w:r>
            <w:r>
              <w:rPr>
                <w:rFonts w:ascii="Nikosh" w:eastAsia="Nikosh" w:hAnsi="Nikosh" w:cs="Nikosh" w:hint="cs"/>
                <w:sz w:val="20"/>
                <w:cs/>
              </w:rPr>
              <w:t>এজেন্সি</w:t>
            </w:r>
            <w:r>
              <w:rPr>
                <w:rFonts w:ascii="Nikosh" w:eastAsia="Nikosh" w:hAnsi="Nikosh" w:cs="Nikosh"/>
                <w:sz w:val="20"/>
              </w:rPr>
              <w:t xml:space="preserve"> </w:t>
            </w:r>
            <w:r>
              <w:rPr>
                <w:rFonts w:ascii="Nikosh" w:eastAsia="Nikosh" w:hAnsi="Nikosh" w:cs="Nikosh" w:hint="cs"/>
                <w:sz w:val="20"/>
                <w:cs/>
              </w:rPr>
              <w:t>নিবন্ধিকরণ</w:t>
            </w:r>
            <w:r>
              <w:rPr>
                <w:rFonts w:ascii="Nikosh" w:eastAsia="Nikosh" w:hAnsi="Nikosh" w:cs="Nikosh"/>
                <w:sz w:val="20"/>
              </w:rPr>
              <w:t xml:space="preserve">, </w:t>
            </w:r>
            <w:r>
              <w:rPr>
                <w:rFonts w:ascii="Nikosh" w:eastAsia="Nikosh" w:hAnsi="Nikosh" w:cs="Nikosh" w:hint="cs"/>
                <w:sz w:val="20"/>
                <w:cs/>
              </w:rPr>
              <w:t>পরিবীক্ষণ</w:t>
            </w:r>
            <w:r>
              <w:rPr>
                <w:rFonts w:ascii="Nikosh" w:eastAsia="Nikosh" w:hAnsi="Nikosh" w:cs="Nikosh"/>
                <w:sz w:val="20"/>
              </w:rPr>
              <w:t xml:space="preserve"> </w:t>
            </w:r>
            <w:r>
              <w:rPr>
                <w:rFonts w:ascii="Nikosh" w:eastAsia="Nikosh" w:hAnsi="Nikosh" w:cs="Nikosh" w:hint="cs"/>
                <w:sz w:val="20"/>
                <w:cs/>
              </w:rPr>
              <w:t>ও</w:t>
            </w:r>
            <w:r>
              <w:rPr>
                <w:rFonts w:ascii="Nikosh" w:eastAsia="Nikosh" w:hAnsi="Nikosh" w:cs="Nikosh"/>
                <w:sz w:val="20"/>
              </w:rPr>
              <w:t xml:space="preserve"> </w:t>
            </w:r>
            <w:r>
              <w:rPr>
                <w:rFonts w:ascii="Nikosh" w:eastAsia="Nikosh" w:hAnsi="Nikosh" w:cs="Nikosh" w:hint="cs"/>
                <w:sz w:val="20"/>
                <w:cs/>
              </w:rPr>
              <w:t>সহযোগিতামূলক</w:t>
            </w:r>
            <w:r>
              <w:rPr>
                <w:rFonts w:ascii="Nikosh" w:eastAsia="Nikosh" w:hAnsi="Nikosh" w:cs="Nikosh"/>
                <w:sz w:val="20"/>
              </w:rPr>
              <w:t xml:space="preserve"> </w:t>
            </w:r>
            <w:r>
              <w:rPr>
                <w:rFonts w:ascii="Nikosh" w:eastAsia="Nikosh" w:hAnsi="Nikosh" w:cs="Nikosh" w:hint="cs"/>
                <w:sz w:val="20"/>
                <w:cs/>
              </w:rPr>
              <w:t>কার্যক্রম</w:t>
            </w:r>
            <w:r>
              <w:rPr>
                <w:rFonts w:ascii="Nikosh" w:eastAsia="Nikosh" w:hAnsi="Nikosh" w:cs="Nikosh"/>
                <w:sz w:val="20"/>
              </w:rPr>
              <w:t xml:space="preserve"> </w:t>
            </w:r>
            <w:r>
              <w:rPr>
                <w:rFonts w:ascii="Nikosh" w:eastAsia="Nikosh" w:hAnsi="Nikosh" w:cs="Nikosh" w:hint="cs"/>
                <w:sz w:val="20"/>
                <w:cs/>
              </w:rPr>
              <w:t>সম্পাদন</w:t>
            </w:r>
          </w:p>
        </w:tc>
        <w:tc>
          <w:tcPr>
            <w:tcW w:w="1434" w:type="pct"/>
            <w:tcBorders>
              <w:top w:val="single" w:sz="4" w:space="0" w:color="auto"/>
            </w:tcBorders>
          </w:tcPr>
          <w:p w:rsidR="003844BF" w:rsidRDefault="00FB4C58">
            <w:pPr>
              <w:pStyle w:val="BodyText"/>
              <w:numPr>
                <w:ilvl w:val="0"/>
                <w:numId w:val="4"/>
              </w:numPr>
              <w:spacing w:before="60" w:after="60" w:line="264" w:lineRule="auto"/>
              <w:ind w:left="202" w:hanging="202"/>
              <w:jc w:val="left"/>
              <w:rPr>
                <w:rFonts w:ascii="Nikosh" w:hAnsi="Nikosh" w:cs="Nikosh"/>
                <w:sz w:val="20"/>
                <w:cs/>
              </w:rPr>
            </w:pPr>
            <w:r>
              <w:rPr>
                <w:rFonts w:ascii="Nikosh" w:hAnsi="Nikosh" w:cs="Nikosh"/>
                <w:sz w:val="20"/>
                <w:cs/>
              </w:rPr>
              <w:t>জনশক্তি</w:t>
            </w:r>
            <w:r>
              <w:rPr>
                <w:rFonts w:ascii="Nikosh" w:hAnsi="Nikosh" w:cs="Nikosh"/>
                <w:sz w:val="20"/>
              </w:rPr>
              <w:t xml:space="preserve">, </w:t>
            </w:r>
            <w:r>
              <w:rPr>
                <w:rFonts w:ascii="Nikosh" w:hAnsi="Nikosh" w:cs="Nikosh"/>
                <w:sz w:val="20"/>
                <w:cs/>
              </w:rPr>
              <w:t>কর্মসংস্থান ও প্রশিক্ষণ ব্যুরো (বিএমইটি)</w:t>
            </w:r>
          </w:p>
        </w:tc>
      </w:tr>
      <w:tr w:rsidR="003844BF">
        <w:trPr>
          <w:trHeight w:hRule="exact" w:val="361"/>
        </w:trPr>
        <w:tc>
          <w:tcPr>
            <w:tcW w:w="1344" w:type="pct"/>
            <w:vMerge w:val="restart"/>
          </w:tcPr>
          <w:p w:rsidR="003844BF" w:rsidRDefault="00FB4C58">
            <w:pPr>
              <w:pStyle w:val="BodyText"/>
              <w:numPr>
                <w:ilvl w:val="0"/>
                <w:numId w:val="2"/>
              </w:numPr>
              <w:spacing w:before="60" w:after="60" w:line="276" w:lineRule="auto"/>
              <w:ind w:left="247" w:hanging="247"/>
              <w:jc w:val="left"/>
              <w:rPr>
                <w:rFonts w:ascii="NikoshBAN" w:hAnsi="NikoshBAN" w:cs="NikoshBAN"/>
                <w:sz w:val="20"/>
                <w:lang w:val="en-US" w:bidi="ar-SA"/>
              </w:rPr>
            </w:pPr>
            <w:permStart w:id="1502813294" w:edGrp="everyone" w:colFirst="0" w:colLast="0"/>
            <w:permStart w:id="3352674" w:edGrp="everyone" w:colFirst="1" w:colLast="1"/>
            <w:permStart w:id="1362847178" w:edGrp="everyone" w:colFirst="2" w:colLast="2"/>
            <w:permEnd w:id="1720938676"/>
            <w:permEnd w:id="122641834"/>
            <w:r>
              <w:rPr>
                <w:rFonts w:ascii="NikoshBAN" w:hAnsi="NikoshBAN" w:cs="NikoshBAN"/>
                <w:sz w:val="20"/>
                <w:cs/>
              </w:rPr>
              <w:t>অ</w:t>
            </w:r>
            <w:r>
              <w:rPr>
                <w:rFonts w:ascii="NikoshBAN" w:hAnsi="NikoshBAN" w:cs="NikoshBAN" w:hint="cs"/>
                <w:sz w:val="20"/>
                <w:cs/>
              </w:rPr>
              <w:t xml:space="preserve">ভিবাসী, </w:t>
            </w:r>
            <w:r>
              <w:rPr>
                <w:rFonts w:ascii="Nikosh" w:hAnsi="Nikosh" w:cs="Nikosh"/>
                <w:sz w:val="20"/>
                <w:cs/>
                <w:lang w:bidi="bn-IN"/>
              </w:rPr>
              <w:t>প্রত্যাগত</w:t>
            </w:r>
            <w:r>
              <w:rPr>
                <w:rFonts w:ascii="NikoshBAN" w:hAnsi="NikoshBAN" w:cs="NikoshBAN" w:hint="cs"/>
                <w:sz w:val="20"/>
                <w:cs/>
              </w:rPr>
              <w:t xml:space="preserve"> এবং বিদেশ গমনেচ্ছু কর্মীদের কল্যাণ নিশ্চিতকরণ</w:t>
            </w:r>
          </w:p>
        </w:tc>
        <w:tc>
          <w:tcPr>
            <w:tcW w:w="2222" w:type="pct"/>
          </w:tcPr>
          <w:p w:rsidR="003844BF" w:rsidRDefault="00FB4C58">
            <w:pPr>
              <w:numPr>
                <w:ilvl w:val="0"/>
                <w:numId w:val="4"/>
              </w:numPr>
              <w:spacing w:before="60" w:after="60"/>
              <w:ind w:left="252" w:hanging="252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প্রবাসীদের বিশেষ নাগরিক সুবিধা প্রদান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 </w:t>
            </w:r>
          </w:p>
        </w:tc>
        <w:tc>
          <w:tcPr>
            <w:tcW w:w="1434" w:type="pct"/>
          </w:tcPr>
          <w:p w:rsidR="003844BF" w:rsidRDefault="00FB4C58">
            <w:pPr>
              <w:pStyle w:val="BodyText"/>
              <w:numPr>
                <w:ilvl w:val="0"/>
                <w:numId w:val="4"/>
              </w:numPr>
              <w:spacing w:before="60" w:after="60" w:line="264" w:lineRule="auto"/>
              <w:ind w:left="202" w:hanging="202"/>
              <w:jc w:val="left"/>
              <w:rPr>
                <w:rFonts w:ascii="NikoshBAN" w:hAnsi="NikoshBAN" w:cs="NikoshBAN"/>
                <w:sz w:val="20"/>
                <w:lang w:val="en-US" w:bidi="ar-SA"/>
              </w:rPr>
            </w:pPr>
            <w:r>
              <w:rPr>
                <w:rFonts w:ascii="Nikosh" w:hAnsi="Nikosh" w:cs="Nikosh"/>
                <w:sz w:val="20"/>
                <w:cs/>
              </w:rPr>
              <w:t>সচিবালয়</w:t>
            </w:r>
          </w:p>
        </w:tc>
      </w:tr>
      <w:tr w:rsidR="003844BF">
        <w:trPr>
          <w:trHeight w:val="512"/>
        </w:trPr>
        <w:tc>
          <w:tcPr>
            <w:tcW w:w="1344" w:type="pct"/>
            <w:vMerge/>
          </w:tcPr>
          <w:p w:rsidR="003844BF" w:rsidRDefault="003844BF">
            <w:pPr>
              <w:pStyle w:val="BodyText"/>
              <w:numPr>
                <w:ilvl w:val="0"/>
                <w:numId w:val="2"/>
              </w:numPr>
              <w:spacing w:before="60" w:after="60" w:line="276" w:lineRule="auto"/>
              <w:ind w:left="247" w:hanging="247"/>
              <w:jc w:val="left"/>
              <w:rPr>
                <w:rFonts w:ascii="NikoshBAN" w:hAnsi="NikoshBAN" w:cs="NikoshBAN"/>
                <w:sz w:val="20"/>
                <w:cs/>
              </w:rPr>
            </w:pPr>
            <w:permStart w:id="1026557953" w:edGrp="everyone" w:colFirst="1" w:colLast="1"/>
            <w:permStart w:id="2081820992" w:edGrp="everyone" w:colFirst="2" w:colLast="2"/>
            <w:permEnd w:id="1502813294"/>
            <w:permEnd w:id="3352674"/>
            <w:permEnd w:id="1362847178"/>
          </w:p>
        </w:tc>
        <w:tc>
          <w:tcPr>
            <w:tcW w:w="2222" w:type="pct"/>
          </w:tcPr>
          <w:p w:rsidR="003844BF" w:rsidRDefault="00FB4C58">
            <w:pPr>
              <w:numPr>
                <w:ilvl w:val="0"/>
                <w:numId w:val="4"/>
              </w:numPr>
              <w:spacing w:before="60" w:after="60"/>
              <w:ind w:left="252" w:hanging="252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প্রবাসী কর্মীদের</w:t>
            </w: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 xml:space="preserve"> অভিযোগের বিষয়ে কার্যক্রম গ্রহণ এবং বিভিন্ন</w:t>
            </w:r>
            <w:r>
              <w:rPr>
                <w:rFonts w:ascii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সহায়তা প্রদান</w:t>
            </w:r>
          </w:p>
        </w:tc>
        <w:tc>
          <w:tcPr>
            <w:tcW w:w="1434" w:type="pct"/>
          </w:tcPr>
          <w:p w:rsidR="003844BF" w:rsidRDefault="00FB4C58">
            <w:pPr>
              <w:pStyle w:val="BodyText"/>
              <w:numPr>
                <w:ilvl w:val="0"/>
                <w:numId w:val="4"/>
              </w:numPr>
              <w:spacing w:before="60" w:after="60" w:line="264" w:lineRule="auto"/>
              <w:ind w:left="202" w:hanging="202"/>
              <w:jc w:val="left"/>
              <w:rPr>
                <w:rFonts w:ascii="Nikosh" w:hAnsi="Nikosh" w:cs="Nikosh"/>
                <w:sz w:val="20"/>
                <w:cs/>
              </w:rPr>
            </w:pPr>
            <w:r>
              <w:rPr>
                <w:rFonts w:ascii="Nikosh" w:hAnsi="Nikosh" w:cs="Nikosh"/>
                <w:sz w:val="20"/>
                <w:cs/>
                <w:lang w:val="en-US"/>
              </w:rPr>
              <w:t>বিদে</w:t>
            </w:r>
            <w:r>
              <w:rPr>
                <w:rFonts w:ascii="Nikosh" w:hAnsi="Nikosh" w:cs="Nikosh"/>
                <w:sz w:val="20"/>
                <w:cs/>
              </w:rPr>
              <w:t>শস্থ শ্রম উইংসমূহ</w:t>
            </w:r>
          </w:p>
        </w:tc>
      </w:tr>
      <w:tr w:rsidR="003844BF">
        <w:trPr>
          <w:trHeight w:hRule="exact" w:val="640"/>
        </w:trPr>
        <w:tc>
          <w:tcPr>
            <w:tcW w:w="1344" w:type="pct"/>
            <w:vMerge/>
          </w:tcPr>
          <w:p w:rsidR="003844BF" w:rsidRDefault="003844BF">
            <w:pPr>
              <w:pStyle w:val="BodyText"/>
              <w:numPr>
                <w:ilvl w:val="0"/>
                <w:numId w:val="2"/>
              </w:numPr>
              <w:spacing w:before="60" w:after="60" w:line="276" w:lineRule="auto"/>
              <w:ind w:left="247" w:hanging="247"/>
              <w:jc w:val="left"/>
              <w:rPr>
                <w:rFonts w:ascii="NikoshBAN" w:hAnsi="NikoshBAN" w:cs="NikoshBAN"/>
                <w:sz w:val="20"/>
                <w:cs/>
              </w:rPr>
            </w:pPr>
            <w:permStart w:id="1563172834" w:edGrp="everyone" w:colFirst="1" w:colLast="1"/>
            <w:permStart w:id="1001995359" w:edGrp="everyone" w:colFirst="2" w:colLast="2"/>
            <w:permEnd w:id="1026557953"/>
            <w:permEnd w:id="2081820992"/>
          </w:p>
        </w:tc>
        <w:tc>
          <w:tcPr>
            <w:tcW w:w="2222" w:type="pct"/>
          </w:tcPr>
          <w:p w:rsidR="003844BF" w:rsidRDefault="00FB4C58">
            <w:pPr>
              <w:numPr>
                <w:ilvl w:val="0"/>
                <w:numId w:val="4"/>
              </w:numPr>
              <w:spacing w:before="60" w:after="60"/>
              <w:ind w:left="252" w:hanging="252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 xml:space="preserve">নিরাপদ অভিবাসন সংক্রান্ত বিধি-বিধান প্রতিপালন 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ও </w:t>
            </w: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পর্যবেক্ষণ</w:t>
            </w:r>
          </w:p>
        </w:tc>
        <w:tc>
          <w:tcPr>
            <w:tcW w:w="1434" w:type="pct"/>
          </w:tcPr>
          <w:p w:rsidR="003844BF" w:rsidRDefault="00FB4C58">
            <w:pPr>
              <w:pStyle w:val="BodyText"/>
              <w:numPr>
                <w:ilvl w:val="0"/>
                <w:numId w:val="4"/>
              </w:numPr>
              <w:spacing w:before="60" w:after="60" w:line="264" w:lineRule="auto"/>
              <w:ind w:left="202" w:hanging="202"/>
              <w:jc w:val="left"/>
              <w:rPr>
                <w:rFonts w:ascii="Nikosh" w:hAnsi="Nikosh" w:cs="Nikosh"/>
                <w:sz w:val="20"/>
                <w:cs/>
                <w:lang w:val="en-US" w:bidi="ar-SA"/>
              </w:rPr>
            </w:pPr>
            <w:r>
              <w:rPr>
                <w:rFonts w:ascii="Nikosh" w:hAnsi="Nikosh" w:cs="Nikosh"/>
                <w:sz w:val="20"/>
                <w:cs/>
              </w:rPr>
              <w:t>জনশক্তি</w:t>
            </w:r>
            <w:r>
              <w:rPr>
                <w:rFonts w:ascii="Nikosh" w:hAnsi="Nikosh" w:cs="Nikosh"/>
                <w:sz w:val="20"/>
              </w:rPr>
              <w:t xml:space="preserve">, </w:t>
            </w:r>
            <w:r>
              <w:rPr>
                <w:rFonts w:ascii="Nikosh" w:hAnsi="Nikosh" w:cs="Nikosh"/>
                <w:sz w:val="20"/>
                <w:cs/>
              </w:rPr>
              <w:t>কর্মসংস্থান ও প্রশিক্ষণ ব্যুরো (বিএমইটি)</w:t>
            </w:r>
          </w:p>
        </w:tc>
      </w:tr>
      <w:tr w:rsidR="003844BF">
        <w:trPr>
          <w:trHeight w:val="1061"/>
        </w:trPr>
        <w:tc>
          <w:tcPr>
            <w:tcW w:w="1344" w:type="pct"/>
            <w:vMerge/>
          </w:tcPr>
          <w:p w:rsidR="003844BF" w:rsidRDefault="003844BF">
            <w:pPr>
              <w:pStyle w:val="BodyText"/>
              <w:numPr>
                <w:ilvl w:val="0"/>
                <w:numId w:val="2"/>
              </w:numPr>
              <w:spacing w:before="60" w:after="60" w:line="276" w:lineRule="auto"/>
              <w:ind w:left="247" w:hanging="247"/>
              <w:jc w:val="left"/>
              <w:rPr>
                <w:rFonts w:ascii="NikoshBAN" w:hAnsi="NikoshBAN" w:cs="NikoshBAN"/>
                <w:sz w:val="20"/>
                <w:cs/>
              </w:rPr>
            </w:pPr>
            <w:permStart w:id="1275355220" w:edGrp="everyone" w:colFirst="1" w:colLast="1"/>
            <w:permStart w:id="1859846269" w:edGrp="everyone" w:colFirst="2" w:colLast="2"/>
            <w:permEnd w:id="1563172834"/>
            <w:permEnd w:id="1001995359"/>
          </w:p>
        </w:tc>
        <w:tc>
          <w:tcPr>
            <w:tcW w:w="2222" w:type="pct"/>
          </w:tcPr>
          <w:p w:rsidR="003844BF" w:rsidRDefault="00FB4C58">
            <w:pPr>
              <w:numPr>
                <w:ilvl w:val="0"/>
                <w:numId w:val="4"/>
              </w:numPr>
              <w:spacing w:before="60" w:after="60"/>
              <w:ind w:left="252" w:hanging="252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বিদেশ</w:t>
            </w:r>
            <w:r>
              <w:rPr>
                <w:rFonts w:ascii="NikoshBAN" w:hAnsi="NikoshBAN" w:cs="NikoshBAN"/>
                <w:sz w:val="20"/>
                <w:szCs w:val="20"/>
                <w:cs/>
                <w:lang w:bidi="as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প্রত্যাগত</w:t>
            </w:r>
            <w:r>
              <w:rPr>
                <w:rFonts w:ascii="NikoshBAN" w:hAnsi="NikoshBAN" w:cs="NikoshBAN"/>
                <w:sz w:val="20"/>
                <w:szCs w:val="20"/>
                <w:cs/>
                <w:lang w:bidi="as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কর্মীদের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পুনঃএকত্রিকরণের</w:t>
            </w:r>
            <w:r>
              <w:rPr>
                <w:rFonts w:ascii="NikoshBAN" w:hAnsi="NikoshBAN" w:cs="NikoshBAN"/>
                <w:sz w:val="20"/>
                <w:szCs w:val="20"/>
                <w:cs/>
                <w:lang w:bidi="as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লক্ষ্যে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as-IN"/>
              </w:rPr>
              <w:t>মনো-সামাজিক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এবং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অর্থনৈতিক</w:t>
            </w:r>
            <w:r>
              <w:rPr>
                <w:rFonts w:ascii="NikoshBAN" w:hAnsi="NikoshBAN" w:cs="NikoshBAN"/>
                <w:sz w:val="20"/>
                <w:szCs w:val="20"/>
                <w:cs/>
                <w:lang w:bidi="as-IN"/>
              </w:rPr>
              <w:t xml:space="preserve"> পরামর্শ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 xml:space="preserve"> ও নগদ সহায়তা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সহ</w:t>
            </w:r>
            <w:r>
              <w:rPr>
                <w:rFonts w:ascii="NikoshBAN" w:hAnsi="NikoshBAN" w:cs="NikoshBAN"/>
                <w:sz w:val="20"/>
                <w:szCs w:val="20"/>
                <w:cs/>
                <w:lang w:bidi="as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কর্মসংস্থানের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সুযোগ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সৃষ্টি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তে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সহায়তা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 xml:space="preserve"> প্রদান এবং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bidi="bn-IN"/>
              </w:rPr>
              <w:t>RPL (Recognition of Prior Learning)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সনদ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প্রদা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</w:t>
            </w:r>
          </w:p>
        </w:tc>
        <w:tc>
          <w:tcPr>
            <w:tcW w:w="1434" w:type="pct"/>
          </w:tcPr>
          <w:p w:rsidR="003844BF" w:rsidRDefault="00FB4C58">
            <w:pPr>
              <w:pStyle w:val="BodyText"/>
              <w:numPr>
                <w:ilvl w:val="0"/>
                <w:numId w:val="4"/>
              </w:numPr>
              <w:spacing w:before="60" w:after="60" w:line="264" w:lineRule="auto"/>
              <w:ind w:left="202" w:hanging="202"/>
              <w:jc w:val="left"/>
              <w:rPr>
                <w:rFonts w:ascii="Nikosh" w:hAnsi="Nikosh" w:cs="Nikosh"/>
                <w:sz w:val="20"/>
                <w:cs/>
                <w:lang w:val="en-US"/>
              </w:rPr>
            </w:pPr>
            <w:r>
              <w:rPr>
                <w:rFonts w:ascii="Nikosh" w:hAnsi="Nikosh" w:cs="Nikosh"/>
                <w:sz w:val="20"/>
                <w:cs/>
              </w:rPr>
              <w:t>ওয়েজ আর্নার্স কল্যাণ বোর্ড</w:t>
            </w:r>
          </w:p>
        </w:tc>
      </w:tr>
      <w:tr w:rsidR="003844BF">
        <w:trPr>
          <w:trHeight w:hRule="exact" w:val="1423"/>
        </w:trPr>
        <w:tc>
          <w:tcPr>
            <w:tcW w:w="1344" w:type="pct"/>
            <w:vMerge w:val="restart"/>
          </w:tcPr>
          <w:p w:rsidR="003844BF" w:rsidRDefault="00FB4C58">
            <w:pPr>
              <w:pStyle w:val="BodyText"/>
              <w:numPr>
                <w:ilvl w:val="0"/>
                <w:numId w:val="2"/>
              </w:numPr>
              <w:spacing w:before="60" w:after="60" w:line="276" w:lineRule="auto"/>
              <w:ind w:left="247" w:hanging="247"/>
              <w:jc w:val="left"/>
              <w:rPr>
                <w:rFonts w:ascii="NikoshBAN" w:hAnsi="NikoshBAN" w:cs="NikoshBAN"/>
                <w:sz w:val="20"/>
                <w:lang w:val="en-US" w:bidi="ar-SA"/>
              </w:rPr>
            </w:pPr>
            <w:permStart w:id="1689654038" w:edGrp="everyone" w:colFirst="0" w:colLast="0"/>
            <w:permStart w:id="1322743010" w:edGrp="everyone" w:colFirst="1" w:colLast="1"/>
            <w:permStart w:id="442582928" w:edGrp="everyone" w:colFirst="2" w:colLast="2"/>
            <w:permEnd w:id="1275355220"/>
            <w:permEnd w:id="1859846269"/>
            <w:r>
              <w:rPr>
                <w:rFonts w:ascii="NikoshBAN" w:hAnsi="NikoshBAN" w:cs="NikoshBAN"/>
                <w:sz w:val="20"/>
                <w:cs/>
                <w:lang w:val="en-US" w:bidi="bn-IN"/>
              </w:rPr>
              <w:t>মাথাপিছু রেমিট্যান্স বৃদ</w:t>
            </w:r>
            <w:r>
              <w:rPr>
                <w:rFonts w:ascii="NikoshBAN" w:hAnsi="NikoshBAN" w:cs="NikoshBAN" w:hint="cs"/>
                <w:sz w:val="20"/>
                <w:cs/>
                <w:lang w:val="en-US" w:bidi="bn-IN"/>
              </w:rPr>
              <w:t>্ধি</w:t>
            </w:r>
          </w:p>
        </w:tc>
        <w:tc>
          <w:tcPr>
            <w:tcW w:w="2222" w:type="pct"/>
          </w:tcPr>
          <w:p w:rsidR="003844BF" w:rsidRDefault="00FB4C58">
            <w:pPr>
              <w:pStyle w:val="BodyText"/>
              <w:numPr>
                <w:ilvl w:val="0"/>
                <w:numId w:val="3"/>
              </w:numPr>
              <w:spacing w:before="60" w:after="60"/>
              <w:ind w:left="252" w:hanging="270"/>
              <w:jc w:val="left"/>
              <w:rPr>
                <w:rFonts w:ascii="NikoshBAN" w:hAnsi="NikoshBAN" w:cs="NikoshBAN"/>
                <w:sz w:val="20"/>
                <w:lang w:val="en-US"/>
              </w:rPr>
            </w:pPr>
            <w:r>
              <w:rPr>
                <w:rFonts w:ascii="NikoshBAN" w:hAnsi="NikoshBAN" w:cs="NikoshBAN"/>
                <w:sz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cs/>
              </w:rPr>
              <w:t>বৈধ উপায়ে রেমিট্যান্স প্রেরণে প্রবাসীদের উদ্বুদ্ধকরণের লক্ষ্যে</w:t>
            </w:r>
            <w:r>
              <w:rPr>
                <w:rFonts w:ascii="NikoshBAN" w:hAnsi="NikoshBAN" w:cs="NikoshBAN"/>
                <w:sz w:val="20"/>
                <w:cs/>
                <w:lang w:bidi="bn-IN"/>
              </w:rPr>
              <w:t xml:space="preserve"> সচেতনতামূলক কার্যক্রম গ্রহণ</w:t>
            </w:r>
          </w:p>
        </w:tc>
        <w:tc>
          <w:tcPr>
            <w:tcW w:w="1434" w:type="pct"/>
          </w:tcPr>
          <w:p w:rsidR="003844BF" w:rsidRDefault="00FB4C58">
            <w:pPr>
              <w:pStyle w:val="BodyText"/>
              <w:numPr>
                <w:ilvl w:val="0"/>
                <w:numId w:val="4"/>
              </w:numPr>
              <w:spacing w:before="60" w:after="60" w:line="264" w:lineRule="auto"/>
              <w:ind w:left="202" w:hanging="202"/>
              <w:jc w:val="left"/>
              <w:rPr>
                <w:rFonts w:ascii="NikoshBAN" w:hAnsi="NikoshBAN" w:cs="NikoshBAN"/>
                <w:sz w:val="20"/>
                <w:cs/>
                <w:lang w:val="en-US" w:bidi="ar-SA"/>
              </w:rPr>
            </w:pPr>
            <w:r>
              <w:rPr>
                <w:rFonts w:ascii="NikoshBAN" w:hAnsi="NikoshBAN" w:cs="NikoshBAN" w:hint="cs"/>
                <w:sz w:val="20"/>
                <w:cs/>
              </w:rPr>
              <w:t>সচিবালয়</w:t>
            </w:r>
          </w:p>
          <w:p w:rsidR="003844BF" w:rsidRDefault="00FB4C58">
            <w:pPr>
              <w:pStyle w:val="BodyText"/>
              <w:numPr>
                <w:ilvl w:val="0"/>
                <w:numId w:val="4"/>
              </w:numPr>
              <w:spacing w:before="60" w:after="60" w:line="264" w:lineRule="auto"/>
              <w:ind w:left="202" w:hanging="202"/>
              <w:jc w:val="left"/>
              <w:rPr>
                <w:rFonts w:ascii="NikoshBAN" w:hAnsi="NikoshBAN" w:cs="NikoshBAN"/>
                <w:sz w:val="20"/>
                <w:cs/>
                <w:lang w:val="en-US" w:bidi="ar-SA"/>
              </w:rPr>
            </w:pPr>
            <w:r>
              <w:rPr>
                <w:rFonts w:ascii="NikoshBAN" w:hAnsi="NikoshBAN" w:cs="NikoshBAN"/>
                <w:sz w:val="20"/>
                <w:cs/>
              </w:rPr>
              <w:t>বিদেশস্থ শ্রম উইংসমূহ</w:t>
            </w:r>
          </w:p>
          <w:p w:rsidR="003844BF" w:rsidRDefault="00FB4C58">
            <w:pPr>
              <w:pStyle w:val="BodyText"/>
              <w:numPr>
                <w:ilvl w:val="0"/>
                <w:numId w:val="4"/>
              </w:numPr>
              <w:spacing w:before="60" w:after="60" w:line="264" w:lineRule="auto"/>
              <w:ind w:left="202" w:hanging="202"/>
              <w:jc w:val="left"/>
              <w:rPr>
                <w:rFonts w:ascii="NikoshBAN" w:hAnsi="NikoshBAN" w:cs="NikoshBAN"/>
                <w:sz w:val="20"/>
                <w:lang w:val="en-US" w:bidi="ar-SA"/>
              </w:rPr>
            </w:pPr>
            <w:r>
              <w:rPr>
                <w:rFonts w:ascii="NikoshBAN" w:hAnsi="NikoshBAN" w:cs="NikoshBAN"/>
                <w:sz w:val="20"/>
                <w:cs/>
              </w:rPr>
              <w:t>জনশক্তি</w:t>
            </w:r>
            <w:r>
              <w:rPr>
                <w:rFonts w:ascii="NikoshBAN" w:hAnsi="NikoshBAN" w:cs="NikoshBAN"/>
                <w:sz w:val="20"/>
              </w:rPr>
              <w:t xml:space="preserve">, </w:t>
            </w:r>
            <w:r>
              <w:rPr>
                <w:rFonts w:ascii="NikoshBAN" w:hAnsi="NikoshBAN" w:cs="NikoshBAN"/>
                <w:sz w:val="20"/>
                <w:cs/>
              </w:rPr>
              <w:t>কর্মসংস্থান ও প্রশিক্ষণ ব্যুরো (বিএমইটি)</w:t>
            </w:r>
          </w:p>
        </w:tc>
      </w:tr>
      <w:tr w:rsidR="003844BF">
        <w:trPr>
          <w:trHeight w:val="593"/>
        </w:trPr>
        <w:tc>
          <w:tcPr>
            <w:tcW w:w="1344" w:type="pct"/>
            <w:vMerge/>
          </w:tcPr>
          <w:p w:rsidR="003844BF" w:rsidRDefault="003844BF">
            <w:pPr>
              <w:pStyle w:val="BodyText"/>
              <w:numPr>
                <w:ilvl w:val="0"/>
                <w:numId w:val="2"/>
              </w:numPr>
              <w:spacing w:before="60" w:after="60" w:line="276" w:lineRule="auto"/>
              <w:ind w:left="247" w:hanging="247"/>
              <w:jc w:val="left"/>
              <w:rPr>
                <w:rFonts w:ascii="NikoshBAN" w:hAnsi="NikoshBAN" w:cs="NikoshBAN"/>
                <w:sz w:val="20"/>
                <w:cs/>
                <w:lang w:val="en-US" w:bidi="bn-IN"/>
              </w:rPr>
            </w:pPr>
            <w:permStart w:id="20395010" w:edGrp="everyone" w:colFirst="1" w:colLast="1"/>
            <w:permStart w:id="1414087406" w:edGrp="everyone" w:colFirst="2" w:colLast="2"/>
            <w:permEnd w:id="1689654038"/>
            <w:permEnd w:id="1322743010"/>
            <w:permEnd w:id="442582928"/>
          </w:p>
        </w:tc>
        <w:tc>
          <w:tcPr>
            <w:tcW w:w="2222" w:type="pct"/>
          </w:tcPr>
          <w:p w:rsidR="003844BF" w:rsidRDefault="00FB4C58">
            <w:pPr>
              <w:pStyle w:val="BodyText"/>
              <w:numPr>
                <w:ilvl w:val="0"/>
                <w:numId w:val="3"/>
              </w:numPr>
              <w:spacing w:before="60" w:after="60"/>
              <w:ind w:left="252" w:hanging="270"/>
              <w:jc w:val="left"/>
              <w:rPr>
                <w:rFonts w:ascii="NikoshBAN" w:hAnsi="NikoshBAN" w:cs="NikoshBAN"/>
                <w:sz w:val="20"/>
                <w:cs/>
                <w:lang w:val="en-US"/>
              </w:rPr>
            </w:pPr>
            <w:r>
              <w:rPr>
                <w:rFonts w:ascii="NikoshBAN" w:hAnsi="NikoshBAN" w:cs="NikoshBAN"/>
                <w:sz w:val="20"/>
                <w:cs/>
                <w:lang w:bidi="bn-IN"/>
              </w:rPr>
              <w:t>প্রবাসী কর্মীদের বিশেষ সহায়তা প্রদানের লক্ষ্যে বিদেশে অবস্থিত সংগঠনসমূহের সাথে উদ্বুদ্ধকরণ সভা</w:t>
            </w:r>
            <w:r>
              <w:rPr>
                <w:rFonts w:ascii="NikoshBAN" w:hAnsi="NikoshBAN" w:cs="NikoshBAN"/>
                <w:sz w:val="20"/>
                <w:lang w:val="en-US" w:bidi="bn-IN"/>
              </w:rPr>
              <w:t xml:space="preserve"> </w:t>
            </w:r>
          </w:p>
        </w:tc>
        <w:tc>
          <w:tcPr>
            <w:tcW w:w="1434" w:type="pct"/>
          </w:tcPr>
          <w:p w:rsidR="003844BF" w:rsidRDefault="00FB4C58">
            <w:pPr>
              <w:pStyle w:val="BodyText"/>
              <w:numPr>
                <w:ilvl w:val="0"/>
                <w:numId w:val="4"/>
              </w:numPr>
              <w:spacing w:before="60" w:after="60" w:line="264" w:lineRule="auto"/>
              <w:ind w:left="202" w:hanging="202"/>
              <w:jc w:val="left"/>
              <w:rPr>
                <w:rFonts w:ascii="NikoshBAN" w:hAnsi="NikoshBAN" w:cs="NikoshBAN"/>
                <w:sz w:val="20"/>
                <w:cs/>
              </w:rPr>
            </w:pPr>
            <w:r>
              <w:rPr>
                <w:rFonts w:ascii="NikoshBAN" w:hAnsi="NikoshBAN" w:cs="NikoshBAN"/>
                <w:sz w:val="20"/>
                <w:cs/>
              </w:rPr>
              <w:t>বিদেশস্থ শ্রম উইংসমূহ</w:t>
            </w:r>
          </w:p>
        </w:tc>
      </w:tr>
      <w:tr w:rsidR="003844BF">
        <w:trPr>
          <w:trHeight w:val="593"/>
        </w:trPr>
        <w:tc>
          <w:tcPr>
            <w:tcW w:w="1344" w:type="pct"/>
            <w:vMerge/>
          </w:tcPr>
          <w:p w:rsidR="003844BF" w:rsidRDefault="003844BF">
            <w:pPr>
              <w:pStyle w:val="BodyText"/>
              <w:numPr>
                <w:ilvl w:val="0"/>
                <w:numId w:val="2"/>
              </w:numPr>
              <w:spacing w:before="60" w:after="60" w:line="276" w:lineRule="auto"/>
              <w:ind w:left="247" w:hanging="247"/>
              <w:jc w:val="left"/>
              <w:rPr>
                <w:rFonts w:ascii="NikoshBAN" w:hAnsi="NikoshBAN" w:cs="NikoshBAN"/>
                <w:sz w:val="20"/>
                <w:cs/>
                <w:lang w:val="en-US" w:bidi="bn-IN"/>
              </w:rPr>
            </w:pPr>
            <w:permStart w:id="1434724890" w:edGrp="everyone" w:colFirst="1" w:colLast="1"/>
            <w:permStart w:id="1286299078" w:edGrp="everyone" w:colFirst="2" w:colLast="2"/>
            <w:permEnd w:id="20395010"/>
            <w:permEnd w:id="1414087406"/>
          </w:p>
        </w:tc>
        <w:tc>
          <w:tcPr>
            <w:tcW w:w="2222" w:type="pct"/>
          </w:tcPr>
          <w:p w:rsidR="003844BF" w:rsidRDefault="00FB4C58">
            <w:pPr>
              <w:pStyle w:val="BodyText"/>
              <w:numPr>
                <w:ilvl w:val="0"/>
                <w:numId w:val="3"/>
              </w:numPr>
              <w:spacing w:before="60" w:after="60"/>
              <w:ind w:left="252" w:hanging="270"/>
              <w:jc w:val="left"/>
              <w:rPr>
                <w:rFonts w:ascii="NikoshBAN" w:hAnsi="NikoshBAN" w:cs="NikoshBAN"/>
                <w:sz w:val="20"/>
                <w:cs/>
                <w:lang w:bidi="bn-IN"/>
              </w:rPr>
            </w:pPr>
            <w:r>
              <w:rPr>
                <w:rFonts w:ascii="NikoshBAN" w:hAnsi="NikoshBAN" w:cs="NikoshBAN"/>
                <w:sz w:val="20"/>
                <w:cs/>
                <w:lang w:bidi="bn-IN"/>
              </w:rPr>
              <w:t>অনিবাসী</w:t>
            </w:r>
            <w:r>
              <w:rPr>
                <w:rFonts w:ascii="NikoshBAN" w:hAnsi="NikoshBAN" w:cs="NikoshBAN"/>
                <w:sz w:val="20"/>
              </w:rPr>
              <w:t xml:space="preserve">/ </w:t>
            </w:r>
            <w:r>
              <w:rPr>
                <w:rFonts w:ascii="NikoshBAN" w:hAnsi="NikoshBAN" w:cs="NikoshBAN"/>
                <w:sz w:val="20"/>
                <w:cs/>
                <w:lang w:bidi="bn-IN"/>
              </w:rPr>
              <w:t>অভিবাসী</w:t>
            </w:r>
            <w:r>
              <w:rPr>
                <w:rFonts w:ascii="NikoshBAN" w:hAnsi="NikoshBAN" w:cs="NikoshBAN"/>
                <w:sz w:val="20"/>
                <w:cs/>
              </w:rPr>
              <w:t xml:space="preserve"> </w:t>
            </w:r>
            <w:r>
              <w:rPr>
                <w:rFonts w:ascii="NikoshBAN" w:hAnsi="NikoshBAN" w:cs="NikoshBAN"/>
                <w:sz w:val="20"/>
                <w:cs/>
                <w:lang w:bidi="bn-IN"/>
              </w:rPr>
              <w:t>বাংলাদেশি</w:t>
            </w:r>
            <w:r>
              <w:rPr>
                <w:rFonts w:ascii="NikoshBAN" w:hAnsi="NikoshBAN" w:cs="NikoshBAN"/>
                <w:sz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cs/>
                <w:lang w:bidi="bn-IN"/>
              </w:rPr>
              <w:t>কর্মীদের</w:t>
            </w:r>
            <w:r>
              <w:rPr>
                <w:rFonts w:ascii="NikoshBAN" w:hAnsi="NikoshBAN" w:cs="NikoshBAN"/>
                <w:sz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cs/>
                <w:lang w:bidi="bn-IN"/>
              </w:rPr>
              <w:t>পাঠানো</w:t>
            </w:r>
            <w:r>
              <w:rPr>
                <w:rFonts w:ascii="NikoshBAN" w:hAnsi="NikoshBAN" w:cs="NikoshBAN"/>
                <w:sz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cs/>
                <w:lang w:bidi="bn-IN"/>
              </w:rPr>
              <w:t>অর্থ</w:t>
            </w:r>
            <w:r>
              <w:rPr>
                <w:rFonts w:ascii="NikoshBAN" w:hAnsi="NikoshBAN" w:cs="NikoshBAN"/>
                <w:sz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cs/>
                <w:lang w:bidi="bn-IN"/>
              </w:rPr>
              <w:t>উৎপাদনশীল</w:t>
            </w:r>
            <w:r>
              <w:rPr>
                <w:rFonts w:ascii="NikoshBAN" w:hAnsi="NikoshBAN" w:cs="NikoshBAN"/>
                <w:sz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cs/>
                <w:lang w:bidi="bn-IN"/>
              </w:rPr>
              <w:t>খাতে</w:t>
            </w:r>
            <w:r>
              <w:rPr>
                <w:rFonts w:ascii="NikoshBAN" w:hAnsi="NikoshBAN" w:cs="NikoshBAN"/>
                <w:sz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cs/>
                <w:lang w:bidi="bn-IN"/>
              </w:rPr>
              <w:t>ব্যবহার</w:t>
            </w:r>
            <w:r>
              <w:rPr>
                <w:rFonts w:ascii="NikoshBAN" w:hAnsi="NikoshBAN" w:cs="NikoshBAN"/>
                <w:sz w:val="20"/>
                <w:cs/>
              </w:rPr>
              <w:t xml:space="preserve"> করার</w:t>
            </w:r>
            <w:r>
              <w:rPr>
                <w:rFonts w:ascii="NikoshBAN" w:hAnsi="NikoshBAN" w:cs="NikoshBAN"/>
                <w:sz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cs/>
              </w:rPr>
              <w:t>লক্ষ্যে</w:t>
            </w:r>
            <w:r>
              <w:rPr>
                <w:rFonts w:ascii="NikoshBAN" w:hAnsi="NikoshBAN" w:cs="NikoshBAN"/>
                <w:sz w:val="20"/>
              </w:rPr>
              <w:t xml:space="preserve"> 04</w:t>
            </w:r>
            <w:r>
              <w:rPr>
                <w:rFonts w:ascii="NikoshBAN" w:hAnsi="NikoshBAN" w:cs="NikoshBAN"/>
                <w:sz w:val="20"/>
                <w:cs/>
                <w:lang w:bidi="bn-IN"/>
              </w:rPr>
              <w:t>টি</w:t>
            </w:r>
            <w:r>
              <w:rPr>
                <w:rFonts w:ascii="NikoshBAN" w:hAnsi="NikoshBAN" w:cs="NikoshBAN"/>
                <w:sz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cs/>
                <w:lang w:bidi="bn-IN"/>
              </w:rPr>
              <w:t>উপজেলার</w:t>
            </w:r>
            <w:r>
              <w:rPr>
                <w:rFonts w:ascii="NikoshBAN" w:hAnsi="NikoshBAN" w:cs="NikoshBAN"/>
                <w:sz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cs/>
                <w:lang w:bidi="bn-IN"/>
              </w:rPr>
              <w:t>কর্মীদের</w:t>
            </w:r>
            <w:r>
              <w:rPr>
                <w:rFonts w:ascii="NikoshBAN" w:hAnsi="NikoshBAN" w:cs="NikoshBAN"/>
                <w:sz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cs/>
                <w:lang w:bidi="bn-IN"/>
              </w:rPr>
              <w:t>পরিবারকে</w:t>
            </w:r>
            <w:r>
              <w:rPr>
                <w:rFonts w:ascii="NikoshBAN" w:hAnsi="NikoshBAN" w:cs="NikoshBAN"/>
                <w:sz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cs/>
              </w:rPr>
              <w:t>উৎসাহ প্রদান</w:t>
            </w:r>
          </w:p>
        </w:tc>
        <w:tc>
          <w:tcPr>
            <w:tcW w:w="1434" w:type="pct"/>
          </w:tcPr>
          <w:p w:rsidR="003844BF" w:rsidRDefault="00FB4C58">
            <w:pPr>
              <w:pStyle w:val="BodyText"/>
              <w:numPr>
                <w:ilvl w:val="0"/>
                <w:numId w:val="4"/>
              </w:numPr>
              <w:spacing w:before="60" w:after="60" w:line="264" w:lineRule="auto"/>
              <w:ind w:left="202" w:hanging="202"/>
              <w:jc w:val="left"/>
              <w:rPr>
                <w:rFonts w:ascii="NikoshBAN" w:hAnsi="NikoshBAN" w:cs="NikoshBAN"/>
                <w:sz w:val="20"/>
                <w:cs/>
              </w:rPr>
            </w:pPr>
            <w:r>
              <w:rPr>
                <w:rFonts w:ascii="Nikosh" w:hAnsi="Nikosh" w:cs="Nikosh"/>
                <w:sz w:val="20"/>
                <w:cs/>
              </w:rPr>
              <w:t>ওয়েজ আর্নার্স কল্যাণ বোর্ড</w:t>
            </w:r>
          </w:p>
        </w:tc>
      </w:tr>
      <w:tr w:rsidR="003844BF">
        <w:trPr>
          <w:trHeight w:val="593"/>
        </w:trPr>
        <w:tc>
          <w:tcPr>
            <w:tcW w:w="1344" w:type="pct"/>
          </w:tcPr>
          <w:p w:rsidR="003844BF" w:rsidRDefault="00FB4C58">
            <w:pPr>
              <w:pStyle w:val="BodyText"/>
              <w:numPr>
                <w:ilvl w:val="0"/>
                <w:numId w:val="2"/>
              </w:numPr>
              <w:spacing w:before="60" w:after="60" w:line="276" w:lineRule="auto"/>
              <w:ind w:left="247" w:hanging="247"/>
              <w:jc w:val="left"/>
              <w:rPr>
                <w:rFonts w:ascii="NikoshBAN" w:hAnsi="NikoshBAN" w:cs="NikoshBAN"/>
                <w:sz w:val="20"/>
                <w:cs/>
                <w:lang w:val="en-US" w:bidi="bn-IN"/>
              </w:rPr>
            </w:pPr>
            <w:permStart w:id="379716094" w:edGrp="everyone" w:colFirst="0" w:colLast="0"/>
            <w:permStart w:id="1775175072" w:edGrp="everyone" w:colFirst="1" w:colLast="1"/>
            <w:permStart w:id="1414924163" w:edGrp="everyone" w:colFirst="2" w:colLast="2"/>
            <w:permStart w:id="1267935232" w:edGrp="everyone" w:colFirst="3" w:colLast="3"/>
            <w:permEnd w:id="1434724890"/>
            <w:permEnd w:id="1286299078"/>
            <w:r>
              <w:rPr>
                <w:rFonts w:ascii="Nikosh" w:hAnsi="Nikosh" w:cs="Nikosh"/>
                <w:sz w:val="20"/>
                <w:cs/>
                <w:lang w:val="en-US"/>
              </w:rPr>
              <w:t xml:space="preserve">প্রাতিষ্ঠানিক সক্ষমতা বৃদ্ধি এবং দাপ্তরিক কর্মকান্ডে </w:t>
            </w:r>
            <w:r>
              <w:rPr>
                <w:rFonts w:ascii="Nikosh" w:hAnsi="Nikosh" w:cs="Nikosh"/>
                <w:sz w:val="20"/>
                <w:cs/>
                <w:lang w:val="en-US"/>
              </w:rPr>
              <w:lastRenderedPageBreak/>
              <w:t>স্বচ্ছতা ও জবাবদিহিতা নিশ্চিতকরণ</w:t>
            </w:r>
          </w:p>
        </w:tc>
        <w:tc>
          <w:tcPr>
            <w:tcW w:w="2222" w:type="pct"/>
          </w:tcPr>
          <w:p w:rsidR="003844BF" w:rsidRDefault="00FB4C58">
            <w:pPr>
              <w:pStyle w:val="BodyText"/>
              <w:numPr>
                <w:ilvl w:val="0"/>
                <w:numId w:val="5"/>
              </w:numPr>
              <w:spacing w:before="60" w:after="60"/>
              <w:ind w:left="253" w:hanging="270"/>
              <w:jc w:val="left"/>
              <w:rPr>
                <w:rFonts w:ascii="Nikosh" w:hAnsi="Nikosh" w:cs="Nikosh"/>
                <w:sz w:val="20"/>
                <w:lang w:bidi="bn-IN"/>
              </w:rPr>
            </w:pPr>
            <w:r>
              <w:rPr>
                <w:rFonts w:ascii="Nikosh" w:hAnsi="Nikosh" w:cs="Nikosh"/>
                <w:color w:val="000000" w:themeColor="text1"/>
                <w:sz w:val="20"/>
                <w:cs/>
                <w:lang w:bidi="bn-IN"/>
              </w:rPr>
              <w:lastRenderedPageBreak/>
              <w:t>টিটিসি</w:t>
            </w:r>
            <w:r>
              <w:rPr>
                <w:rFonts w:ascii="Nikosh" w:hAnsi="Nikosh" w:cs="Nikosh"/>
                <w:color w:val="000000" w:themeColor="text1"/>
                <w:sz w:val="20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sz w:val="20"/>
                <w:cs/>
                <w:lang w:bidi="bn-IN"/>
              </w:rPr>
              <w:t>ও</w:t>
            </w:r>
            <w:r>
              <w:rPr>
                <w:rFonts w:ascii="Nikosh" w:hAnsi="Nikosh" w:cs="Nikosh"/>
                <w:color w:val="000000" w:themeColor="text1"/>
                <w:sz w:val="20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sz w:val="20"/>
                <w:cs/>
                <w:lang w:bidi="bn-IN"/>
              </w:rPr>
              <w:t>আইএমটি এর প্রশিক্ষণ কার্যক্রম পরিদর্শ</w:t>
            </w:r>
            <w:r>
              <w:rPr>
                <w:rFonts w:ascii="Nikosh" w:hAnsi="Nikosh" w:cs="Nikosh"/>
                <w:color w:val="000000" w:themeColor="text1"/>
                <w:sz w:val="20"/>
                <w:cs/>
              </w:rPr>
              <w:t>ন</w:t>
            </w:r>
          </w:p>
          <w:p w:rsidR="003844BF" w:rsidRDefault="00FB4C58">
            <w:pPr>
              <w:pStyle w:val="BodyText"/>
              <w:numPr>
                <w:ilvl w:val="0"/>
                <w:numId w:val="5"/>
              </w:numPr>
              <w:spacing w:before="60" w:after="60"/>
              <w:ind w:left="253" w:hanging="253"/>
              <w:jc w:val="left"/>
              <w:rPr>
                <w:rFonts w:ascii="Nikosh" w:hAnsi="Nikosh" w:cs="Nikosh"/>
                <w:sz w:val="20"/>
                <w:lang w:bidi="bn-IN"/>
              </w:rPr>
            </w:pPr>
            <w:r>
              <w:rPr>
                <w:rFonts w:ascii="Nikosh" w:eastAsia="Nikosh" w:hAnsi="Nikosh" w:cs="Nikosh"/>
                <w:sz w:val="20"/>
                <w:cs/>
                <w:lang w:bidi="bn-IN"/>
              </w:rPr>
              <w:t>নিরাপদ</w:t>
            </w:r>
            <w:r>
              <w:rPr>
                <w:rFonts w:ascii="Nikosh" w:eastAsia="Nikosh" w:hAnsi="Nikosh" w:cs="Nikosh"/>
                <w:sz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cs/>
                <w:lang w:bidi="bn-IN"/>
              </w:rPr>
              <w:t>অভিবাসন</w:t>
            </w:r>
            <w:r>
              <w:rPr>
                <w:rFonts w:ascii="Nikosh" w:eastAsia="Nikosh" w:hAnsi="Nikosh" w:cs="Nikosh"/>
                <w:sz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cs/>
                <w:lang w:bidi="bn-IN"/>
              </w:rPr>
              <w:t>সংক্রান্ত</w:t>
            </w:r>
            <w:r>
              <w:rPr>
                <w:rFonts w:ascii="Nikosh" w:eastAsia="Nikosh" w:hAnsi="Nikosh" w:cs="Nikosh"/>
                <w:sz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cs/>
                <w:lang w:bidi="bn-IN"/>
              </w:rPr>
              <w:t>বিধিসমূহ</w:t>
            </w:r>
            <w:r>
              <w:rPr>
                <w:rFonts w:ascii="Nikosh" w:eastAsia="Nikosh" w:hAnsi="Nikosh" w:cs="Nikosh"/>
                <w:sz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cs/>
                <w:lang w:bidi="bn-IN"/>
              </w:rPr>
              <w:t>বলবৎকরণ</w:t>
            </w:r>
            <w:r>
              <w:rPr>
                <w:rFonts w:ascii="Nikosh" w:eastAsia="Nikosh" w:hAnsi="Nikosh" w:cs="Nikosh"/>
                <w:sz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cs/>
                <w:lang w:bidi="bn-IN"/>
              </w:rPr>
              <w:t>ও</w:t>
            </w:r>
            <w:r>
              <w:rPr>
                <w:rFonts w:ascii="Nikosh" w:eastAsia="Nikosh" w:hAnsi="Nikosh" w:cs="Nikosh"/>
                <w:sz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cs/>
                <w:lang w:bidi="bn-IN"/>
              </w:rPr>
              <w:lastRenderedPageBreak/>
              <w:t>পরিবীক্ষণ</w:t>
            </w:r>
          </w:p>
          <w:p w:rsidR="003844BF" w:rsidRDefault="00FB4C58">
            <w:pPr>
              <w:pStyle w:val="BodyText"/>
              <w:numPr>
                <w:ilvl w:val="0"/>
                <w:numId w:val="5"/>
              </w:numPr>
              <w:spacing w:before="60" w:after="60"/>
              <w:jc w:val="left"/>
              <w:rPr>
                <w:rFonts w:ascii="NikoshBAN" w:hAnsi="NikoshBAN" w:cs="NikoshBAN"/>
                <w:sz w:val="20"/>
                <w:cs/>
                <w:lang w:bidi="bn-IN"/>
              </w:rPr>
            </w:pPr>
            <w:r>
              <w:rPr>
                <w:rFonts w:ascii="Nikosh" w:eastAsia="Nikosh" w:hAnsi="Nikosh" w:cs="Nikosh"/>
                <w:color w:val="000000" w:themeColor="text1"/>
                <w:sz w:val="20"/>
                <w:cs/>
                <w:lang w:bidi="bn-IN"/>
              </w:rPr>
              <w:t>স্বাস্থ্য</w:t>
            </w:r>
            <w:r>
              <w:rPr>
                <w:rFonts w:ascii="Nikosh" w:eastAsia="Nikosh" w:hAnsi="Nikosh" w:cs="Nikosh"/>
                <w:color w:val="000000" w:themeColor="text1"/>
                <w:sz w:val="20"/>
              </w:rPr>
              <w:t xml:space="preserve"> </w:t>
            </w:r>
            <w:r>
              <w:rPr>
                <w:rFonts w:ascii="Nikosh" w:eastAsia="Nikosh" w:hAnsi="Nikosh" w:cs="Nikosh"/>
                <w:color w:val="000000" w:themeColor="text1"/>
                <w:sz w:val="20"/>
                <w:cs/>
                <w:lang w:bidi="bn-IN"/>
              </w:rPr>
              <w:t>পরীক্ষাকেন্দ্রে</w:t>
            </w:r>
            <w:r>
              <w:rPr>
                <w:rFonts w:ascii="Nikosh" w:eastAsia="Nikosh" w:hAnsi="Nikosh" w:cs="Nikosh"/>
                <w:color w:val="000000" w:themeColor="text1"/>
                <w:sz w:val="20"/>
              </w:rPr>
              <w:t xml:space="preserve"> </w:t>
            </w:r>
            <w:r>
              <w:rPr>
                <w:rFonts w:ascii="Nikosh" w:eastAsia="Nikosh" w:hAnsi="Nikosh" w:cs="Nikosh"/>
                <w:color w:val="000000" w:themeColor="text1"/>
                <w:sz w:val="20"/>
                <w:cs/>
                <w:lang w:bidi="bn-IN"/>
              </w:rPr>
              <w:t>স্থাপিত</w:t>
            </w:r>
            <w:r>
              <w:rPr>
                <w:rFonts w:ascii="Nikosh" w:eastAsia="Nikosh" w:hAnsi="Nikosh" w:cs="Nikosh"/>
                <w:color w:val="000000" w:themeColor="text1"/>
                <w:sz w:val="20"/>
              </w:rPr>
              <w:t xml:space="preserve"> </w:t>
            </w:r>
            <w:r>
              <w:rPr>
                <w:rFonts w:ascii="Nikosh" w:eastAsia="Nikosh" w:hAnsi="Nikosh" w:cs="Nikosh"/>
                <w:color w:val="000000" w:themeColor="text1"/>
                <w:sz w:val="20"/>
                <w:cs/>
                <w:lang w:bidi="bn-IN"/>
              </w:rPr>
              <w:t>অভিযোগ</w:t>
            </w:r>
            <w:r>
              <w:rPr>
                <w:rFonts w:ascii="Nikosh" w:eastAsia="Nikosh" w:hAnsi="Nikosh" w:cs="Nikosh"/>
                <w:color w:val="000000" w:themeColor="text1"/>
                <w:sz w:val="20"/>
              </w:rPr>
              <w:t xml:space="preserve"> </w:t>
            </w:r>
            <w:r>
              <w:rPr>
                <w:rFonts w:ascii="Nikosh" w:eastAsia="Nikosh" w:hAnsi="Nikosh" w:cs="Nikosh"/>
                <w:color w:val="000000" w:themeColor="text1"/>
                <w:sz w:val="20"/>
                <w:cs/>
                <w:lang w:bidi="bn-IN"/>
              </w:rPr>
              <w:t>বক্সসহ</w:t>
            </w:r>
            <w:r>
              <w:rPr>
                <w:rFonts w:ascii="Nikosh" w:eastAsia="Nikosh" w:hAnsi="Nikosh" w:cs="Nikosh"/>
                <w:color w:val="000000" w:themeColor="text1"/>
                <w:sz w:val="20"/>
              </w:rPr>
              <w:t xml:space="preserve"> </w:t>
            </w:r>
            <w:r>
              <w:rPr>
                <w:rFonts w:ascii="Nikosh" w:eastAsia="Nikosh" w:hAnsi="Nikosh" w:cs="Nikosh"/>
                <w:color w:val="000000" w:themeColor="text1"/>
                <w:sz w:val="20"/>
                <w:cs/>
                <w:lang w:bidi="bn-IN"/>
              </w:rPr>
              <w:t>স্বাস্থ্য</w:t>
            </w:r>
            <w:r>
              <w:rPr>
                <w:rFonts w:ascii="Nikosh" w:eastAsia="Nikosh" w:hAnsi="Nikosh" w:cs="Nikosh"/>
                <w:color w:val="000000" w:themeColor="text1"/>
                <w:sz w:val="20"/>
              </w:rPr>
              <w:t xml:space="preserve"> </w:t>
            </w:r>
            <w:r>
              <w:rPr>
                <w:rFonts w:ascii="Nikosh" w:eastAsia="Nikosh" w:hAnsi="Nikosh" w:cs="Nikosh"/>
                <w:color w:val="000000" w:themeColor="text1"/>
                <w:sz w:val="20"/>
                <w:cs/>
                <w:lang w:bidi="bn-IN"/>
              </w:rPr>
              <w:t>পরীক্ষা</w:t>
            </w:r>
            <w:r>
              <w:rPr>
                <w:rFonts w:ascii="Nikosh" w:eastAsia="Nikosh" w:hAnsi="Nikosh" w:cs="Nikosh"/>
                <w:color w:val="000000" w:themeColor="text1"/>
                <w:sz w:val="20"/>
              </w:rPr>
              <w:t xml:space="preserve"> </w:t>
            </w:r>
            <w:r>
              <w:rPr>
                <w:rFonts w:ascii="Nikosh" w:eastAsia="Nikosh" w:hAnsi="Nikosh" w:cs="Nikosh"/>
                <w:color w:val="000000" w:themeColor="text1"/>
                <w:sz w:val="20"/>
                <w:cs/>
                <w:lang w:bidi="bn-IN"/>
              </w:rPr>
              <w:t>কেন্দ্র</w:t>
            </w:r>
            <w:r>
              <w:rPr>
                <w:rFonts w:ascii="Nikosh" w:eastAsia="Nikosh" w:hAnsi="Nikosh" w:cs="Nikosh"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ascii="Nikosh" w:eastAsia="Nikosh" w:hAnsi="Nikosh" w:cs="Nikosh"/>
                <w:color w:val="000000" w:themeColor="text1"/>
                <w:sz w:val="20"/>
                <w:cs/>
                <w:lang w:bidi="bn-IN"/>
              </w:rPr>
              <w:t>নিয়মিত</w:t>
            </w:r>
            <w:r>
              <w:rPr>
                <w:rFonts w:ascii="Nikosh" w:eastAsia="Nikosh" w:hAnsi="Nikosh" w:cs="Nikosh"/>
                <w:color w:val="000000" w:themeColor="text1"/>
                <w:sz w:val="20"/>
              </w:rPr>
              <w:t xml:space="preserve"> </w:t>
            </w:r>
            <w:r>
              <w:rPr>
                <w:rFonts w:ascii="Nikosh" w:eastAsia="Nikosh" w:hAnsi="Nikosh" w:cs="Nikosh"/>
                <w:color w:val="000000" w:themeColor="text1"/>
                <w:sz w:val="20"/>
                <w:cs/>
                <w:lang w:bidi="bn-IN"/>
              </w:rPr>
              <w:t>পরিবীক্ষণ</w:t>
            </w:r>
          </w:p>
        </w:tc>
        <w:tc>
          <w:tcPr>
            <w:tcW w:w="1434" w:type="pct"/>
          </w:tcPr>
          <w:p w:rsidR="003844BF" w:rsidRDefault="00FB4C58">
            <w:pPr>
              <w:pStyle w:val="BodyText"/>
              <w:numPr>
                <w:ilvl w:val="0"/>
                <w:numId w:val="4"/>
              </w:numPr>
              <w:spacing w:before="60" w:after="60" w:line="264" w:lineRule="auto"/>
              <w:ind w:left="202" w:hanging="202"/>
              <w:jc w:val="left"/>
              <w:rPr>
                <w:rFonts w:ascii="NikoshBAN" w:hAnsi="NikoshBAN" w:cs="NikoshBAN"/>
                <w:sz w:val="20"/>
                <w:cs/>
                <w:lang w:val="en-US" w:bidi="ar-SA"/>
              </w:rPr>
            </w:pPr>
            <w:r>
              <w:rPr>
                <w:rFonts w:ascii="NikoshBAN" w:hAnsi="NikoshBAN" w:cs="NikoshBAN" w:hint="cs"/>
                <w:sz w:val="20"/>
                <w:cs/>
              </w:rPr>
              <w:lastRenderedPageBreak/>
              <w:t>সচিবালয়</w:t>
            </w:r>
          </w:p>
        </w:tc>
      </w:tr>
    </w:tbl>
    <w:permEnd w:id="379716094"/>
    <w:permEnd w:id="1775175072"/>
    <w:permEnd w:id="1414924163"/>
    <w:permEnd w:id="1267935232"/>
    <w:p w:rsidR="003844BF" w:rsidRDefault="00FB4C58">
      <w:pPr>
        <w:spacing w:before="120" w:line="276" w:lineRule="auto"/>
        <w:rPr>
          <w:rFonts w:ascii="NikoshBAN" w:hAnsi="NikoshBAN" w:cs="NikoshBAN"/>
          <w:b/>
          <w:bCs/>
          <w:sz w:val="20"/>
          <w:lang w:val="sv-SE"/>
        </w:rPr>
      </w:pPr>
      <w:r>
        <w:rPr>
          <w:rFonts w:ascii="NikoshBAN" w:hAnsi="NikoshBAN" w:cs="NikoshBAN"/>
          <w:b/>
          <w:bCs/>
          <w:sz w:val="20"/>
          <w:cs/>
          <w:lang w:bidi="bn-BD"/>
        </w:rPr>
        <w:lastRenderedPageBreak/>
        <w:t xml:space="preserve">৩.০ </w:t>
      </w:r>
      <w:r>
        <w:rPr>
          <w:rFonts w:ascii="NikoshBAN" w:hAnsi="NikoshBAN" w:cs="NikoshBAN"/>
          <w:b/>
          <w:bCs/>
          <w:sz w:val="20"/>
          <w:cs/>
          <w:lang w:bidi="bn-BD"/>
        </w:rPr>
        <w:tab/>
        <w:t xml:space="preserve">দারিদ্র্য নিরসন ও নারী উন্নয়ন সংক্রান্ত তথ্য </w:t>
      </w:r>
    </w:p>
    <w:p w:rsidR="003844BF" w:rsidRDefault="00FB4C58">
      <w:pPr>
        <w:pStyle w:val="Title"/>
        <w:spacing w:before="120" w:line="276" w:lineRule="auto"/>
        <w:ind w:left="720" w:hanging="720"/>
        <w:jc w:val="both"/>
        <w:rPr>
          <w:rFonts w:ascii="NikoshBAN" w:hAnsi="NikoshBAN" w:cs="NikoshBAN"/>
          <w:b/>
          <w:sz w:val="22"/>
          <w:szCs w:val="22"/>
          <w:lang w:val="sv-SE"/>
        </w:rPr>
      </w:pPr>
      <w:r>
        <w:rPr>
          <w:rFonts w:ascii="NikoshBAN" w:hAnsi="NikoshBAN" w:cs="NikoshBAN"/>
          <w:b/>
          <w:bCs/>
          <w:sz w:val="20"/>
          <w:cs/>
          <w:lang w:bidi="bn-IN"/>
        </w:rPr>
        <w:t>৩.১</w:t>
      </w:r>
      <w:r>
        <w:rPr>
          <w:rFonts w:ascii="NikoshBAN" w:hAnsi="NikoshBAN" w:cs="NikoshBAN"/>
          <w:b/>
          <w:bCs/>
          <w:sz w:val="22"/>
          <w:szCs w:val="22"/>
          <w:rtl/>
          <w:cs/>
          <w:lang w:val="en-AU"/>
        </w:rPr>
        <w:tab/>
      </w:r>
      <w:r>
        <w:rPr>
          <w:rFonts w:ascii="NikoshBAN" w:hAnsi="NikoshBAN" w:cs="NikoshBAN"/>
          <w:b/>
          <w:bCs/>
          <w:sz w:val="22"/>
          <w:szCs w:val="22"/>
          <w:rtl/>
          <w:cs/>
          <w:lang w:val="en-AU" w:bidi="bn-IN"/>
        </w:rPr>
        <w:t>দারিদ্র্য নিরসন ও নারী উন্নয়নের উপর কৌশলগত উদ্দেশ্যসমূহের প্রভাব</w:t>
      </w:r>
    </w:p>
    <w:p w:rsidR="003844BF" w:rsidRDefault="00FB4C58">
      <w:pPr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0"/>
          <w:szCs w:val="20"/>
          <w:lang w:val="sv-SE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৩.১.১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ab/>
      </w:r>
      <w:permStart w:id="608770880" w:edGrp="everyone"/>
      <w:r>
        <w:rPr>
          <w:rFonts w:ascii="NikoshBAN" w:hAnsi="NikoshBAN" w:cs="NikoshBAN"/>
          <w:b/>
          <w:bCs/>
          <w:sz w:val="20"/>
          <w:szCs w:val="20"/>
          <w:cs/>
        </w:rPr>
        <w:t>দক্ষ</w:t>
      </w:r>
      <w:r>
        <w:rPr>
          <w:rFonts w:ascii="NikoshBAN" w:hAnsi="NikoshBAN" w:cs="NikoshBAN"/>
          <w:b/>
          <w:bCs/>
          <w:sz w:val="20"/>
          <w:szCs w:val="20"/>
          <w:lang w:val="sv-SE"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</w:rPr>
        <w:t>জনশক্তি</w:t>
      </w:r>
      <w:r>
        <w:rPr>
          <w:rFonts w:ascii="NikoshBAN" w:hAnsi="NikoshBAN" w:cs="NikoshBAN"/>
          <w:b/>
          <w:bCs/>
          <w:sz w:val="20"/>
          <w:szCs w:val="20"/>
          <w:lang w:val="sv-SE"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</w:rPr>
        <w:t>সৃষ্টির</w:t>
      </w:r>
      <w:r>
        <w:rPr>
          <w:rFonts w:ascii="NikoshBAN" w:hAnsi="NikoshBAN" w:cs="NikoshBAN"/>
          <w:b/>
          <w:bCs/>
          <w:sz w:val="20"/>
          <w:szCs w:val="20"/>
          <w:lang w:val="sv-SE"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</w:rPr>
        <w:t>মাধ্যমে</w:t>
      </w:r>
      <w:r>
        <w:rPr>
          <w:rFonts w:ascii="NikoshBAN" w:hAnsi="NikoshBAN" w:cs="NikoshBAN"/>
          <w:b/>
          <w:bCs/>
          <w:sz w:val="20"/>
          <w:szCs w:val="20"/>
          <w:lang w:val="sv-SE"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বৈদেশিক কর্মসংস্থান বৃদ্ধি</w:t>
      </w:r>
    </w:p>
    <w:permEnd w:id="608770880"/>
    <w:p w:rsidR="003844BF" w:rsidRDefault="00FB4C58">
      <w:pPr>
        <w:spacing w:before="120" w:after="120" w:line="300" w:lineRule="auto"/>
        <w:ind w:left="810"/>
        <w:jc w:val="both"/>
        <w:rPr>
          <w:rFonts w:ascii="Nikosh" w:hAnsi="Nikosh" w:cs="Nikosh"/>
          <w:sz w:val="20"/>
          <w:szCs w:val="20"/>
          <w:lang w:val="sv-SE" w:bidi="bn-BD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দারিদ্র্য নিরসনের উপর প্রভাব:</w:t>
      </w:r>
      <w:r>
        <w:rPr>
          <w:rFonts w:ascii="NikoshBAN" w:hAnsi="NikoshBAN" w:cs="NikoshBAN"/>
          <w:b/>
          <w:bCs/>
          <w:sz w:val="20"/>
          <w:szCs w:val="20"/>
          <w:lang w:val="en-US" w:bidi="bn-IN"/>
        </w:rPr>
        <w:t xml:space="preserve">  </w:t>
      </w:r>
      <w:permStart w:id="1149123299" w:edGrp="everyone"/>
      <w:r>
        <w:rPr>
          <w:rFonts w:ascii="Nikosh" w:hAnsi="Nikosh" w:cs="Nikosh"/>
          <w:sz w:val="20"/>
          <w:szCs w:val="20"/>
          <w:cs/>
          <w:lang w:bidi="bn-BD"/>
        </w:rPr>
        <w:t>বৈদেশিক কর্মসংস্থান বৃদ্ধির মাধ্যমে প্রবাসী কর্মীগণের নিজেদের জীবনমান উন্নয়নের পাশাপাশি দেশের সামগ্রিক দারিদ্র নিরসনে ভূমিকা রাখছে</w:t>
      </w:r>
      <w:r>
        <w:rPr>
          <w:rFonts w:ascii="Nikosh" w:hAnsi="Nikosh" w:cs="Nikosh"/>
          <w:sz w:val="20"/>
          <w:szCs w:val="20"/>
          <w:cs/>
          <w:lang w:bidi="hi-IN"/>
        </w:rPr>
        <w:t>।</w:t>
      </w:r>
    </w:p>
    <w:permEnd w:id="1149123299"/>
    <w:p w:rsidR="003844BF" w:rsidRDefault="00FB4C58">
      <w:pPr>
        <w:spacing w:before="120" w:after="120" w:line="300" w:lineRule="auto"/>
        <w:ind w:left="810"/>
        <w:jc w:val="both"/>
        <w:rPr>
          <w:rFonts w:ascii="Nikosh" w:hAnsi="Nikosh" w:cs="Nikosh"/>
          <w:lang w:val="sv-SE" w:bidi="bn-BD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নারী উন্নয়নের উপর প্রভাব:</w:t>
      </w:r>
      <w:r>
        <w:rPr>
          <w:rFonts w:ascii="NikoshBAN" w:hAnsi="NikoshBAN" w:cs="NikoshBAN"/>
          <w:b/>
          <w:bCs/>
          <w:sz w:val="20"/>
          <w:szCs w:val="20"/>
          <w:lang w:val="en-US" w:bidi="bn-IN"/>
        </w:rPr>
        <w:t xml:space="preserve"> </w:t>
      </w:r>
      <w:permStart w:id="1844665325" w:edGrp="everyone"/>
      <w:r>
        <w:rPr>
          <w:rFonts w:ascii="Nikosh" w:hAnsi="Nikosh" w:cs="Nikosh"/>
          <w:sz w:val="20"/>
          <w:szCs w:val="20"/>
          <w:cs/>
          <w:lang w:bidi="bn-BD"/>
        </w:rPr>
        <w:t>বৈদেশিক কর্মসংস্থান বৃদ্ধির ফলে নারীদের কর্মে নিয়োজিত হওয়ার সুযোগ বৃদ্ধি পাচ্ছে। ফলে নারীরা পরিবারে ও দেশের অর্থনীতিতে অবদান রাখতে পারছে। এ প্রক্রিয়ায় অর্থনৈতিকভাবে স্বাবলম্বী নারীর সংখ্যা বৃদ্ধি পাচ্ছে</w:t>
      </w:r>
      <w:r>
        <w:rPr>
          <w:rFonts w:ascii="Nikosh" w:hAnsi="Nikosh" w:cs="Nikosh"/>
          <w:sz w:val="20"/>
          <w:szCs w:val="20"/>
          <w:cs/>
          <w:lang w:bidi="hi-IN"/>
        </w:rPr>
        <w:t xml:space="preserve">। 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স্বচ্ছল ও সাবলম্বী নারীরা </w:t>
      </w:r>
      <w:r>
        <w:rPr>
          <w:rFonts w:ascii="Nikosh" w:hAnsi="Nikosh" w:cs="Nikosh"/>
          <w:sz w:val="20"/>
          <w:szCs w:val="20"/>
          <w:cs/>
          <w:lang w:bidi="bn-BD"/>
        </w:rPr>
        <w:t>সিদ্ধান্ত গ্রহণ প্রক্রিয়ায় অংশ নিতে পারছে।</w:t>
      </w:r>
    </w:p>
    <w:permEnd w:id="1844665325"/>
    <w:p w:rsidR="003844BF" w:rsidRDefault="00FB4C58">
      <w:pPr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0"/>
          <w:szCs w:val="20"/>
          <w:lang w:val="sv-SE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৩.১.২</w:t>
      </w:r>
      <w:r>
        <w:rPr>
          <w:rFonts w:ascii="NikoshBAN" w:hAnsi="NikoshBAN" w:cs="NikoshBAN"/>
          <w:b/>
          <w:bCs/>
          <w:sz w:val="20"/>
          <w:szCs w:val="20"/>
        </w:rPr>
        <w:tab/>
      </w:r>
      <w:permStart w:id="535316712" w:edGrp="everyone"/>
      <w:r>
        <w:rPr>
          <w:rFonts w:ascii="NikoshBAN" w:hAnsi="NikoshBAN" w:cs="NikoshBAN" w:hint="cs"/>
          <w:b/>
          <w:bCs/>
          <w:sz w:val="20"/>
          <w:szCs w:val="20"/>
          <w:cs/>
          <w:lang w:bidi="bn-IN"/>
        </w:rPr>
        <w:t>বৈদেশিক শ্রমবাজার সম্প্রসারণ</w:t>
      </w:r>
    </w:p>
    <w:permEnd w:id="535316712"/>
    <w:p w:rsidR="003844BF" w:rsidRDefault="00FB4C58">
      <w:pPr>
        <w:spacing w:before="120" w:after="120" w:line="300" w:lineRule="auto"/>
        <w:ind w:left="720"/>
        <w:jc w:val="both"/>
        <w:rPr>
          <w:rFonts w:ascii="NikoshBAN" w:hAnsi="NikoshBAN" w:cs="NikoshBAN"/>
          <w:sz w:val="20"/>
          <w:szCs w:val="20"/>
          <w:lang w:val="sv-SE" w:bidi="hi-IN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দারিদ্র্য নিরসনের উপর প্রভাব:</w:t>
      </w:r>
      <w:r>
        <w:rPr>
          <w:rFonts w:ascii="NikoshBAN" w:hAnsi="NikoshBAN" w:cs="NikoshBAN"/>
          <w:b/>
          <w:bCs/>
          <w:sz w:val="20"/>
          <w:szCs w:val="20"/>
          <w:lang w:val="en-US" w:bidi="bn-IN"/>
        </w:rPr>
        <w:t xml:space="preserve"> </w:t>
      </w:r>
      <w:permStart w:id="962348334" w:edGrp="everyone"/>
      <w:r>
        <w:rPr>
          <w:rFonts w:ascii="Nikosh" w:hAnsi="Nikosh" w:cs="Nikosh"/>
          <w:sz w:val="20"/>
          <w:szCs w:val="20"/>
          <w:cs/>
          <w:lang w:bidi="bn-BD"/>
        </w:rPr>
        <w:t>বৈদেশিক শ্রম বাজারের চাহিদার সাথে সঙ্গতি রেখে বিদেশ গমনেচ্ছু দরিদ্র কর্মীদেরকে ট্রেডভিত্তিক প্রশিক্ষণ প্রদানের মাধ্যমে দক্ষ ও কারিগ</w:t>
      </w:r>
      <w:r>
        <w:rPr>
          <w:rFonts w:ascii="Nikosh" w:hAnsi="Nikosh" w:cs="Nikosh"/>
          <w:sz w:val="20"/>
          <w:szCs w:val="20"/>
          <w:cs/>
          <w:lang w:val="en-US" w:bidi="bn-BD"/>
        </w:rPr>
        <w:t xml:space="preserve">রি </w:t>
      </w:r>
      <w:r>
        <w:rPr>
          <w:rFonts w:ascii="Nikosh" w:hAnsi="Nikosh" w:cs="Nikosh"/>
          <w:sz w:val="20"/>
          <w:szCs w:val="20"/>
          <w:cs/>
          <w:lang w:bidi="bn-BD"/>
        </w:rPr>
        <w:t>জ্ঞানসম্পন্ন জনগোষ্ঠী হিসেবে গড়ে তোলা এবং অভিবাসী কর্মীর অর্জিত দক্ষতা স্বীকৃতি প্রদান করে পর্যায়ক্রমে অধিকতর আয় সম্পন্ন কর্মসংস্থান প্রদানের মাধ্যমে দারিদ্র নিরসন</w:t>
      </w:r>
      <w:r>
        <w:rPr>
          <w:rFonts w:ascii="Nikosh" w:hAnsi="Nikosh" w:cs="Nikosh"/>
          <w:sz w:val="20"/>
          <w:szCs w:val="20"/>
          <w:lang w:val="sv-SE"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করা হচ্ছে</w:t>
      </w:r>
      <w:r>
        <w:rPr>
          <w:rFonts w:ascii="Nikosh" w:hAnsi="Nikosh" w:cs="Nikosh"/>
          <w:sz w:val="20"/>
          <w:szCs w:val="20"/>
          <w:cs/>
          <w:lang w:bidi="hi-IN"/>
        </w:rPr>
        <w:t>।</w:t>
      </w:r>
    </w:p>
    <w:permEnd w:id="962348334"/>
    <w:p w:rsidR="003844BF" w:rsidRDefault="00FB4C58">
      <w:pPr>
        <w:spacing w:before="120" w:after="120" w:line="300" w:lineRule="auto"/>
        <w:ind w:left="720"/>
        <w:jc w:val="both"/>
        <w:rPr>
          <w:rFonts w:ascii="Nikosh" w:hAnsi="Nikosh" w:cs="Nikosh"/>
          <w:cs/>
          <w:lang w:bidi="hi-IN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নারী উন্নয়নের উপর প্রভাব:</w:t>
      </w:r>
      <w:r>
        <w:rPr>
          <w:rFonts w:ascii="NikoshBAN" w:hAnsi="NikoshBAN" w:cs="NikoshBAN"/>
          <w:b/>
          <w:bCs/>
          <w:sz w:val="20"/>
          <w:szCs w:val="20"/>
          <w:lang w:val="en-US" w:bidi="bn-IN"/>
        </w:rPr>
        <w:t xml:space="preserve">  </w:t>
      </w:r>
      <w:permStart w:id="1757954565" w:edGrp="everyone"/>
      <w:r>
        <w:rPr>
          <w:rFonts w:ascii="Nikosh" w:hAnsi="Nikosh" w:cs="Nikosh"/>
          <w:sz w:val="20"/>
          <w:szCs w:val="20"/>
          <w:cs/>
          <w:lang w:bidi="bn-BD"/>
        </w:rPr>
        <w:t>বৈদেশিক শ্রম বাজারে</w:t>
      </w:r>
      <w:r>
        <w:rPr>
          <w:rFonts w:ascii="Nikosh" w:hAnsi="Nikosh" w:cs="Nikosh"/>
          <w:sz w:val="20"/>
          <w:szCs w:val="20"/>
          <w:cs/>
          <w:lang w:val="en-US" w:bidi="bn-BD"/>
        </w:rPr>
        <w:t>র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চাহিদা</w:t>
      </w:r>
      <w:r>
        <w:rPr>
          <w:rFonts w:ascii="Nikosh" w:hAnsi="Nikosh" w:cs="Nikosh"/>
          <w:bCs/>
          <w:sz w:val="20"/>
          <w:szCs w:val="20"/>
          <w:cs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মোতাবেক</w:t>
      </w:r>
      <w:r>
        <w:rPr>
          <w:rFonts w:ascii="Nikosh" w:hAnsi="Nikosh" w:cs="Nikosh"/>
          <w:bCs/>
          <w:sz w:val="20"/>
          <w:szCs w:val="20"/>
          <w:cs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প্রশিক্ষণের মাধ্যমে নারীদেরকে দক্ষ</w:t>
      </w:r>
      <w:r>
        <w:rPr>
          <w:rFonts w:ascii="Nikosh" w:hAnsi="Nikosh" w:cs="Nikosh"/>
          <w:bCs/>
          <w:sz w:val="20"/>
          <w:szCs w:val="20"/>
          <w:cs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কর্মী হিসেবে গড়ে তোলা হচ্ছে এবং বিদেশে কর্মসংস্থানের মাধ্যমে নারীর</w:t>
      </w:r>
      <w:r>
        <w:rPr>
          <w:rFonts w:ascii="Nikosh" w:hAnsi="Nikosh" w:cs="Nikosh"/>
          <w:bCs/>
          <w:sz w:val="20"/>
          <w:szCs w:val="20"/>
          <w:cs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আর্থিক সক্ষমতা</w:t>
      </w:r>
      <w:r>
        <w:rPr>
          <w:rFonts w:ascii="Nikosh" w:hAnsi="Nikosh" w:cs="Nikosh"/>
          <w:bCs/>
          <w:sz w:val="20"/>
          <w:szCs w:val="20"/>
          <w:cs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অর্জন</w:t>
      </w:r>
      <w:r>
        <w:rPr>
          <w:rFonts w:ascii="Nikosh" w:hAnsi="Nikosh" w:cs="Nikosh"/>
          <w:sz w:val="20"/>
          <w:szCs w:val="20"/>
          <w:lang w:val="sv-SE" w:bidi="bn-BD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BD"/>
        </w:rPr>
        <w:t>ক্ষমতায়ন</w:t>
      </w:r>
      <w:r>
        <w:rPr>
          <w:rFonts w:ascii="Nikosh" w:hAnsi="Nikosh" w:cs="Nikosh"/>
          <w:bCs/>
          <w:sz w:val="20"/>
          <w:szCs w:val="20"/>
          <w:cs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ও মর্যাদা</w:t>
      </w:r>
      <w:r>
        <w:rPr>
          <w:rFonts w:ascii="Nikosh" w:hAnsi="Nikosh" w:cs="Nikosh"/>
          <w:sz w:val="20"/>
          <w:szCs w:val="20"/>
          <w:lang w:val="sv-SE"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বৃদ্ধি পাচ্ছে</w:t>
      </w:r>
      <w:r>
        <w:rPr>
          <w:rFonts w:ascii="Nikosh" w:hAnsi="Nikosh" w:cs="Nikosh"/>
          <w:sz w:val="20"/>
          <w:szCs w:val="20"/>
          <w:cs/>
          <w:lang w:bidi="hi-IN"/>
        </w:rPr>
        <w:t>।</w:t>
      </w:r>
    </w:p>
    <w:permEnd w:id="1757954565"/>
    <w:p w:rsidR="003844BF" w:rsidRDefault="00FB4C58">
      <w:pPr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0"/>
          <w:szCs w:val="20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৩.১.৩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ab/>
      </w:r>
      <w:permStart w:id="238818725" w:edGrp="everyone"/>
      <w:r>
        <w:rPr>
          <w:rFonts w:ascii="NikoshBAN" w:hAnsi="NikoshBAN" w:cs="NikoshBAN" w:hint="cs"/>
          <w:b/>
          <w:bCs/>
          <w:sz w:val="20"/>
          <w:szCs w:val="20"/>
          <w:cs/>
          <w:lang w:bidi="bn-IN"/>
        </w:rPr>
        <w:t xml:space="preserve">অভিবাসী, প্রত্যাগত এবং 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বিদেশ গমনেচ্ছু কর্মীদের কল্যাণ</w:t>
      </w:r>
      <w:r>
        <w:rPr>
          <w:rFonts w:ascii="NikoshBAN" w:hAnsi="NikoshBAN" w:cs="NikoshBAN" w:hint="cs"/>
          <w:b/>
          <w:bCs/>
          <w:sz w:val="20"/>
          <w:szCs w:val="20"/>
          <w:cs/>
          <w:lang w:bidi="bn-IN"/>
        </w:rPr>
        <w:t xml:space="preserve"> নিশ্চিতকরণ</w:t>
      </w:r>
    </w:p>
    <w:permEnd w:id="238818725"/>
    <w:p w:rsidR="003844BF" w:rsidRDefault="00FB4C58">
      <w:pPr>
        <w:spacing w:before="120" w:after="120" w:line="300" w:lineRule="auto"/>
        <w:ind w:left="720"/>
        <w:jc w:val="both"/>
        <w:rPr>
          <w:rFonts w:ascii="NikoshBAN" w:hAnsi="NikoshBAN" w:cs="NikoshBAN"/>
          <w:sz w:val="20"/>
          <w:szCs w:val="20"/>
          <w:cs/>
          <w:lang w:bidi="bn-BD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দারিদ্র্য নিরসনের উপর প্রভাব:</w:t>
      </w:r>
      <w:r>
        <w:rPr>
          <w:rFonts w:ascii="NikoshBAN" w:hAnsi="NikoshBAN" w:cs="NikoshBAN"/>
          <w:b/>
          <w:bCs/>
          <w:sz w:val="20"/>
          <w:szCs w:val="20"/>
          <w:lang w:val="en-US" w:bidi="bn-IN"/>
        </w:rPr>
        <w:t xml:space="preserve"> </w:t>
      </w:r>
      <w:permStart w:id="923423410" w:edGrp="everyone"/>
      <w:r>
        <w:rPr>
          <w:rFonts w:ascii="Nikosh" w:hAnsi="Nikosh" w:cs="Nikosh"/>
          <w:sz w:val="20"/>
          <w:szCs w:val="20"/>
          <w:cs/>
          <w:lang w:bidi="bn-BD"/>
        </w:rPr>
        <w:t>কম অভিবাসন ব্যয়ে বিদেশে কর্মী প্রেরণের জন্য মন্ত্রণালয় ও এর অধীন দপ্তরসমূহ বিভিন্ন কার্যক্রম গ্রহণ করছে</w:t>
      </w:r>
      <w:r>
        <w:rPr>
          <w:rFonts w:ascii="Nikosh" w:hAnsi="Nikosh" w:cs="Nikosh"/>
          <w:sz w:val="20"/>
          <w:szCs w:val="20"/>
          <w:cs/>
          <w:lang w:bidi="hi-IN"/>
        </w:rPr>
        <w:t>।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প্রবাসী কল্যাণ ব্যাংক থেকে তুলনামূলক স্বল্প সুদে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 ও </w:t>
      </w:r>
      <w:r>
        <w:rPr>
          <w:rFonts w:ascii="Nikosh" w:hAnsi="Nikosh" w:cs="Nikosh"/>
          <w:sz w:val="20"/>
          <w:szCs w:val="20"/>
          <w:cs/>
          <w:lang w:bidi="bn-BD"/>
        </w:rPr>
        <w:t>ন্যূনতম সার্ভিস চার্জে বিদেশে গমনের জন্য অভিবাসী কর্মীগণকে</w:t>
      </w:r>
      <w:r>
        <w:rPr>
          <w:rFonts w:ascii="Nikosh" w:hAnsi="Nikosh" w:cs="Nikosh"/>
          <w:bCs/>
          <w:sz w:val="20"/>
          <w:szCs w:val="20"/>
          <w:cs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ঋণ প্রদান করা হচ্ছে। ফলে  অভিবাসন ব্যয় হ্রাস পা</w:t>
      </w:r>
      <w:r>
        <w:rPr>
          <w:rFonts w:ascii="Nikosh" w:hAnsi="Nikosh" w:cs="Nikosh"/>
          <w:sz w:val="20"/>
          <w:szCs w:val="20"/>
          <w:cs/>
          <w:lang w:bidi="bn-IN"/>
        </w:rPr>
        <w:t>ওয়ায়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কর্মী সংখ্যা ক্রমশঃ</w:t>
      </w:r>
      <w:r>
        <w:rPr>
          <w:rFonts w:ascii="Nikosh" w:hAnsi="Nikosh" w:cs="Nikosh"/>
          <w:bCs/>
          <w:sz w:val="20"/>
          <w:szCs w:val="20"/>
          <w:cs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বৃদ্ধি পাচ্ছে। এছাড়া</w:t>
      </w:r>
      <w:r>
        <w:rPr>
          <w:rFonts w:ascii="Nikosh" w:hAnsi="Nikosh" w:cs="Nikosh"/>
          <w:sz w:val="20"/>
          <w:szCs w:val="20"/>
          <w:lang w:bidi="bn-BD"/>
        </w:rPr>
        <w:t>,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উক্ত ব্যাংক বিদেশ 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প্রত্যাগত </w:t>
      </w:r>
      <w:r>
        <w:rPr>
          <w:rFonts w:ascii="Nikosh" w:hAnsi="Nikosh" w:cs="Nikosh"/>
          <w:sz w:val="20"/>
          <w:szCs w:val="20"/>
          <w:cs/>
          <w:lang w:bidi="bn-BD"/>
        </w:rPr>
        <w:t>কর্মীদেরকেও সহজ শর্তে ঋণ প্রদান করায় দেশের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মধ্যেও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নতুন করে পেশা নির্বাচন তথা কর্মসংস্থান নিশ্চিত হচ্ছে যা দেশের দারিদ্র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বিমোচনে সহায়ক ভূমিকা পালন করছে। অন্যদিকে</w:t>
      </w:r>
      <w:r>
        <w:rPr>
          <w:rFonts w:ascii="Nikosh" w:hAnsi="Nikosh" w:cs="Nikosh"/>
          <w:sz w:val="20"/>
          <w:szCs w:val="20"/>
          <w:lang w:bidi="bn-BD"/>
        </w:rPr>
        <w:t>,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বিদেশে অবস্থানরত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অভিবাসী কর্মীদের সুযোগ সুবিধা নিশ্চিত করার জন্য বিদেশস্থ বাংলাদেশ দূতাবাসে শ্রম উইং সেবা প্রদান করছে।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তাছাড়া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ওয়েজ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আর্নার্স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কল্যাণ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বোর্ড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প্রত্যাগত</w:t>
      </w:r>
      <w:r>
        <w:rPr>
          <w:rFonts w:ascii="Nikosh" w:hAnsi="Nikosh" w:cs="Nikosh"/>
          <w:sz w:val="20"/>
          <w:szCs w:val="20"/>
          <w:lang w:bidi="bn-BD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BD"/>
        </w:rPr>
        <w:t>বিদেশ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গমনেচ্ছু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ও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প্রবাসী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কর্মীদের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কল্যাণার্থে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বিভিন্ন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ধরণের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সহায়তার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পাশাপাশি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মৃত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কর্মীর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মরদেহ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দেশে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আনয়ন</w:t>
      </w:r>
      <w:r>
        <w:rPr>
          <w:rFonts w:ascii="Nikosh" w:hAnsi="Nikosh" w:cs="Nikosh"/>
          <w:sz w:val="20"/>
          <w:szCs w:val="20"/>
          <w:lang w:bidi="bn-BD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BD"/>
        </w:rPr>
        <w:t>দাফন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ও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অন্যান্য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কল্যাণমূলক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সেবা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প্রদান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করছে</w:t>
      </w:r>
      <w:r>
        <w:rPr>
          <w:rFonts w:ascii="Nikosh" w:hAnsi="Nikosh" w:cs="Nikosh"/>
          <w:sz w:val="20"/>
          <w:szCs w:val="20"/>
          <w:cs/>
          <w:lang w:bidi="hi-IN"/>
        </w:rPr>
        <w:t>।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</w:p>
    <w:permEnd w:id="923423410"/>
    <w:p w:rsidR="003844BF" w:rsidRDefault="00FB4C58">
      <w:pPr>
        <w:spacing w:before="120" w:after="120" w:line="300" w:lineRule="auto"/>
        <w:ind w:left="720"/>
        <w:jc w:val="both"/>
        <w:rPr>
          <w:rFonts w:ascii="NikoshBAN" w:hAnsi="NikoshBAN" w:cs="NikoshBAN"/>
          <w:sz w:val="20"/>
          <w:szCs w:val="20"/>
          <w:cs/>
          <w:lang w:bidi="hi-IN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নারী উন্নয়নের উপর প্রভাব:</w:t>
      </w:r>
      <w:r>
        <w:rPr>
          <w:rFonts w:ascii="NikoshBAN" w:hAnsi="NikoshBAN" w:cs="NikoshBAN"/>
          <w:b/>
          <w:bCs/>
          <w:sz w:val="20"/>
          <w:szCs w:val="20"/>
          <w:lang w:val="en-US" w:bidi="bn-IN"/>
        </w:rPr>
        <w:t xml:space="preserve"> </w:t>
      </w:r>
      <w:permStart w:id="1315843246" w:edGrp="everyone"/>
      <w:r>
        <w:rPr>
          <w:rFonts w:ascii="Nikosh" w:hAnsi="Nikosh" w:cs="Nikosh"/>
          <w:sz w:val="20"/>
          <w:szCs w:val="20"/>
          <w:cs/>
          <w:lang w:bidi="bn-BD"/>
        </w:rPr>
        <w:t>প্রবাসী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নারী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ও পুরুষ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উভয় ধরণের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কর্মীর জন্যই সমকল্যাণ নিশ্চিত করা হচ্ছে। অধিকন্তু শুন্য অভিবাসন ব্যয়ে নারী কর্মীদের জন্য বিদেশে কর্মসংস্থানের</w:t>
      </w:r>
      <w:r>
        <w:rPr>
          <w:rFonts w:ascii="Nikosh" w:hAnsi="Nikosh" w:cs="Nikosh"/>
          <w:sz w:val="20"/>
          <w:szCs w:val="20"/>
          <w:lang w:bidi="bn-BD"/>
        </w:rPr>
        <w:t xml:space="preserve"> (</w:t>
      </w:r>
      <w:r>
        <w:rPr>
          <w:rFonts w:ascii="Nikosh" w:hAnsi="Nikosh" w:cs="Nikosh"/>
          <w:sz w:val="20"/>
          <w:szCs w:val="20"/>
          <w:cs/>
          <w:lang w:bidi="bn-BD"/>
        </w:rPr>
        <w:t>মূলত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জর্ডান</w:t>
      </w:r>
      <w:r>
        <w:rPr>
          <w:rFonts w:ascii="Nikosh" w:hAnsi="Nikosh" w:cs="Nikosh"/>
          <w:sz w:val="20"/>
          <w:szCs w:val="20"/>
          <w:lang w:bidi="bn-BD"/>
        </w:rPr>
        <w:t>)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সুযোগ সৃষ্টি করা হয়েছে</w:t>
      </w:r>
      <w:r>
        <w:rPr>
          <w:rFonts w:ascii="Nikosh" w:hAnsi="Nikosh" w:cs="Nikosh"/>
          <w:sz w:val="20"/>
          <w:szCs w:val="20"/>
          <w:cs/>
          <w:lang w:bidi="hi-IN"/>
        </w:rPr>
        <w:t>।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এ কারণে নারী কর্মীদের বিদেশ গমনের সংখ্যা বৃদ্ধি পাচ্ছে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 ও নারীর ক্ষমতায়ন হচ্ছে</w:t>
      </w:r>
      <w:r>
        <w:rPr>
          <w:rFonts w:ascii="Nikosh" w:hAnsi="Nikosh" w:cs="Nikosh"/>
          <w:sz w:val="20"/>
          <w:szCs w:val="20"/>
          <w:cs/>
          <w:lang w:bidi="hi-IN"/>
        </w:rPr>
        <w:t>।</w:t>
      </w:r>
    </w:p>
    <w:permEnd w:id="1315843246"/>
    <w:p w:rsidR="003844BF" w:rsidRDefault="00FB4C58">
      <w:pPr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0"/>
          <w:szCs w:val="20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৩.১.৪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ab/>
      </w:r>
      <w:permStart w:id="437850249" w:edGrp="everyone"/>
      <w:r>
        <w:rPr>
          <w:rFonts w:ascii="NikoshBAN" w:hAnsi="NikoshBAN" w:cs="NikoshBAN" w:hint="cs"/>
          <w:b/>
          <w:bCs/>
          <w:sz w:val="20"/>
          <w:szCs w:val="20"/>
          <w:cs/>
          <w:lang w:bidi="bn-IN"/>
        </w:rPr>
        <w:t xml:space="preserve">মাথাপিছু 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রেমিট্যান্স বৃদ্ধি</w:t>
      </w:r>
    </w:p>
    <w:permEnd w:id="437850249"/>
    <w:p w:rsidR="003844BF" w:rsidRDefault="00FB4C58">
      <w:pPr>
        <w:spacing w:before="120" w:after="120" w:line="300" w:lineRule="auto"/>
        <w:ind w:left="720"/>
        <w:jc w:val="both"/>
        <w:rPr>
          <w:rFonts w:ascii="Nikosh" w:hAnsi="Nikosh" w:cs="Nikosh"/>
          <w:lang w:bidi="hi-IN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দারিদ্র্য নিরসনের উপর প্রভাব:</w:t>
      </w:r>
      <w:r>
        <w:rPr>
          <w:rFonts w:ascii="NikoshBAN" w:hAnsi="NikoshBAN" w:cs="NikoshBAN"/>
          <w:b/>
          <w:bCs/>
          <w:sz w:val="20"/>
          <w:szCs w:val="20"/>
          <w:lang w:val="en-US" w:bidi="bn-IN"/>
        </w:rPr>
        <w:t xml:space="preserve"> </w:t>
      </w:r>
      <w:permStart w:id="786191990" w:edGrp="everyone"/>
      <w:r>
        <w:rPr>
          <w:rFonts w:ascii="Nikosh" w:hAnsi="Nikosh" w:cs="Nikosh"/>
          <w:sz w:val="20"/>
          <w:szCs w:val="20"/>
          <w:cs/>
          <w:lang w:bidi="bn-BD"/>
        </w:rPr>
        <w:t>বিদেশে কর্মরত কর্মীদের বৈধ উপায়ে প্রেরিত রেমিট্যান্স দেশের অর্থনীতির মূলধারায় সম্পৃক্ত হওয়ায় একদিকে যেমন দেশের বৈদেশিক মুদ্রার রিজার্ভ বৃদ্ধি</w:t>
      </w:r>
      <w:r>
        <w:rPr>
          <w:rFonts w:ascii="Nikosh" w:hAnsi="Nikosh" w:cs="Nikosh"/>
          <w:bCs/>
          <w:sz w:val="20"/>
          <w:szCs w:val="20"/>
          <w:cs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পেয়ে উন্নয়নের ভীত মজবুত হচ্ছে</w:t>
      </w:r>
      <w:r>
        <w:rPr>
          <w:rFonts w:ascii="Nikosh" w:hAnsi="Nikosh" w:cs="Nikosh"/>
          <w:sz w:val="20"/>
          <w:szCs w:val="20"/>
          <w:lang w:bidi="bn-BD"/>
        </w:rPr>
        <w:t>,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অপরদিকে বৈদেশিক সাহায্যের উপর নির্ভরশীলতা অনেকাংশে হ্রাস পাচ্ছে</w:t>
      </w:r>
      <w:r>
        <w:rPr>
          <w:rFonts w:ascii="Nikosh" w:hAnsi="Nikosh" w:cs="Nikosh"/>
          <w:sz w:val="20"/>
          <w:szCs w:val="20"/>
          <w:cs/>
          <w:lang w:bidi="hi-IN"/>
        </w:rPr>
        <w:t>।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রেমিট্যান্স প্রবাহ বৃদ্ধি পাওয়ায় দেশের সার্বিক উন্নয়নে</w:t>
      </w:r>
      <w:r>
        <w:rPr>
          <w:rFonts w:ascii="Nikosh" w:hAnsi="Nikosh" w:cs="Nikosh"/>
          <w:bCs/>
          <w:sz w:val="20"/>
          <w:szCs w:val="20"/>
          <w:cs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প্রবাসী কর্মীদের অবদান নিশ্চিত হচ্ছে। তাছাড়া</w:t>
      </w:r>
      <w:r>
        <w:rPr>
          <w:rFonts w:ascii="Nikosh" w:hAnsi="Nikosh" w:cs="Nikosh"/>
          <w:sz w:val="20"/>
          <w:szCs w:val="20"/>
          <w:lang w:bidi="bn-BD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BD"/>
        </w:rPr>
        <w:t>প্রেরিত রেমিট্যান্সের মাধ্যমে  দেশে অবস্থানরত অভিবাসীদের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পরিবার</w:t>
      </w:r>
      <w:r>
        <w:rPr>
          <w:rFonts w:ascii="Nikosh" w:hAnsi="Nikosh" w:cs="Nikosh"/>
          <w:sz w:val="20"/>
          <w:szCs w:val="20"/>
          <w:lang w:bidi="bn-BD"/>
        </w:rPr>
        <w:t>-</w:t>
      </w:r>
      <w:r>
        <w:rPr>
          <w:rFonts w:ascii="Nikosh" w:hAnsi="Nikosh" w:cs="Nikosh"/>
          <w:sz w:val="20"/>
          <w:szCs w:val="20"/>
          <w:cs/>
          <w:lang w:bidi="bn-BD"/>
        </w:rPr>
        <w:t>পরিজনদের জীবনযাত্রার মান বৃদ্ধি পাচ্ছে</w:t>
      </w:r>
      <w:r>
        <w:rPr>
          <w:rFonts w:ascii="Nikosh" w:hAnsi="Nikosh" w:cs="Nikosh"/>
          <w:sz w:val="20"/>
          <w:szCs w:val="20"/>
          <w:lang w:bidi="bn-BD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BD"/>
        </w:rPr>
        <w:t>যা দারিদ্র্য নিরসনে ব্যাপকভাবে ভূমিকা রাখছে</w:t>
      </w:r>
      <w:r>
        <w:rPr>
          <w:rFonts w:ascii="Nikosh" w:hAnsi="Nikosh" w:cs="Nikosh"/>
          <w:sz w:val="20"/>
          <w:szCs w:val="20"/>
          <w:cs/>
          <w:lang w:bidi="hi-IN"/>
        </w:rPr>
        <w:t>।</w:t>
      </w:r>
    </w:p>
    <w:permEnd w:id="786191990"/>
    <w:p w:rsidR="003844BF" w:rsidRDefault="00FB4C58">
      <w:pPr>
        <w:autoSpaceDE w:val="0"/>
        <w:autoSpaceDN w:val="0"/>
        <w:adjustRightInd w:val="0"/>
        <w:spacing w:before="120" w:after="120" w:line="300" w:lineRule="auto"/>
        <w:ind w:left="720"/>
        <w:jc w:val="both"/>
        <w:rPr>
          <w:rFonts w:ascii="Nikosh" w:hAnsi="Nikosh" w:cs="Nikosh"/>
          <w:sz w:val="20"/>
          <w:szCs w:val="20"/>
          <w:cs/>
          <w:lang w:bidi="bn-BD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lastRenderedPageBreak/>
        <w:t>নারী উন্নয়নের উপর প্রভাব:</w:t>
      </w:r>
      <w:r>
        <w:rPr>
          <w:rFonts w:ascii="NikoshBAN" w:hAnsi="NikoshBAN" w:cs="NikoshBAN"/>
          <w:b/>
          <w:bCs/>
          <w:sz w:val="20"/>
          <w:szCs w:val="20"/>
          <w:lang w:val="en-US" w:bidi="bn-IN"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val="en-US" w:bidi="bn-IN"/>
        </w:rPr>
        <w:t xml:space="preserve"> </w:t>
      </w:r>
      <w:permStart w:id="1725785083" w:edGrp="everyone"/>
      <w:r>
        <w:rPr>
          <w:rFonts w:ascii="Nikosh" w:hAnsi="Nikosh" w:cs="Nikosh"/>
          <w:sz w:val="20"/>
          <w:szCs w:val="20"/>
          <w:cs/>
          <w:lang w:bidi="bn-BD"/>
        </w:rPr>
        <w:t>দেশের অর্থনীতিতে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রেমিট্যান্সের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প্রবাহ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বৃদ্ধি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পাওয়ায়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আর্থ-সামাজিক উন্নয়নের মূল ধারায় নারীর অংশগ্রহণ ক্রমশঃ বৃদ্ধি পাচ্ছে। এতে নারীর পারিবারিক ও সামজিক মর্যাদা দৃঢ় হচ্ছে।</w:t>
      </w:r>
    </w:p>
    <w:permEnd w:id="1725785083"/>
    <w:p w:rsidR="003844BF" w:rsidRDefault="00FB4C58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eastAsiaTheme="minorHAnsi" w:hAnsi="NikoshBAN" w:cs="NikoshBAN"/>
          <w:b/>
          <w:bCs/>
          <w:sz w:val="20"/>
          <w:szCs w:val="20"/>
          <w:cs/>
          <w:lang w:bidi="bn-IN"/>
          <w14:ligatures w14:val="standardContextual"/>
        </w:rPr>
      </w:pPr>
      <w:r>
        <w:rPr>
          <w:rFonts w:ascii="NikoshBAN" w:hAnsi="NikoshBAN" w:cs="NikoshBAN"/>
          <w:sz w:val="20"/>
          <w:szCs w:val="20"/>
          <w:cs/>
          <w:lang w:bidi="bn-BD"/>
        </w:rPr>
        <w:t xml:space="preserve"> </w:t>
      </w:r>
      <w:bookmarkStart w:id="2" w:name="_Hlk157330485"/>
      <w:r>
        <w:rPr>
          <w:rFonts w:ascii="NikoshBAN" w:eastAsiaTheme="minorHAnsi" w:hAnsi="NikoshBAN" w:cs="NikoshBAN"/>
          <w:b/>
          <w:bCs/>
          <w:sz w:val="20"/>
          <w:szCs w:val="20"/>
          <w14:ligatures w14:val="standardContextual"/>
        </w:rPr>
        <w:t xml:space="preserve">3.1.5 </w:t>
      </w:r>
      <w:r>
        <w:rPr>
          <w:rFonts w:ascii="NikoshBAN" w:eastAsiaTheme="minorHAnsi" w:hAnsi="NikoshBAN" w:cs="NikoshBAN"/>
          <w:b/>
          <w:bCs/>
          <w:sz w:val="20"/>
          <w:szCs w:val="20"/>
          <w14:ligatures w14:val="standardContextual"/>
        </w:rPr>
        <w:tab/>
      </w:r>
      <w:permStart w:id="1892616364" w:edGrp="everyone"/>
      <w:r>
        <w:rPr>
          <w:rFonts w:ascii="NikoshBAN" w:eastAsiaTheme="minorHAnsi" w:hAnsi="NikoshBAN" w:cs="NikoshBAN"/>
          <w:b/>
          <w:bCs/>
          <w:sz w:val="20"/>
          <w:szCs w:val="20"/>
          <w:cs/>
          <w:lang w:bidi="bn-IN"/>
          <w14:ligatures w14:val="standardContextual"/>
        </w:rPr>
        <w:t>প্রাতিষ্ঠানিক সক্ষমতা বৃদ্ধি এবং দাপ্তরিক কর্মকান্ডে স্বচ্ছতা ও জবাবদিহিতা নিশ্চিতকরণ</w:t>
      </w:r>
    </w:p>
    <w:permEnd w:id="1892616364"/>
    <w:p w:rsidR="003844BF" w:rsidRDefault="00FB4C58">
      <w:pPr>
        <w:autoSpaceDE w:val="0"/>
        <w:autoSpaceDN w:val="0"/>
        <w:adjustRightInd w:val="0"/>
        <w:spacing w:before="120" w:after="120" w:line="300" w:lineRule="auto"/>
        <w:ind w:left="720"/>
        <w:jc w:val="both"/>
        <w:rPr>
          <w:rFonts w:ascii="NikoshBAN" w:eastAsiaTheme="minorHAnsi" w:hAnsi="NikoshBAN" w:cs="NikoshBAN"/>
          <w:sz w:val="20"/>
          <w:szCs w:val="20"/>
          <w:lang w:val="en-US" w:bidi="hi-IN"/>
          <w14:ligatures w14:val="standardContextual"/>
        </w:rPr>
      </w:pPr>
      <w:r>
        <w:rPr>
          <w:rFonts w:ascii="NikoshBAN" w:eastAsiaTheme="minorHAnsi" w:hAnsi="NikoshBAN" w:cs="NikoshBAN"/>
          <w:b/>
          <w:bCs/>
          <w:sz w:val="20"/>
          <w:szCs w:val="20"/>
          <w:cs/>
          <w:lang w:bidi="bn-IN"/>
          <w14:ligatures w14:val="standardContextual"/>
        </w:rPr>
        <w:t>দারিদ্র্য নিরসনের উপর প্রভাব:</w:t>
      </w:r>
      <w:r>
        <w:rPr>
          <w:rFonts w:ascii="NikoshBAN" w:eastAsiaTheme="minorHAnsi" w:hAnsi="NikoshBAN" w:cs="NikoshBAN"/>
          <w:b/>
          <w:bCs/>
          <w:sz w:val="20"/>
          <w:szCs w:val="20"/>
          <w:lang w:val="en-US" w:bidi="bn-IN"/>
          <w14:ligatures w14:val="standardContextual"/>
        </w:rPr>
        <w:t xml:space="preserve"> </w:t>
      </w:r>
      <w:bookmarkStart w:id="3" w:name="_Hlk157329641"/>
      <w:permStart w:id="232788569" w:edGrp="everyone"/>
      <w:r>
        <w:rPr>
          <w:rFonts w:ascii="NikoshBAN" w:eastAsiaTheme="minorHAnsi" w:hAnsi="NikoshBAN" w:cs="NikoshBAN"/>
          <w:color w:val="000000"/>
          <w:sz w:val="20"/>
          <w:szCs w:val="20"/>
          <w:cs/>
          <w:lang w:bidi="bn-IN"/>
          <w14:ligatures w14:val="standardContextual"/>
        </w:rPr>
        <w:t>টিটিসি ও আইএমটি এর প্রশিক্ষণ কার্যক্রম পরিদর্শন</w:t>
      </w:r>
      <w:r>
        <w:rPr>
          <w:rFonts w:ascii="NikoshBAN" w:eastAsiaTheme="minorHAnsi" w:hAnsi="NikoshBAN" w:cs="NikoshBAN"/>
          <w:color w:val="000000"/>
          <w:sz w:val="20"/>
          <w:szCs w:val="20"/>
          <w:lang w:bidi="bn-IN"/>
          <w14:ligatures w14:val="standardContextual"/>
        </w:rPr>
        <w:t xml:space="preserve">, </w:t>
      </w:r>
      <w:r>
        <w:rPr>
          <w:rFonts w:ascii="NikoshBAN" w:eastAsiaTheme="minorHAnsi" w:hAnsi="NikoshBAN" w:cs="NikoshBAN"/>
          <w:color w:val="000000"/>
          <w:sz w:val="20"/>
          <w:szCs w:val="20"/>
          <w:cs/>
          <w:lang w:bidi="bn-IN"/>
          <w14:ligatures w14:val="standardContextual"/>
        </w:rPr>
        <w:t>নিরাপদ অভিবাসন সংক্রান্ত বিধিসমূহ বলবৎকরণ ও পরিবীক্ষণ এবং স্বাস্থ্য পরীক্ষাকেন্দ্রে স্থাপিত অভিযোগ বক্সসহ স্বাস্থ্য পরীক্ষা কেন্দ্র নিয়মিত পরিবীক্ষণ কার্যক্রমসমূহের মাধ্যমে প্রতিষ্ঠানসমূহের স্বচ্ছতা ও জবাবদিহিতা নিশ্চিতকরণ সম্ভব হচ্ছে</w:t>
      </w:r>
      <w:r>
        <w:rPr>
          <w:rFonts w:ascii="NikoshBAN" w:eastAsiaTheme="minorHAnsi" w:hAnsi="NikoshBAN" w:cs="NikoshBAN"/>
          <w:color w:val="000000"/>
          <w:sz w:val="20"/>
          <w:szCs w:val="20"/>
          <w:cs/>
          <w:lang w:bidi="hi-IN"/>
          <w14:ligatures w14:val="standardContextual"/>
        </w:rPr>
        <w:t>।</w:t>
      </w:r>
      <w:r>
        <w:rPr>
          <w:rFonts w:ascii="NikoshBAN" w:eastAsiaTheme="minorHAnsi" w:hAnsi="NikoshBAN" w:cs="NikoshBAN"/>
          <w:color w:val="000000"/>
          <w:sz w:val="20"/>
          <w:szCs w:val="20"/>
          <w:cs/>
          <w:lang w:bidi="bn-IN"/>
          <w14:ligatures w14:val="standardContextual"/>
        </w:rPr>
        <w:t xml:space="preserve"> দরিদ্র জনগোষ্ঠী তাদের সর্বোচ্চ সেবা সর্বনিম্ন খরচে পাচ্ছে</w:t>
      </w:r>
      <w:r>
        <w:rPr>
          <w:rFonts w:ascii="NikoshBAN" w:eastAsiaTheme="minorHAnsi" w:hAnsi="NikoshBAN" w:cs="NikoshBAN"/>
          <w:color w:val="000000"/>
          <w:sz w:val="20"/>
          <w:szCs w:val="20"/>
          <w:cs/>
          <w:lang w:bidi="hi-IN"/>
          <w14:ligatures w14:val="standardContextual"/>
        </w:rPr>
        <w:t>।</w:t>
      </w:r>
      <w:r>
        <w:rPr>
          <w:rFonts w:ascii="NikoshBAN" w:eastAsiaTheme="minorHAnsi" w:hAnsi="NikoshBAN" w:cs="NikoshBAN"/>
          <w:color w:val="000000"/>
          <w:sz w:val="20"/>
          <w:szCs w:val="20"/>
          <w:cs/>
          <w:lang w:bidi="bn-IN"/>
          <w14:ligatures w14:val="standardContextual"/>
        </w:rPr>
        <w:t xml:space="preserve"> স্বল্প খরচে বিদেশ গমনের মাধ্যমে আর্থিক সাশ্রয়ের পাশাপাশি তাদের </w:t>
      </w:r>
      <w:r>
        <w:rPr>
          <w:rFonts w:ascii="NikoshBAN" w:eastAsiaTheme="minorHAnsi" w:hAnsi="NikoshBAN" w:cs="NikoshBAN"/>
          <w:sz w:val="20"/>
          <w:szCs w:val="20"/>
          <w:cs/>
          <w:lang w:bidi="bn-BD"/>
          <w14:ligatures w14:val="standardContextual"/>
        </w:rPr>
        <w:t>রেমিট্যান্স</w:t>
      </w:r>
      <w:r>
        <w:rPr>
          <w:rFonts w:ascii="NikoshBAN" w:eastAsiaTheme="minorHAnsi" w:hAnsi="NikoshBAN" w:cs="NikoshBAN"/>
          <w:color w:val="000000"/>
          <w:sz w:val="20"/>
          <w:szCs w:val="20"/>
          <w:cs/>
          <w:lang w:bidi="bn-IN"/>
          <w14:ligatures w14:val="standardContextual"/>
        </w:rPr>
        <w:t xml:space="preserve"> প্রেরণের মাত্রা বৃদ্ধি পাচ্ছে</w:t>
      </w:r>
      <w:r>
        <w:rPr>
          <w:rFonts w:ascii="NikoshBAN" w:eastAsiaTheme="minorHAnsi" w:hAnsi="NikoshBAN" w:cs="NikoshBAN"/>
          <w:color w:val="000000"/>
          <w:sz w:val="20"/>
          <w:szCs w:val="20"/>
          <w:cs/>
          <w:lang w:bidi="hi-IN"/>
          <w14:ligatures w14:val="standardContextual"/>
        </w:rPr>
        <w:t>।</w:t>
      </w:r>
      <w:r>
        <w:rPr>
          <w:rFonts w:ascii="NikoshBAN" w:eastAsiaTheme="minorHAnsi" w:hAnsi="NikoshBAN" w:cs="NikoshBAN"/>
          <w:sz w:val="20"/>
          <w:szCs w:val="20"/>
          <w:cs/>
          <w:lang w:bidi="bn-IN"/>
          <w14:ligatures w14:val="standardContextual"/>
        </w:rPr>
        <w:t xml:space="preserve"> </w:t>
      </w:r>
      <w:r>
        <w:rPr>
          <w:rFonts w:ascii="NikoshBAN" w:eastAsiaTheme="minorHAnsi" w:hAnsi="NikoshBAN" w:cs="NikoshBAN"/>
          <w:sz w:val="20"/>
          <w:szCs w:val="20"/>
          <w:cs/>
          <w:lang w:bidi="bn-BD"/>
          <w14:ligatures w14:val="standardContextual"/>
        </w:rPr>
        <w:t>প্রেরিত রেমিট্যান্সের মাধ্যমে  দেশে অবস্থানরত অভিবাসীদের</w:t>
      </w:r>
      <w:r>
        <w:rPr>
          <w:rFonts w:ascii="NikoshBAN" w:eastAsiaTheme="minorHAnsi" w:hAnsi="NikoshBAN" w:cs="NikoshBAN"/>
          <w:sz w:val="20"/>
          <w:szCs w:val="20"/>
          <w:cs/>
          <w:lang w:bidi="bn-IN"/>
          <w14:ligatures w14:val="standardContextual"/>
        </w:rPr>
        <w:t xml:space="preserve"> </w:t>
      </w:r>
      <w:r>
        <w:rPr>
          <w:rFonts w:ascii="NikoshBAN" w:eastAsiaTheme="minorHAnsi" w:hAnsi="NikoshBAN" w:cs="NikoshBAN"/>
          <w:sz w:val="20"/>
          <w:szCs w:val="20"/>
          <w:cs/>
          <w:lang w:bidi="bn-BD"/>
          <w14:ligatures w14:val="standardContextual"/>
        </w:rPr>
        <w:t>পরিবার</w:t>
      </w:r>
      <w:r>
        <w:rPr>
          <w:rFonts w:ascii="NikoshBAN" w:eastAsiaTheme="minorHAnsi" w:hAnsi="NikoshBAN" w:cs="NikoshBAN"/>
          <w:sz w:val="20"/>
          <w:szCs w:val="20"/>
          <w:lang w:bidi="bn-BD"/>
          <w14:ligatures w14:val="standardContextual"/>
        </w:rPr>
        <w:t>-</w:t>
      </w:r>
      <w:r>
        <w:rPr>
          <w:rFonts w:ascii="NikoshBAN" w:eastAsiaTheme="minorHAnsi" w:hAnsi="NikoshBAN" w:cs="NikoshBAN"/>
          <w:sz w:val="20"/>
          <w:szCs w:val="20"/>
          <w:cs/>
          <w:lang w:bidi="bn-BD"/>
          <w14:ligatures w14:val="standardContextual"/>
        </w:rPr>
        <w:t>পরিজনদের জীবনযাত্রার মান বৃদ্ধি পাচ্ছে</w:t>
      </w:r>
      <w:r>
        <w:rPr>
          <w:rFonts w:ascii="NikoshBAN" w:eastAsiaTheme="minorHAnsi" w:hAnsi="NikoshBAN" w:cs="NikoshBAN"/>
          <w:sz w:val="20"/>
          <w:szCs w:val="20"/>
          <w:lang w:bidi="bn-BD"/>
          <w14:ligatures w14:val="standardContextual"/>
        </w:rPr>
        <w:t xml:space="preserve">, </w:t>
      </w:r>
      <w:r>
        <w:rPr>
          <w:rFonts w:ascii="NikoshBAN" w:eastAsiaTheme="minorHAnsi" w:hAnsi="NikoshBAN" w:cs="NikoshBAN"/>
          <w:sz w:val="20"/>
          <w:szCs w:val="20"/>
          <w:cs/>
          <w:lang w:bidi="bn-BD"/>
          <w14:ligatures w14:val="standardContextual"/>
        </w:rPr>
        <w:t>যা দারিদ্র্য নিরসনে ব্যাপকভাবে ভূমিকা রাখছে</w:t>
      </w:r>
      <w:r>
        <w:rPr>
          <w:rFonts w:ascii="NikoshBAN" w:eastAsiaTheme="minorHAnsi" w:hAnsi="NikoshBAN" w:cs="NikoshBAN"/>
          <w:sz w:val="20"/>
          <w:szCs w:val="20"/>
          <w:cs/>
          <w:lang w:bidi="hi-IN"/>
          <w14:ligatures w14:val="standardContextual"/>
        </w:rPr>
        <w:t>।</w:t>
      </w:r>
      <w:bookmarkEnd w:id="3"/>
    </w:p>
    <w:permEnd w:id="232788569"/>
    <w:p w:rsidR="003844BF" w:rsidRDefault="00FB4C58">
      <w:pPr>
        <w:autoSpaceDE w:val="0"/>
        <w:autoSpaceDN w:val="0"/>
        <w:adjustRightInd w:val="0"/>
        <w:spacing w:before="120" w:after="120" w:line="300" w:lineRule="auto"/>
        <w:ind w:left="720"/>
        <w:jc w:val="both"/>
        <w:rPr>
          <w:rFonts w:ascii="NikoshBAN" w:eastAsiaTheme="minorHAnsi" w:hAnsi="NikoshBAN" w:cs="NikoshBAN"/>
          <w:sz w:val="20"/>
          <w:szCs w:val="20"/>
          <w:cs/>
          <w:lang w:val="en-US" w:bidi="bn-BD"/>
          <w14:ligatures w14:val="standardContextual"/>
        </w:rPr>
      </w:pPr>
      <w:r>
        <w:rPr>
          <w:rFonts w:ascii="NikoshBAN" w:eastAsiaTheme="minorHAnsi" w:hAnsi="NikoshBAN" w:cs="NikoshBAN"/>
          <w:b/>
          <w:bCs/>
          <w:sz w:val="20"/>
          <w:szCs w:val="20"/>
          <w:cs/>
          <w:lang w:val="en-US" w:bidi="bn-IN"/>
          <w14:ligatures w14:val="standardContextual"/>
        </w:rPr>
        <w:t>নারী উন্নয়নের উপর প্রভাব</w:t>
      </w:r>
      <w:r>
        <w:rPr>
          <w:rFonts w:ascii="NikoshBAN" w:eastAsiaTheme="minorHAnsi" w:hAnsi="NikoshBAN" w:cs="NikoshBAN"/>
          <w:b/>
          <w:bCs/>
          <w:sz w:val="20"/>
          <w:szCs w:val="20"/>
          <w:lang w:val="en-US" w:bidi="bn-IN"/>
          <w14:ligatures w14:val="standardContextual"/>
        </w:rPr>
        <w:t xml:space="preserve">: </w:t>
      </w:r>
      <w:bookmarkStart w:id="4" w:name="_Hlk157329667"/>
      <w:permStart w:id="1370031522" w:edGrp="everyone"/>
      <w:r>
        <w:rPr>
          <w:rFonts w:ascii="NikoshBAN" w:eastAsiaTheme="minorHAnsi" w:hAnsi="NikoshBAN" w:cs="NikoshBAN"/>
          <w:color w:val="000000"/>
          <w:sz w:val="20"/>
          <w:szCs w:val="20"/>
          <w:cs/>
          <w:lang w:val="en-US" w:bidi="bn-IN"/>
          <w14:ligatures w14:val="standardContextual"/>
        </w:rPr>
        <w:t>প্রতিষ্ঠানসমূহের স্বচ্ছতা ও জবাবদিহিতা নিশ্চিতকরণ এর মাধ্যমে অভিবাসন খরচ যৌক্তিক পর্যায়ে রাখাসহ অভিবাসীদের কল্যাণ ও অধিকার রক্ষার বিষয়টিও গুরুত্ব পাচ্ছে</w:t>
      </w:r>
      <w:r>
        <w:rPr>
          <w:rFonts w:ascii="NikoshBAN" w:eastAsiaTheme="minorHAnsi" w:hAnsi="NikoshBAN" w:cs="NikoshBAN"/>
          <w:color w:val="000000"/>
          <w:sz w:val="20"/>
          <w:szCs w:val="20"/>
          <w:cs/>
          <w:lang w:val="en-US" w:bidi="hi-IN"/>
          <w14:ligatures w14:val="standardContextual"/>
        </w:rPr>
        <w:t>।</w:t>
      </w:r>
      <w:r>
        <w:rPr>
          <w:rFonts w:ascii="NikoshBAN" w:eastAsiaTheme="minorHAnsi" w:hAnsi="NikoshBAN" w:cs="NikoshBAN"/>
          <w:color w:val="000000"/>
          <w:sz w:val="20"/>
          <w:szCs w:val="20"/>
          <w:cs/>
          <w:lang w:val="en-US" w:bidi="bn-IN"/>
          <w14:ligatures w14:val="standardContextual"/>
        </w:rPr>
        <w:t xml:space="preserve"> এতে পুরুষদের পাশাপাশি নারীদের </w:t>
      </w:r>
      <w:r>
        <w:rPr>
          <w:rFonts w:ascii="NikoshBAN" w:eastAsiaTheme="minorHAnsi" w:hAnsi="NikoshBAN" w:cs="NikoshBAN"/>
          <w:sz w:val="20"/>
          <w:szCs w:val="20"/>
          <w:cs/>
          <w:lang w:val="en-US" w:bidi="bn-BD"/>
          <w14:ligatures w14:val="standardContextual"/>
        </w:rPr>
        <w:t>বৈদেশিক কর্মসংস্থান বৃদ্ধি</w:t>
      </w:r>
      <w:r>
        <w:rPr>
          <w:rFonts w:ascii="NikoshBAN" w:eastAsiaTheme="minorHAnsi" w:hAnsi="NikoshBAN" w:cs="NikoshBAN"/>
          <w:sz w:val="20"/>
          <w:szCs w:val="20"/>
          <w:cs/>
          <w:lang w:val="en-US" w:bidi="bn-IN"/>
          <w14:ligatures w14:val="standardContextual"/>
        </w:rPr>
        <w:t xml:space="preserve"> </w:t>
      </w:r>
      <w:r>
        <w:rPr>
          <w:rFonts w:ascii="NikoshBAN" w:eastAsiaTheme="minorHAnsi" w:hAnsi="NikoshBAN" w:cs="NikoshBAN"/>
          <w:sz w:val="20"/>
          <w:szCs w:val="20"/>
          <w:cs/>
          <w:lang w:val="en-US" w:bidi="bn-BD"/>
          <w14:ligatures w14:val="standardContextual"/>
        </w:rPr>
        <w:t>পাচ্ছে। ফলে নারীরা পরিবারে ও দেশের অর্থনীতিতে অবদান রাখতে পারছে। এ প্রক্রিয়ায় অর্থনৈতিকভাবে স্বাবলম্বী নারীর সংখ্যা বৃদ্ধি পাচ্ছে</w:t>
      </w:r>
      <w:r>
        <w:rPr>
          <w:rFonts w:ascii="NikoshBAN" w:eastAsiaTheme="minorHAnsi" w:hAnsi="NikoshBAN" w:cs="NikoshBAN"/>
          <w:sz w:val="20"/>
          <w:szCs w:val="20"/>
          <w:cs/>
          <w:lang w:val="en-US" w:bidi="hi-IN"/>
          <w14:ligatures w14:val="standardContextual"/>
        </w:rPr>
        <w:t xml:space="preserve">। </w:t>
      </w:r>
      <w:r>
        <w:rPr>
          <w:rFonts w:ascii="NikoshBAN" w:eastAsiaTheme="minorHAnsi" w:hAnsi="NikoshBAN" w:cs="NikoshBAN"/>
          <w:sz w:val="20"/>
          <w:szCs w:val="20"/>
          <w:cs/>
          <w:lang w:val="en-US" w:bidi="bn-IN"/>
          <w14:ligatures w14:val="standardContextual"/>
        </w:rPr>
        <w:t xml:space="preserve">স্বচ্ছল ও সাবলম্বী নারীরা </w:t>
      </w:r>
      <w:r>
        <w:rPr>
          <w:rFonts w:ascii="NikoshBAN" w:eastAsiaTheme="minorHAnsi" w:hAnsi="NikoshBAN" w:cs="NikoshBAN"/>
          <w:sz w:val="20"/>
          <w:szCs w:val="20"/>
          <w:cs/>
          <w:lang w:val="en-US" w:bidi="bn-BD"/>
          <w14:ligatures w14:val="standardContextual"/>
        </w:rPr>
        <w:t>সিদ্ধান্ত গ্রহণ প্রক্রিয়ায় অংশ গ্রহণ করছে।</w:t>
      </w:r>
      <w:bookmarkEnd w:id="2"/>
      <w:bookmarkEnd w:id="4"/>
    </w:p>
    <w:permEnd w:id="1370031522"/>
    <w:p w:rsidR="003844BF" w:rsidRDefault="00FB4C58">
      <w:pPr>
        <w:spacing w:before="120" w:line="276" w:lineRule="auto"/>
        <w:ind w:right="187"/>
        <w:jc w:val="both"/>
        <w:rPr>
          <w:rFonts w:ascii="NikoshBAN" w:hAnsi="NikoshBAN" w:cs="NikoshBAN"/>
          <w:b/>
          <w:bCs/>
          <w:sz w:val="22"/>
          <w:szCs w:val="22"/>
          <w:lang w:val="sv-SE"/>
        </w:rPr>
      </w:pPr>
      <w:r>
        <w:rPr>
          <w:rFonts w:ascii="NikoshBAN" w:hAnsi="NikoshBAN" w:cs="NikoshBAN"/>
          <w:b/>
          <w:bCs/>
          <w:sz w:val="22"/>
          <w:szCs w:val="22"/>
          <w:cs/>
          <w:lang w:val="pt-BR" w:bidi="bn-BD"/>
        </w:rPr>
        <w:t>৩.২</w:t>
      </w:r>
      <w:r>
        <w:rPr>
          <w:rFonts w:ascii="NikoshBAN" w:hAnsi="NikoshBAN" w:cs="NikoshBAN"/>
          <w:b/>
          <w:bCs/>
          <w:sz w:val="22"/>
          <w:szCs w:val="22"/>
          <w:cs/>
          <w:lang w:val="pt-BR" w:bidi="bn-BD"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দারিদ্র্য</w:t>
      </w:r>
      <w:r>
        <w:rPr>
          <w:rFonts w:ascii="NikoshBAN" w:hAnsi="NikoshBAN" w:cs="NikoshBAN"/>
          <w:b/>
          <w:bCs/>
          <w:sz w:val="22"/>
          <w:szCs w:val="22"/>
          <w:cs/>
          <w:lang w:val="pt-BR" w:bidi="bn-BD"/>
        </w:rPr>
        <w:t xml:space="preserve"> নিরসন ও নারী উন্নয়ন সম্পর্কিত বরাদ্দ</w:t>
      </w:r>
    </w:p>
    <w:p w:rsidR="00BD076C" w:rsidRPr="00461983" w:rsidRDefault="00BD076C" w:rsidP="00BD076C">
      <w:pPr>
        <w:spacing w:line="276" w:lineRule="auto"/>
        <w:ind w:right="29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070"/>
        <w:gridCol w:w="2070"/>
        <w:gridCol w:w="2007"/>
      </w:tblGrid>
      <w:tr w:rsidR="00BD076C" w:rsidRPr="00461983" w:rsidTr="004471A0">
        <w:trPr>
          <w:trHeight w:val="260"/>
          <w:tblHeader/>
        </w:trPr>
        <w:tc>
          <w:tcPr>
            <w:tcW w:w="2160" w:type="dxa"/>
            <w:vMerge w:val="restart"/>
            <w:vAlign w:val="center"/>
          </w:tcPr>
          <w:p w:rsidR="00BD076C" w:rsidRPr="00461983" w:rsidRDefault="00BD076C" w:rsidP="004471A0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BD076C" w:rsidRPr="00461983" w:rsidRDefault="00BD076C" w:rsidP="004471A0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BD076C" w:rsidRPr="00461983" w:rsidRDefault="00BD076C" w:rsidP="004471A0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077" w:type="dxa"/>
            <w:gridSpan w:val="2"/>
            <w:vAlign w:val="center"/>
          </w:tcPr>
          <w:p w:rsidR="00BD076C" w:rsidRPr="00461983" w:rsidRDefault="00BD076C" w:rsidP="004471A0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BD076C" w:rsidRPr="00461983" w:rsidTr="004471A0">
        <w:trPr>
          <w:tblHeader/>
        </w:trPr>
        <w:tc>
          <w:tcPr>
            <w:tcW w:w="2160" w:type="dxa"/>
            <w:vMerge/>
            <w:vAlign w:val="center"/>
          </w:tcPr>
          <w:p w:rsidR="00BD076C" w:rsidRPr="00461983" w:rsidRDefault="00BD076C" w:rsidP="004471A0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D076C" w:rsidRPr="00461983" w:rsidRDefault="00BD076C" w:rsidP="004471A0">
            <w:pPr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BD076C" w:rsidRPr="00461983" w:rsidRDefault="00BD076C" w:rsidP="004471A0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007" w:type="dxa"/>
            <w:vAlign w:val="center"/>
          </w:tcPr>
          <w:p w:rsidR="00BD076C" w:rsidRPr="00461983" w:rsidRDefault="00BD076C" w:rsidP="004471A0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BD076C" w:rsidRPr="00461983" w:rsidTr="004471A0">
        <w:tc>
          <w:tcPr>
            <w:tcW w:w="2160" w:type="dxa"/>
          </w:tcPr>
          <w:p w:rsidR="00BD076C" w:rsidRPr="00461983" w:rsidRDefault="00BD076C" w:rsidP="004471A0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দারিদ্র্র্য নিরসন</w:t>
            </w:r>
          </w:p>
        </w:tc>
        <w:tc>
          <w:tcPr>
            <w:tcW w:w="2070" w:type="dxa"/>
            <w:vAlign w:val="center"/>
          </w:tcPr>
          <w:p w:rsidR="00BD076C" w:rsidRPr="00461983" w:rsidRDefault="00BD076C" w:rsidP="004471A0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BD076C" w:rsidRPr="00461983" w:rsidRDefault="00BD076C" w:rsidP="004471A0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BD076C" w:rsidRPr="00461983" w:rsidRDefault="00BD076C" w:rsidP="004471A0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BD076C" w:rsidRPr="00461983" w:rsidTr="004471A0">
        <w:tc>
          <w:tcPr>
            <w:tcW w:w="2160" w:type="dxa"/>
          </w:tcPr>
          <w:p w:rsidR="00BD076C" w:rsidRPr="00461983" w:rsidRDefault="00BD076C" w:rsidP="004471A0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নারী উন্নয়ন</w:t>
            </w:r>
          </w:p>
        </w:tc>
        <w:tc>
          <w:tcPr>
            <w:tcW w:w="2070" w:type="dxa"/>
            <w:vAlign w:val="center"/>
          </w:tcPr>
          <w:p w:rsidR="00BD076C" w:rsidRPr="00461983" w:rsidRDefault="00BD076C" w:rsidP="004471A0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BD076C" w:rsidRPr="00461983" w:rsidRDefault="00BD076C" w:rsidP="004471A0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BD076C" w:rsidRPr="00461983" w:rsidRDefault="00BD076C" w:rsidP="004471A0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</w:tbl>
    <w:p w:rsidR="003844BF" w:rsidRDefault="00FB4C58">
      <w:pPr>
        <w:pStyle w:val="Title"/>
        <w:spacing w:before="120" w:after="120" w:line="276" w:lineRule="auto"/>
        <w:ind w:left="720" w:hanging="720"/>
        <w:jc w:val="both"/>
        <w:rPr>
          <w:rFonts w:ascii="Calibri" w:hAnsi="Calibri" w:cs="NikoshBAN"/>
          <w:b/>
          <w:bCs/>
          <w:sz w:val="20"/>
        </w:rPr>
      </w:pPr>
      <w:r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>
        <w:rPr>
          <w:rFonts w:ascii="NikoshBAN" w:hAnsi="NikoshBAN" w:cs="NikoshBAN"/>
          <w:b/>
          <w:bCs/>
          <w:sz w:val="22"/>
          <w:szCs w:val="22"/>
          <w:cs/>
          <w:lang w:bidi="bn-IN"/>
        </w:rPr>
        <w:t>১</w:t>
      </w:r>
      <w:r>
        <w:rPr>
          <w:rFonts w:ascii="NikoshBAN" w:hAnsi="NikoshBAN" w:cs="NikoshBAN"/>
          <w:b/>
          <w:bCs/>
          <w:sz w:val="22"/>
          <w:szCs w:val="22"/>
          <w:rtl/>
          <w:cs/>
        </w:rPr>
        <w:tab/>
      </w:r>
      <w:r>
        <w:rPr>
          <w:rFonts w:ascii="NikoshBAN" w:hAnsi="NikoshBAN" w:cs="NikoshBAN"/>
          <w:b/>
          <w:bCs/>
          <w:sz w:val="22"/>
          <w:szCs w:val="22"/>
          <w:rtl/>
          <w:cs/>
          <w:lang w:bidi="bn-IN"/>
        </w:rPr>
        <w:t xml:space="preserve">অগ্রাধিকার </w:t>
      </w:r>
      <w:r>
        <w:rPr>
          <w:rFonts w:ascii="NikoshBAN" w:hAnsi="NikoshBAN" w:cs="NikoshBAN"/>
          <w:b/>
          <w:bCs/>
          <w:sz w:val="22"/>
          <w:szCs w:val="22"/>
          <w:cs/>
          <w:lang w:bidi="bn-IN"/>
        </w:rPr>
        <w:t>ব্যয় খাত</w:t>
      </w:r>
      <w:r>
        <w:rPr>
          <w:rFonts w:ascii="NikoshBAN" w:hAnsi="NikoshBAN" w:cs="NikoshBAN"/>
          <w:b/>
          <w:bCs/>
          <w:sz w:val="22"/>
          <w:szCs w:val="22"/>
          <w:lang w:bidi="bn-IN"/>
        </w:rPr>
        <w:t>/</w:t>
      </w:r>
      <w:r>
        <w:rPr>
          <w:rFonts w:ascii="NikoshBAN" w:hAnsi="NikoshBAN" w:cs="NikoshBAN"/>
          <w:b/>
          <w:bCs/>
          <w:sz w:val="22"/>
          <w:szCs w:val="22"/>
          <w:cs/>
          <w:lang w:bidi="bn-IN"/>
        </w:rPr>
        <w:t xml:space="preserve">কর্মসূচিসমূহ </w:t>
      </w:r>
      <w:r>
        <w:rPr>
          <w:rFonts w:ascii="Calibri" w:hAnsi="Calibri" w:cs="NikoshBAN"/>
          <w:b/>
          <w:sz w:val="20"/>
          <w:szCs w:val="18"/>
        </w:rPr>
        <w:t>(Priority Spending Areas/Programmes)</w:t>
      </w: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7"/>
        <w:gridCol w:w="2328"/>
      </w:tblGrid>
      <w:tr w:rsidR="003844BF">
        <w:trPr>
          <w:tblHeader/>
        </w:trPr>
        <w:tc>
          <w:tcPr>
            <w:tcW w:w="3600" w:type="pct"/>
          </w:tcPr>
          <w:p w:rsidR="003844BF" w:rsidRDefault="00FB4C58">
            <w:pPr>
              <w:pStyle w:val="Title"/>
              <w:spacing w:before="40" w:after="40" w:line="276" w:lineRule="auto"/>
              <w:ind w:left="492" w:hanging="492"/>
              <w:rPr>
                <w:rFonts w:ascii="NikoshBAN" w:hAnsi="NikoshBAN" w:cs="NikoshBAN"/>
                <w:sz w:val="20"/>
                <w:lang w:bidi="ar-SA"/>
              </w:rPr>
            </w:pPr>
            <w:r>
              <w:rPr>
                <w:rFonts w:ascii="NikoshBAN" w:hAnsi="NikoshBAN" w:cs="NikoshBAN"/>
                <w:sz w:val="20"/>
                <w:cs/>
              </w:rPr>
              <w:t>অগ্রাধিকার ব্যয় খাত/কর্মসূচিসমূহ</w:t>
            </w:r>
          </w:p>
        </w:tc>
        <w:tc>
          <w:tcPr>
            <w:tcW w:w="1400" w:type="pct"/>
          </w:tcPr>
          <w:p w:rsidR="003844BF" w:rsidRDefault="00FB4C58">
            <w:pPr>
              <w:pStyle w:val="Title"/>
              <w:spacing w:before="40" w:after="40" w:line="276" w:lineRule="auto"/>
              <w:rPr>
                <w:rFonts w:ascii="NikoshBAN" w:hAnsi="NikoshBAN" w:cs="NikoshBAN"/>
                <w:sz w:val="20"/>
                <w:lang w:bidi="ar-SA"/>
              </w:rPr>
            </w:pPr>
            <w:r>
              <w:rPr>
                <w:rFonts w:ascii="NikoshBAN" w:hAnsi="NikoshBAN" w:cs="NikoshBAN"/>
                <w:sz w:val="20"/>
                <w:cs/>
              </w:rPr>
              <w:t xml:space="preserve">সংশ্লিষ্ট </w:t>
            </w:r>
            <w:r>
              <w:rPr>
                <w:rFonts w:ascii="NikoshBAN" w:hAnsi="NikoshBAN" w:cs="NikoshBAN"/>
                <w:sz w:val="20"/>
                <w:cs/>
                <w:lang w:bidi="bn-IN"/>
              </w:rPr>
              <w:t xml:space="preserve">মধ্যমেয়াদি </w:t>
            </w:r>
            <w:r>
              <w:rPr>
                <w:rFonts w:ascii="NikoshBAN" w:hAnsi="NikoshBAN" w:cs="NikoshBAN"/>
                <w:sz w:val="20"/>
                <w:cs/>
              </w:rPr>
              <w:t>কৌশলগত উদ্দেশ্য</w:t>
            </w:r>
          </w:p>
        </w:tc>
      </w:tr>
      <w:tr w:rsidR="003844BF">
        <w:tc>
          <w:tcPr>
            <w:tcW w:w="3600" w:type="pct"/>
          </w:tcPr>
          <w:p w:rsidR="003844BF" w:rsidRDefault="00FB4C58">
            <w:pPr>
              <w:tabs>
                <w:tab w:val="left" w:pos="720"/>
              </w:tabs>
              <w:spacing w:before="60" w:after="60" w:line="276" w:lineRule="auto"/>
              <w:jc w:val="both"/>
              <w:rPr>
                <w:rFonts w:ascii="Nikosh" w:hAnsi="Nikosh" w:cs="Nikosh"/>
                <w:b/>
                <w:bCs/>
                <w:sz w:val="20"/>
                <w:szCs w:val="20"/>
              </w:rPr>
            </w:pPr>
            <w:permStart w:id="1569986009" w:edGrp="everyone" w:colFirst="0" w:colLast="0"/>
            <w:permStart w:id="2006397457" w:edGrp="everyone" w:colFirst="1" w:colLast="1"/>
            <w:r>
              <w:rPr>
                <w:rFonts w:ascii="Nikosh" w:hAnsi="Nikosh" w:cs="Nikosh" w:hint="cs"/>
                <w:b/>
                <w:bCs/>
                <w:sz w:val="20"/>
                <w:szCs w:val="20"/>
                <w:cs/>
                <w:lang w:bidi="bn-BD"/>
              </w:rPr>
              <w:t>১ দক্ষ জনশক্তি সৃষ্টি</w:t>
            </w:r>
          </w:p>
          <w:p w:rsidR="003844BF" w:rsidRDefault="00FB4C58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  <w:lang w:val="en-US" w:bidi="bn-IN"/>
                <w14:ligatures w14:val="standardContextual"/>
              </w:rPr>
            </w:pPr>
            <w:r>
              <w:rPr>
                <w:rFonts w:ascii="Nikosh" w:eastAsiaTheme="minorHAnsi" w:hAnsi="Nikosh" w:cs="Nikosh"/>
                <w:sz w:val="20"/>
                <w:szCs w:val="20"/>
                <w:cs/>
                <w:lang w:val="en-US" w:bidi="bn-BD"/>
                <w14:ligatures w14:val="standardContextual"/>
              </w:rPr>
              <w:t>আন্তর্জাতিক শ্রমবাজারের চাহিদার নিরিখে টিটিসি ও আইএমটিসমূহে বিভিন্ন ট্রেডে কারিগরি প্রশিক্ষণের মাধ্যমে কর্মীদের</w:t>
            </w:r>
            <w:r>
              <w:rPr>
                <w:rFonts w:ascii="Nikosh" w:eastAsiaTheme="minorHAnsi" w:hAnsi="Nikosh" w:cs="Nikosh"/>
                <w:sz w:val="20"/>
                <w:szCs w:val="20"/>
                <w:cs/>
                <w:lang w:val="en-US" w:bidi="bn-IN"/>
                <w14:ligatures w14:val="standardContextual"/>
              </w:rPr>
              <w:t xml:space="preserve"> </w:t>
            </w:r>
            <w:r>
              <w:rPr>
                <w:rFonts w:ascii="Nikosh" w:eastAsiaTheme="minorHAnsi" w:hAnsi="Nikosh" w:cs="Nikosh"/>
                <w:sz w:val="20"/>
                <w:szCs w:val="20"/>
                <w:cs/>
                <w:lang w:val="en-US" w:bidi="bn-BD"/>
                <w14:ligatures w14:val="standardContextual"/>
              </w:rPr>
              <w:t>দক্ষতা উন্নয়ন</w:t>
            </w:r>
            <w:r>
              <w:rPr>
                <w:rFonts w:ascii="Nikosh" w:eastAsiaTheme="minorHAnsi" w:hAnsi="Nikosh" w:cs="Nikosh"/>
                <w:sz w:val="20"/>
                <w:szCs w:val="20"/>
                <w:cs/>
                <w:lang w:val="en-US" w:bidi="bn-IN"/>
                <w14:ligatures w14:val="standardContextual"/>
              </w:rPr>
              <w:t xml:space="preserve"> </w:t>
            </w:r>
            <w:r>
              <w:rPr>
                <w:rFonts w:ascii="Nikosh" w:eastAsiaTheme="minorHAnsi" w:hAnsi="Nikosh" w:cs="Nikosh"/>
                <w:sz w:val="20"/>
                <w:szCs w:val="20"/>
                <w:cs/>
                <w:lang w:val="en-US" w:bidi="bn-BD"/>
                <w14:ligatures w14:val="standardContextual"/>
              </w:rPr>
              <w:t>করা</w:t>
            </w:r>
            <w:r>
              <w:rPr>
                <w:rFonts w:ascii="Nikosh" w:eastAsiaTheme="minorHAnsi" w:hAnsi="Nikosh" w:cs="Nikosh"/>
                <w:sz w:val="20"/>
                <w:szCs w:val="20"/>
                <w:cs/>
                <w:lang w:val="en-US" w:bidi="bn-IN"/>
                <w14:ligatures w14:val="standardContextual"/>
              </w:rPr>
              <w:t xml:space="preserve"> </w:t>
            </w:r>
            <w:r>
              <w:rPr>
                <w:rFonts w:ascii="Nikosh" w:eastAsiaTheme="minorHAnsi" w:hAnsi="Nikosh" w:cs="Nikosh"/>
                <w:sz w:val="20"/>
                <w:szCs w:val="20"/>
                <w:cs/>
                <w:lang w:val="en-US" w:bidi="bn-BD"/>
                <w14:ligatures w14:val="standardContextual"/>
              </w:rPr>
              <w:t>হচ্ছে</w:t>
            </w:r>
            <w:r>
              <w:rPr>
                <w:rFonts w:ascii="Nikosh" w:eastAsiaTheme="minorHAnsi" w:hAnsi="Nikosh" w:cs="Nikosh"/>
                <w:sz w:val="20"/>
                <w:szCs w:val="20"/>
                <w:cs/>
                <w:lang w:val="en-US" w:bidi="hi-IN"/>
                <w14:ligatures w14:val="standardContextual"/>
              </w:rPr>
              <w:t>।</w:t>
            </w:r>
            <w:r>
              <w:rPr>
                <w:rFonts w:ascii="Nikosh" w:eastAsiaTheme="minorHAnsi" w:hAnsi="Nikosh" w:cs="Nikosh"/>
                <w:sz w:val="20"/>
                <w:szCs w:val="20"/>
                <w:cs/>
                <w:lang w:val="en-US" w:bidi="bn-IN"/>
                <w14:ligatures w14:val="standardContextual"/>
              </w:rPr>
              <w:t xml:space="preserve"> </w:t>
            </w:r>
            <w:r>
              <w:rPr>
                <w:rFonts w:ascii="Nikosh" w:eastAsiaTheme="minorHAnsi" w:hAnsi="Nikosh" w:cs="Nikosh"/>
                <w:sz w:val="20"/>
                <w:szCs w:val="20"/>
                <w:cs/>
                <w:lang w:val="en-US" w:bidi="bn-BD"/>
                <w14:ligatures w14:val="standardContextual"/>
              </w:rPr>
              <w:t>অভিবাসী</w:t>
            </w:r>
            <w:r>
              <w:rPr>
                <w:rFonts w:ascii="Nikosh" w:eastAsiaTheme="minorHAnsi" w:hAnsi="Nikosh" w:cs="Nikosh"/>
                <w:sz w:val="20"/>
                <w:szCs w:val="20"/>
                <w:cs/>
                <w:lang w:val="en-US" w:bidi="bn-IN"/>
                <w14:ligatures w14:val="standardContextual"/>
              </w:rPr>
              <w:t xml:space="preserve"> কর্মী</w:t>
            </w:r>
            <w:r>
              <w:rPr>
                <w:rFonts w:ascii="Nikosh" w:eastAsiaTheme="minorHAnsi" w:hAnsi="Nikosh" w:cs="Nikosh"/>
                <w:sz w:val="20"/>
                <w:szCs w:val="20"/>
                <w:cs/>
                <w:lang w:val="en-US" w:bidi="bn-BD"/>
                <w14:ligatures w14:val="standardContextual"/>
              </w:rPr>
              <w:t>র</w:t>
            </w:r>
            <w:r>
              <w:rPr>
                <w:rFonts w:ascii="Nikosh" w:eastAsiaTheme="minorHAnsi" w:hAnsi="Nikosh" w:cs="Nikosh"/>
                <w:sz w:val="20"/>
                <w:szCs w:val="20"/>
                <w:cs/>
                <w:lang w:val="en-US" w:bidi="bn-IN"/>
                <w14:ligatures w14:val="standardContextual"/>
              </w:rPr>
              <w:t xml:space="preserve"> </w:t>
            </w:r>
            <w:r>
              <w:rPr>
                <w:rFonts w:ascii="Nikosh" w:eastAsiaTheme="minorHAnsi" w:hAnsi="Nikosh" w:cs="Nikosh"/>
                <w:sz w:val="20"/>
                <w:szCs w:val="20"/>
                <w:cs/>
                <w:lang w:val="en-US" w:bidi="bn-BD"/>
                <w14:ligatures w14:val="standardContextual"/>
              </w:rPr>
              <w:t>অর্জিত</w:t>
            </w:r>
            <w:r>
              <w:rPr>
                <w:rFonts w:ascii="Nikosh" w:eastAsiaTheme="minorHAnsi" w:hAnsi="Nikosh" w:cs="Nikosh"/>
                <w:b/>
                <w:bCs/>
                <w:sz w:val="20"/>
                <w:szCs w:val="20"/>
                <w:cs/>
                <w:lang w:val="en-US" w:bidi="bn-IN"/>
                <w14:ligatures w14:val="standardContextual"/>
              </w:rPr>
              <w:t xml:space="preserve"> </w:t>
            </w:r>
            <w:r>
              <w:rPr>
                <w:rFonts w:ascii="Nikosh" w:eastAsiaTheme="minorHAnsi" w:hAnsi="Nikosh" w:cs="Nikosh"/>
                <w:sz w:val="20"/>
                <w:szCs w:val="20"/>
                <w:cs/>
                <w:lang w:val="en-US" w:bidi="bn-BD"/>
                <w14:ligatures w14:val="standardContextual"/>
              </w:rPr>
              <w:t>দ</w:t>
            </w:r>
            <w:r>
              <w:rPr>
                <w:rFonts w:ascii="Nikosh" w:eastAsiaTheme="minorHAnsi" w:hAnsi="Nikosh" w:cs="Nikosh"/>
                <w:sz w:val="20"/>
                <w:szCs w:val="20"/>
                <w:cs/>
                <w:lang w:val="en-US" w:bidi="bn-IN"/>
                <w14:ligatures w14:val="standardContextual"/>
              </w:rPr>
              <w:t xml:space="preserve">ক্ষতার স্বীকৃতির </w:t>
            </w:r>
            <w:r>
              <w:rPr>
                <w:rFonts w:ascii="Nikosh" w:eastAsiaTheme="minorHAnsi" w:hAnsi="Nikosh" w:cs="Nikosh"/>
                <w:sz w:val="20"/>
                <w:szCs w:val="20"/>
                <w:cs/>
                <w:lang w:val="en-US" w:bidi="bn-BD"/>
                <w14:ligatures w14:val="standardContextual"/>
              </w:rPr>
              <w:t>জন্য</w:t>
            </w:r>
            <w:r>
              <w:rPr>
                <w:rFonts w:ascii="Nikosh" w:eastAsiaTheme="minorHAnsi" w:hAnsi="Nikosh" w:cs="Nikosh"/>
                <w:sz w:val="20"/>
                <w:szCs w:val="20"/>
                <w:cs/>
                <w:lang w:val="en-US" w:bidi="bn-IN"/>
                <w14:ligatures w14:val="standardContextual"/>
              </w:rPr>
              <w:t xml:space="preserve"> </w:t>
            </w:r>
            <w:r>
              <w:rPr>
                <w:rFonts w:ascii="Calibri" w:eastAsiaTheme="minorHAnsi" w:hAnsi="Calibri" w:cs="Calibri"/>
                <w:sz w:val="20"/>
                <w:szCs w:val="20"/>
                <w:lang w:bidi="bn-IN"/>
                <w14:ligatures w14:val="standardContextual"/>
              </w:rPr>
              <w:t>Recognition of Prior Learning (RPL)</w:t>
            </w:r>
            <w:r>
              <w:rPr>
                <w:rFonts w:ascii="Nikosh" w:eastAsiaTheme="minorHAnsi" w:hAnsi="Nikosh" w:cs="Nikosh"/>
                <w:sz w:val="20"/>
                <w:szCs w:val="20"/>
                <w:lang w:bidi="bn-IN"/>
                <w14:ligatures w14:val="standardContextual"/>
              </w:rPr>
              <w:t xml:space="preserve"> </w:t>
            </w:r>
            <w:r>
              <w:rPr>
                <w:rFonts w:ascii="Nikosh" w:eastAsiaTheme="minorHAnsi" w:hAnsi="Nikosh" w:cs="Nikosh"/>
                <w:sz w:val="20"/>
                <w:szCs w:val="20"/>
                <w:cs/>
                <w:lang w:bidi="bn-IN"/>
                <w14:ligatures w14:val="standardContextual"/>
              </w:rPr>
              <w:t>প্রদান</w:t>
            </w:r>
            <w:r>
              <w:rPr>
                <w:rFonts w:ascii="Nikosh" w:eastAsiaTheme="minorHAnsi" w:hAnsi="Nikosh" w:cs="Nikosh"/>
                <w:b/>
                <w:bCs/>
                <w:sz w:val="20"/>
                <w:szCs w:val="20"/>
                <w:cs/>
                <w:lang w:bidi="bn-IN"/>
                <w14:ligatures w14:val="standardContextual"/>
              </w:rPr>
              <w:t xml:space="preserve"> </w:t>
            </w:r>
            <w:r>
              <w:rPr>
                <w:rFonts w:ascii="Nikosh" w:eastAsiaTheme="minorHAnsi" w:hAnsi="Nikosh" w:cs="Nikosh"/>
                <w:sz w:val="20"/>
                <w:szCs w:val="20"/>
                <w:cs/>
                <w:lang w:bidi="bn-BD"/>
                <w14:ligatures w14:val="standardContextual"/>
              </w:rPr>
              <w:t>করা</w:t>
            </w:r>
            <w:r>
              <w:rPr>
                <w:rFonts w:ascii="Nikosh" w:eastAsiaTheme="minorHAnsi" w:hAnsi="Nikosh" w:cs="Nikosh"/>
                <w:sz w:val="20"/>
                <w:szCs w:val="20"/>
                <w:cs/>
                <w:lang w:bidi="bn-IN"/>
                <w14:ligatures w14:val="standardContextual"/>
              </w:rPr>
              <w:t xml:space="preserve"> </w:t>
            </w:r>
            <w:r>
              <w:rPr>
                <w:rFonts w:ascii="Nikosh" w:eastAsiaTheme="minorHAnsi" w:hAnsi="Nikosh" w:cs="Nikosh"/>
                <w:sz w:val="20"/>
                <w:szCs w:val="20"/>
                <w:cs/>
                <w:lang w:bidi="bn-BD"/>
                <w14:ligatures w14:val="standardContextual"/>
              </w:rPr>
              <w:t>হচ্ছে</w:t>
            </w:r>
            <w:r>
              <w:rPr>
                <w:rFonts w:ascii="Nikosh" w:eastAsiaTheme="minorHAnsi" w:hAnsi="Nikosh" w:cs="Nikosh"/>
                <w:sz w:val="20"/>
                <w:szCs w:val="20"/>
                <w:cs/>
                <w:lang w:bidi="hi-IN"/>
                <w14:ligatures w14:val="standardContextual"/>
              </w:rPr>
              <w:t>।</w:t>
            </w:r>
            <w:r>
              <w:rPr>
                <w:rFonts w:ascii="Nikosh" w:eastAsiaTheme="minorHAnsi" w:hAnsi="Nikosh" w:cs="Nikosh"/>
                <w:sz w:val="20"/>
                <w:szCs w:val="20"/>
                <w:cs/>
                <w:lang w:bidi="bn-IN"/>
                <w14:ligatures w14:val="standardContextual"/>
              </w:rPr>
              <w:t xml:space="preserve"> বিদেশে দক্ষ কর্মী প্রেরণের গুরুত্ব বিবেচনায় প্রতিটি উপজেলায় টিটিসি স্থাপনের উদ্যোগ গ্রহন করা হয়েছে। এর মাধ্যমে দক্ষ জনশক্তি সৃষ্টি হবে বিবেচনায় </w:t>
            </w:r>
            <w:r>
              <w:rPr>
                <w:rFonts w:ascii="Nikosh" w:eastAsiaTheme="minorHAnsi" w:hAnsi="Nikosh" w:cs="Nikosh"/>
                <w:sz w:val="20"/>
                <w:szCs w:val="20"/>
                <w:cs/>
                <w:lang w:bidi="bn-BD"/>
                <w14:ligatures w14:val="standardContextual"/>
              </w:rPr>
              <w:t>এই খাতকে ১ম</w:t>
            </w:r>
            <w:r>
              <w:rPr>
                <w:rFonts w:ascii="Nikosh" w:eastAsiaTheme="minorHAnsi" w:hAnsi="Nikosh" w:cs="Nikosh"/>
                <w:sz w:val="20"/>
                <w:szCs w:val="20"/>
                <w:cs/>
                <w:lang w:bidi="bn-IN"/>
                <w14:ligatures w14:val="standardContextual"/>
              </w:rPr>
              <w:t xml:space="preserve"> অগ্রাধিকার খাত হিসেবে দেখানো হয়েছে।</w:t>
            </w:r>
          </w:p>
        </w:tc>
        <w:tc>
          <w:tcPr>
            <w:tcW w:w="1400" w:type="pct"/>
          </w:tcPr>
          <w:p w:rsidR="003844BF" w:rsidRDefault="00FB4C58">
            <w:pPr>
              <w:numPr>
                <w:ilvl w:val="0"/>
                <w:numId w:val="6"/>
              </w:numPr>
              <w:spacing w:before="60" w:after="60" w:line="276" w:lineRule="auto"/>
              <w:ind w:left="252" w:hanging="252"/>
              <w:rPr>
                <w:rFonts w:ascii="Nikosh" w:hAnsi="Nikosh" w:cs="Nikosh"/>
                <w:sz w:val="18"/>
                <w:szCs w:val="18"/>
                <w:lang w:val="en-US"/>
              </w:rPr>
            </w:pPr>
            <w:r>
              <w:rPr>
                <w:rFonts w:ascii="Nikosh" w:hAnsi="Nikosh" w:cs="Nikosh"/>
                <w:sz w:val="18"/>
                <w:szCs w:val="18"/>
                <w:cs/>
                <w:lang w:bidi="bn-IN"/>
              </w:rPr>
              <w:t>দক্ষ জনশক্তি সৃষ্টির মাধ্যমে বৈদেশিক কর্মসংস্থান বৃদ্ধি</w:t>
            </w:r>
          </w:p>
        </w:tc>
      </w:tr>
      <w:tr w:rsidR="003844BF">
        <w:tc>
          <w:tcPr>
            <w:tcW w:w="3600" w:type="pct"/>
          </w:tcPr>
          <w:p w:rsidR="003844BF" w:rsidRDefault="00FB4C58">
            <w:pPr>
              <w:tabs>
                <w:tab w:val="left" w:pos="720"/>
              </w:tabs>
              <w:spacing w:before="60" w:after="60" w:line="276" w:lineRule="auto"/>
              <w:jc w:val="both"/>
              <w:rPr>
                <w:rFonts w:ascii="Nikosh" w:hAnsi="Nikosh" w:cs="Nikosh"/>
                <w:b/>
                <w:bCs/>
                <w:sz w:val="20"/>
                <w:szCs w:val="20"/>
                <w:lang w:val="en-US" w:bidi="bn-BD"/>
              </w:rPr>
            </w:pPr>
            <w:permStart w:id="1154103271" w:edGrp="everyone" w:colFirst="0" w:colLast="0"/>
            <w:permStart w:id="1400064496" w:edGrp="everyone" w:colFirst="1" w:colLast="1"/>
            <w:permEnd w:id="1569986009"/>
            <w:permEnd w:id="2006397457"/>
            <w:r>
              <w:rPr>
                <w:rFonts w:ascii="Nikosh" w:hAnsi="Nikosh" w:cs="Nikosh" w:hint="cs"/>
                <w:b/>
                <w:bCs/>
                <w:sz w:val="20"/>
                <w:szCs w:val="20"/>
                <w:cs/>
                <w:lang w:bidi="bn-BD"/>
              </w:rPr>
              <w:t>২. বৈদেশিক কর্মসংস্থানের সুযোগ সৃষ্টি</w:t>
            </w:r>
          </w:p>
          <w:p w:rsidR="003844BF" w:rsidRDefault="00FB4C58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  <w:cs/>
                <w:lang w:val="en-US" w:bidi="bn-BD"/>
                <w14:ligatures w14:val="standardContextual"/>
              </w:rPr>
            </w:pPr>
            <w:r>
              <w:rPr>
                <w:rFonts w:ascii="Nikosh" w:eastAsiaTheme="minorHAnsi" w:hAnsi="Nikosh" w:cs="Nikosh"/>
                <w:sz w:val="20"/>
                <w:szCs w:val="20"/>
                <w:cs/>
                <w:lang w:val="en-US" w:bidi="bn-BD"/>
                <w14:ligatures w14:val="standardContextual"/>
              </w:rPr>
              <w:t>বিদেশ গমনেচ্ছু কর্মীদের বৈদেশিক কর্মসংস্থান সৃষ্টির লক্ষ্যে</w:t>
            </w:r>
            <w:r>
              <w:rPr>
                <w:rFonts w:ascii="Nikosh" w:eastAsiaTheme="minorHAnsi" w:hAnsi="Nikosh" w:cs="Nikosh"/>
                <w:sz w:val="20"/>
                <w:szCs w:val="20"/>
                <w:cs/>
                <w:lang w:val="en-US" w:bidi="bn-IN"/>
                <w14:ligatures w14:val="standardContextual"/>
              </w:rPr>
              <w:t xml:space="preserve"> </w:t>
            </w:r>
            <w:r>
              <w:rPr>
                <w:rFonts w:ascii="Nikosh" w:eastAsiaTheme="minorHAnsi" w:hAnsi="Nikosh" w:cs="Nikosh"/>
                <w:sz w:val="20"/>
                <w:szCs w:val="20"/>
                <w:cs/>
                <w:lang w:val="en-US" w:bidi="bn-BD"/>
                <w14:ligatures w14:val="standardContextual"/>
              </w:rPr>
              <w:t xml:space="preserve">বিদ্যমান বাজার সংরক্ষণের </w:t>
            </w:r>
            <w:r>
              <w:rPr>
                <w:rFonts w:ascii="Nikosh" w:eastAsiaTheme="minorHAnsi" w:hAnsi="Nikosh" w:cs="Nikosh"/>
                <w:sz w:val="20"/>
                <w:szCs w:val="20"/>
                <w:cs/>
                <w:lang w:val="en-US" w:bidi="bn-IN"/>
                <w14:ligatures w14:val="standardContextual"/>
              </w:rPr>
              <w:t>পাশাপাশি</w:t>
            </w:r>
            <w:r>
              <w:rPr>
                <w:rFonts w:ascii="Nikosh" w:eastAsiaTheme="minorHAnsi" w:hAnsi="Nikosh" w:cs="Nikosh"/>
                <w:sz w:val="20"/>
                <w:szCs w:val="20"/>
                <w:cs/>
                <w:lang w:val="en-US" w:bidi="bn-BD"/>
                <w14:ligatures w14:val="standardContextual"/>
              </w:rPr>
              <w:t xml:space="preserve"> নতুন নতুন শ্রমবাজার অন্বেষণ ও সম্প্রসারণ </w:t>
            </w:r>
            <w:r>
              <w:rPr>
                <w:rFonts w:ascii="Nikosh" w:eastAsiaTheme="minorHAnsi" w:hAnsi="Nikosh" w:cs="Nikosh"/>
                <w:sz w:val="20"/>
                <w:szCs w:val="20"/>
                <w:cs/>
                <w:lang w:val="en-US" w:bidi="bn-IN"/>
                <w14:ligatures w14:val="standardContextual"/>
              </w:rPr>
              <w:t xml:space="preserve">করা হচ্ছে </w:t>
            </w:r>
            <w:r>
              <w:rPr>
                <w:rFonts w:ascii="Nikosh" w:eastAsiaTheme="minorHAnsi" w:hAnsi="Nikosh" w:cs="Nikosh"/>
                <w:sz w:val="20"/>
                <w:szCs w:val="20"/>
                <w:cs/>
                <w:lang w:val="en-US" w:bidi="bn-BD"/>
                <w14:ligatures w14:val="standardContextual"/>
              </w:rPr>
              <w:t>এবং রিক্রুটিং এজেন্সিসমূহের লাইসেন্স প্রদান</w:t>
            </w:r>
            <w:r>
              <w:rPr>
                <w:rFonts w:ascii="Nikosh" w:eastAsiaTheme="minorHAnsi" w:hAnsi="Nikosh" w:cs="Nikosh"/>
                <w:b/>
                <w:bCs/>
                <w:sz w:val="20"/>
                <w:szCs w:val="20"/>
                <w:cs/>
                <w:lang w:val="en-US" w:bidi="bn-IN"/>
                <w14:ligatures w14:val="standardContextual"/>
              </w:rPr>
              <w:t xml:space="preserve"> </w:t>
            </w:r>
            <w:r>
              <w:rPr>
                <w:rFonts w:ascii="Nikosh" w:eastAsiaTheme="minorHAnsi" w:hAnsi="Nikosh" w:cs="Nikosh"/>
                <w:sz w:val="20"/>
                <w:szCs w:val="20"/>
                <w:cs/>
                <w:lang w:val="en-US" w:bidi="bn-IN"/>
                <w14:ligatures w14:val="standardContextual"/>
              </w:rPr>
              <w:t>এবং</w:t>
            </w:r>
            <w:r>
              <w:rPr>
                <w:rFonts w:ascii="Nikosh" w:eastAsiaTheme="minorHAnsi" w:hAnsi="Nikosh" w:cs="Nikosh"/>
                <w:b/>
                <w:bCs/>
                <w:sz w:val="20"/>
                <w:szCs w:val="20"/>
                <w:cs/>
                <w:lang w:val="en-US" w:bidi="bn-IN"/>
                <w14:ligatures w14:val="standardContextual"/>
              </w:rPr>
              <w:t xml:space="preserve"> </w:t>
            </w:r>
            <w:r>
              <w:rPr>
                <w:rFonts w:ascii="Nikosh" w:eastAsiaTheme="minorHAnsi" w:hAnsi="Nikosh" w:cs="Nikosh"/>
                <w:sz w:val="20"/>
                <w:szCs w:val="20"/>
                <w:cs/>
                <w:lang w:val="en-US" w:bidi="bn-IN"/>
                <w14:ligatures w14:val="standardContextual"/>
              </w:rPr>
              <w:t>তাদের কার্যক্রম মনি</w:t>
            </w:r>
            <w:r>
              <w:rPr>
                <w:rFonts w:ascii="Nikosh" w:eastAsiaTheme="minorHAnsi" w:hAnsi="Nikosh" w:cs="Nikosh"/>
                <w:sz w:val="20"/>
                <w:szCs w:val="20"/>
                <w:cs/>
                <w:lang w:val="en-US" w:bidi="bn-BD"/>
                <w14:ligatures w14:val="standardContextual"/>
              </w:rPr>
              <w:t xml:space="preserve">টরিং </w:t>
            </w:r>
            <w:r>
              <w:rPr>
                <w:rFonts w:ascii="Nikosh" w:eastAsiaTheme="minorHAnsi" w:hAnsi="Nikosh" w:cs="Nikosh"/>
                <w:sz w:val="20"/>
                <w:szCs w:val="20"/>
                <w:cs/>
                <w:lang w:val="en-US" w:bidi="bn-IN"/>
                <w14:ligatures w14:val="standardContextual"/>
              </w:rPr>
              <w:t xml:space="preserve">এর </w:t>
            </w:r>
            <w:r>
              <w:rPr>
                <w:rFonts w:ascii="Nikosh" w:eastAsiaTheme="minorHAnsi" w:hAnsi="Nikosh" w:cs="Nikosh"/>
                <w:sz w:val="20"/>
                <w:szCs w:val="20"/>
                <w:cs/>
                <w:lang w:val="en-US" w:bidi="bn-BD"/>
                <w14:ligatures w14:val="standardContextual"/>
              </w:rPr>
              <w:t xml:space="preserve">জন্য </w:t>
            </w:r>
            <w:r>
              <w:rPr>
                <w:rFonts w:ascii="Nikosh" w:eastAsiaTheme="minorHAnsi" w:hAnsi="Nikosh" w:cs="Nikosh"/>
                <w:sz w:val="20"/>
                <w:szCs w:val="20"/>
                <w:cs/>
                <w:lang w:val="en-US" w:bidi="bn-IN"/>
                <w14:ligatures w14:val="standardContextual"/>
              </w:rPr>
              <w:t xml:space="preserve">বিভিন্ন পদক্ষেপ </w:t>
            </w:r>
            <w:r>
              <w:rPr>
                <w:rFonts w:ascii="Nikosh" w:eastAsiaTheme="minorHAnsi" w:hAnsi="Nikosh" w:cs="Nikosh"/>
                <w:sz w:val="20"/>
                <w:szCs w:val="20"/>
                <w:cs/>
                <w:lang w:val="en-US" w:bidi="bn-BD"/>
                <w14:ligatures w14:val="standardContextual"/>
              </w:rPr>
              <w:t>গ্রহ</w:t>
            </w:r>
            <w:r>
              <w:rPr>
                <w:rFonts w:ascii="Nikosh" w:eastAsiaTheme="minorHAnsi" w:hAnsi="Nikosh" w:cs="Nikosh"/>
                <w:sz w:val="20"/>
                <w:szCs w:val="20"/>
                <w:cs/>
                <w:lang w:val="en-US" w:bidi="bn-IN"/>
                <w14:ligatures w14:val="standardContextual"/>
              </w:rPr>
              <w:t xml:space="preserve">ণ করা হচ্ছে যা </w:t>
            </w:r>
            <w:r>
              <w:rPr>
                <w:rFonts w:ascii="Nikosh" w:eastAsiaTheme="minorHAnsi" w:hAnsi="Nikosh" w:cs="Nikosh"/>
                <w:sz w:val="20"/>
                <w:szCs w:val="20"/>
                <w:cs/>
                <w:lang w:val="en-US" w:bidi="bn-BD"/>
                <w14:ligatures w14:val="standardContextual"/>
              </w:rPr>
              <w:t>বৈদেশিক কর্মসংস্থা</w:t>
            </w:r>
            <w:r>
              <w:rPr>
                <w:rFonts w:ascii="Nikosh" w:eastAsiaTheme="minorHAnsi" w:hAnsi="Nikosh" w:cs="Nikosh"/>
                <w:sz w:val="20"/>
                <w:szCs w:val="20"/>
                <w:cs/>
                <w:lang w:val="en-US" w:bidi="bn-IN"/>
                <w14:ligatures w14:val="standardContextual"/>
              </w:rPr>
              <w:t>নের প্রসার ঘটাবে</w:t>
            </w:r>
            <w:r>
              <w:rPr>
                <w:rFonts w:ascii="Nikosh" w:eastAsiaTheme="minorHAnsi" w:hAnsi="Nikosh" w:cs="Nikosh"/>
                <w:sz w:val="20"/>
                <w:szCs w:val="20"/>
                <w:cs/>
                <w:lang w:val="en-US" w:bidi="hi-IN"/>
                <w14:ligatures w14:val="standardContextual"/>
              </w:rPr>
              <w:t>।</w:t>
            </w:r>
            <w:r>
              <w:rPr>
                <w:rFonts w:ascii="Nikosh" w:eastAsiaTheme="minorHAnsi" w:hAnsi="Nikosh" w:cs="Nikosh"/>
                <w:sz w:val="20"/>
                <w:szCs w:val="20"/>
                <w:cs/>
                <w:lang w:val="en-US" w:bidi="bn-IN"/>
                <w14:ligatures w14:val="standardContextual"/>
              </w:rPr>
              <w:t xml:space="preserve"> যার ফলে দিন দিন </w:t>
            </w:r>
            <w:r>
              <w:rPr>
                <w:rFonts w:ascii="Nikosh" w:eastAsiaTheme="minorHAnsi" w:hAnsi="Nikosh" w:cs="Nikosh"/>
                <w:sz w:val="20"/>
                <w:szCs w:val="20"/>
                <w:cs/>
                <w:lang w:val="en-US" w:bidi="bn-BD"/>
                <w14:ligatures w14:val="standardContextual"/>
              </w:rPr>
              <w:t>রেমিট্যান্স প্রবাহ বৃদ্ধি পাবে।</w:t>
            </w:r>
            <w:r>
              <w:rPr>
                <w:rFonts w:ascii="Nikosh" w:eastAsiaTheme="minorHAnsi" w:hAnsi="Nikosh" w:cs="Nikosh"/>
                <w:color w:val="FF0000"/>
                <w:sz w:val="20"/>
                <w:szCs w:val="20"/>
                <w:cs/>
                <w:lang w:val="en-US" w:bidi="bn-IN"/>
                <w14:ligatures w14:val="standardContextual"/>
              </w:rPr>
              <w:t xml:space="preserve"> </w:t>
            </w:r>
            <w:r>
              <w:rPr>
                <w:rFonts w:ascii="Nikosh" w:eastAsiaTheme="minorHAnsi" w:hAnsi="Nikosh" w:cs="Nikosh"/>
                <w:sz w:val="20"/>
                <w:szCs w:val="20"/>
                <w:cs/>
                <w:lang w:val="en-US" w:bidi="bn-IN"/>
                <w14:ligatures w14:val="standardContextual"/>
              </w:rPr>
              <w:t xml:space="preserve">জনসংখ্যাতাত্বিক লভ্যাংশ </w:t>
            </w:r>
            <w:r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US" w:bidi="bn-IN"/>
                <w14:ligatures w14:val="standardContextual"/>
              </w:rPr>
              <w:t>(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bidi="bn-IN"/>
                <w14:ligatures w14:val="standardContextual"/>
              </w:rPr>
              <w:t>Demographic dividend</w:t>
            </w:r>
            <w:r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US" w:bidi="bn-IN"/>
                <w14:ligatures w14:val="standardContextual"/>
              </w:rPr>
              <w:t>)</w:t>
            </w:r>
            <w:r>
              <w:rPr>
                <w:rFonts w:ascii="Nikosh" w:eastAsiaTheme="minorHAnsi" w:hAnsi="Nikosh" w:cs="Nikosh"/>
                <w:b/>
                <w:bCs/>
                <w:sz w:val="20"/>
                <w:szCs w:val="20"/>
                <w:lang w:val="en-US" w:bidi="bn-IN"/>
                <w14:ligatures w14:val="standardContextual"/>
              </w:rPr>
              <w:t xml:space="preserve"> </w:t>
            </w:r>
            <w:r>
              <w:rPr>
                <w:rFonts w:ascii="Nikosh" w:eastAsiaTheme="minorHAnsi" w:hAnsi="Nikosh" w:cs="Nikosh"/>
                <w:sz w:val="20"/>
                <w:szCs w:val="20"/>
                <w:cs/>
                <w:lang w:val="en-US" w:bidi="bn-IN"/>
                <w14:ligatures w14:val="standardContextual"/>
              </w:rPr>
              <w:t xml:space="preserve">প্রাপ্তির বিবেচনায় </w:t>
            </w:r>
            <w:r>
              <w:rPr>
                <w:rFonts w:ascii="Nikosh" w:eastAsiaTheme="minorHAnsi" w:hAnsi="Nikosh" w:cs="Nikosh"/>
                <w:sz w:val="20"/>
                <w:szCs w:val="20"/>
                <w:cs/>
                <w:lang w:val="en-US" w:bidi="bn-BD"/>
                <w14:ligatures w14:val="standardContextual"/>
              </w:rPr>
              <w:t xml:space="preserve">এ খাতকে ২য় অগ্রাধিকার খাত হিসেবে দেখানো হয়েছে। </w:t>
            </w:r>
          </w:p>
        </w:tc>
        <w:tc>
          <w:tcPr>
            <w:tcW w:w="1400" w:type="pct"/>
          </w:tcPr>
          <w:p w:rsidR="003844BF" w:rsidRDefault="00FB4C58">
            <w:pPr>
              <w:numPr>
                <w:ilvl w:val="0"/>
                <w:numId w:val="6"/>
              </w:numPr>
              <w:spacing w:before="60" w:after="60" w:line="276" w:lineRule="auto"/>
              <w:ind w:left="252" w:hanging="270"/>
              <w:rPr>
                <w:rFonts w:ascii="Nikosh" w:hAnsi="Nikosh" w:cs="Nikosh"/>
                <w:sz w:val="18"/>
                <w:szCs w:val="18"/>
              </w:rPr>
            </w:pPr>
            <w:r>
              <w:rPr>
                <w:rFonts w:ascii="Nikosh" w:hAnsi="Nikosh" w:cs="Nikosh"/>
                <w:sz w:val="18"/>
                <w:szCs w:val="18"/>
                <w:cs/>
                <w:lang w:val="en-US" w:bidi="bn-IN"/>
              </w:rPr>
              <w:t>বৈদেশিক শ্রমবাজার সম্প্রসারণ</w:t>
            </w:r>
            <w:r>
              <w:rPr>
                <w:rFonts w:ascii="Nikosh" w:hAnsi="Nikosh" w:cs="Nikosh" w:hint="cs"/>
                <w:color w:val="FF0000"/>
                <w:sz w:val="18"/>
                <w:szCs w:val="18"/>
                <w:cs/>
                <w:lang w:val="en-US" w:bidi="bn-IN"/>
              </w:rPr>
              <w:t xml:space="preserve"> </w:t>
            </w:r>
            <w:r>
              <w:rPr>
                <w:rFonts w:ascii="Nikosh" w:hAnsi="Nikosh" w:cs="Nikosh" w:hint="cs"/>
                <w:sz w:val="18"/>
                <w:szCs w:val="18"/>
                <w:cs/>
                <w:lang w:val="en-US" w:bidi="bn-IN"/>
              </w:rPr>
              <w:t>এবং</w:t>
            </w:r>
            <w:r>
              <w:rPr>
                <w:rFonts w:ascii="Nikosh" w:hAnsi="Nikosh" w:cs="Nikosh" w:hint="cs"/>
                <w:sz w:val="18"/>
                <w:szCs w:val="18"/>
                <w:cs/>
                <w:lang w:bidi="bn-BD"/>
              </w:rPr>
              <w:t xml:space="preserve"> রেমিট্যান্সের প্রবাহ বৃদ্ধি</w:t>
            </w:r>
          </w:p>
        </w:tc>
      </w:tr>
      <w:tr w:rsidR="003844BF">
        <w:tc>
          <w:tcPr>
            <w:tcW w:w="3600" w:type="pct"/>
          </w:tcPr>
          <w:p w:rsidR="003844BF" w:rsidRDefault="00FB4C58">
            <w:pPr>
              <w:tabs>
                <w:tab w:val="left" w:pos="720"/>
              </w:tabs>
              <w:spacing w:before="60" w:after="60" w:line="276" w:lineRule="auto"/>
              <w:jc w:val="both"/>
              <w:rPr>
                <w:rFonts w:ascii="Nikosh" w:hAnsi="Nikosh" w:cs="Nikosh"/>
                <w:b/>
                <w:bCs/>
                <w:sz w:val="20"/>
                <w:szCs w:val="20"/>
              </w:rPr>
            </w:pPr>
            <w:permStart w:id="1740515049" w:edGrp="everyone" w:colFirst="0" w:colLast="0"/>
            <w:permStart w:id="232992941" w:edGrp="everyone" w:colFirst="1" w:colLast="1"/>
            <w:permStart w:id="137195006" w:edGrp="everyone" w:colFirst="2" w:colLast="2"/>
            <w:permEnd w:id="1154103271"/>
            <w:permEnd w:id="1400064496"/>
            <w:r>
              <w:rPr>
                <w:rFonts w:ascii="Nikosh" w:hAnsi="Nikosh" w:cs="Nikosh" w:hint="cs"/>
                <w:b/>
                <w:bCs/>
                <w:sz w:val="20"/>
                <w:szCs w:val="20"/>
                <w:cs/>
                <w:lang w:bidi="bn-BD"/>
              </w:rPr>
              <w:t xml:space="preserve">৩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BD"/>
              </w:rPr>
              <w:t>প্রবাসী বাংলাদেশীদের কল্যাণ</w:t>
            </w:r>
          </w:p>
          <w:p w:rsidR="003844BF" w:rsidRDefault="00FB4C58">
            <w:pPr>
              <w:spacing w:before="60" w:after="60" w:line="276" w:lineRule="auto"/>
              <w:jc w:val="both"/>
              <w:rPr>
                <w:rFonts w:ascii="Nikosh" w:hAnsi="Nikosh" w:cs="Nikosh"/>
                <w:color w:val="FF0000"/>
                <w:sz w:val="20"/>
                <w:szCs w:val="20"/>
                <w:lang w:val="en-US" w:bidi="bn-IN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প্রবাসী কর্মী ও অভিবাসীদের সহযোগিতার মধ্যে </w:t>
            </w: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মৃত কর্মীর মরদেহ দেশে আনয়ন ও দাফন সংক্রান্ত কার্যাবলি সম্পাদন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,  </w:t>
            </w: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তার পরিবারকে আর্থিক সহায়তা প্রদান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, নিয়োগকারী</w:t>
            </w:r>
            <w:r>
              <w:rPr>
                <w:rFonts w:ascii="Nikosh" w:hAnsi="Nikosh" w:cs="Nikosh"/>
                <w:sz w:val="20"/>
                <w:szCs w:val="20"/>
                <w:cs/>
                <w:lang w:val="en-US" w:bidi="bn-IN"/>
              </w:rPr>
              <w:t>র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 নিকট থেকে মৃত কর্মীর ন্যায্য পাওনা ও ক্ষতিপূরণ আদায়,</w:t>
            </w: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 xml:space="preserve"> বিপদগ্রস্ত প্রবাসী</w:t>
            </w:r>
            <w:r>
              <w:rPr>
                <w:rFonts w:ascii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কর্মী</w:t>
            </w:r>
            <w:r>
              <w:rPr>
                <w:rFonts w:ascii="Nikosh" w:hAnsi="Nikosh" w:cs="Nikosh"/>
                <w:sz w:val="20"/>
                <w:szCs w:val="20"/>
                <w:lang w:bidi="bn-BD"/>
              </w:rPr>
              <w:t>/</w:t>
            </w: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 xml:space="preserve">প্রত্যাগত কর্মীদের প্রয়োজনে </w:t>
            </w: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lastRenderedPageBreak/>
              <w:t>আর্থিক ও  আইনী সহায়তা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প্রদান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, সন্তানদের শিক্ষাবৃত্তি প্রদান, </w:t>
            </w: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 xml:space="preserve">সহজ শর্তে ঋণ 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গ্রহণের ব্যবস্থাকরণ অন্যতম</w:t>
            </w:r>
            <w:r>
              <w:rPr>
                <w:rFonts w:ascii="Nikosh" w:hAnsi="Nikosh" w:cs="Nikosh"/>
                <w:sz w:val="20"/>
                <w:szCs w:val="20"/>
                <w:cs/>
                <w:lang w:bidi="hi-IN"/>
              </w:rPr>
              <w:t xml:space="preserve">। 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এ জন্য এ খাতকে ৩য় </w:t>
            </w: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 xml:space="preserve">অগ্রাধিকার খাত হিসেবে 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বিবেচনা করা</w:t>
            </w: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 xml:space="preserve"> হয়েছে।</w:t>
            </w:r>
          </w:p>
        </w:tc>
        <w:tc>
          <w:tcPr>
            <w:tcW w:w="1400" w:type="pct"/>
          </w:tcPr>
          <w:p w:rsidR="003844BF" w:rsidRDefault="00FB4C58">
            <w:pPr>
              <w:numPr>
                <w:ilvl w:val="0"/>
                <w:numId w:val="6"/>
              </w:numPr>
              <w:spacing w:before="60" w:after="60" w:line="276" w:lineRule="auto"/>
              <w:ind w:left="252" w:hanging="270"/>
              <w:rPr>
                <w:rFonts w:ascii="Nikosh" w:hAnsi="Nikosh" w:cs="Nikosh"/>
                <w:b/>
                <w:sz w:val="18"/>
                <w:szCs w:val="18"/>
              </w:rPr>
            </w:pPr>
            <w:r>
              <w:rPr>
                <w:rFonts w:ascii="Nikosh" w:hAnsi="Nikosh" w:cs="Nikosh" w:hint="cs"/>
                <w:sz w:val="18"/>
                <w:szCs w:val="18"/>
                <w:cs/>
                <w:lang w:bidi="bn-BD"/>
              </w:rPr>
              <w:lastRenderedPageBreak/>
              <w:t>অভিবাসী</w:t>
            </w:r>
            <w:r>
              <w:rPr>
                <w:rFonts w:ascii="Nikosh" w:hAnsi="Nikosh" w:cs="Nikosh"/>
                <w:sz w:val="18"/>
                <w:szCs w:val="18"/>
                <w:lang w:bidi="bn-BD"/>
              </w:rPr>
              <w:t xml:space="preserve">, </w:t>
            </w:r>
            <w:r>
              <w:rPr>
                <w:rFonts w:ascii="Nikosh" w:hAnsi="Nikosh" w:cs="Nikosh" w:hint="cs"/>
                <w:sz w:val="18"/>
                <w:szCs w:val="18"/>
                <w:cs/>
                <w:lang w:bidi="bn-BD"/>
              </w:rPr>
              <w:t>প্রত্যাগত</w:t>
            </w:r>
            <w:r>
              <w:rPr>
                <w:rFonts w:ascii="Nikosh" w:hAnsi="Nikosh" w:cs="Nikosh"/>
                <w:sz w:val="18"/>
                <w:szCs w:val="18"/>
                <w:lang w:bidi="bn-BD"/>
              </w:rPr>
              <w:t xml:space="preserve"> </w:t>
            </w:r>
            <w:r>
              <w:rPr>
                <w:rFonts w:ascii="Nikosh" w:hAnsi="Nikosh" w:cs="Nikosh" w:hint="cs"/>
                <w:sz w:val="18"/>
                <w:szCs w:val="18"/>
                <w:cs/>
                <w:lang w:bidi="bn-BD"/>
              </w:rPr>
              <w:t>এবং</w:t>
            </w:r>
            <w:r>
              <w:rPr>
                <w:rFonts w:ascii="Nikosh" w:hAnsi="Nikosh" w:cs="Nikosh"/>
                <w:sz w:val="18"/>
                <w:szCs w:val="18"/>
                <w:lang w:bidi="bn-BD"/>
              </w:rPr>
              <w:t xml:space="preserve"> </w:t>
            </w:r>
            <w:r>
              <w:rPr>
                <w:rFonts w:ascii="Nikosh" w:hAnsi="Nikosh" w:cs="Nikosh" w:hint="cs"/>
                <w:sz w:val="18"/>
                <w:szCs w:val="18"/>
                <w:cs/>
                <w:lang w:bidi="bn-BD"/>
              </w:rPr>
              <w:t>বিদেশ</w:t>
            </w:r>
            <w:r>
              <w:rPr>
                <w:rFonts w:ascii="Nikosh" w:hAnsi="Nikosh" w:cs="Nikosh"/>
                <w:sz w:val="18"/>
                <w:szCs w:val="18"/>
                <w:lang w:bidi="bn-BD"/>
              </w:rPr>
              <w:t xml:space="preserve"> </w:t>
            </w:r>
            <w:r>
              <w:rPr>
                <w:rFonts w:ascii="Nikosh" w:hAnsi="Nikosh" w:cs="Nikosh" w:hint="cs"/>
                <w:sz w:val="18"/>
                <w:szCs w:val="18"/>
                <w:cs/>
                <w:lang w:bidi="bn-BD"/>
              </w:rPr>
              <w:t>গমনেচ্ছু</w:t>
            </w:r>
            <w:r>
              <w:rPr>
                <w:rFonts w:ascii="Nikosh" w:hAnsi="Nikosh" w:cs="Nikosh"/>
                <w:sz w:val="18"/>
                <w:szCs w:val="18"/>
                <w:lang w:bidi="bn-BD"/>
              </w:rPr>
              <w:t xml:space="preserve"> </w:t>
            </w:r>
            <w:r>
              <w:rPr>
                <w:rFonts w:ascii="Nikosh" w:hAnsi="Nikosh" w:cs="Nikosh" w:hint="cs"/>
                <w:sz w:val="18"/>
                <w:szCs w:val="18"/>
                <w:cs/>
                <w:lang w:bidi="bn-BD"/>
              </w:rPr>
              <w:t>কর্মীদের</w:t>
            </w:r>
            <w:r>
              <w:rPr>
                <w:rFonts w:ascii="Nikosh" w:hAnsi="Nikosh" w:cs="Nikosh"/>
                <w:sz w:val="18"/>
                <w:szCs w:val="18"/>
                <w:lang w:bidi="bn-BD"/>
              </w:rPr>
              <w:t xml:space="preserve"> </w:t>
            </w:r>
            <w:r>
              <w:rPr>
                <w:rFonts w:ascii="Nikosh" w:hAnsi="Nikosh" w:cs="Nikosh" w:hint="cs"/>
                <w:sz w:val="18"/>
                <w:szCs w:val="18"/>
                <w:cs/>
                <w:lang w:bidi="bn-BD"/>
              </w:rPr>
              <w:t>কল্যাণ</w:t>
            </w:r>
            <w:r>
              <w:rPr>
                <w:rFonts w:ascii="Nikosh" w:hAnsi="Nikosh" w:cs="Nikosh"/>
                <w:sz w:val="18"/>
                <w:szCs w:val="18"/>
                <w:lang w:bidi="bn-BD"/>
              </w:rPr>
              <w:t xml:space="preserve"> </w:t>
            </w:r>
            <w:r>
              <w:rPr>
                <w:rFonts w:ascii="Nikosh" w:hAnsi="Nikosh" w:cs="Nikosh" w:hint="cs"/>
                <w:sz w:val="18"/>
                <w:szCs w:val="18"/>
                <w:cs/>
                <w:lang w:bidi="bn-BD"/>
              </w:rPr>
              <w:t>নিশ্চিতকরণ</w:t>
            </w:r>
          </w:p>
        </w:tc>
      </w:tr>
    </w:tbl>
    <w:permEnd w:id="1740515049"/>
    <w:permEnd w:id="232992941"/>
    <w:permEnd w:id="137195006"/>
    <w:p w:rsidR="00BD076C" w:rsidRPr="00461983" w:rsidRDefault="00BD076C" w:rsidP="00BD076C">
      <w:pPr>
        <w:spacing w:before="120" w:after="120" w:line="276" w:lineRule="auto"/>
        <w:ind w:left="720" w:hanging="720"/>
        <w:jc w:val="both"/>
        <w:rPr>
          <w:rFonts w:ascii="NikoshBAN" w:eastAsia="Nikosh" w:hAnsi="NikoshBAN" w:cs="NikoshBAN"/>
          <w:b/>
          <w:bCs/>
          <w:sz w:val="22"/>
          <w:szCs w:val="26"/>
          <w:cs/>
          <w:lang w:bidi="bn-BD"/>
        </w:rPr>
      </w:pP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lastRenderedPageBreak/>
        <w:t>৪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ab/>
        <w:t>মধ্যমেয়াদি ব্যয় প্রাক্কলন ও প্রক্ষেপণ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(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৫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2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৬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BD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হতে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৭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৮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 xml:space="preserve">) </w:t>
      </w:r>
    </w:p>
    <w:p w:rsidR="00BD076C" w:rsidRPr="00461983" w:rsidRDefault="00BD076C" w:rsidP="00BD076C">
      <w:pPr>
        <w:spacing w:before="120"/>
        <w:ind w:left="720" w:hanging="720"/>
        <w:jc w:val="both"/>
        <w:rPr>
          <w:rFonts w:ascii="NikoshBAN" w:hAnsi="NikoshBAN" w:cs="NikoshBAN"/>
          <w:bCs/>
          <w:sz w:val="22"/>
          <w:szCs w:val="22"/>
          <w:lang w:bidi="bn-IN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১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  <w:t>দপ্তর/সংস্থা/প্রাতিষ্ঠানিক ইউনিটওয়ারী ব্যয়</w:t>
      </w:r>
    </w:p>
    <w:p w:rsidR="00BD076C" w:rsidRPr="00461983" w:rsidRDefault="00BD076C" w:rsidP="00BD076C">
      <w:pPr>
        <w:spacing w:before="120"/>
        <w:jc w:val="right"/>
        <w:rPr>
          <w:rFonts w:ascii="NikoshBAN" w:hAnsi="NikoshBAN" w:cs="NikoshBAN"/>
          <w:sz w:val="16"/>
          <w:szCs w:val="16"/>
          <w:lang w:val="en-US"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1008"/>
        <w:gridCol w:w="1080"/>
        <w:gridCol w:w="1080"/>
        <w:gridCol w:w="1062"/>
        <w:gridCol w:w="1125"/>
      </w:tblGrid>
      <w:tr w:rsidR="00BD076C" w:rsidRPr="00461983" w:rsidTr="004471A0">
        <w:trPr>
          <w:trHeight w:val="51"/>
          <w:tblHeader/>
        </w:trPr>
        <w:tc>
          <w:tcPr>
            <w:tcW w:w="2970" w:type="dxa"/>
            <w:vMerge w:val="restart"/>
            <w:vAlign w:val="center"/>
          </w:tcPr>
          <w:p w:rsidR="00BD076C" w:rsidRPr="00461983" w:rsidRDefault="00BD076C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08" w:type="dxa"/>
            <w:vAlign w:val="center"/>
          </w:tcPr>
          <w:p w:rsidR="00BD076C" w:rsidRPr="00461983" w:rsidRDefault="00BD076C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Align w:val="center"/>
          </w:tcPr>
          <w:p w:rsidR="00BD076C" w:rsidRPr="00461983" w:rsidRDefault="00BD076C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BD076C" w:rsidRPr="00461983" w:rsidRDefault="00BD076C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Merge w:val="restart"/>
            <w:vAlign w:val="center"/>
          </w:tcPr>
          <w:p w:rsidR="00BD076C" w:rsidRPr="00461983" w:rsidRDefault="00BD076C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BD076C" w:rsidRPr="00461983" w:rsidRDefault="00BD076C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87" w:type="dxa"/>
            <w:gridSpan w:val="2"/>
            <w:vAlign w:val="center"/>
          </w:tcPr>
          <w:p w:rsidR="00BD076C" w:rsidRPr="00461983" w:rsidRDefault="00BD076C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BD076C" w:rsidRPr="00461983" w:rsidTr="004471A0">
        <w:trPr>
          <w:trHeight w:val="51"/>
          <w:tblHeader/>
        </w:trPr>
        <w:tc>
          <w:tcPr>
            <w:tcW w:w="2970" w:type="dxa"/>
            <w:vMerge/>
            <w:vAlign w:val="center"/>
          </w:tcPr>
          <w:p w:rsidR="00BD076C" w:rsidRPr="00461983" w:rsidRDefault="00BD076C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BD076C" w:rsidRPr="00461983" w:rsidRDefault="00BD076C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80" w:type="dxa"/>
            <w:vMerge/>
            <w:vAlign w:val="center"/>
          </w:tcPr>
          <w:p w:rsidR="00BD076C" w:rsidRPr="00461983" w:rsidRDefault="00BD076C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BD076C" w:rsidRPr="000341C4" w:rsidRDefault="00BD076C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25" w:type="dxa"/>
            <w:vAlign w:val="center"/>
          </w:tcPr>
          <w:p w:rsidR="00BD076C" w:rsidRPr="000341C4" w:rsidRDefault="00BD076C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BD076C" w:rsidRPr="00461983" w:rsidTr="004471A0">
        <w:tc>
          <w:tcPr>
            <w:tcW w:w="2970" w:type="dxa"/>
            <w:vAlign w:val="center"/>
          </w:tcPr>
          <w:p w:rsidR="00BD076C" w:rsidRPr="00461983" w:rsidRDefault="00BD076C" w:rsidP="004471A0">
            <w:pPr>
              <w:spacing w:before="40" w:after="40"/>
              <w:ind w:left="-36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BD076C" w:rsidRPr="00461983" w:rsidRDefault="00BD076C" w:rsidP="004471A0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BD076C" w:rsidRPr="00461983" w:rsidRDefault="00BD076C" w:rsidP="004471A0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BD076C" w:rsidRPr="00461983" w:rsidRDefault="00BD076C" w:rsidP="004471A0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2" w:type="dxa"/>
            <w:vAlign w:val="center"/>
          </w:tcPr>
          <w:p w:rsidR="00BD076C" w:rsidRPr="00461983" w:rsidRDefault="00BD076C" w:rsidP="004471A0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25" w:type="dxa"/>
            <w:vAlign w:val="center"/>
          </w:tcPr>
          <w:p w:rsidR="00BD076C" w:rsidRPr="00461983" w:rsidRDefault="00BD076C" w:rsidP="004471A0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</w:tbl>
    <w:p w:rsidR="00BD076C" w:rsidRPr="00461983" w:rsidRDefault="00BD076C" w:rsidP="00BD076C">
      <w:pPr>
        <w:spacing w:before="120"/>
        <w:ind w:left="720" w:hanging="720"/>
        <w:jc w:val="both"/>
        <w:rPr>
          <w:rFonts w:ascii="NikoshBAN" w:hAnsi="NikoshBAN" w:cs="NikoshBAN"/>
          <w:b/>
          <w:sz w:val="22"/>
          <w:szCs w:val="22"/>
          <w:cs/>
          <w:lang w:bidi="bn-BD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</w:r>
      <w:r w:rsidRPr="00461983">
        <w:rPr>
          <w:rFonts w:ascii="NikoshBAN" w:hAnsi="NikoshBAN" w:cs="NikoshBAN"/>
          <w:b/>
          <w:bCs/>
          <w:sz w:val="22"/>
          <w:szCs w:val="22"/>
          <w:cs/>
          <w:lang w:val="en-US" w:bidi="bn-IN"/>
        </w:rPr>
        <w:t>অর্থনৈ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তিক গ্রুপ কোড অনুযায়ী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 xml:space="preserve"> ব্যয়</w:t>
      </w:r>
    </w:p>
    <w:p w:rsidR="00BD076C" w:rsidRPr="00461983" w:rsidRDefault="00BD076C" w:rsidP="00BD076C">
      <w:pPr>
        <w:jc w:val="right"/>
        <w:rPr>
          <w:rFonts w:ascii="NikoshBAN" w:hAnsi="NikoshBAN" w:cs="NikoshBAN"/>
          <w:sz w:val="16"/>
          <w:szCs w:val="16"/>
          <w:lang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 xml:space="preserve"> 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2328"/>
        <w:gridCol w:w="1068"/>
        <w:gridCol w:w="1069"/>
        <w:gridCol w:w="1068"/>
        <w:gridCol w:w="1068"/>
        <w:gridCol w:w="1111"/>
      </w:tblGrid>
      <w:tr w:rsidR="00BD076C" w:rsidRPr="00461983" w:rsidTr="004471A0">
        <w:trPr>
          <w:trHeight w:val="166"/>
          <w:tblHeader/>
        </w:trPr>
        <w:tc>
          <w:tcPr>
            <w:tcW w:w="603" w:type="dxa"/>
            <w:vMerge w:val="restart"/>
            <w:vAlign w:val="center"/>
          </w:tcPr>
          <w:p w:rsidR="00BD076C" w:rsidRPr="00461983" w:rsidRDefault="00BD076C" w:rsidP="004471A0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অর্থনৈতিক গ্রুপ কোড</w:t>
            </w:r>
          </w:p>
        </w:tc>
        <w:tc>
          <w:tcPr>
            <w:tcW w:w="2328" w:type="dxa"/>
            <w:vMerge w:val="restart"/>
            <w:vAlign w:val="center"/>
          </w:tcPr>
          <w:p w:rsidR="00BD076C" w:rsidRPr="00461983" w:rsidRDefault="00BD076C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68" w:type="dxa"/>
            <w:vAlign w:val="center"/>
          </w:tcPr>
          <w:p w:rsidR="00BD076C" w:rsidRPr="00461983" w:rsidRDefault="00BD076C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9" w:type="dxa"/>
            <w:vAlign w:val="center"/>
          </w:tcPr>
          <w:p w:rsidR="00BD076C" w:rsidRPr="00461983" w:rsidRDefault="00BD076C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BD076C" w:rsidRPr="00461983" w:rsidRDefault="00BD076C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8" w:type="dxa"/>
            <w:vMerge w:val="restart"/>
            <w:vAlign w:val="center"/>
          </w:tcPr>
          <w:p w:rsidR="00BD076C" w:rsidRPr="00461983" w:rsidRDefault="00BD076C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BD076C" w:rsidRPr="00461983" w:rsidRDefault="00BD076C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79" w:type="dxa"/>
            <w:gridSpan w:val="2"/>
            <w:vAlign w:val="center"/>
          </w:tcPr>
          <w:p w:rsidR="00BD076C" w:rsidRPr="00461983" w:rsidRDefault="00BD076C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BD076C" w:rsidRPr="00461983" w:rsidTr="004471A0">
        <w:trPr>
          <w:trHeight w:val="166"/>
          <w:tblHeader/>
        </w:trPr>
        <w:tc>
          <w:tcPr>
            <w:tcW w:w="603" w:type="dxa"/>
            <w:vMerge/>
            <w:vAlign w:val="center"/>
          </w:tcPr>
          <w:p w:rsidR="00BD076C" w:rsidRPr="00461983" w:rsidRDefault="00BD076C" w:rsidP="004471A0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328" w:type="dxa"/>
            <w:vMerge/>
            <w:vAlign w:val="center"/>
          </w:tcPr>
          <w:p w:rsidR="00BD076C" w:rsidRPr="00461983" w:rsidRDefault="00BD076C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BD076C" w:rsidRPr="00461983" w:rsidRDefault="00BD076C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68" w:type="dxa"/>
            <w:vMerge/>
            <w:vAlign w:val="center"/>
          </w:tcPr>
          <w:p w:rsidR="00BD076C" w:rsidRPr="00461983" w:rsidRDefault="00BD076C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</w:rPr>
            </w:pPr>
          </w:p>
        </w:tc>
        <w:tc>
          <w:tcPr>
            <w:tcW w:w="1068" w:type="dxa"/>
            <w:vAlign w:val="center"/>
          </w:tcPr>
          <w:p w:rsidR="00BD076C" w:rsidRPr="000341C4" w:rsidRDefault="00BD076C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11" w:type="dxa"/>
            <w:vAlign w:val="center"/>
          </w:tcPr>
          <w:p w:rsidR="00BD076C" w:rsidRPr="000341C4" w:rsidRDefault="00BD076C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BD076C" w:rsidRPr="00461983" w:rsidTr="004471A0">
        <w:trPr>
          <w:trHeight w:val="51"/>
        </w:trPr>
        <w:tc>
          <w:tcPr>
            <w:tcW w:w="603" w:type="dxa"/>
            <w:vAlign w:val="center"/>
          </w:tcPr>
          <w:p w:rsidR="00BD076C" w:rsidRPr="00461983" w:rsidRDefault="00BD076C" w:rsidP="004471A0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2328" w:type="dxa"/>
            <w:vAlign w:val="center"/>
          </w:tcPr>
          <w:p w:rsidR="00BD076C" w:rsidRPr="00461983" w:rsidRDefault="00BD076C" w:rsidP="004471A0">
            <w:pPr>
              <w:spacing w:before="40" w:after="40"/>
              <w:rPr>
                <w:rFonts w:ascii="NikoshBAN" w:hAnsi="NikoshBAN" w:cs="NikoshBAN"/>
                <w:b/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:rsidR="00BD076C" w:rsidRPr="00461983" w:rsidRDefault="00BD076C" w:rsidP="004471A0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9" w:type="dxa"/>
            <w:vAlign w:val="center"/>
          </w:tcPr>
          <w:p w:rsidR="00BD076C" w:rsidRPr="00461983" w:rsidRDefault="00BD076C" w:rsidP="004471A0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BD076C" w:rsidRPr="00461983" w:rsidRDefault="00BD076C" w:rsidP="004471A0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BD076C" w:rsidRPr="00461983" w:rsidRDefault="00BD076C" w:rsidP="004471A0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11" w:type="dxa"/>
            <w:vAlign w:val="center"/>
          </w:tcPr>
          <w:p w:rsidR="00BD076C" w:rsidRPr="00461983" w:rsidRDefault="00BD076C" w:rsidP="004471A0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 w:rsidR="003844BF" w:rsidRDefault="00FB4C58">
      <w:pPr>
        <w:spacing w:before="120" w:after="120" w:line="276" w:lineRule="auto"/>
        <w:ind w:left="720" w:right="187" w:hanging="720"/>
        <w:rPr>
          <w:rFonts w:ascii="Calibri" w:hAnsi="Calibri" w:cs="Calibri"/>
          <w:b/>
          <w:bCs/>
          <w:sz w:val="22"/>
          <w:szCs w:val="20"/>
        </w:rPr>
      </w:pPr>
      <w:r>
        <w:rPr>
          <w:rFonts w:ascii="NikoshBAN" w:eastAsia="Nikosh" w:hAnsi="NikoshBAN" w:cs="NikoshBAN"/>
          <w:b/>
          <w:bCs/>
          <w:cs/>
          <w:lang w:bidi="bn-BD"/>
        </w:rPr>
        <w:t>৫.০</w:t>
      </w:r>
      <w:r>
        <w:rPr>
          <w:rFonts w:ascii="NikoshBAN" w:eastAsia="Nikosh" w:hAnsi="NikoshBAN" w:cs="NikoshBAN"/>
          <w:b/>
          <w:bCs/>
          <w:cs/>
          <w:lang w:bidi="bn-BD"/>
        </w:rPr>
        <w:tab/>
        <w:t>মন্ত্রণালয়/বিভাগের প্রধান কর্মকৃতি নির্দেশকসমূহ</w:t>
      </w:r>
      <w:r>
        <w:rPr>
          <w:rFonts w:ascii="NikoshBAN" w:eastAsia="Nikosh" w:hAnsi="NikoshBAN" w:cs="NikoshBAN"/>
          <w:b/>
          <w:bCs/>
          <w:lang w:val="en-US" w:bidi="bn-BD"/>
        </w:rPr>
        <w:t xml:space="preserve"> </w:t>
      </w:r>
      <w:r>
        <w:rPr>
          <w:rFonts w:ascii="Calibri" w:hAnsi="Calibri" w:cs="Calibri"/>
          <w:b/>
          <w:bCs/>
          <w:sz w:val="22"/>
          <w:szCs w:val="20"/>
        </w:rPr>
        <w:t>(Key Performance Indicators)</w:t>
      </w:r>
    </w:p>
    <w:tbl>
      <w:tblPr>
        <w:tblW w:w="48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644"/>
        <w:gridCol w:w="1027"/>
        <w:gridCol w:w="728"/>
        <w:gridCol w:w="726"/>
        <w:gridCol w:w="689"/>
        <w:gridCol w:w="703"/>
        <w:gridCol w:w="738"/>
        <w:gridCol w:w="738"/>
        <w:gridCol w:w="683"/>
      </w:tblGrid>
      <w:tr w:rsidR="003844BF">
        <w:trPr>
          <w:trHeight w:val="51"/>
          <w:tblHeader/>
        </w:trPr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F" w:rsidRDefault="00FB4C58">
            <w:pPr>
              <w:pStyle w:val="BodyText"/>
              <w:spacing w:before="40" w:after="40" w:line="276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ar-SA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/>
              </w:rPr>
              <w:t>নির্দেশক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F" w:rsidRDefault="00FB4C58">
            <w:pPr>
              <w:spacing w:before="40" w:after="40" w:line="276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সংশ্লিষ্ট</w:t>
            </w:r>
          </w:p>
          <w:p w:rsidR="003844BF" w:rsidRDefault="00FB4C58">
            <w:pPr>
              <w:spacing w:before="40" w:after="40" w:line="276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কৌশলগত উদ্দেশ্য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F" w:rsidRDefault="00FB4C58">
            <w:pPr>
              <w:spacing w:before="40" w:after="40" w:line="276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F" w:rsidRDefault="00FB4C58">
            <w:pPr>
              <w:spacing w:before="40" w:after="40" w:line="276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F" w:rsidRDefault="00FB4C58">
            <w:pPr>
              <w:spacing w:before="40" w:after="40" w:line="276" w:lineRule="auto"/>
              <w:ind w:left="-86" w:right="-86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</w:p>
          <w:p w:rsidR="003844BF" w:rsidRDefault="00FB4C58">
            <w:pPr>
              <w:spacing w:before="40" w:after="40" w:line="276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অর্জন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F" w:rsidRDefault="00FB4C58">
            <w:pPr>
              <w:spacing w:before="40" w:after="40" w:line="276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F" w:rsidRDefault="00FB4C58">
            <w:pPr>
              <w:spacing w:before="40" w:after="40" w:line="276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F" w:rsidRDefault="00FB4C58">
            <w:pPr>
              <w:spacing w:before="40" w:after="40" w:line="276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BD076C">
        <w:trPr>
          <w:tblHeader/>
        </w:trPr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C" w:rsidRDefault="00BD076C">
            <w:pPr>
              <w:spacing w:before="40" w:after="40"/>
              <w:ind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C" w:rsidRDefault="00BD076C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C" w:rsidRDefault="00BD076C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8E15B8" w:rsidRDefault="00BD076C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B74D46" w:rsidRDefault="00BD076C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142FC9" w:rsidRDefault="00BD076C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142FC9" w:rsidRDefault="00BD076C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0341C4" w:rsidRDefault="00BD076C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3844BF">
        <w:trPr>
          <w:trHeight w:val="70"/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F" w:rsidRDefault="00FB4C58">
            <w:pPr>
              <w:spacing w:before="40" w:after="40" w:line="276" w:lineRule="auto"/>
              <w:ind w:right="-86"/>
              <w:jc w:val="center"/>
              <w:rPr>
                <w:rFonts w:ascii="NikoshBAN" w:eastAsia="Nikosh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F" w:rsidRDefault="00FB4C58">
            <w:pPr>
              <w:spacing w:before="40" w:after="40" w:line="276" w:lineRule="auto"/>
              <w:ind w:right="-86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F" w:rsidRDefault="00FB4C58">
            <w:pPr>
              <w:spacing w:before="40" w:after="40" w:line="276" w:lineRule="auto"/>
              <w:ind w:right="-86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F" w:rsidRDefault="00FB4C58">
            <w:pPr>
              <w:spacing w:before="40" w:after="40" w:line="276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F" w:rsidRDefault="00FB4C58">
            <w:pPr>
              <w:spacing w:before="40" w:after="40" w:line="276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৫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F" w:rsidRDefault="00FB4C58">
            <w:pPr>
              <w:spacing w:before="40" w:after="40" w:line="276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৬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F" w:rsidRDefault="00FB4C58">
            <w:pPr>
              <w:spacing w:before="40" w:after="40" w:line="276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৭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F" w:rsidRDefault="00FB4C58">
            <w:pPr>
              <w:spacing w:before="40" w:after="40" w:line="276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৮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F" w:rsidRDefault="00FB4C58">
            <w:pPr>
              <w:spacing w:before="40" w:after="40" w:line="276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F" w:rsidRDefault="00FB4C58">
            <w:pPr>
              <w:spacing w:before="40" w:after="40" w:line="276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</w:tr>
      <w:tr w:rsidR="00BD076C">
        <w:trPr>
          <w:trHeight w:val="7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Default="00BD076C">
            <w:pPr>
              <w:numPr>
                <w:ilvl w:val="0"/>
                <w:numId w:val="7"/>
              </w:numPr>
              <w:tabs>
                <w:tab w:val="clear" w:pos="216"/>
              </w:tabs>
              <w:spacing w:before="40" w:after="40" w:line="264" w:lineRule="auto"/>
              <w:ind w:left="135" w:hanging="198"/>
              <w:rPr>
                <w:rFonts w:ascii="Nikosh" w:hAnsi="Nikosh" w:cs="Nikosh"/>
                <w:sz w:val="16"/>
                <w:szCs w:val="16"/>
              </w:rPr>
            </w:pPr>
            <w:permStart w:id="652824892" w:edGrp="everyone" w:colFirst="0" w:colLast="0"/>
            <w:permStart w:id="758740930" w:edGrp="everyone" w:colFirst="1" w:colLast="1"/>
            <w:permStart w:id="2033262756" w:edGrp="everyone" w:colFirst="2" w:colLast="2"/>
            <w:permStart w:id="2122395977" w:edGrp="everyone" w:colFirst="3" w:colLast="3"/>
            <w:permStart w:id="1751081679" w:edGrp="everyone" w:colFirst="4" w:colLast="4"/>
            <w:permStart w:id="391727048" w:edGrp="everyone" w:colFirst="5" w:colLast="5"/>
            <w:permStart w:id="1592154493" w:edGrp="everyone" w:colFirst="6" w:colLast="6"/>
            <w:permStart w:id="644182164" w:edGrp="everyone" w:colFirst="7" w:colLast="7"/>
            <w:permStart w:id="1178475289" w:edGrp="everyone" w:colFirst="8" w:colLast="8"/>
            <w:permStart w:id="1214278938" w:edGrp="everyone" w:colFirst="9" w:colLast="9"/>
            <w:r>
              <w:rPr>
                <w:rFonts w:ascii="Nikosh" w:eastAsia="Nikosh" w:hAnsi="Nikosh" w:cs="Nikosh"/>
                <w:sz w:val="16"/>
                <w:szCs w:val="16"/>
                <w:cs/>
                <w:lang w:val="en-US" w:bidi="bn-BD"/>
              </w:rPr>
              <w:t>প্রশিক্ষণের মাধ্যমে বিদেশ গমণেচ্ছুদের দক্ষতা বৃদ্ধি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color w:val="FF0000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অভিবাসী মোট শ্রমশক্তির মধ্যে দক্ষ</w:t>
            </w:r>
            <w:r>
              <w:rPr>
                <w:rFonts w:ascii="Nikosh" w:hAnsi="Nikosh" w:cs="Nikosh"/>
                <w:sz w:val="16"/>
                <w:szCs w:val="16"/>
                <w:cs/>
                <w:lang w:val="en-US" w:bidi="bn-BD"/>
              </w:rPr>
              <w:t xml:space="preserve"> কর্মীর অনুপাত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 xml:space="preserve">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Default="00BD076C" w:rsidP="00C16D25">
            <w:pPr>
              <w:spacing w:before="40" w:after="40" w:line="264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30:70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Default="00BD076C">
            <w:pPr>
              <w:spacing w:before="40" w:after="40" w:line="264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Default="00BD076C" w:rsidP="00EA5989">
            <w:pPr>
              <w:spacing w:before="40" w:after="40" w:line="264" w:lineRule="auto"/>
              <w:ind w:left="-82" w:right="-79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৩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৩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: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৬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৭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Default="00BD076C">
            <w:pPr>
              <w:spacing w:before="40" w:after="40" w:line="264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Default="00BD076C" w:rsidP="00FB797E">
            <w:pPr>
              <w:spacing w:before="40" w:after="40" w:line="264" w:lineRule="auto"/>
              <w:ind w:left="-82" w:right="-79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৩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৫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: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৬৫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Default="00BD076C" w:rsidP="00FB797E">
            <w:pPr>
              <w:spacing w:before="40" w:after="40" w:line="264" w:lineRule="auto"/>
              <w:ind w:left="-82" w:right="-79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37:63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Default="00BD076C">
            <w:pPr>
              <w:spacing w:before="40" w:after="40" w:line="264" w:lineRule="auto"/>
              <w:ind w:left="-82" w:right="-79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BD076C">
        <w:trPr>
          <w:trHeight w:val="7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Default="00BD076C">
            <w:pPr>
              <w:numPr>
                <w:ilvl w:val="0"/>
                <w:numId w:val="7"/>
              </w:numPr>
              <w:tabs>
                <w:tab w:val="clear" w:pos="216"/>
              </w:tabs>
              <w:spacing w:before="40" w:after="40" w:line="264" w:lineRule="auto"/>
              <w:ind w:left="135" w:hanging="198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  <w:permStart w:id="316690700" w:edGrp="everyone" w:colFirst="0" w:colLast="0"/>
            <w:permStart w:id="1180524114" w:edGrp="everyone" w:colFirst="1" w:colLast="1"/>
            <w:permStart w:id="1687228325" w:edGrp="everyone" w:colFirst="2" w:colLast="2"/>
            <w:permStart w:id="2114476367" w:edGrp="everyone" w:colFirst="3" w:colLast="3"/>
            <w:permStart w:id="1643335300" w:edGrp="everyone" w:colFirst="4" w:colLast="4"/>
            <w:permStart w:id="302474213" w:edGrp="everyone" w:colFirst="5" w:colLast="5"/>
            <w:permStart w:id="1545030329" w:edGrp="everyone" w:colFirst="6" w:colLast="6"/>
            <w:permStart w:id="978787877" w:edGrp="everyone" w:colFirst="7" w:colLast="7"/>
            <w:permStart w:id="335106327" w:edGrp="everyone" w:colFirst="8" w:colLast="8"/>
            <w:permStart w:id="1472751291" w:edGrp="everyone" w:colFirst="9" w:colLast="9"/>
            <w:permEnd w:id="652824892"/>
            <w:permEnd w:id="758740930"/>
            <w:permEnd w:id="2033262756"/>
            <w:permEnd w:id="2122395977"/>
            <w:permEnd w:id="1751081679"/>
            <w:permEnd w:id="391727048"/>
            <w:permEnd w:id="1592154493"/>
            <w:permEnd w:id="644182164"/>
            <w:permEnd w:id="1178475289"/>
            <w:permEnd w:id="1214278938"/>
            <w:r>
              <w:rPr>
                <w:rFonts w:ascii="Nikosh" w:hAnsi="Nikosh" w:cs="Nikosh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প্রশিক্ষণ প্রদানের সক্ষমতা বৃদ্ধি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নতুন টিটিসির সংখ্যা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Default="00BD076C" w:rsidP="00C16D25">
            <w:pPr>
              <w:spacing w:before="40" w:after="40" w:line="264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13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Default="00BD076C">
            <w:pPr>
              <w:spacing w:before="40" w:after="40" w:line="264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Default="00BD076C" w:rsidP="00EA5989">
            <w:pPr>
              <w:spacing w:before="40" w:after="40" w:line="264" w:lineRule="auto"/>
              <w:ind w:left="-82" w:right="-79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Default="00BD076C">
            <w:pPr>
              <w:spacing w:before="40" w:after="40" w:line="264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Default="00BD076C" w:rsidP="00FB797E">
            <w:pPr>
              <w:spacing w:before="40" w:after="40" w:line="264" w:lineRule="auto"/>
              <w:ind w:left="-82" w:right="-79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Default="00BD076C" w:rsidP="00FB797E">
            <w:pPr>
              <w:spacing w:before="40" w:after="40" w:line="264" w:lineRule="auto"/>
              <w:ind w:left="-82" w:right="-79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Default="00BD076C">
            <w:pPr>
              <w:spacing w:before="40" w:after="40" w:line="264" w:lineRule="auto"/>
              <w:ind w:left="-82" w:right="-79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BD076C">
        <w:trPr>
          <w:trHeight w:val="696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76C" w:rsidRDefault="00BD076C">
            <w:pPr>
              <w:numPr>
                <w:ilvl w:val="0"/>
                <w:numId w:val="7"/>
              </w:numPr>
              <w:tabs>
                <w:tab w:val="clear" w:pos="216"/>
              </w:tabs>
              <w:spacing w:before="40" w:after="40" w:line="264" w:lineRule="auto"/>
              <w:ind w:left="135" w:hanging="198"/>
              <w:rPr>
                <w:rFonts w:ascii="Nikosh" w:hAnsi="Nikosh" w:cs="Nikosh"/>
                <w:sz w:val="16"/>
                <w:szCs w:val="16"/>
              </w:rPr>
            </w:pPr>
            <w:permStart w:id="254104107" w:edGrp="everyone" w:colFirst="0" w:colLast="0"/>
            <w:permStart w:id="2116500106" w:edGrp="everyone" w:colFirst="1" w:colLast="1"/>
            <w:permStart w:id="399862000" w:edGrp="everyone" w:colFirst="2" w:colLast="2"/>
            <w:permStart w:id="1927546412" w:edGrp="everyone" w:colFirst="3" w:colLast="3"/>
            <w:permStart w:id="864580082" w:edGrp="everyone" w:colFirst="4" w:colLast="4"/>
            <w:permStart w:id="1584540203" w:edGrp="everyone" w:colFirst="5" w:colLast="5"/>
            <w:permStart w:id="1635977198" w:edGrp="everyone" w:colFirst="6" w:colLast="6"/>
            <w:permStart w:id="248654910" w:edGrp="everyone" w:colFirst="7" w:colLast="7"/>
            <w:permStart w:id="763051473" w:edGrp="everyone" w:colFirst="8" w:colLast="8"/>
            <w:permStart w:id="1756827234" w:edGrp="everyone" w:colFirst="9" w:colLast="9"/>
            <w:permEnd w:id="316690700"/>
            <w:permEnd w:id="1180524114"/>
            <w:permEnd w:id="1687228325"/>
            <w:permEnd w:id="2114476367"/>
            <w:permEnd w:id="1643335300"/>
            <w:permEnd w:id="302474213"/>
            <w:permEnd w:id="1545030329"/>
            <w:permEnd w:id="978787877"/>
            <w:permEnd w:id="335106327"/>
            <w:permEnd w:id="1472751291"/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বৈদেশিক কর্মসংস্থান</w:t>
            </w:r>
            <w:r>
              <w:rPr>
                <w:rFonts w:ascii="Nikosh" w:hAnsi="Nikosh" w:cs="Nikosh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সৃষ্টি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/>
              </w:rPr>
              <w:t>১</w:t>
            </w:r>
            <w:r>
              <w:rPr>
                <w:rFonts w:ascii="NikoshBAN" w:hAnsi="NikoshBAN" w:cs="NikoshBAN"/>
                <w:sz w:val="16"/>
                <w:szCs w:val="16"/>
                <w:lang w:val="en-US"/>
              </w:rPr>
              <w:t>,</w:t>
            </w:r>
            <w:r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>২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মোট শ্রমশক্তির শতকরা হার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 xml:space="preserve">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76C" w:rsidRDefault="00BD076C" w:rsidP="00C16D25">
            <w:pPr>
              <w:spacing w:before="40" w:after="40" w:line="264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40%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76C" w:rsidRDefault="00BD076C">
            <w:pPr>
              <w:spacing w:before="40" w:after="40" w:line="264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76C" w:rsidRDefault="00BD076C" w:rsidP="00EA598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৪১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%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76C" w:rsidRDefault="00BD076C">
            <w:pPr>
              <w:spacing w:before="40" w:after="40" w:line="264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76C" w:rsidRDefault="00BD076C" w:rsidP="00FB797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৪২%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76C" w:rsidRDefault="00BD076C" w:rsidP="00FB797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৪৩%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BD076C">
        <w:trPr>
          <w:trHeight w:val="7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Default="00BD076C">
            <w:pPr>
              <w:numPr>
                <w:ilvl w:val="0"/>
                <w:numId w:val="7"/>
              </w:numPr>
              <w:tabs>
                <w:tab w:val="clear" w:pos="216"/>
              </w:tabs>
              <w:spacing w:before="40" w:after="40" w:line="264" w:lineRule="auto"/>
              <w:ind w:left="135" w:hanging="198"/>
              <w:rPr>
                <w:rFonts w:ascii="Nikosh" w:hAnsi="Nikosh" w:cs="Nikosh"/>
                <w:sz w:val="16"/>
                <w:szCs w:val="16"/>
              </w:rPr>
            </w:pPr>
            <w:permStart w:id="92370191" w:edGrp="everyone" w:colFirst="0" w:colLast="0"/>
            <w:permStart w:id="997023995" w:edGrp="everyone" w:colFirst="1" w:colLast="1"/>
            <w:permStart w:id="1245085602" w:edGrp="everyone" w:colFirst="2" w:colLast="2"/>
            <w:permStart w:id="260326998" w:edGrp="everyone" w:colFirst="3" w:colLast="3"/>
            <w:permStart w:id="751270981" w:edGrp="everyone" w:colFirst="4" w:colLast="4"/>
            <w:permStart w:id="1693219123" w:edGrp="everyone" w:colFirst="5" w:colLast="5"/>
            <w:permStart w:id="589002713" w:edGrp="everyone" w:colFirst="6" w:colLast="6"/>
            <w:permStart w:id="1517683680" w:edGrp="everyone" w:colFirst="7" w:colLast="7"/>
            <w:permStart w:id="2015247550" w:edGrp="everyone" w:colFirst="8" w:colLast="8"/>
            <w:permStart w:id="1375631973" w:edGrp="everyone" w:colFirst="9" w:colLast="9"/>
            <w:permEnd w:id="254104107"/>
            <w:permEnd w:id="2116500106"/>
            <w:permEnd w:id="399862000"/>
            <w:permEnd w:id="1927546412"/>
            <w:permEnd w:id="864580082"/>
            <w:permEnd w:id="1584540203"/>
            <w:permEnd w:id="1635977198"/>
            <w:permEnd w:id="248654910"/>
            <w:permEnd w:id="763051473"/>
            <w:permEnd w:id="1756827234"/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অভিবাস</w:t>
            </w:r>
            <w:r>
              <w:rPr>
                <w:rFonts w:ascii="Nikosh" w:hAnsi="Nikosh" w:cs="Nikosh"/>
                <w:sz w:val="16"/>
                <w:szCs w:val="16"/>
                <w:cs/>
              </w:rPr>
              <w:t xml:space="preserve">ীদের প্রেরিত </w:t>
            </w: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 xml:space="preserve"> রেমিট্যান্স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৪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মার্কিন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ডলার 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লিয়ন)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Default="00BD076C" w:rsidP="00C16D25">
            <w:pPr>
              <w:spacing w:before="40" w:after="40" w:line="264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22.00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Default="00BD076C">
            <w:pPr>
              <w:spacing w:before="40" w:after="40" w:line="264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Default="00BD076C" w:rsidP="00EA5989">
            <w:pPr>
              <w:spacing w:before="40" w:after="40" w:line="264" w:lineRule="auto"/>
              <w:ind w:left="-82" w:right="-79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23.0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০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Default="00BD076C">
            <w:pPr>
              <w:spacing w:before="40" w:after="40" w:line="264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Default="00BD076C" w:rsidP="00FB797E">
            <w:pPr>
              <w:spacing w:before="40" w:after="40" w:line="264" w:lineRule="auto"/>
              <w:ind w:left="-82" w:right="-79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24.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০০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Default="00BD076C" w:rsidP="00FB797E">
            <w:pPr>
              <w:spacing w:before="40" w:after="40" w:line="264" w:lineRule="auto"/>
              <w:ind w:left="-82" w:right="-79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25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Default="00BD076C">
            <w:pPr>
              <w:spacing w:before="40" w:after="40" w:line="264" w:lineRule="auto"/>
              <w:ind w:left="-82" w:right="-79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BD076C">
        <w:trPr>
          <w:trHeight w:val="902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76C" w:rsidRDefault="00BD076C">
            <w:pPr>
              <w:numPr>
                <w:ilvl w:val="0"/>
                <w:numId w:val="7"/>
              </w:numPr>
              <w:tabs>
                <w:tab w:val="clear" w:pos="216"/>
              </w:tabs>
              <w:spacing w:before="40" w:after="40" w:line="264" w:lineRule="auto"/>
              <w:ind w:left="135" w:hanging="198"/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</w:pPr>
            <w:permStart w:id="605309717" w:edGrp="everyone" w:colFirst="0" w:colLast="0"/>
            <w:permStart w:id="56573275" w:edGrp="everyone" w:colFirst="1" w:colLast="1"/>
            <w:permStart w:id="2039027015" w:edGrp="everyone" w:colFirst="2" w:colLast="2"/>
            <w:permStart w:id="1994216923" w:edGrp="everyone" w:colFirst="3" w:colLast="3"/>
            <w:permStart w:id="247681005" w:edGrp="everyone" w:colFirst="4" w:colLast="4"/>
            <w:permStart w:id="497026892" w:edGrp="everyone" w:colFirst="5" w:colLast="5"/>
            <w:permStart w:id="132789030" w:edGrp="everyone" w:colFirst="6" w:colLast="6"/>
            <w:permStart w:id="1131037101" w:edGrp="everyone" w:colFirst="7" w:colLast="7"/>
            <w:permStart w:id="933587952" w:edGrp="everyone" w:colFirst="8" w:colLast="8"/>
            <w:permStart w:id="1089039438" w:edGrp="everyone" w:colFirst="9" w:colLast="9"/>
            <w:permStart w:id="1056402550" w:edGrp="everyone" w:colFirst="10" w:colLast="10"/>
            <w:permEnd w:id="92370191"/>
            <w:permEnd w:id="997023995"/>
            <w:permEnd w:id="1245085602"/>
            <w:permEnd w:id="260326998"/>
            <w:permEnd w:id="751270981"/>
            <w:permEnd w:id="1693219123"/>
            <w:permEnd w:id="589002713"/>
            <w:permEnd w:id="1517683680"/>
            <w:permEnd w:id="2015247550"/>
            <w:permEnd w:id="1375631973"/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শ্রম উইংয়ের  মাধ্যমে অভিবাসীদের কল্যাণমূলক সেবা প্রদান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অভিবাসী মোট শ্রমশক্তির মধ্যে সুবিধাভোগীর অনুপাত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76C" w:rsidRDefault="00BD076C" w:rsidP="00C16D25">
            <w:pPr>
              <w:spacing w:before="40" w:after="40" w:line="264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25:75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76C" w:rsidRDefault="00BD076C">
            <w:pPr>
              <w:spacing w:before="40" w:after="40" w:line="264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76C" w:rsidRDefault="00BD076C" w:rsidP="00EA5989">
            <w:pPr>
              <w:spacing w:before="40" w:after="40" w:line="264" w:lineRule="auto"/>
              <w:ind w:left="-82" w:right="-79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30:৭0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76C" w:rsidRDefault="00BD076C">
            <w:pPr>
              <w:spacing w:before="40" w:after="40" w:line="264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76C" w:rsidRDefault="00BD076C" w:rsidP="00FB797E">
            <w:pPr>
              <w:spacing w:before="40" w:after="40" w:line="264" w:lineRule="auto"/>
              <w:ind w:left="-82" w:right="-79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৩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1:69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76C" w:rsidRDefault="00BD076C" w:rsidP="00FB797E">
            <w:pPr>
              <w:spacing w:before="40" w:after="40" w:line="264" w:lineRule="auto"/>
              <w:ind w:left="-82" w:right="-79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32:68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76C" w:rsidRDefault="00BD076C">
            <w:pPr>
              <w:spacing w:before="40" w:after="40" w:line="264" w:lineRule="auto"/>
              <w:ind w:left="-82" w:right="-79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</w:tr>
    </w:tbl>
    <w:permEnd w:id="605309717"/>
    <w:permEnd w:id="56573275"/>
    <w:permEnd w:id="2039027015"/>
    <w:permEnd w:id="1994216923"/>
    <w:permEnd w:id="247681005"/>
    <w:permEnd w:id="497026892"/>
    <w:permEnd w:id="132789030"/>
    <w:permEnd w:id="1131037101"/>
    <w:permEnd w:id="933587952"/>
    <w:permEnd w:id="1089039438"/>
    <w:permEnd w:id="1056402550"/>
    <w:p w:rsidR="003844BF" w:rsidRDefault="00FB4C58">
      <w:pPr>
        <w:spacing w:before="120" w:after="120" w:line="276" w:lineRule="auto"/>
        <w:ind w:left="720" w:right="29" w:hanging="720"/>
        <w:jc w:val="both"/>
        <w:rPr>
          <w:rFonts w:ascii="NikoshBAN" w:hAnsi="NikoshBAN" w:cs="NikoshBAN"/>
          <w:b/>
          <w:bCs/>
          <w:sz w:val="20"/>
          <w:lang w:bidi="bn-IN"/>
        </w:rPr>
      </w:pPr>
      <w:r>
        <w:rPr>
          <w:rFonts w:ascii="NikoshBAN" w:hAnsi="NikoshBAN" w:cs="NikoshBAN"/>
          <w:b/>
          <w:bCs/>
          <w:sz w:val="20"/>
          <w:cs/>
          <w:lang w:bidi="bn-BD"/>
        </w:rPr>
        <w:t>৬.০</w:t>
      </w:r>
      <w:r>
        <w:rPr>
          <w:rFonts w:ascii="NikoshBAN" w:hAnsi="NikoshBAN" w:cs="NikoshBAN"/>
          <w:b/>
          <w:bCs/>
          <w:sz w:val="20"/>
          <w:cs/>
          <w:lang w:bidi="bn-BD"/>
        </w:rPr>
        <w:tab/>
        <w:t>অধিদপ্তর/সংস্থার সাম্প্রতিক অর্জন, কার্যক্রমসমূহ এবং ফলাফল</w:t>
      </w:r>
      <w:r>
        <w:rPr>
          <w:rFonts w:ascii="NikoshBAN" w:hAnsi="NikoshBAN" w:cs="NikoshBAN"/>
          <w:b/>
          <w:bCs/>
          <w:sz w:val="20"/>
          <w:cs/>
          <w:lang w:bidi="bn-IN"/>
        </w:rPr>
        <w:t xml:space="preserve"> নির্দেশক ও লক্ষ্যমাত্রা এবং ব্যয় প্রাক্কলন</w:t>
      </w:r>
    </w:p>
    <w:p w:rsidR="003844BF" w:rsidRDefault="00FB4C58">
      <w:pPr>
        <w:spacing w:before="120" w:after="120" w:line="276" w:lineRule="auto"/>
        <w:ind w:left="720" w:hanging="720"/>
        <w:rPr>
          <w:rFonts w:ascii="NikoshBAN" w:hAnsi="NikoshBAN" w:cs="NikoshBAN"/>
          <w:b/>
          <w:bCs/>
          <w:sz w:val="22"/>
          <w:szCs w:val="22"/>
        </w:rPr>
      </w:pPr>
      <w:r>
        <w:rPr>
          <w:rFonts w:ascii="NikoshBAN" w:hAnsi="NikoshBAN" w:cs="NikoshBAN"/>
          <w:b/>
          <w:bCs/>
          <w:sz w:val="20"/>
          <w:szCs w:val="22"/>
          <w:cs/>
          <w:lang w:bidi="bn-BD"/>
        </w:rPr>
        <w:t>৬.</w:t>
      </w:r>
      <w:r>
        <w:rPr>
          <w:rFonts w:ascii="NikoshBAN" w:hAnsi="NikoshBAN" w:cs="NikoshBAN"/>
          <w:b/>
          <w:bCs/>
          <w:sz w:val="20"/>
          <w:szCs w:val="22"/>
          <w:cs/>
          <w:lang w:bidi="bn-IN"/>
        </w:rPr>
        <w:t>১</w:t>
      </w:r>
      <w:r>
        <w:rPr>
          <w:rFonts w:ascii="NikoshBAN" w:hAnsi="NikoshBAN" w:cs="NikoshBAN"/>
          <w:b/>
          <w:bCs/>
          <w:sz w:val="20"/>
          <w:szCs w:val="22"/>
          <w:cs/>
          <w:lang w:bidi="bn-BD"/>
        </w:rPr>
        <w:tab/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সচিবালয়</w:t>
      </w:r>
    </w:p>
    <w:p w:rsidR="003844BF" w:rsidRDefault="00FB4C58">
      <w:pPr>
        <w:spacing w:before="120" w:after="120" w:line="300" w:lineRule="auto"/>
        <w:ind w:left="720" w:hanging="720"/>
        <w:jc w:val="both"/>
        <w:rPr>
          <w:rFonts w:ascii="NikoshBAN" w:hAnsi="NikoshBAN" w:cs="NikoshBAN"/>
          <w:sz w:val="20"/>
          <w:szCs w:val="20"/>
          <w:cs/>
          <w:lang w:bidi="hi-IN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 xml:space="preserve">৬.১.১ 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সাম্প্রতিক অর্জন:</w:t>
      </w:r>
      <w:r>
        <w:rPr>
          <w:rFonts w:ascii="NikoshBAN" w:hAnsi="NikoshBAN" w:cs="NikoshBAN"/>
          <w:b/>
          <w:bCs/>
          <w:sz w:val="20"/>
          <w:szCs w:val="20"/>
          <w:lang w:val="en-US" w:bidi="bn-BD"/>
        </w:rPr>
        <w:t xml:space="preserve"> </w:t>
      </w:r>
      <w:permStart w:id="1798521412" w:edGrp="everyone"/>
      <w:r>
        <w:rPr>
          <w:rFonts w:ascii="NikoshBAN" w:hAnsi="NikoshBAN" w:cs="NikoshBAN"/>
          <w:sz w:val="20"/>
          <w:szCs w:val="20"/>
          <w:cs/>
          <w:lang w:bidi="bn-IN"/>
        </w:rPr>
        <w:t>প্রবাসী কল্যাণ ও বৈদেশিক কর্মসংস্থান মন্ত্রণা</w:t>
      </w:r>
      <w:r>
        <w:rPr>
          <w:rFonts w:ascii="NikoshBAN" w:hAnsi="NikoshBAN" w:cs="NikoshBAN"/>
          <w:sz w:val="20"/>
          <w:szCs w:val="20"/>
          <w:cs/>
          <w:lang w:bidi="bn-BD"/>
        </w:rPr>
        <w:t>ল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য়ের উদ্যোগে বিগত তিন </w:t>
      </w:r>
      <w:r>
        <w:rPr>
          <w:rFonts w:ascii="NikoshBAN" w:hAnsi="NikoshBAN" w:cs="NikoshBAN"/>
          <w:sz w:val="20"/>
          <w:szCs w:val="20"/>
          <w:lang w:bidi="bn-IN"/>
        </w:rPr>
        <w:t>(</w:t>
      </w:r>
      <w:r>
        <w:rPr>
          <w:rFonts w:ascii="NikoshBAN" w:hAnsi="NikoshBAN" w:cs="NikoshBAN"/>
          <w:sz w:val="20"/>
          <w:szCs w:val="20"/>
          <w:cs/>
          <w:lang w:bidi="bn-IN"/>
        </w:rPr>
        <w:t>২০২০</w:t>
      </w:r>
      <w:r>
        <w:rPr>
          <w:rFonts w:ascii="NikoshBAN" w:hAnsi="NikoshBAN" w:cs="NikoshBAN"/>
          <w:sz w:val="20"/>
          <w:szCs w:val="20"/>
          <w:lang w:bidi="bn-IN"/>
        </w:rPr>
        <w:t>-</w:t>
      </w:r>
      <w:r>
        <w:rPr>
          <w:rFonts w:ascii="NikoshBAN" w:hAnsi="NikoshBAN" w:cs="NikoshBAN"/>
          <w:sz w:val="20"/>
          <w:szCs w:val="20"/>
          <w:cs/>
          <w:lang w:bidi="bn-IN"/>
        </w:rPr>
        <w:t>২১ হতে ২০২২-২৩</w:t>
      </w:r>
      <w:r>
        <w:rPr>
          <w:rFonts w:ascii="NikoshBAN" w:hAnsi="NikoshBAN" w:cs="NikoshBAN"/>
          <w:sz w:val="20"/>
          <w:szCs w:val="20"/>
          <w:lang w:bidi="bn-IN"/>
        </w:rPr>
        <w:t xml:space="preserve">) </w:t>
      </w:r>
      <w:r>
        <w:rPr>
          <w:rFonts w:ascii="NikoshBAN" w:hAnsi="NikoshBAN" w:cs="NikoshBAN"/>
          <w:sz w:val="20"/>
          <w:szCs w:val="20"/>
          <w:cs/>
          <w:lang w:bidi="bn-IN"/>
        </w:rPr>
        <w:t>অর্থবছরে ২৩ লক্ষ ৬৪ হাজার কর্মীর বিদেশে কর্মসংস্থান হয়েছে</w:t>
      </w:r>
      <w:r>
        <w:rPr>
          <w:rFonts w:ascii="NikoshBAN" w:hAnsi="NikoshBAN" w:cs="NikoshBAN"/>
          <w:sz w:val="20"/>
          <w:szCs w:val="20"/>
          <w:cs/>
          <w:lang w:bidi="hi-IN"/>
        </w:rPr>
        <w:t>।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তন্মধ্যে ২ লক্ষ ৩১ হাজার ১০৫ জন নারী</w:t>
      </w:r>
      <w:r>
        <w:rPr>
          <w:rFonts w:ascii="NikoshBAN" w:hAnsi="NikoshBAN" w:cs="NikoshBAN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কর্মী</w:t>
      </w:r>
      <w:r>
        <w:rPr>
          <w:rFonts w:ascii="NikoshBAN" w:hAnsi="NikoshBAN" w:cs="NikoshBAN"/>
          <w:sz w:val="20"/>
          <w:szCs w:val="20"/>
          <w:cs/>
          <w:lang w:bidi="hi-IN"/>
        </w:rPr>
        <w:t xml:space="preserve">। </w:t>
      </w:r>
      <w:r>
        <w:rPr>
          <w:rFonts w:ascii="NikoshBAN" w:hAnsi="NikoshBAN" w:cs="NikoshBAN"/>
          <w:sz w:val="20"/>
          <w:szCs w:val="20"/>
          <w:cs/>
          <w:lang w:bidi="bn-IN"/>
        </w:rPr>
        <w:t>এ</w:t>
      </w:r>
      <w:r>
        <w:rPr>
          <w:rFonts w:ascii="NikoshBAN" w:hAnsi="NikoshBAN" w:cs="NikoshBAN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সময়কালে প্রবাসী কর্মীগণ</w:t>
      </w:r>
      <w:r>
        <w:rPr>
          <w:rFonts w:ascii="NikoshBAN" w:hAnsi="NikoshBAN" w:cs="NikoshBAN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কর্তৃক ৬৫৬৩১.১৪ মিলিয়ন মার্কিন ডলার রেমিট্যান্স প্রেরণ করা হয়েছে যা দেশের অর্থনৈতিক উন্নয়নে গুরুত্বপূর্ণ ভূমিকা রাখছে</w:t>
      </w:r>
      <w:r>
        <w:rPr>
          <w:rFonts w:ascii="NikoshBAN" w:hAnsi="NikoshBAN" w:cs="NikoshBAN"/>
          <w:sz w:val="20"/>
          <w:szCs w:val="20"/>
          <w:cs/>
          <w:lang w:bidi="hi-IN"/>
        </w:rPr>
        <w:t xml:space="preserve">। </w:t>
      </w:r>
      <w:r>
        <w:rPr>
          <w:rFonts w:ascii="NikoshBAN" w:hAnsi="NikoshBAN" w:cs="NikoshBAN"/>
          <w:sz w:val="20"/>
          <w:szCs w:val="20"/>
          <w:cs/>
          <w:lang w:bidi="bn-IN"/>
        </w:rPr>
        <w:t>অভিবাসন ব্যয়কে যৌক্তিক পর্যায়ে রাখতে ১৭টি দেশের অভিবাসন ব্যয় নির্ধারণ করে দেয়া হয়েছে</w:t>
      </w:r>
      <w:r>
        <w:rPr>
          <w:rFonts w:ascii="NikoshBAN" w:hAnsi="NikoshBAN" w:cs="NikoshBAN"/>
          <w:sz w:val="20"/>
          <w:szCs w:val="20"/>
          <w:cs/>
          <w:lang w:bidi="hi-IN"/>
        </w:rPr>
        <w:t>।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বিদেশে দক্ষ কর্মী প্রেরণের লক্ষ্যে মোট ২৩ লক্ষ ১৭ হাজার ৬ শত ৭৪ জন কর্মীকে প্রাক</w:t>
      </w:r>
      <w:r>
        <w:rPr>
          <w:rFonts w:ascii="NikoshBAN" w:hAnsi="NikoshBAN" w:cs="NikoshBAN"/>
          <w:sz w:val="20"/>
          <w:szCs w:val="20"/>
          <w:lang w:bidi="bn-IN"/>
        </w:rPr>
        <w:t>-</w:t>
      </w:r>
      <w:r>
        <w:rPr>
          <w:rFonts w:ascii="NikoshBAN" w:hAnsi="NikoshBAN" w:cs="NikoshBAN"/>
          <w:sz w:val="20"/>
          <w:szCs w:val="20"/>
          <w:cs/>
          <w:lang w:bidi="bn-IN"/>
        </w:rPr>
        <w:t>বর্হিগমন</w:t>
      </w:r>
      <w:r>
        <w:rPr>
          <w:rFonts w:ascii="NikoshBAN" w:hAnsi="NikoshBAN" w:cs="NikoshBAN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ওরিয়েন্টেশন ও</w:t>
      </w:r>
      <w:r>
        <w:rPr>
          <w:rFonts w:ascii="NikoshBAN" w:hAnsi="NikoshBAN" w:cs="NikoshBAN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কারিগরি</w:t>
      </w:r>
      <w:r>
        <w:rPr>
          <w:rFonts w:ascii="NikoshBAN" w:hAnsi="NikoshBAN" w:cs="NikoshBAN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প্রশিক্ষণ প্রদান </w:t>
      </w:r>
      <w:r>
        <w:rPr>
          <w:rFonts w:ascii="NikoshBAN" w:hAnsi="NikoshBAN" w:cs="NikoshBAN"/>
          <w:sz w:val="20"/>
          <w:szCs w:val="20"/>
          <w:cs/>
          <w:lang w:bidi="bn-IN"/>
        </w:rPr>
        <w:lastRenderedPageBreak/>
        <w:t>করা হয়েছে</w:t>
      </w:r>
      <w:r>
        <w:rPr>
          <w:rFonts w:ascii="NikoshBAN" w:hAnsi="NikoshBAN" w:cs="NikoshBAN"/>
          <w:sz w:val="20"/>
          <w:szCs w:val="20"/>
          <w:cs/>
          <w:lang w:bidi="hi-IN"/>
        </w:rPr>
        <w:t>।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এছাড়া,</w:t>
      </w:r>
      <w:r>
        <w:rPr>
          <w:rFonts w:ascii="NikoshBAN" w:hAnsi="NikoshBAN" w:cs="NikoshBAN"/>
          <w:sz w:val="20"/>
          <w:szCs w:val="20"/>
          <w:cs/>
          <w:lang w:bidi="hi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বিদেশগামী কর্মীদের প্রাক বহির্গমন প্রশিক্ষণের জন্য ৪২টি জেলায় ফিঙ্গারপ্রিন্ট ও বহির্গমন ছাড়পত্র প্রদান সেবা বিকেন্দ্রীকরণসহ নিরাপদ অভিবাসন </w:t>
      </w:r>
      <w:r>
        <w:rPr>
          <w:rFonts w:ascii="NikoshBAN" w:hAnsi="NikoshBAN" w:cs="NikoshBAN"/>
          <w:sz w:val="20"/>
          <w:szCs w:val="20"/>
        </w:rPr>
        <w:t>(</w:t>
      </w:r>
      <w:r>
        <w:rPr>
          <w:rFonts w:ascii="NikoshBAN" w:hAnsi="NikoshBAN" w:cs="NikoshBAN"/>
          <w:sz w:val="20"/>
          <w:szCs w:val="20"/>
          <w:cs/>
          <w:lang w:bidi="bn-IN"/>
        </w:rPr>
        <w:t>রিক্রুটিং এজেন্ট লাইসেন্স ও আচরণ</w:t>
      </w:r>
      <w:r>
        <w:rPr>
          <w:rFonts w:ascii="NikoshBAN" w:hAnsi="NikoshBAN" w:cs="NikoshBAN"/>
          <w:sz w:val="20"/>
          <w:szCs w:val="20"/>
        </w:rPr>
        <w:t xml:space="preserve">) </w:t>
      </w:r>
      <w:r>
        <w:rPr>
          <w:rFonts w:ascii="NikoshBAN" w:hAnsi="NikoshBAN" w:cs="NikoshBAN"/>
          <w:sz w:val="20"/>
          <w:szCs w:val="20"/>
          <w:cs/>
          <w:lang w:bidi="bn-IN"/>
        </w:rPr>
        <w:t>বিধিমালা</w:t>
      </w:r>
      <w:r>
        <w:rPr>
          <w:rFonts w:ascii="NikoshBAN" w:hAnsi="NikoshBAN" w:cs="NikoshBAN"/>
          <w:sz w:val="20"/>
          <w:szCs w:val="20"/>
        </w:rPr>
        <w:t>-</w:t>
      </w:r>
      <w:r>
        <w:rPr>
          <w:rFonts w:ascii="NikoshBAN" w:hAnsi="NikoshBAN" w:cs="NikoshBAN"/>
          <w:sz w:val="20"/>
          <w:szCs w:val="20"/>
          <w:cs/>
          <w:lang w:bidi="bn-IN"/>
        </w:rPr>
        <w:t>২০১৯ এবং বৈদেশিক কর্মসংস্থান ও</w:t>
      </w:r>
      <w:r>
        <w:rPr>
          <w:rFonts w:ascii="NikoshBAN" w:hAnsi="NikoshBAN" w:cs="NikoshBAN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অভিবাসী</w:t>
      </w:r>
      <w:r>
        <w:rPr>
          <w:rFonts w:ascii="NikoshBAN" w:hAnsi="NikoshBAN" w:cs="NikoshBAN"/>
          <w:sz w:val="20"/>
          <w:szCs w:val="20"/>
        </w:rPr>
        <w:t xml:space="preserve"> (</w:t>
      </w:r>
      <w:r>
        <w:rPr>
          <w:rFonts w:ascii="NikoshBAN" w:hAnsi="NikoshBAN" w:cs="NikoshBAN"/>
          <w:sz w:val="20"/>
          <w:szCs w:val="20"/>
          <w:cs/>
          <w:lang w:bidi="bn-IN"/>
        </w:rPr>
        <w:t>রিক্রুটিং এজেন্ট শ্রেণী বিভাগ</w:t>
      </w:r>
      <w:r>
        <w:rPr>
          <w:rFonts w:ascii="NikoshBAN" w:hAnsi="NikoshBAN" w:cs="NikoshBAN"/>
          <w:sz w:val="20"/>
          <w:szCs w:val="20"/>
        </w:rPr>
        <w:t xml:space="preserve">) </w:t>
      </w:r>
      <w:r>
        <w:rPr>
          <w:rFonts w:ascii="NikoshBAN" w:hAnsi="NikoshBAN" w:cs="NikoshBAN"/>
          <w:sz w:val="20"/>
          <w:szCs w:val="20"/>
          <w:cs/>
          <w:lang w:bidi="bn-IN"/>
        </w:rPr>
        <w:t>বিধিমালা- ২০২০ প্রণয়ন করা হয়েছে</w:t>
      </w:r>
      <w:r>
        <w:rPr>
          <w:rFonts w:ascii="NikoshBAN" w:hAnsi="NikoshBAN" w:cs="NikoshBAN"/>
          <w:sz w:val="20"/>
          <w:szCs w:val="20"/>
          <w:cs/>
          <w:lang w:bidi="hi-IN"/>
        </w:rPr>
        <w:t>।</w:t>
      </w:r>
    </w:p>
    <w:permEnd w:id="1798521412"/>
    <w:p w:rsidR="003844BF" w:rsidRDefault="00FB4C58">
      <w:pPr>
        <w:spacing w:before="120" w:after="120" w:line="300" w:lineRule="auto"/>
        <w:jc w:val="both"/>
        <w:rPr>
          <w:rFonts w:ascii="NikoshBAN" w:hAnsi="NikoshBAN" w:cs="NikoshBAN"/>
          <w:b/>
          <w:bCs/>
          <w:sz w:val="20"/>
          <w:szCs w:val="20"/>
          <w:lang w:val="en-US" w:bidi="bn-BD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১.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২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75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982"/>
        <w:gridCol w:w="1085"/>
        <w:gridCol w:w="674"/>
        <w:gridCol w:w="561"/>
        <w:gridCol w:w="561"/>
        <w:gridCol w:w="561"/>
        <w:gridCol w:w="561"/>
        <w:gridCol w:w="561"/>
        <w:gridCol w:w="600"/>
        <w:gridCol w:w="8"/>
        <w:gridCol w:w="611"/>
        <w:gridCol w:w="588"/>
      </w:tblGrid>
      <w:tr w:rsidR="003844BF" w:rsidTr="00BD076C">
        <w:trPr>
          <w:tblHeader/>
        </w:trPr>
        <w:tc>
          <w:tcPr>
            <w:tcW w:w="1186" w:type="pct"/>
            <w:vMerge w:val="restart"/>
            <w:vAlign w:val="center"/>
          </w:tcPr>
          <w:p w:rsidR="003844BF" w:rsidRDefault="00FB4C58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649" w:type="pct"/>
            <w:vMerge w:val="restart"/>
            <w:vAlign w:val="center"/>
          </w:tcPr>
          <w:p w:rsidR="003844BF" w:rsidRDefault="00FB4C58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</w:p>
          <w:p w:rsidR="003844BF" w:rsidRDefault="00FB4C58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403" w:type="pct"/>
            <w:vMerge w:val="restart"/>
            <w:vAlign w:val="center"/>
          </w:tcPr>
          <w:p w:rsidR="003844BF" w:rsidRDefault="00FB4C58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সংশিষ্ট কৌশলগত উদ্দেশ্য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এর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ক্র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মিক</w:t>
            </w:r>
          </w:p>
        </w:tc>
        <w:tc>
          <w:tcPr>
            <w:tcW w:w="336" w:type="pct"/>
            <w:vMerge w:val="restart"/>
            <w:vAlign w:val="center"/>
          </w:tcPr>
          <w:p w:rsidR="003844BF" w:rsidRDefault="00FB4C58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3844BF" w:rsidRDefault="00FB4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3844BF" w:rsidRDefault="00FB4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অর্জন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3844BF" w:rsidRDefault="00FB4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3844BF" w:rsidRDefault="00FB4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1082" w:type="pct"/>
            <w:gridSpan w:val="4"/>
            <w:vAlign w:val="center"/>
          </w:tcPr>
          <w:p w:rsidR="003844BF" w:rsidRDefault="00FB4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BD076C" w:rsidTr="00BD076C">
        <w:trPr>
          <w:trHeight w:val="51"/>
          <w:tblHeader/>
        </w:trPr>
        <w:tc>
          <w:tcPr>
            <w:tcW w:w="1186" w:type="pct"/>
            <w:vMerge/>
            <w:tcBorders>
              <w:bottom w:val="single" w:sz="4" w:space="0" w:color="auto"/>
            </w:tcBorders>
            <w:vAlign w:val="center"/>
          </w:tcPr>
          <w:p w:rsidR="00BD076C" w:rsidRDefault="00BD076C">
            <w:pPr>
              <w:spacing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vAlign w:val="center"/>
          </w:tcPr>
          <w:p w:rsidR="00BD076C" w:rsidRDefault="00BD076C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vAlign w:val="center"/>
          </w:tcPr>
          <w:p w:rsidR="00BD076C" w:rsidRDefault="00BD076C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36" w:type="pct"/>
            <w:vMerge/>
            <w:tcBorders>
              <w:bottom w:val="single" w:sz="4" w:space="0" w:color="auto"/>
            </w:tcBorders>
            <w:vAlign w:val="center"/>
          </w:tcPr>
          <w:p w:rsidR="00BD076C" w:rsidRDefault="00BD076C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76C" w:rsidRPr="008E15B8" w:rsidRDefault="00BD076C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6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76C" w:rsidRPr="00B74D46" w:rsidRDefault="00BD076C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vAlign w:val="center"/>
          </w:tcPr>
          <w:p w:rsidR="00BD076C" w:rsidRPr="00142FC9" w:rsidRDefault="00BD076C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BD076C" w:rsidRPr="00142FC9" w:rsidRDefault="00BD076C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:rsidR="00BD076C" w:rsidRPr="000341C4" w:rsidRDefault="00BD076C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3844BF" w:rsidTr="00BD076C">
        <w:trPr>
          <w:tblHeader/>
        </w:trPr>
        <w:tc>
          <w:tcPr>
            <w:tcW w:w="1186" w:type="pct"/>
          </w:tcPr>
          <w:p w:rsidR="003844BF" w:rsidRDefault="00FB4C58">
            <w:pPr>
              <w:tabs>
                <w:tab w:val="left" w:pos="342"/>
              </w:tabs>
              <w:spacing w:line="264" w:lineRule="auto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649" w:type="pct"/>
          </w:tcPr>
          <w:p w:rsidR="003844BF" w:rsidRDefault="00FB4C58">
            <w:pPr>
              <w:spacing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403" w:type="pct"/>
          </w:tcPr>
          <w:p w:rsidR="003844BF" w:rsidRDefault="00FB4C58">
            <w:pPr>
              <w:spacing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336" w:type="pct"/>
          </w:tcPr>
          <w:p w:rsidR="003844BF" w:rsidRDefault="00FB4C58">
            <w:pPr>
              <w:spacing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336" w:type="pct"/>
          </w:tcPr>
          <w:p w:rsidR="003844BF" w:rsidRDefault="00FB4C58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336" w:type="pct"/>
          </w:tcPr>
          <w:p w:rsidR="003844BF" w:rsidRDefault="00FB4C58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336" w:type="pct"/>
          </w:tcPr>
          <w:p w:rsidR="003844BF" w:rsidRDefault="00FB4C58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336" w:type="pct"/>
          </w:tcPr>
          <w:p w:rsidR="003844BF" w:rsidRDefault="00FB4C58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364" w:type="pct"/>
            <w:gridSpan w:val="2"/>
          </w:tcPr>
          <w:p w:rsidR="003844BF" w:rsidRDefault="00FB4C58">
            <w:pPr>
              <w:spacing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366" w:type="pct"/>
          </w:tcPr>
          <w:p w:rsidR="003844BF" w:rsidRDefault="00FB4C58">
            <w:pPr>
              <w:spacing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  <w:tc>
          <w:tcPr>
            <w:tcW w:w="352" w:type="pct"/>
          </w:tcPr>
          <w:p w:rsidR="003844BF" w:rsidRDefault="00FB4C58">
            <w:pPr>
              <w:spacing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১১</w:t>
            </w:r>
          </w:p>
        </w:tc>
      </w:tr>
      <w:tr w:rsidR="00BD076C" w:rsidTr="00BD076C">
        <w:trPr>
          <w:trHeight w:hRule="exact" w:val="901"/>
        </w:trPr>
        <w:tc>
          <w:tcPr>
            <w:tcW w:w="1186" w:type="pct"/>
          </w:tcPr>
          <w:p w:rsidR="00BD076C" w:rsidRDefault="00BD076C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308" w:hanging="270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858868061" w:edGrp="everyone" w:colFirst="0" w:colLast="0"/>
            <w:permStart w:id="2088967713" w:edGrp="everyone" w:colFirst="1" w:colLast="1"/>
            <w:permStart w:id="1903233920" w:edGrp="everyone" w:colFirst="2" w:colLast="2"/>
            <w:permStart w:id="1120225162" w:edGrp="everyone" w:colFirst="3" w:colLast="3"/>
            <w:permStart w:id="295324800" w:edGrp="everyone" w:colFirst="4" w:colLast="4"/>
            <w:permStart w:id="779577174" w:edGrp="everyone" w:colFirst="5" w:colLast="5"/>
            <w:permStart w:id="1682593940" w:edGrp="everyone" w:colFirst="6" w:colLast="6"/>
            <w:permStart w:id="679490807" w:edGrp="everyone" w:colFirst="7" w:colLast="7"/>
            <w:permStart w:id="324628611" w:edGrp="everyone" w:colFirst="8" w:colLast="8"/>
            <w:permStart w:id="1083531842" w:edGrp="everyone" w:colFirst="9" w:colLast="9"/>
            <w:permStart w:id="1731546266" w:edGrp="everyone" w:colFirst="10" w:colLast="10"/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 xml:space="preserve">বৈদেশিক শ্রম বাজারের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দক্ষতা চাহিদা পরিবীক্ষণ</w:t>
            </w:r>
          </w:p>
        </w:tc>
        <w:tc>
          <w:tcPr>
            <w:tcW w:w="649" w:type="pct"/>
            <w:vAlign w:val="center"/>
          </w:tcPr>
          <w:p w:rsidR="00BD076C" w:rsidRDefault="00BD076C">
            <w:pPr>
              <w:spacing w:before="40" w:after="4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 xml:space="preserve"> দক্ষতা চাহিদা পরিবীক্ষণ ও মূল্যায়নকৃত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দেশের সংখ্যা</w:t>
            </w:r>
          </w:p>
        </w:tc>
        <w:tc>
          <w:tcPr>
            <w:tcW w:w="403" w:type="pct"/>
            <w:vMerge w:val="restar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336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36" w:type="pct"/>
            <w:vAlign w:val="center"/>
          </w:tcPr>
          <w:p w:rsidR="00BD076C" w:rsidRDefault="00BD076C" w:rsidP="00F80CB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2</w:t>
            </w:r>
          </w:p>
        </w:tc>
        <w:tc>
          <w:tcPr>
            <w:tcW w:w="336" w:type="pct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36" w:type="pct"/>
            <w:vAlign w:val="center"/>
          </w:tcPr>
          <w:p w:rsidR="00BD076C" w:rsidRDefault="00BD076C" w:rsidP="0015333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2</w:t>
            </w:r>
          </w:p>
        </w:tc>
        <w:tc>
          <w:tcPr>
            <w:tcW w:w="336" w:type="pct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64" w:type="pct"/>
            <w:gridSpan w:val="2"/>
            <w:vAlign w:val="center"/>
          </w:tcPr>
          <w:p w:rsidR="00BD076C" w:rsidRDefault="00BD076C" w:rsidP="008360B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2</w:t>
            </w:r>
          </w:p>
        </w:tc>
        <w:tc>
          <w:tcPr>
            <w:tcW w:w="366" w:type="pct"/>
            <w:vAlign w:val="center"/>
          </w:tcPr>
          <w:p w:rsidR="00BD076C" w:rsidRDefault="00BD076C" w:rsidP="008360B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2</w:t>
            </w:r>
          </w:p>
        </w:tc>
        <w:tc>
          <w:tcPr>
            <w:tcW w:w="352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BD076C" w:rsidTr="00BD076C">
        <w:trPr>
          <w:trHeight w:hRule="exact" w:val="685"/>
        </w:trPr>
        <w:tc>
          <w:tcPr>
            <w:tcW w:w="1186" w:type="pct"/>
            <w:vMerge w:val="restart"/>
            <w:tcBorders>
              <w:bottom w:val="single" w:sz="4" w:space="0" w:color="auto"/>
            </w:tcBorders>
          </w:tcPr>
          <w:p w:rsidR="00BD076C" w:rsidRDefault="00BD076C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308" w:hanging="27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permStart w:id="977740619" w:edGrp="everyone" w:colFirst="0" w:colLast="0"/>
            <w:permStart w:id="25589514" w:edGrp="everyone" w:colFirst="1" w:colLast="1"/>
            <w:permStart w:id="965417593" w:edGrp="everyone" w:colFirst="3" w:colLast="3"/>
            <w:permStart w:id="1038372416" w:edGrp="everyone" w:colFirst="4" w:colLast="4"/>
            <w:permStart w:id="731120520" w:edGrp="everyone" w:colFirst="5" w:colLast="5"/>
            <w:permStart w:id="177870201" w:edGrp="everyone" w:colFirst="6" w:colLast="6"/>
            <w:permStart w:id="197424232" w:edGrp="everyone" w:colFirst="7" w:colLast="7"/>
            <w:permStart w:id="2104233010" w:edGrp="everyone" w:colFirst="8" w:colLast="8"/>
            <w:permStart w:id="668892125" w:edGrp="everyone" w:colFirst="9" w:colLast="9"/>
            <w:permStart w:id="1291263573" w:edGrp="everyone" w:colFirst="10" w:colLast="10"/>
            <w:permEnd w:id="858868061"/>
            <w:permEnd w:id="2088967713"/>
            <w:permEnd w:id="1903233920"/>
            <w:permEnd w:id="1120225162"/>
            <w:permEnd w:id="295324800"/>
            <w:permEnd w:id="779577174"/>
            <w:permEnd w:id="1682593940"/>
            <w:permEnd w:id="679490807"/>
            <w:permEnd w:id="324628611"/>
            <w:permEnd w:id="1083531842"/>
            <w:permEnd w:id="1731546266"/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বিভিন্ন দেশের উত্তম চর্চা অনুসন্ধান এবং বাংলাদেশের প্রেক্ষাপটে তা বাস্তবায়ন</w:t>
            </w:r>
          </w:p>
        </w:tc>
        <w:tc>
          <w:tcPr>
            <w:tcW w:w="649" w:type="pct"/>
            <w:tcBorders>
              <w:bottom w:val="single" w:sz="4" w:space="0" w:color="auto"/>
            </w:tcBorders>
          </w:tcPr>
          <w:p w:rsidR="00BD076C" w:rsidRDefault="00BD076C">
            <w:pPr>
              <w:spacing w:before="40" w:after="4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চুক্তি/সমঝোতা স্মার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ক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সংক্রান্ত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সভা</w:t>
            </w:r>
          </w:p>
        </w:tc>
        <w:tc>
          <w:tcPr>
            <w:tcW w:w="403" w:type="pct"/>
            <w:vMerge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BD076C" w:rsidRDefault="00BD076C" w:rsidP="00F80CB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4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BD076C" w:rsidRDefault="00BD076C" w:rsidP="0015333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4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</w:tcPr>
          <w:p w:rsidR="00BD076C" w:rsidRDefault="00BD076C" w:rsidP="008360B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5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BD076C" w:rsidRDefault="00BD076C" w:rsidP="008360B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6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BD076C" w:rsidTr="00BD076C">
        <w:trPr>
          <w:trHeight w:val="696"/>
        </w:trPr>
        <w:tc>
          <w:tcPr>
            <w:tcW w:w="1186" w:type="pct"/>
            <w:vMerge/>
          </w:tcPr>
          <w:p w:rsidR="00BD076C" w:rsidRDefault="00BD076C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308" w:hanging="270"/>
              <w:rPr>
                <w:rFonts w:ascii="NikoshBAN" w:hAnsi="NikoshBAN" w:cs="NikoshBAN"/>
                <w:sz w:val="16"/>
                <w:szCs w:val="16"/>
              </w:rPr>
            </w:pPr>
            <w:permStart w:id="1510038212" w:edGrp="everyone" w:colFirst="1" w:colLast="1"/>
            <w:permStart w:id="1606693112" w:edGrp="everyone" w:colFirst="3" w:colLast="3"/>
            <w:permStart w:id="758136546" w:edGrp="everyone" w:colFirst="4" w:colLast="4"/>
            <w:permStart w:id="910118774" w:edGrp="everyone" w:colFirst="5" w:colLast="5"/>
            <w:permStart w:id="1935494889" w:edGrp="everyone" w:colFirst="6" w:colLast="6"/>
            <w:permStart w:id="1441860470" w:edGrp="everyone" w:colFirst="7" w:colLast="7"/>
            <w:permStart w:id="107564820" w:edGrp="everyone" w:colFirst="8" w:colLast="8"/>
            <w:permStart w:id="1734416904" w:edGrp="everyone" w:colFirst="9" w:colLast="9"/>
            <w:permStart w:id="439568645" w:edGrp="everyone" w:colFirst="10" w:colLast="10"/>
            <w:permEnd w:id="977740619"/>
            <w:permEnd w:id="25589514"/>
            <w:permEnd w:id="965417593"/>
            <w:permEnd w:id="1038372416"/>
            <w:permEnd w:id="731120520"/>
            <w:permEnd w:id="177870201"/>
            <w:permEnd w:id="197424232"/>
            <w:permEnd w:id="2104233010"/>
            <w:permEnd w:id="668892125"/>
            <w:permEnd w:id="1291263573"/>
          </w:p>
        </w:tc>
        <w:tc>
          <w:tcPr>
            <w:tcW w:w="649" w:type="pct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সৃষ্ট বার্ষিক বৈদেশিক কর্মসংস্থান </w:t>
            </w:r>
          </w:p>
        </w:tc>
        <w:tc>
          <w:tcPr>
            <w:tcW w:w="403" w:type="pct"/>
            <w:vMerge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36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লক্ষ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)</w:t>
            </w:r>
          </w:p>
        </w:tc>
        <w:tc>
          <w:tcPr>
            <w:tcW w:w="336" w:type="pct"/>
            <w:vAlign w:val="center"/>
          </w:tcPr>
          <w:p w:rsidR="00BD076C" w:rsidRDefault="00BD076C" w:rsidP="00F80CB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10.00</w:t>
            </w:r>
          </w:p>
        </w:tc>
        <w:tc>
          <w:tcPr>
            <w:tcW w:w="336" w:type="pct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36" w:type="pct"/>
            <w:vAlign w:val="center"/>
          </w:tcPr>
          <w:p w:rsidR="00BD076C" w:rsidRDefault="00BD076C" w:rsidP="0015333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11.0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336" w:type="pct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64" w:type="pct"/>
            <w:gridSpan w:val="2"/>
            <w:vAlign w:val="center"/>
          </w:tcPr>
          <w:p w:rsidR="00BD076C" w:rsidRDefault="00BD076C" w:rsidP="008360B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11.1০</w:t>
            </w:r>
          </w:p>
        </w:tc>
        <w:tc>
          <w:tcPr>
            <w:tcW w:w="366" w:type="pct"/>
            <w:vAlign w:val="center"/>
          </w:tcPr>
          <w:p w:rsidR="00BD076C" w:rsidRDefault="00BD076C" w:rsidP="008360B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11.15</w:t>
            </w:r>
          </w:p>
        </w:tc>
        <w:tc>
          <w:tcPr>
            <w:tcW w:w="352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BD076C" w:rsidTr="00BD076C">
        <w:trPr>
          <w:trHeight w:hRule="exact" w:val="1198"/>
        </w:trPr>
        <w:tc>
          <w:tcPr>
            <w:tcW w:w="1186" w:type="pct"/>
          </w:tcPr>
          <w:p w:rsidR="00BD076C" w:rsidRDefault="00BD076C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308" w:hanging="270"/>
              <w:rPr>
                <w:rFonts w:ascii="NikoshBAN" w:hAnsi="NikoshBAN" w:cs="NikoshBAN"/>
                <w:color w:val="000000"/>
                <w:sz w:val="16"/>
                <w:szCs w:val="16"/>
                <w:lang w:bidi="bn-IN"/>
              </w:rPr>
            </w:pPr>
            <w:permStart w:id="1514094618" w:edGrp="everyone" w:colFirst="0" w:colLast="0"/>
            <w:permStart w:id="1244814777" w:edGrp="everyone" w:colFirst="1" w:colLast="1"/>
            <w:permStart w:id="1715746398" w:edGrp="everyone" w:colFirst="2" w:colLast="2"/>
            <w:permStart w:id="1074232910" w:edGrp="everyone" w:colFirst="3" w:colLast="3"/>
            <w:permStart w:id="429135766" w:edGrp="everyone" w:colFirst="4" w:colLast="4"/>
            <w:permStart w:id="1876588598" w:edGrp="everyone" w:colFirst="5" w:colLast="5"/>
            <w:permStart w:id="1313167394" w:edGrp="everyone" w:colFirst="6" w:colLast="6"/>
            <w:permStart w:id="267155430" w:edGrp="everyone" w:colFirst="7" w:colLast="7"/>
            <w:permStart w:id="477657687" w:edGrp="everyone" w:colFirst="8" w:colLast="8"/>
            <w:permStart w:id="1314085318" w:edGrp="everyone" w:colFirst="9" w:colLast="9"/>
            <w:permStart w:id="12587101" w:edGrp="everyone" w:colFirst="10" w:colLast="10"/>
            <w:permEnd w:id="1510038212"/>
            <w:permEnd w:id="1606693112"/>
            <w:permEnd w:id="758136546"/>
            <w:permEnd w:id="910118774"/>
            <w:permEnd w:id="1935494889"/>
            <w:permEnd w:id="1441860470"/>
            <w:permEnd w:id="107564820"/>
            <w:permEnd w:id="1734416904"/>
            <w:permEnd w:id="439568645"/>
            <w:r>
              <w:rPr>
                <w:rFonts w:ascii="NikoshBAN" w:hAnsi="NikoshBAN" w:cs="NikoshBAN"/>
                <w:sz w:val="16"/>
                <w:szCs w:val="16"/>
                <w:cs/>
              </w:rPr>
              <w:t>বৈধ উপায়ে রেমিট্যান্স প্রেরণে প্রবাসীদের উদ্বুদ্ধকরণের লক্ষ্যে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সচেতনতামূলক কার্যক্রম গ্রহণ</w:t>
            </w:r>
          </w:p>
        </w:tc>
        <w:tc>
          <w:tcPr>
            <w:tcW w:w="649" w:type="pct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প্রচা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রিত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 সচেতনতামূলক বিজ্ঞাপন ও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প্রদর্শিত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পোস্টার </w:t>
            </w:r>
          </w:p>
        </w:tc>
        <w:tc>
          <w:tcPr>
            <w:tcW w:w="403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৪</w:t>
            </w:r>
          </w:p>
        </w:tc>
        <w:tc>
          <w:tcPr>
            <w:tcW w:w="336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(হাজার)</w:t>
            </w:r>
          </w:p>
        </w:tc>
        <w:tc>
          <w:tcPr>
            <w:tcW w:w="336" w:type="pct"/>
            <w:vAlign w:val="center"/>
          </w:tcPr>
          <w:p w:rsidR="00BD076C" w:rsidRDefault="00BD076C" w:rsidP="00F80CB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104</w:t>
            </w:r>
          </w:p>
        </w:tc>
        <w:tc>
          <w:tcPr>
            <w:tcW w:w="336" w:type="pct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36" w:type="pct"/>
            <w:vAlign w:val="center"/>
          </w:tcPr>
          <w:p w:rsidR="00BD076C" w:rsidRDefault="00BD076C" w:rsidP="0015333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105</w:t>
            </w:r>
          </w:p>
        </w:tc>
        <w:tc>
          <w:tcPr>
            <w:tcW w:w="336" w:type="pct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64" w:type="pct"/>
            <w:gridSpan w:val="2"/>
            <w:vAlign w:val="center"/>
          </w:tcPr>
          <w:p w:rsidR="00BD076C" w:rsidRDefault="00BD076C" w:rsidP="008360B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105</w:t>
            </w:r>
          </w:p>
        </w:tc>
        <w:tc>
          <w:tcPr>
            <w:tcW w:w="366" w:type="pct"/>
            <w:vAlign w:val="center"/>
          </w:tcPr>
          <w:p w:rsidR="00BD076C" w:rsidRDefault="00BD076C" w:rsidP="008360B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106</w:t>
            </w:r>
          </w:p>
        </w:tc>
        <w:tc>
          <w:tcPr>
            <w:tcW w:w="352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BD076C" w:rsidTr="00BD076C">
        <w:trPr>
          <w:trHeight w:val="60"/>
        </w:trPr>
        <w:tc>
          <w:tcPr>
            <w:tcW w:w="1186" w:type="pct"/>
          </w:tcPr>
          <w:p w:rsidR="00BD076C" w:rsidRDefault="00BD076C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308" w:hanging="27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permStart w:id="164522257" w:edGrp="everyone" w:colFirst="0" w:colLast="0"/>
            <w:permStart w:id="169432906" w:edGrp="everyone" w:colFirst="1" w:colLast="1"/>
            <w:permStart w:id="1007354764" w:edGrp="everyone" w:colFirst="2" w:colLast="2"/>
            <w:permStart w:id="158613891" w:edGrp="everyone" w:colFirst="3" w:colLast="3"/>
            <w:permStart w:id="1019305654" w:edGrp="everyone" w:colFirst="4" w:colLast="4"/>
            <w:permStart w:id="805923227" w:edGrp="everyone" w:colFirst="5" w:colLast="5"/>
            <w:permStart w:id="461638119" w:edGrp="everyone" w:colFirst="6" w:colLast="6"/>
            <w:permStart w:id="1685082853" w:edGrp="everyone" w:colFirst="7" w:colLast="7"/>
            <w:permStart w:id="555645944" w:edGrp="everyone" w:colFirst="8" w:colLast="8"/>
            <w:permStart w:id="672082507" w:edGrp="everyone" w:colFirst="9" w:colLast="9"/>
            <w:permStart w:id="1670213758" w:edGrp="everyone" w:colFirst="10" w:colLast="10"/>
            <w:permEnd w:id="1514094618"/>
            <w:permEnd w:id="1244814777"/>
            <w:permEnd w:id="1715746398"/>
            <w:permEnd w:id="1074232910"/>
            <w:permEnd w:id="429135766"/>
            <w:permEnd w:id="1876588598"/>
            <w:permEnd w:id="1313167394"/>
            <w:permEnd w:id="267155430"/>
            <w:permEnd w:id="477657687"/>
            <w:permEnd w:id="1314085318"/>
            <w:permEnd w:id="12587101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প্রবাসীদের বিশেষ নাগরিক সুবিধা প্রদান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</w:p>
        </w:tc>
        <w:tc>
          <w:tcPr>
            <w:tcW w:w="649" w:type="pct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সিআইপি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  <w:lang w:val="en-US" w:bidi="bn-BD"/>
              </w:rPr>
              <w:t>NRB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)</w:t>
            </w:r>
          </w:p>
        </w:tc>
        <w:tc>
          <w:tcPr>
            <w:tcW w:w="403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336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%</w:t>
            </w:r>
          </w:p>
        </w:tc>
        <w:tc>
          <w:tcPr>
            <w:tcW w:w="336" w:type="pct"/>
            <w:vAlign w:val="center"/>
          </w:tcPr>
          <w:p w:rsidR="00BD076C" w:rsidRDefault="00BD076C" w:rsidP="00F80CB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100</w:t>
            </w:r>
          </w:p>
        </w:tc>
        <w:tc>
          <w:tcPr>
            <w:tcW w:w="336" w:type="pct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36" w:type="pct"/>
            <w:vAlign w:val="center"/>
          </w:tcPr>
          <w:p w:rsidR="00BD076C" w:rsidRDefault="00BD076C" w:rsidP="0015333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১০০</w:t>
            </w:r>
          </w:p>
        </w:tc>
        <w:tc>
          <w:tcPr>
            <w:tcW w:w="336" w:type="pct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64" w:type="pct"/>
            <w:gridSpan w:val="2"/>
            <w:vAlign w:val="center"/>
          </w:tcPr>
          <w:p w:rsidR="00BD076C" w:rsidRDefault="00BD076C" w:rsidP="008360B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১০০</w:t>
            </w:r>
          </w:p>
        </w:tc>
        <w:tc>
          <w:tcPr>
            <w:tcW w:w="366" w:type="pct"/>
            <w:vAlign w:val="center"/>
          </w:tcPr>
          <w:p w:rsidR="00BD076C" w:rsidRDefault="00BD076C" w:rsidP="008360B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100</w:t>
            </w:r>
          </w:p>
        </w:tc>
        <w:tc>
          <w:tcPr>
            <w:tcW w:w="352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BD076C" w:rsidTr="00BD076C">
        <w:trPr>
          <w:trHeight w:val="60"/>
        </w:trPr>
        <w:tc>
          <w:tcPr>
            <w:tcW w:w="1186" w:type="pct"/>
          </w:tcPr>
          <w:p w:rsidR="00BD076C" w:rsidRDefault="00BD076C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308" w:hanging="270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389436732" w:edGrp="everyone" w:colFirst="0" w:colLast="0"/>
            <w:permStart w:id="1412702311" w:edGrp="everyone" w:colFirst="1" w:colLast="1"/>
            <w:permStart w:id="1918117826" w:edGrp="everyone" w:colFirst="2" w:colLast="2"/>
            <w:permStart w:id="1202341080" w:edGrp="everyone" w:colFirst="3" w:colLast="3"/>
            <w:permStart w:id="233834953" w:edGrp="everyone" w:colFirst="4" w:colLast="4"/>
            <w:permStart w:id="1932093669" w:edGrp="everyone" w:colFirst="5" w:colLast="5"/>
            <w:permStart w:id="1376662292" w:edGrp="everyone" w:colFirst="6" w:colLast="6"/>
            <w:permStart w:id="696460414" w:edGrp="everyone" w:colFirst="7" w:colLast="7"/>
            <w:permStart w:id="1785214938" w:edGrp="everyone" w:colFirst="8" w:colLast="8"/>
            <w:permStart w:id="454057483" w:edGrp="everyone" w:colFirst="9" w:colLast="9"/>
            <w:permStart w:id="730882211" w:edGrp="everyone" w:colFirst="10" w:colLast="10"/>
            <w:permEnd w:id="164522257"/>
            <w:permEnd w:id="169432906"/>
            <w:permEnd w:id="1007354764"/>
            <w:permEnd w:id="158613891"/>
            <w:permEnd w:id="1019305654"/>
            <w:permEnd w:id="805923227"/>
            <w:permEnd w:id="461638119"/>
            <w:permEnd w:id="1685082853"/>
            <w:permEnd w:id="555645944"/>
            <w:permEnd w:id="672082507"/>
            <w:permEnd w:id="1670213758"/>
            <w:r>
              <w:rPr>
                <w:rFonts w:ascii="Nikosh" w:hAnsi="Nikosh" w:cs="Nikosh"/>
                <w:color w:val="000000" w:themeColor="text1"/>
                <w:sz w:val="16"/>
                <w:szCs w:val="16"/>
                <w:cs/>
                <w:lang w:bidi="bn-IN"/>
              </w:rPr>
              <w:t>টিটিসি</w:t>
            </w:r>
            <w:r>
              <w:rPr>
                <w:rFonts w:ascii="Nikosh" w:hAnsi="Nikosh" w:cs="Nikosh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sz w:val="16"/>
                <w:szCs w:val="16"/>
                <w:cs/>
                <w:lang w:bidi="bn-IN"/>
              </w:rPr>
              <w:t>ও</w:t>
            </w:r>
            <w:r>
              <w:rPr>
                <w:rFonts w:ascii="Nikosh" w:hAnsi="Nikosh" w:cs="Nikosh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sz w:val="16"/>
                <w:szCs w:val="16"/>
                <w:cs/>
                <w:lang w:bidi="bn-IN"/>
              </w:rPr>
              <w:t>আইএমটি এর প্রশিক্ষণ কার্যক্রম পরিদর্শ</w:t>
            </w:r>
            <w:r>
              <w:rPr>
                <w:rFonts w:ascii="Nikosh" w:hAnsi="Nikosh" w:cs="Nikosh"/>
                <w:color w:val="000000" w:themeColor="text1"/>
                <w:sz w:val="16"/>
                <w:szCs w:val="16"/>
                <w:cs/>
                <w:lang w:bidi="bn-BD"/>
              </w:rPr>
              <w:t>ন</w:t>
            </w:r>
          </w:p>
        </w:tc>
        <w:tc>
          <w:tcPr>
            <w:tcW w:w="649" w:type="pct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" w:hAnsi="Nikosh" w:cs="Nikosh"/>
                <w:color w:val="000000" w:themeColor="text1"/>
                <w:sz w:val="16"/>
                <w:szCs w:val="16"/>
                <w:lang w:val="en-US" w:bidi="bn-BD"/>
              </w:rPr>
            </w:pPr>
            <w:r>
              <w:rPr>
                <w:rFonts w:ascii="Nikosh" w:hAnsi="Nikosh" w:cs="Nikosh"/>
                <w:color w:val="000000" w:themeColor="text1"/>
                <w:sz w:val="16"/>
                <w:szCs w:val="16"/>
                <w:cs/>
                <w:lang w:bidi="bn-IN"/>
              </w:rPr>
              <w:t>প্রশিক্ষণ কার্যক্রম পরিদর্শ</w:t>
            </w:r>
            <w:r>
              <w:rPr>
                <w:rFonts w:ascii="Nikosh" w:hAnsi="Nikosh" w:cs="Nikosh"/>
                <w:color w:val="000000" w:themeColor="text1"/>
                <w:sz w:val="16"/>
                <w:szCs w:val="16"/>
                <w:cs/>
                <w:lang w:bidi="bn-BD"/>
              </w:rPr>
              <w:t>ন</w:t>
            </w:r>
          </w:p>
        </w:tc>
        <w:tc>
          <w:tcPr>
            <w:tcW w:w="403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5</w:t>
            </w:r>
          </w:p>
        </w:tc>
        <w:tc>
          <w:tcPr>
            <w:tcW w:w="336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36" w:type="pct"/>
            <w:vAlign w:val="center"/>
          </w:tcPr>
          <w:p w:rsidR="00BD076C" w:rsidRDefault="00BD076C" w:rsidP="00F80CB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45</w:t>
            </w:r>
          </w:p>
        </w:tc>
        <w:tc>
          <w:tcPr>
            <w:tcW w:w="336" w:type="pct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36" w:type="pct"/>
            <w:vAlign w:val="center"/>
          </w:tcPr>
          <w:p w:rsidR="00BD076C" w:rsidRDefault="00BD076C" w:rsidP="0015333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50</w:t>
            </w:r>
          </w:p>
        </w:tc>
        <w:tc>
          <w:tcPr>
            <w:tcW w:w="336" w:type="pct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64" w:type="pct"/>
            <w:gridSpan w:val="2"/>
            <w:vAlign w:val="center"/>
          </w:tcPr>
          <w:p w:rsidR="00BD076C" w:rsidRDefault="00BD076C" w:rsidP="008360B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55</w:t>
            </w:r>
          </w:p>
        </w:tc>
        <w:tc>
          <w:tcPr>
            <w:tcW w:w="366" w:type="pct"/>
            <w:vAlign w:val="center"/>
          </w:tcPr>
          <w:p w:rsidR="00BD076C" w:rsidRDefault="00BD076C" w:rsidP="008360B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60</w:t>
            </w:r>
          </w:p>
        </w:tc>
        <w:tc>
          <w:tcPr>
            <w:tcW w:w="352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BD076C" w:rsidTr="00BD076C">
        <w:trPr>
          <w:trHeight w:val="60"/>
        </w:trPr>
        <w:tc>
          <w:tcPr>
            <w:tcW w:w="1186" w:type="pct"/>
            <w:vMerge w:val="restart"/>
          </w:tcPr>
          <w:p w:rsidR="00BD076C" w:rsidRDefault="00BD076C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308" w:hanging="270"/>
              <w:rPr>
                <w:rFonts w:ascii="Nikosh" w:hAnsi="Nikosh" w:cs="Nikosh"/>
                <w:color w:val="000000" w:themeColor="text1"/>
                <w:sz w:val="16"/>
                <w:szCs w:val="16"/>
                <w:cs/>
                <w:lang w:bidi="bn-IN"/>
              </w:rPr>
            </w:pPr>
            <w:permStart w:id="967996955" w:edGrp="everyone" w:colFirst="0" w:colLast="0"/>
            <w:permStart w:id="148181793" w:edGrp="everyone" w:colFirst="1" w:colLast="1"/>
            <w:permStart w:id="969897165" w:edGrp="everyone" w:colFirst="2" w:colLast="2"/>
            <w:permStart w:id="1552509354" w:edGrp="everyone" w:colFirst="3" w:colLast="3"/>
            <w:permStart w:id="1753172048" w:edGrp="everyone" w:colFirst="4" w:colLast="4"/>
            <w:permStart w:id="2061503404" w:edGrp="everyone" w:colFirst="5" w:colLast="5"/>
            <w:permStart w:id="1886463674" w:edGrp="everyone" w:colFirst="6" w:colLast="6"/>
            <w:permStart w:id="1580954313" w:edGrp="everyone" w:colFirst="7" w:colLast="7"/>
            <w:permStart w:id="33307915" w:edGrp="everyone" w:colFirst="8" w:colLast="8"/>
            <w:permStart w:id="1717521585" w:edGrp="everyone" w:colFirst="9" w:colLast="9"/>
            <w:permStart w:id="1894452810" w:edGrp="everyone" w:colFirst="10" w:colLast="10"/>
            <w:permEnd w:id="389436732"/>
            <w:permEnd w:id="1412702311"/>
            <w:permEnd w:id="1918117826"/>
            <w:permEnd w:id="1202341080"/>
            <w:permEnd w:id="233834953"/>
            <w:permEnd w:id="1932093669"/>
            <w:permEnd w:id="1376662292"/>
            <w:permEnd w:id="696460414"/>
            <w:permEnd w:id="1785214938"/>
            <w:permEnd w:id="454057483"/>
            <w:permEnd w:id="730882211"/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নিরাপদ</w:t>
            </w:r>
            <w:r>
              <w:rPr>
                <w:rFonts w:ascii="Nikosh" w:eastAsia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অভিবাসন</w:t>
            </w:r>
            <w:r>
              <w:rPr>
                <w:rFonts w:ascii="Nikosh" w:eastAsia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সংক্রান্ত</w:t>
            </w:r>
            <w:r>
              <w:rPr>
                <w:rFonts w:ascii="Nikosh" w:eastAsia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বিধিসমূহ</w:t>
            </w:r>
            <w:r>
              <w:rPr>
                <w:rFonts w:ascii="Nikosh" w:eastAsia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বলবৎকরণ</w:t>
            </w:r>
            <w:r>
              <w:rPr>
                <w:rFonts w:ascii="Nikosh" w:eastAsia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ও</w:t>
            </w:r>
            <w:r>
              <w:rPr>
                <w:rFonts w:ascii="Nikosh" w:eastAsia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পরিবীক্ষণ</w:t>
            </w:r>
          </w:p>
        </w:tc>
        <w:tc>
          <w:tcPr>
            <w:tcW w:w="649" w:type="pct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" w:hAnsi="Nikosh" w:cs="Nikosh"/>
                <w:color w:val="000000" w:themeColor="text1"/>
                <w:sz w:val="16"/>
                <w:szCs w:val="16"/>
                <w:cs/>
                <w:lang w:bidi="bn-IN"/>
              </w:rPr>
            </w:pP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মোবাইল</w:t>
            </w:r>
            <w:r>
              <w:rPr>
                <w:rFonts w:ascii="Nikosh" w:eastAsia="Nikosh" w:hAnsi="Nikosh" w:cs="Nikosh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কোর্ট</w:t>
            </w:r>
            <w:r>
              <w:rPr>
                <w:rFonts w:ascii="Nikosh" w:eastAsia="Nikosh" w:hAnsi="Nikosh" w:cs="Nikosh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</w:rPr>
              <w:t>পরিচালনা</w:t>
            </w:r>
          </w:p>
        </w:tc>
        <w:tc>
          <w:tcPr>
            <w:tcW w:w="403" w:type="pct"/>
            <w:vMerge w:val="restar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336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36" w:type="pct"/>
            <w:vAlign w:val="center"/>
          </w:tcPr>
          <w:p w:rsidR="00BD076C" w:rsidRDefault="00BD076C" w:rsidP="00F80CB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12</w:t>
            </w:r>
          </w:p>
        </w:tc>
        <w:tc>
          <w:tcPr>
            <w:tcW w:w="336" w:type="pct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36" w:type="pct"/>
            <w:vAlign w:val="center"/>
          </w:tcPr>
          <w:p w:rsidR="00BD076C" w:rsidRDefault="00BD076C" w:rsidP="0015333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12</w:t>
            </w:r>
          </w:p>
        </w:tc>
        <w:tc>
          <w:tcPr>
            <w:tcW w:w="336" w:type="pct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64" w:type="pct"/>
            <w:gridSpan w:val="2"/>
            <w:vAlign w:val="center"/>
          </w:tcPr>
          <w:p w:rsidR="00BD076C" w:rsidRDefault="00BD076C" w:rsidP="008360B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12</w:t>
            </w:r>
          </w:p>
        </w:tc>
        <w:tc>
          <w:tcPr>
            <w:tcW w:w="366" w:type="pct"/>
            <w:vAlign w:val="center"/>
          </w:tcPr>
          <w:p w:rsidR="00BD076C" w:rsidRDefault="00BD076C" w:rsidP="008360B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12</w:t>
            </w:r>
          </w:p>
        </w:tc>
        <w:tc>
          <w:tcPr>
            <w:tcW w:w="352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BD076C" w:rsidTr="00BD076C">
        <w:trPr>
          <w:trHeight w:val="442"/>
        </w:trPr>
        <w:tc>
          <w:tcPr>
            <w:tcW w:w="1186" w:type="pct"/>
            <w:vMerge/>
          </w:tcPr>
          <w:p w:rsidR="00BD076C" w:rsidRDefault="00BD076C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308" w:hanging="270"/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</w:pPr>
            <w:permStart w:id="1951412012" w:edGrp="everyone" w:colFirst="1" w:colLast="1"/>
            <w:permStart w:id="909247775" w:edGrp="everyone" w:colFirst="3" w:colLast="3"/>
            <w:permStart w:id="1279419970" w:edGrp="everyone" w:colFirst="4" w:colLast="4"/>
            <w:permStart w:id="478956098" w:edGrp="everyone" w:colFirst="5" w:colLast="5"/>
            <w:permStart w:id="440356208" w:edGrp="everyone" w:colFirst="6" w:colLast="6"/>
            <w:permStart w:id="865145691" w:edGrp="everyone" w:colFirst="7" w:colLast="7"/>
            <w:permStart w:id="1061686003" w:edGrp="everyone" w:colFirst="8" w:colLast="8"/>
            <w:permStart w:id="463732766" w:edGrp="everyone" w:colFirst="9" w:colLast="9"/>
            <w:permStart w:id="1164319243" w:edGrp="everyone" w:colFirst="10" w:colLast="10"/>
            <w:permEnd w:id="967996955"/>
            <w:permEnd w:id="148181793"/>
            <w:permEnd w:id="969897165"/>
            <w:permEnd w:id="1552509354"/>
            <w:permEnd w:id="1753172048"/>
            <w:permEnd w:id="2061503404"/>
            <w:permEnd w:id="1886463674"/>
            <w:permEnd w:id="1580954313"/>
            <w:permEnd w:id="33307915"/>
            <w:permEnd w:id="1717521585"/>
            <w:permEnd w:id="1894452810"/>
          </w:p>
        </w:tc>
        <w:tc>
          <w:tcPr>
            <w:tcW w:w="649" w:type="pct"/>
            <w:vAlign w:val="center"/>
          </w:tcPr>
          <w:p w:rsidR="00BD076C" w:rsidRDefault="00BD076C">
            <w:pPr>
              <w:spacing w:before="40" w:after="40" w:line="264" w:lineRule="auto"/>
              <w:ind w:left="-27" w:right="-25"/>
              <w:jc w:val="center"/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ভিজিলেন্স</w:t>
            </w:r>
            <w:r>
              <w:rPr>
                <w:rFonts w:ascii="Nikosh" w:eastAsia="Nikosh" w:hAnsi="Nikosh" w:cs="Nikosh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টাস্কফোর্স</w:t>
            </w:r>
            <w:r>
              <w:rPr>
                <w:rFonts w:ascii="Nikosh" w:eastAsia="Nikosh" w:hAnsi="Nikosh" w:cs="Nikosh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কমিটির</w:t>
            </w:r>
            <w:r>
              <w:rPr>
                <w:rFonts w:ascii="Nikosh" w:eastAsia="Nikosh" w:hAnsi="Nikosh" w:cs="Nikosh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সভা</w:t>
            </w:r>
            <w:r>
              <w:rPr>
                <w:rFonts w:ascii="Nikosh" w:eastAsia="Nikosh" w:hAnsi="Nikosh" w:cs="Nikosh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আয়োজন</w:t>
            </w:r>
          </w:p>
        </w:tc>
        <w:tc>
          <w:tcPr>
            <w:tcW w:w="403" w:type="pct"/>
            <w:vMerge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36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36" w:type="pct"/>
            <w:vAlign w:val="center"/>
          </w:tcPr>
          <w:p w:rsidR="00BD076C" w:rsidRDefault="00BD076C" w:rsidP="00F80CB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6</w:t>
            </w:r>
          </w:p>
        </w:tc>
        <w:tc>
          <w:tcPr>
            <w:tcW w:w="336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36" w:type="pct"/>
            <w:vAlign w:val="center"/>
          </w:tcPr>
          <w:p w:rsidR="00BD076C" w:rsidRDefault="00BD076C" w:rsidP="0015333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4</w:t>
            </w:r>
          </w:p>
        </w:tc>
        <w:tc>
          <w:tcPr>
            <w:tcW w:w="336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59" w:type="pct"/>
            <w:vAlign w:val="center"/>
          </w:tcPr>
          <w:p w:rsidR="00BD076C" w:rsidRDefault="00BD076C" w:rsidP="008360B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4</w:t>
            </w:r>
          </w:p>
        </w:tc>
        <w:tc>
          <w:tcPr>
            <w:tcW w:w="371" w:type="pct"/>
            <w:gridSpan w:val="2"/>
            <w:vAlign w:val="center"/>
          </w:tcPr>
          <w:p w:rsidR="00BD076C" w:rsidRDefault="00BD076C" w:rsidP="008360B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4</w:t>
            </w:r>
          </w:p>
        </w:tc>
        <w:tc>
          <w:tcPr>
            <w:tcW w:w="352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BD076C" w:rsidTr="00BD076C">
        <w:trPr>
          <w:trHeight w:val="442"/>
        </w:trPr>
        <w:tc>
          <w:tcPr>
            <w:tcW w:w="1186" w:type="pct"/>
          </w:tcPr>
          <w:p w:rsidR="00BD076C" w:rsidRDefault="00BD076C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308" w:hanging="270"/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</w:pPr>
            <w:permStart w:id="764747385" w:edGrp="everyone" w:colFirst="0" w:colLast="0"/>
            <w:permStart w:id="874013660" w:edGrp="everyone" w:colFirst="1" w:colLast="1"/>
            <w:permStart w:id="897334226" w:edGrp="everyone" w:colFirst="2" w:colLast="2"/>
            <w:permStart w:id="1965032283" w:edGrp="everyone" w:colFirst="3" w:colLast="3"/>
            <w:permStart w:id="558566874" w:edGrp="everyone" w:colFirst="4" w:colLast="4"/>
            <w:permStart w:id="1112634400" w:edGrp="everyone" w:colFirst="5" w:colLast="5"/>
            <w:permStart w:id="1753179575" w:edGrp="everyone" w:colFirst="6" w:colLast="6"/>
            <w:permStart w:id="985272255" w:edGrp="everyone" w:colFirst="7" w:colLast="7"/>
            <w:permStart w:id="1833583429" w:edGrp="everyone" w:colFirst="8" w:colLast="8"/>
            <w:permStart w:id="325940128" w:edGrp="everyone" w:colFirst="9" w:colLast="9"/>
            <w:permStart w:id="1288600442" w:edGrp="everyone" w:colFirst="10" w:colLast="10"/>
            <w:permStart w:id="1702178561" w:edGrp="everyone" w:colFirst="11" w:colLast="11"/>
            <w:permEnd w:id="1951412012"/>
            <w:permEnd w:id="909247775"/>
            <w:permEnd w:id="1279419970"/>
            <w:permEnd w:id="478956098"/>
            <w:permEnd w:id="440356208"/>
            <w:permEnd w:id="865145691"/>
            <w:permEnd w:id="1061686003"/>
            <w:permEnd w:id="463732766"/>
            <w:permEnd w:id="1164319243"/>
            <w:r>
              <w:rPr>
                <w:rFonts w:ascii="Nikosh" w:eastAsia="Nikosh" w:hAnsi="Nikosh" w:cs="Nikosh"/>
                <w:color w:val="000000" w:themeColor="text1"/>
                <w:sz w:val="16"/>
                <w:szCs w:val="16"/>
                <w:cs/>
                <w:lang w:bidi="bn-IN"/>
              </w:rPr>
              <w:t>স্বাস্থ্য</w:t>
            </w:r>
            <w:r>
              <w:rPr>
                <w:rFonts w:ascii="Nikosh" w:eastAsia="Nikosh" w:hAnsi="Nikosh" w:cs="Nikosh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Nikosh" w:eastAsia="Nikosh" w:hAnsi="Nikosh" w:cs="Nikosh"/>
                <w:color w:val="000000" w:themeColor="text1"/>
                <w:sz w:val="16"/>
                <w:szCs w:val="16"/>
                <w:cs/>
                <w:lang w:bidi="bn-IN"/>
              </w:rPr>
              <w:t>পরীক্ষাকেন্দ্রে</w:t>
            </w:r>
            <w:r>
              <w:rPr>
                <w:rFonts w:ascii="Nikosh" w:eastAsia="Nikosh" w:hAnsi="Nikosh" w:cs="Nikosh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Nikosh" w:eastAsia="Nikosh" w:hAnsi="Nikosh" w:cs="Nikosh"/>
                <w:color w:val="000000" w:themeColor="text1"/>
                <w:sz w:val="16"/>
                <w:szCs w:val="16"/>
                <w:cs/>
                <w:lang w:bidi="bn-IN"/>
              </w:rPr>
              <w:t>স্থাপিত</w:t>
            </w:r>
            <w:r>
              <w:rPr>
                <w:rFonts w:ascii="Nikosh" w:eastAsia="Nikosh" w:hAnsi="Nikosh" w:cs="Nikosh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Nikosh" w:eastAsia="Nikosh" w:hAnsi="Nikosh" w:cs="Nikosh"/>
                <w:color w:val="000000" w:themeColor="text1"/>
                <w:sz w:val="16"/>
                <w:szCs w:val="16"/>
                <w:cs/>
                <w:lang w:bidi="bn-IN"/>
              </w:rPr>
              <w:t>অভিযোগ</w:t>
            </w:r>
            <w:r>
              <w:rPr>
                <w:rFonts w:ascii="Nikosh" w:eastAsia="Nikosh" w:hAnsi="Nikosh" w:cs="Nikosh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Nikosh" w:eastAsia="Nikosh" w:hAnsi="Nikosh" w:cs="Nikosh"/>
                <w:color w:val="000000" w:themeColor="text1"/>
                <w:sz w:val="16"/>
                <w:szCs w:val="16"/>
                <w:cs/>
                <w:lang w:bidi="bn-IN"/>
              </w:rPr>
              <w:t>বক্সসহ</w:t>
            </w:r>
            <w:r>
              <w:rPr>
                <w:rFonts w:ascii="Nikosh" w:eastAsia="Nikosh" w:hAnsi="Nikosh" w:cs="Nikosh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Nikosh" w:eastAsia="Nikosh" w:hAnsi="Nikosh" w:cs="Nikosh"/>
                <w:color w:val="000000" w:themeColor="text1"/>
                <w:sz w:val="16"/>
                <w:szCs w:val="16"/>
                <w:cs/>
                <w:lang w:bidi="bn-IN"/>
              </w:rPr>
              <w:t>স্বাস্থ্য</w:t>
            </w:r>
            <w:r>
              <w:rPr>
                <w:rFonts w:ascii="Nikosh" w:eastAsia="Nikosh" w:hAnsi="Nikosh" w:cs="Nikosh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Nikosh" w:eastAsia="Nikosh" w:hAnsi="Nikosh" w:cs="Nikosh"/>
                <w:color w:val="000000" w:themeColor="text1"/>
                <w:sz w:val="16"/>
                <w:szCs w:val="16"/>
                <w:cs/>
                <w:lang w:bidi="bn-IN"/>
              </w:rPr>
              <w:t>পরীক্ষা</w:t>
            </w:r>
            <w:r>
              <w:rPr>
                <w:rFonts w:ascii="Nikosh" w:eastAsia="Nikosh" w:hAnsi="Nikosh" w:cs="Nikosh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Nikosh" w:eastAsia="Nikosh" w:hAnsi="Nikosh" w:cs="Nikosh"/>
                <w:color w:val="000000" w:themeColor="text1"/>
                <w:sz w:val="16"/>
                <w:szCs w:val="16"/>
                <w:cs/>
                <w:lang w:bidi="bn-IN"/>
              </w:rPr>
              <w:t>কেন্দ্র</w:t>
            </w:r>
            <w:r>
              <w:rPr>
                <w:rFonts w:ascii="Nikosh" w:eastAsia="Nikosh" w:hAnsi="Nikosh" w:cs="Nikosh"/>
                <w:i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Nikosh" w:eastAsia="Nikosh" w:hAnsi="Nikosh" w:cs="Nikosh"/>
                <w:color w:val="000000" w:themeColor="text1"/>
                <w:sz w:val="16"/>
                <w:szCs w:val="16"/>
                <w:cs/>
                <w:lang w:bidi="bn-IN"/>
              </w:rPr>
              <w:t>নিয়মিত</w:t>
            </w:r>
            <w:r>
              <w:rPr>
                <w:rFonts w:ascii="Nikosh" w:eastAsia="Nikosh" w:hAnsi="Nikosh" w:cs="Nikosh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Nikosh" w:eastAsia="Nikosh" w:hAnsi="Nikosh" w:cs="Nikosh"/>
                <w:color w:val="000000" w:themeColor="text1"/>
                <w:sz w:val="16"/>
                <w:szCs w:val="16"/>
                <w:cs/>
                <w:lang w:bidi="bn-IN"/>
              </w:rPr>
              <w:t>পরিবীক্ষণ</w:t>
            </w:r>
          </w:p>
        </w:tc>
        <w:tc>
          <w:tcPr>
            <w:tcW w:w="649" w:type="pct"/>
            <w:vAlign w:val="center"/>
          </w:tcPr>
          <w:p w:rsidR="00BD076C" w:rsidRDefault="00BD076C">
            <w:pPr>
              <w:spacing w:before="40" w:after="40" w:line="264" w:lineRule="auto"/>
              <w:ind w:left="-27" w:right="-25"/>
              <w:jc w:val="center"/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eastAsia="Nikosh" w:hAnsi="Nikosh" w:cs="Nikosh"/>
                <w:color w:val="000000" w:themeColor="text1"/>
                <w:sz w:val="16"/>
                <w:szCs w:val="16"/>
                <w:cs/>
                <w:lang w:bidi="bn-IN"/>
              </w:rPr>
              <w:t>স্বাস্থ্য</w:t>
            </w:r>
            <w:r>
              <w:rPr>
                <w:rFonts w:ascii="Nikosh" w:eastAsia="Nikosh" w:hAnsi="Nikosh" w:cs="Nikosh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Nikosh" w:eastAsia="Nikosh" w:hAnsi="Nikosh" w:cs="Nikosh"/>
                <w:color w:val="000000" w:themeColor="text1"/>
                <w:sz w:val="16"/>
                <w:szCs w:val="16"/>
                <w:cs/>
                <w:lang w:bidi="bn-IN"/>
              </w:rPr>
              <w:t>পরীক্ষা</w:t>
            </w:r>
            <w:r>
              <w:rPr>
                <w:rFonts w:ascii="Nikosh" w:eastAsia="Nikosh" w:hAnsi="Nikosh" w:cs="Nikosh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Nikosh" w:eastAsia="Nikosh" w:hAnsi="Nikosh" w:cs="Nikosh"/>
                <w:color w:val="000000" w:themeColor="text1"/>
                <w:sz w:val="16"/>
                <w:szCs w:val="16"/>
                <w:cs/>
                <w:lang w:bidi="bn-IN"/>
              </w:rPr>
              <w:t>কেন্দ্র</w:t>
            </w:r>
            <w:r>
              <w:rPr>
                <w:rFonts w:ascii="Nikosh" w:eastAsia="Nikosh" w:hAnsi="Nikosh" w:cs="Nikosh"/>
                <w:i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Nikosh" w:eastAsia="Nikosh" w:hAnsi="Nikosh" w:cs="Nikosh"/>
                <w:color w:val="000000" w:themeColor="text1"/>
                <w:sz w:val="16"/>
                <w:szCs w:val="16"/>
                <w:cs/>
                <w:lang w:bidi="bn-IN"/>
              </w:rPr>
              <w:t>পরিবীক্ষণ</w:t>
            </w:r>
          </w:p>
        </w:tc>
        <w:tc>
          <w:tcPr>
            <w:tcW w:w="403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336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36" w:type="pct"/>
            <w:vAlign w:val="center"/>
          </w:tcPr>
          <w:p w:rsidR="00BD076C" w:rsidRDefault="00BD076C" w:rsidP="00F80CB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12</w:t>
            </w:r>
          </w:p>
        </w:tc>
        <w:tc>
          <w:tcPr>
            <w:tcW w:w="336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36" w:type="pct"/>
            <w:vAlign w:val="center"/>
          </w:tcPr>
          <w:p w:rsidR="00BD076C" w:rsidRDefault="00BD076C" w:rsidP="0015333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12</w:t>
            </w:r>
          </w:p>
        </w:tc>
        <w:tc>
          <w:tcPr>
            <w:tcW w:w="336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59" w:type="pct"/>
            <w:vAlign w:val="center"/>
          </w:tcPr>
          <w:p w:rsidR="00BD076C" w:rsidRDefault="00BD076C" w:rsidP="008360B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12</w:t>
            </w:r>
          </w:p>
        </w:tc>
        <w:tc>
          <w:tcPr>
            <w:tcW w:w="371" w:type="pct"/>
            <w:gridSpan w:val="2"/>
            <w:vAlign w:val="center"/>
          </w:tcPr>
          <w:p w:rsidR="00BD076C" w:rsidRDefault="00BD076C" w:rsidP="008360B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12</w:t>
            </w:r>
          </w:p>
        </w:tc>
        <w:tc>
          <w:tcPr>
            <w:tcW w:w="352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</w:tbl>
    <w:permEnd w:id="764747385"/>
    <w:permEnd w:id="874013660"/>
    <w:permEnd w:id="897334226"/>
    <w:permEnd w:id="1965032283"/>
    <w:permEnd w:id="558566874"/>
    <w:permEnd w:id="1112634400"/>
    <w:permEnd w:id="1753179575"/>
    <w:permEnd w:id="985272255"/>
    <w:permEnd w:id="1833583429"/>
    <w:permEnd w:id="325940128"/>
    <w:permEnd w:id="1288600442"/>
    <w:permEnd w:id="1702178561"/>
    <w:p w:rsidR="003844BF" w:rsidRDefault="00FB4C58">
      <w:pPr>
        <w:spacing w:before="120" w:line="276" w:lineRule="auto"/>
        <w:ind w:left="720" w:hanging="720"/>
        <w:rPr>
          <w:rFonts w:ascii="NikoshBAN" w:hAnsi="NikoshBAN" w:cs="NikoshBAN"/>
          <w:b/>
          <w:bCs/>
          <w:sz w:val="20"/>
          <w:szCs w:val="20"/>
          <w:lang w:bidi="bn-IN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১.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ab/>
        <w:t>প্রাতিষ্ঠানিক ইউনিট, স্কিম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 xml:space="preserve"> এবং প্রকল্পওয়ারি মধ্যমেয়াদি ব্যয় প্রাক্কলন</w:t>
      </w:r>
    </w:p>
    <w:p w:rsidR="00BD076C" w:rsidRPr="00461983" w:rsidRDefault="00BD076C" w:rsidP="00BD076C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BD076C" w:rsidRPr="00461983" w:rsidTr="004471A0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BD076C" w:rsidRPr="00461983" w:rsidRDefault="00BD076C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BD076C" w:rsidRPr="00461983" w:rsidRDefault="00BD076C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BD076C" w:rsidRPr="00461983" w:rsidTr="004471A0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BD076C" w:rsidRPr="00461983" w:rsidTr="004471A0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BD076C" w:rsidRPr="00461983" w:rsidTr="004471A0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3844BF" w:rsidRDefault="00FB4C58">
      <w:pPr>
        <w:spacing w:before="120" w:after="120" w:line="276" w:lineRule="auto"/>
        <w:ind w:left="720" w:hanging="720"/>
        <w:jc w:val="both"/>
        <w:rPr>
          <w:rFonts w:ascii="NikoshBAN" w:hAnsi="NikoshBAN" w:cs="NikoshBAN"/>
          <w:b/>
          <w:bCs/>
          <w:sz w:val="22"/>
          <w:szCs w:val="22"/>
        </w:rPr>
      </w:pPr>
      <w:r>
        <w:rPr>
          <w:rFonts w:ascii="NikoshBAN" w:hAnsi="NikoshBAN" w:cs="NikoshBAN"/>
          <w:b/>
          <w:bCs/>
          <w:sz w:val="20"/>
          <w:szCs w:val="22"/>
          <w:cs/>
          <w:lang w:bidi="bn-BD"/>
        </w:rPr>
        <w:t>৬.</w:t>
      </w:r>
      <w:r>
        <w:rPr>
          <w:rFonts w:ascii="NikoshBAN" w:hAnsi="NikoshBAN" w:cs="NikoshBAN"/>
          <w:b/>
          <w:bCs/>
          <w:sz w:val="20"/>
          <w:szCs w:val="22"/>
          <w:cs/>
          <w:lang w:bidi="bn-IN"/>
        </w:rPr>
        <w:t>২</w:t>
      </w:r>
      <w:r>
        <w:rPr>
          <w:rFonts w:ascii="NikoshBAN" w:hAnsi="NikoshBAN" w:cs="NikoshBAN"/>
          <w:b/>
          <w:bCs/>
          <w:sz w:val="20"/>
          <w:szCs w:val="22"/>
          <w:cs/>
          <w:lang w:bidi="bn-BD"/>
        </w:rPr>
        <w:tab/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বিদেশস্থ শ্রম উইংসমূহ</w:t>
      </w:r>
    </w:p>
    <w:p w:rsidR="003844BF" w:rsidRDefault="00FB4C58">
      <w:pPr>
        <w:spacing w:before="120" w:after="120" w:line="276" w:lineRule="auto"/>
        <w:ind w:left="720" w:hanging="720"/>
        <w:jc w:val="both"/>
        <w:rPr>
          <w:rFonts w:ascii="Nikosh" w:hAnsi="Nikosh" w:cs="Nikosh"/>
          <w:sz w:val="20"/>
          <w:szCs w:val="20"/>
          <w:lang w:eastAsia="ar-SA" w:bidi="bn-IN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 xml:space="preserve">৬.২.১ 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সাম্প্রতিক</w:t>
      </w:r>
      <w:r>
        <w:rPr>
          <w:rFonts w:ascii="NikoshBAN" w:hAnsi="NikoshBAN" w:cs="NikoshBAN" w:hint="cs"/>
          <w:b/>
          <w:bCs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অর্জন:</w:t>
      </w:r>
      <w:r>
        <w:rPr>
          <w:rFonts w:ascii="NikoshBAN" w:hAnsi="NikoshBAN" w:cs="NikoshBAN"/>
          <w:bCs/>
          <w:sz w:val="20"/>
          <w:szCs w:val="20"/>
          <w:lang w:val="en-US" w:bidi="bn-BD"/>
        </w:rPr>
        <w:t xml:space="preserve"> </w:t>
      </w:r>
      <w:bookmarkStart w:id="5" w:name="_Hlk157334467"/>
      <w:permStart w:id="1635915165" w:edGrp="everyone"/>
      <w:r>
        <w:rPr>
          <w:rFonts w:ascii="Nikosh" w:hAnsi="Nikosh" w:cs="Nikosh"/>
          <w:sz w:val="20"/>
          <w:szCs w:val="20"/>
          <w:cs/>
          <w:lang w:bidi="bn-IN"/>
        </w:rPr>
        <w:t xml:space="preserve">বিদ্যমান শ্রম বাজারে কর্মসংস্থান বৃদ্ধির পাশাপাশি </w:t>
      </w:r>
      <w:r>
        <w:rPr>
          <w:rFonts w:ascii="Nikosh" w:hAnsi="Nikosh" w:cs="Nikosh" w:hint="cs"/>
          <w:sz w:val="20"/>
          <w:szCs w:val="20"/>
          <w:cs/>
          <w:lang w:bidi="bn-IN"/>
        </w:rPr>
        <w:t>বিগত (০৩) তিন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 অর্থ বছরে মালদ্বীপ</w:t>
      </w:r>
      <w:r>
        <w:rPr>
          <w:rFonts w:ascii="Nikosh" w:hAnsi="Nikosh" w:cs="Nikosh"/>
          <w:sz w:val="20"/>
          <w:szCs w:val="20"/>
          <w:lang w:bidi="bn-IN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>দক্ষিণ কোরিয়া</w:t>
      </w:r>
      <w:r>
        <w:rPr>
          <w:rFonts w:ascii="Nikosh" w:hAnsi="Nikosh" w:cs="Nikosh"/>
          <w:sz w:val="20"/>
          <w:szCs w:val="20"/>
          <w:lang w:bidi="bn-IN"/>
        </w:rPr>
        <w:t>,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 গ্রীস</w:t>
      </w:r>
      <w:r>
        <w:rPr>
          <w:rFonts w:ascii="Nikosh" w:hAnsi="Nikosh" w:cs="Nikosh"/>
          <w:sz w:val="20"/>
          <w:szCs w:val="20"/>
          <w:lang w:bidi="bn-IN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>ব্রুনাই এবং মালয়েশিয়ার সাথে প্রবাসী কল্যাণ ও বৈদেশিক কর্মসংস্থান মন্ত্রণালয়ের চুক্তি ও সমঝোতা স্মারকের মাধ্যমে কাজের নতুন নতুন ক্ষেত্র উন্মোচিত হয়েছে</w:t>
      </w:r>
      <w:r>
        <w:rPr>
          <w:rFonts w:ascii="Nikosh" w:hAnsi="Nikosh" w:cs="Nikosh"/>
          <w:sz w:val="20"/>
          <w:szCs w:val="20"/>
          <w:cs/>
          <w:lang w:bidi="hi-IN"/>
        </w:rPr>
        <w:t xml:space="preserve">। 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ইতোমধ্যে জাপান সরকার ও বাংলাদেশ সরকারের মধ্যে </w:t>
      </w:r>
      <w:r>
        <w:rPr>
          <w:rFonts w:asciiTheme="minorHAnsi" w:hAnsiTheme="minorHAnsi" w:cstheme="minorHAnsi"/>
          <w:sz w:val="18"/>
          <w:szCs w:val="18"/>
        </w:rPr>
        <w:t xml:space="preserve">Technical Intern </w:t>
      </w:r>
      <w:r>
        <w:rPr>
          <w:rFonts w:ascii="Nirmala UI" w:hAnsi="Nirmala UI" w:cs="Nirmala UI" w:hint="cs"/>
          <w:sz w:val="18"/>
          <w:szCs w:val="18"/>
          <w:cs/>
          <w:lang w:bidi="bn-IN"/>
        </w:rPr>
        <w:t>ও</w:t>
      </w:r>
      <w:r>
        <w:rPr>
          <w:rFonts w:asciiTheme="minorHAnsi" w:hAnsiTheme="minorHAnsi" w:cstheme="minorHAnsi"/>
          <w:sz w:val="18"/>
          <w:szCs w:val="18"/>
          <w:cs/>
          <w:lang w:bidi="bn-IN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Specified Skilled Workers (SSW)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প্রেরণ এবং </w:t>
      </w:r>
      <w:r>
        <w:rPr>
          <w:rFonts w:ascii="Nikosh" w:hAnsi="Nikosh" w:cs="Nikosh"/>
          <w:sz w:val="20"/>
          <w:szCs w:val="20"/>
          <w:cs/>
          <w:lang w:val="en-US" w:bidi="bn-IN"/>
        </w:rPr>
        <w:t>সেশেলস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 সরকারের সাথে কর্মী 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গ্রহণের বিষয়ে 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চুক্তি স্বাক্ষরিত হওয়ায় কর্মী প্রেরণ শুরু হয়েছে। </w:t>
      </w:r>
      <w:r>
        <w:rPr>
          <w:rFonts w:ascii="Nikosh" w:hAnsi="Nikosh" w:cs="Nikosh"/>
          <w:sz w:val="20"/>
          <w:szCs w:val="20"/>
          <w:cs/>
          <w:lang w:val="af-ZA" w:eastAsia="ar-SA" w:bidi="bn-IN"/>
        </w:rPr>
        <w:t>বর্তমানে</w:t>
      </w:r>
      <w:r>
        <w:rPr>
          <w:rFonts w:ascii="Nikosh" w:hAnsi="Nikosh" w:cs="Nikosh"/>
          <w:sz w:val="20"/>
          <w:szCs w:val="20"/>
          <w:cs/>
          <w:lang w:eastAsia="ar-SA"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val="af-ZA" w:eastAsia="ar-SA" w:bidi="bn-IN"/>
        </w:rPr>
        <w:t>২৭টি দেশে ৩০টি শ্রম কল্যাণ উইং খোলা হয়েছে</w:t>
      </w:r>
      <w:r>
        <w:rPr>
          <w:rFonts w:ascii="Nikosh" w:hAnsi="Nikosh" w:cs="Nikosh"/>
          <w:sz w:val="20"/>
          <w:szCs w:val="20"/>
          <w:cs/>
          <w:lang w:val="af-ZA" w:eastAsia="ar-SA" w:bidi="hi-IN"/>
        </w:rPr>
        <w:t xml:space="preserve">। </w:t>
      </w:r>
      <w:r>
        <w:rPr>
          <w:rFonts w:ascii="Nikosh" w:hAnsi="Nikosh" w:cs="Nikosh"/>
          <w:sz w:val="20"/>
          <w:szCs w:val="20"/>
          <w:cs/>
          <w:lang w:bidi="bn-IN"/>
        </w:rPr>
        <w:t>যে</w:t>
      </w:r>
      <w:r>
        <w:rPr>
          <w:rFonts w:ascii="Nikosh" w:hAnsi="Nikosh" w:cs="Nikosh"/>
          <w:sz w:val="20"/>
          <w:szCs w:val="20"/>
          <w:cs/>
          <w:lang w:val="af-ZA" w:eastAsia="ar-SA" w:bidi="bn-IN"/>
        </w:rPr>
        <w:t>সকল</w:t>
      </w:r>
      <w:r>
        <w:rPr>
          <w:rFonts w:ascii="Nikosh" w:hAnsi="Nikosh" w:cs="Nikosh"/>
          <w:sz w:val="20"/>
          <w:szCs w:val="20"/>
          <w:cs/>
          <w:lang w:eastAsia="ar-SA"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val="af-ZA" w:eastAsia="ar-SA" w:bidi="bn-IN"/>
        </w:rPr>
        <w:t>দেশে</w:t>
      </w:r>
      <w:r>
        <w:rPr>
          <w:rFonts w:ascii="Nikosh" w:hAnsi="Nikosh" w:cs="Nikosh"/>
          <w:sz w:val="20"/>
          <w:szCs w:val="20"/>
          <w:cs/>
          <w:lang w:eastAsia="ar-SA"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val="af-ZA" w:eastAsia="ar-SA" w:bidi="bn-IN"/>
        </w:rPr>
        <w:t>১০</w:t>
      </w:r>
      <w:r>
        <w:rPr>
          <w:rFonts w:ascii="Nikosh" w:hAnsi="Nikosh" w:cs="Nikosh"/>
          <w:sz w:val="20"/>
          <w:szCs w:val="20"/>
          <w:cs/>
          <w:lang w:eastAsia="ar-SA"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val="af-ZA" w:eastAsia="ar-SA" w:bidi="bn-IN"/>
        </w:rPr>
        <w:t>হাজারের</w:t>
      </w:r>
      <w:r>
        <w:rPr>
          <w:rFonts w:ascii="Nikosh" w:hAnsi="Nikosh" w:cs="Nikosh"/>
          <w:sz w:val="20"/>
          <w:szCs w:val="20"/>
          <w:cs/>
          <w:lang w:eastAsia="ar-SA"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val="af-ZA" w:eastAsia="ar-SA" w:bidi="bn-IN"/>
        </w:rPr>
        <w:t>বেশি</w:t>
      </w:r>
      <w:r>
        <w:rPr>
          <w:rFonts w:ascii="Nikosh" w:hAnsi="Nikosh" w:cs="Nikosh"/>
          <w:sz w:val="20"/>
          <w:szCs w:val="20"/>
          <w:cs/>
          <w:lang w:eastAsia="ar-SA"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val="af-ZA" w:eastAsia="ar-SA" w:bidi="bn-IN"/>
        </w:rPr>
        <w:t>বাংলাদেশি</w:t>
      </w:r>
      <w:r>
        <w:rPr>
          <w:rFonts w:ascii="Nikosh" w:hAnsi="Nikosh" w:cs="Nikosh"/>
          <w:sz w:val="20"/>
          <w:szCs w:val="20"/>
          <w:cs/>
          <w:lang w:eastAsia="ar-SA"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val="af-ZA" w:eastAsia="ar-SA" w:bidi="bn-IN"/>
        </w:rPr>
        <w:t>কর্মী</w:t>
      </w:r>
      <w:r>
        <w:rPr>
          <w:rFonts w:ascii="Nikosh" w:hAnsi="Nikosh" w:cs="Nikosh"/>
          <w:sz w:val="20"/>
          <w:szCs w:val="20"/>
          <w:cs/>
          <w:lang w:eastAsia="ar-SA"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val="af-ZA" w:eastAsia="ar-SA" w:bidi="bn-IN"/>
        </w:rPr>
        <w:t>কর্মরত</w:t>
      </w:r>
      <w:r>
        <w:rPr>
          <w:rFonts w:ascii="Nikosh" w:hAnsi="Nikosh" w:cs="Nikosh"/>
          <w:sz w:val="20"/>
          <w:szCs w:val="20"/>
          <w:cs/>
          <w:lang w:eastAsia="ar-SA"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val="af-ZA" w:eastAsia="ar-SA" w:bidi="bn-IN"/>
        </w:rPr>
        <w:t>আছে সেসকল দেশে</w:t>
      </w:r>
      <w:r>
        <w:rPr>
          <w:rFonts w:ascii="Nikosh" w:hAnsi="Nikosh" w:cs="Nikosh"/>
          <w:sz w:val="20"/>
          <w:szCs w:val="20"/>
          <w:cs/>
          <w:lang w:eastAsia="ar-SA" w:bidi="bn-IN"/>
        </w:rPr>
        <w:t xml:space="preserve"> অবস্থিত </w:t>
      </w:r>
      <w:r>
        <w:rPr>
          <w:rFonts w:ascii="Nikosh" w:hAnsi="Nikosh" w:cs="Nikosh"/>
          <w:sz w:val="20"/>
          <w:szCs w:val="20"/>
          <w:cs/>
          <w:lang w:val="af-ZA" w:eastAsia="ar-SA" w:bidi="bn-IN"/>
        </w:rPr>
        <w:t>বাংলাদেশ</w:t>
      </w:r>
      <w:r>
        <w:rPr>
          <w:rFonts w:ascii="Nikosh" w:hAnsi="Nikosh" w:cs="Nikosh"/>
          <w:sz w:val="20"/>
          <w:szCs w:val="20"/>
          <w:cs/>
          <w:lang w:eastAsia="ar-SA"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val="af-ZA" w:eastAsia="ar-SA" w:bidi="bn-IN"/>
        </w:rPr>
        <w:t>দূতাবাসে</w:t>
      </w:r>
      <w:r>
        <w:rPr>
          <w:rFonts w:ascii="Nikosh" w:hAnsi="Nikosh" w:cs="Nikosh"/>
          <w:sz w:val="20"/>
          <w:szCs w:val="20"/>
          <w:cs/>
          <w:lang w:eastAsia="ar-SA"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val="af-ZA" w:eastAsia="ar-SA" w:bidi="bn-IN"/>
        </w:rPr>
        <w:t>পর্যায়ক্রমে</w:t>
      </w:r>
      <w:r>
        <w:rPr>
          <w:rFonts w:ascii="Nikosh" w:hAnsi="Nikosh" w:cs="Nikosh"/>
          <w:sz w:val="20"/>
          <w:szCs w:val="20"/>
          <w:cs/>
          <w:lang w:eastAsia="ar-SA"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val="af-ZA" w:eastAsia="ar-SA" w:bidi="bn-IN"/>
        </w:rPr>
        <w:t>শ্রম</w:t>
      </w:r>
      <w:r>
        <w:rPr>
          <w:rFonts w:ascii="Nikosh" w:hAnsi="Nikosh" w:cs="Nikosh"/>
          <w:sz w:val="20"/>
          <w:szCs w:val="20"/>
          <w:lang w:val="af-ZA" w:eastAsia="ar-SA"/>
        </w:rPr>
        <w:t>-</w:t>
      </w:r>
      <w:r>
        <w:rPr>
          <w:rFonts w:ascii="Nikosh" w:hAnsi="Nikosh" w:cs="Nikosh"/>
          <w:sz w:val="20"/>
          <w:szCs w:val="20"/>
          <w:cs/>
          <w:lang w:val="af-ZA" w:eastAsia="ar-SA" w:bidi="bn-IN"/>
        </w:rPr>
        <w:t>উইং</w:t>
      </w:r>
      <w:r>
        <w:rPr>
          <w:rFonts w:ascii="Nikosh" w:hAnsi="Nikosh" w:cs="Nikosh"/>
          <w:sz w:val="20"/>
          <w:szCs w:val="20"/>
          <w:cs/>
          <w:lang w:eastAsia="ar-SA"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val="af-ZA" w:eastAsia="ar-SA" w:bidi="bn-IN"/>
        </w:rPr>
        <w:t>চালু</w:t>
      </w:r>
      <w:r>
        <w:rPr>
          <w:rFonts w:ascii="Nikosh" w:hAnsi="Nikosh" w:cs="Nikosh"/>
          <w:sz w:val="20"/>
          <w:szCs w:val="20"/>
          <w:cs/>
          <w:lang w:eastAsia="ar-SA"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val="af-ZA" w:eastAsia="ar-SA" w:bidi="bn-IN"/>
        </w:rPr>
        <w:t>করার উদ্যোগ</w:t>
      </w:r>
      <w:r>
        <w:rPr>
          <w:rFonts w:ascii="Nikosh" w:hAnsi="Nikosh" w:cs="Nikosh"/>
          <w:sz w:val="20"/>
          <w:szCs w:val="20"/>
          <w:cs/>
          <w:lang w:val="af-ZA" w:eastAsia="ar-SA" w:bidi="bn-BD"/>
        </w:rPr>
        <w:t xml:space="preserve"> গ্রহণ করা হয়েছে</w:t>
      </w:r>
      <w:r>
        <w:rPr>
          <w:rFonts w:ascii="Nikosh" w:hAnsi="Nikosh" w:cs="Nikosh"/>
          <w:sz w:val="20"/>
          <w:szCs w:val="20"/>
          <w:cs/>
          <w:lang w:val="af-ZA" w:eastAsia="ar-SA" w:bidi="hi-IN"/>
        </w:rPr>
        <w:t xml:space="preserve">। </w:t>
      </w:r>
      <w:r>
        <w:rPr>
          <w:rFonts w:ascii="Nikosh" w:hAnsi="Nikosh" w:cs="Nikosh"/>
          <w:sz w:val="20"/>
          <w:szCs w:val="20"/>
          <w:cs/>
          <w:lang w:val="af-ZA" w:eastAsia="ar-SA" w:bidi="bn-IN"/>
        </w:rPr>
        <w:lastRenderedPageBreak/>
        <w:t>তাছাড়া</w:t>
      </w:r>
      <w:r>
        <w:rPr>
          <w:rFonts w:ascii="Nikosh" w:hAnsi="Nikosh" w:cs="Nikosh"/>
          <w:sz w:val="20"/>
          <w:szCs w:val="20"/>
          <w:lang w:val="af-ZA" w:eastAsia="ar-SA" w:bidi="hi-IN"/>
        </w:rPr>
        <w:t xml:space="preserve">, </w:t>
      </w:r>
      <w:r>
        <w:rPr>
          <w:rFonts w:ascii="Nikosh" w:hAnsi="Nikosh" w:cs="Nikosh"/>
          <w:sz w:val="20"/>
          <w:szCs w:val="20"/>
          <w:cs/>
          <w:lang w:val="af-ZA" w:eastAsia="ar-SA" w:bidi="bn-IN"/>
        </w:rPr>
        <w:t>সম্প্রতি</w:t>
      </w:r>
      <w:r>
        <w:rPr>
          <w:rFonts w:ascii="Nikosh" w:hAnsi="Nikosh" w:cs="Nikosh"/>
          <w:sz w:val="20"/>
          <w:szCs w:val="20"/>
          <w:cs/>
          <w:lang w:val="af-ZA" w:eastAsia="ar-SA" w:bidi="hi-IN"/>
        </w:rPr>
        <w:t xml:space="preserve"> </w:t>
      </w:r>
      <w:r>
        <w:rPr>
          <w:rFonts w:ascii="Nikosh" w:hAnsi="Nikosh" w:cs="Nikosh"/>
          <w:sz w:val="20"/>
          <w:szCs w:val="20"/>
          <w:cs/>
          <w:lang w:val="af-ZA" w:eastAsia="ar-SA" w:bidi="bn-IN"/>
        </w:rPr>
        <w:t xml:space="preserve">রোমানিয়া বাংলাদেশি শ্রমিকের চাহিদার </w:t>
      </w:r>
      <w:r>
        <w:rPr>
          <w:rFonts w:ascii="Nikosh" w:hAnsi="Nikosh" w:cs="Nikosh" w:hint="cs"/>
          <w:sz w:val="20"/>
          <w:szCs w:val="20"/>
          <w:cs/>
          <w:lang w:val="af-ZA" w:eastAsia="ar-SA" w:bidi="bn-IN"/>
        </w:rPr>
        <w:t>পরি</w:t>
      </w:r>
      <w:r>
        <w:rPr>
          <w:rFonts w:ascii="Nikosh" w:hAnsi="Nikosh" w:cs="Nikosh"/>
          <w:sz w:val="20"/>
          <w:szCs w:val="20"/>
          <w:cs/>
          <w:lang w:val="af-ZA" w:eastAsia="ar-SA" w:bidi="bn-IN"/>
        </w:rPr>
        <w:t>প্রেক্ষিতে দক্ষিণ আফ্রিকার শ্রম কল্যাণ</w:t>
      </w:r>
      <w:r>
        <w:rPr>
          <w:rFonts w:ascii="Nikosh" w:hAnsi="Nikosh" w:cs="Nikosh"/>
          <w:sz w:val="20"/>
          <w:szCs w:val="20"/>
          <w:cs/>
          <w:lang w:val="af-ZA" w:eastAsia="ar-SA" w:bidi="hi-IN"/>
        </w:rPr>
        <w:t xml:space="preserve"> </w:t>
      </w:r>
      <w:r>
        <w:rPr>
          <w:rFonts w:ascii="Nikosh" w:hAnsi="Nikosh" w:cs="Nikosh"/>
          <w:sz w:val="20"/>
          <w:szCs w:val="20"/>
          <w:cs/>
          <w:lang w:val="af-ZA" w:eastAsia="ar-SA" w:bidi="bn-IN"/>
        </w:rPr>
        <w:t>উইং-কে রোমানিয়ায় স্থানান্তর করা হয়েছে। বর্তমানে রোমানিয়ায় বাংলাদেশি কর্মী</w:t>
      </w:r>
      <w:r>
        <w:rPr>
          <w:rFonts w:ascii="Nikosh" w:hAnsi="Nikosh" w:cs="Nikosh"/>
          <w:sz w:val="20"/>
          <w:szCs w:val="20"/>
          <w:cs/>
          <w:lang w:val="af-ZA" w:eastAsia="ar-SA" w:bidi="hi-IN"/>
        </w:rPr>
        <w:t xml:space="preserve"> </w:t>
      </w:r>
      <w:r>
        <w:rPr>
          <w:rFonts w:ascii="Nikosh" w:hAnsi="Nikosh" w:cs="Nikosh"/>
          <w:sz w:val="20"/>
          <w:szCs w:val="20"/>
          <w:cs/>
          <w:lang w:val="af-ZA" w:eastAsia="ar-SA" w:bidi="bn-IN"/>
        </w:rPr>
        <w:t>প্রেরণ শুরু হয়েছে।</w:t>
      </w:r>
      <w:r>
        <w:rPr>
          <w:rFonts w:ascii="Nikosh" w:hAnsi="Nikosh" w:cs="Nikosh"/>
          <w:sz w:val="20"/>
          <w:szCs w:val="20"/>
          <w:cs/>
          <w:lang w:val="af-ZA" w:eastAsia="ar-SA" w:bidi="hi-IN"/>
        </w:rPr>
        <w:t xml:space="preserve"> </w:t>
      </w:r>
      <w:r>
        <w:rPr>
          <w:rFonts w:ascii="Nikosh" w:hAnsi="Nikosh" w:cs="Nikosh"/>
          <w:sz w:val="20"/>
          <w:szCs w:val="20"/>
          <w:cs/>
          <w:lang w:val="af-ZA" w:eastAsia="ar-SA" w:bidi="bn-IN"/>
        </w:rPr>
        <w:t>বর্তমানে প্রবাসী কর্মীদের পাঠানো রেমিট্যান্সের উপর সরকার প্রণোদনার হার ২% থেকে ২</w:t>
      </w:r>
      <w:r>
        <w:rPr>
          <w:rFonts w:ascii="Nikosh" w:hAnsi="Nikosh" w:cs="Nikosh"/>
          <w:sz w:val="20"/>
          <w:szCs w:val="20"/>
          <w:lang w:val="af-ZA" w:eastAsia="ar-SA" w:bidi="bn-IN"/>
        </w:rPr>
        <w:t>.</w:t>
      </w:r>
      <w:r>
        <w:rPr>
          <w:rFonts w:ascii="Nikosh" w:hAnsi="Nikosh" w:cs="Nikosh"/>
          <w:sz w:val="20"/>
          <w:szCs w:val="20"/>
          <w:cs/>
          <w:lang w:val="af-ZA" w:eastAsia="ar-SA" w:bidi="bn-IN"/>
        </w:rPr>
        <w:t>৫</w:t>
      </w:r>
      <w:r>
        <w:rPr>
          <w:rFonts w:ascii="Nikosh" w:hAnsi="Nikosh" w:cs="Nikosh"/>
          <w:sz w:val="20"/>
          <w:szCs w:val="20"/>
          <w:lang w:val="af-ZA" w:eastAsia="ar-SA" w:bidi="bn-IN"/>
        </w:rPr>
        <w:t xml:space="preserve">% </w:t>
      </w:r>
      <w:r>
        <w:rPr>
          <w:rFonts w:ascii="Nikosh" w:hAnsi="Nikosh" w:cs="Nikosh"/>
          <w:sz w:val="20"/>
          <w:szCs w:val="20"/>
          <w:cs/>
          <w:lang w:val="af-ZA" w:eastAsia="ar-SA" w:bidi="bn-IN"/>
        </w:rPr>
        <w:t>এ বৃদ্ধি করেছে।</w:t>
      </w:r>
      <w:r>
        <w:rPr>
          <w:rFonts w:ascii="Nikosh" w:hAnsi="Nikosh" w:cs="Nikosh"/>
          <w:sz w:val="20"/>
          <w:szCs w:val="20"/>
          <w:lang w:val="af-ZA" w:eastAsia="ar-SA"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val="af-ZA" w:eastAsia="ar-SA" w:bidi="bn-IN"/>
        </w:rPr>
        <w:t>যার</w:t>
      </w:r>
      <w:r>
        <w:rPr>
          <w:rFonts w:ascii="Nikosh" w:hAnsi="Nikosh" w:cs="Nikosh"/>
          <w:sz w:val="20"/>
          <w:szCs w:val="20"/>
          <w:lang w:eastAsia="ar-SA"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eastAsia="ar-SA" w:bidi="bn-IN"/>
        </w:rPr>
        <w:t>প্রেক্ষিতে বিশ্ব মহামারীর সময়েও বাংলাদেশে রেমিট্যান্সের পরিমাণ বৃদ্ধি পেয়েছে।</w:t>
      </w:r>
      <w:bookmarkEnd w:id="5"/>
    </w:p>
    <w:permEnd w:id="1635915165"/>
    <w:p w:rsidR="003844BF" w:rsidRDefault="00FB4C58">
      <w:pPr>
        <w:spacing w:before="120" w:after="120" w:line="276" w:lineRule="auto"/>
        <w:jc w:val="both"/>
        <w:rPr>
          <w:rFonts w:ascii="NikoshBAN" w:hAnsi="NikoshBAN" w:cs="NikoshBAN"/>
          <w:b/>
          <w:bCs/>
          <w:sz w:val="20"/>
          <w:szCs w:val="20"/>
          <w:lang w:val="en-US" w:bidi="bn-BD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২.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২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74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506"/>
        <w:gridCol w:w="1041"/>
        <w:gridCol w:w="630"/>
        <w:gridCol w:w="630"/>
        <w:gridCol w:w="630"/>
        <w:gridCol w:w="630"/>
        <w:gridCol w:w="630"/>
        <w:gridCol w:w="631"/>
        <w:gridCol w:w="676"/>
        <w:gridCol w:w="676"/>
        <w:gridCol w:w="671"/>
      </w:tblGrid>
      <w:tr w:rsidR="003844BF" w:rsidTr="00BD076C">
        <w:trPr>
          <w:tblHeader/>
        </w:trPr>
        <w:tc>
          <w:tcPr>
            <w:tcW w:w="902" w:type="pct"/>
            <w:vMerge w:val="restart"/>
            <w:vAlign w:val="center"/>
          </w:tcPr>
          <w:p w:rsidR="003844BF" w:rsidRDefault="00FB4C58">
            <w:pPr>
              <w:spacing w:before="40" w:after="4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623" w:type="pct"/>
            <w:vMerge w:val="restart"/>
            <w:vAlign w:val="center"/>
          </w:tcPr>
          <w:p w:rsidR="003844BF" w:rsidRDefault="00FB4C58">
            <w:pPr>
              <w:spacing w:before="40" w:after="4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</w:p>
          <w:p w:rsidR="003844BF" w:rsidRDefault="00FB4C58">
            <w:pPr>
              <w:spacing w:before="40" w:after="4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377" w:type="pct"/>
            <w:vMerge w:val="restart"/>
            <w:vAlign w:val="center"/>
          </w:tcPr>
          <w:p w:rsidR="003844BF" w:rsidRDefault="00FB4C58">
            <w:pPr>
              <w:spacing w:before="40" w:after="4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সংশিষ্ট কৌশলগত উদ্দেশ্য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এর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ক্র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মিক</w:t>
            </w:r>
          </w:p>
        </w:tc>
        <w:tc>
          <w:tcPr>
            <w:tcW w:w="377" w:type="pct"/>
            <w:vMerge w:val="restart"/>
            <w:vAlign w:val="center"/>
          </w:tcPr>
          <w:p w:rsidR="003844BF" w:rsidRDefault="00FB4C58">
            <w:pPr>
              <w:spacing w:before="40" w:after="4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844BF" w:rsidRDefault="00FB4C58">
            <w:pPr>
              <w:spacing w:before="40" w:after="40" w:line="264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844BF" w:rsidRDefault="00FB4C58">
            <w:pPr>
              <w:spacing w:before="40" w:after="40" w:line="264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অর্জন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844BF" w:rsidRDefault="00FB4C58">
            <w:pPr>
              <w:spacing w:before="40" w:after="40" w:line="264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3844BF" w:rsidRDefault="00FB4C58">
            <w:pPr>
              <w:spacing w:before="40" w:after="40" w:line="264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1211" w:type="pct"/>
            <w:gridSpan w:val="3"/>
            <w:vAlign w:val="center"/>
          </w:tcPr>
          <w:p w:rsidR="003844BF" w:rsidRDefault="00FB4C58">
            <w:pPr>
              <w:spacing w:before="40" w:after="40" w:line="264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BD076C" w:rsidTr="00BD076C">
        <w:trPr>
          <w:trHeight w:val="51"/>
          <w:tblHeader/>
        </w:trPr>
        <w:tc>
          <w:tcPr>
            <w:tcW w:w="902" w:type="pct"/>
            <w:vMerge/>
            <w:tcBorders>
              <w:bottom w:val="single" w:sz="4" w:space="0" w:color="auto"/>
            </w:tcBorders>
            <w:vAlign w:val="center"/>
          </w:tcPr>
          <w:p w:rsidR="00BD076C" w:rsidRDefault="00BD076C">
            <w:pPr>
              <w:spacing w:before="40" w:after="4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23" w:type="pct"/>
            <w:vMerge/>
            <w:tcBorders>
              <w:bottom w:val="single" w:sz="4" w:space="0" w:color="auto"/>
            </w:tcBorders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bottom w:val="single" w:sz="4" w:space="0" w:color="auto"/>
            </w:tcBorders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bottom w:val="single" w:sz="4" w:space="0" w:color="auto"/>
            </w:tcBorders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76C" w:rsidRPr="008E15B8" w:rsidRDefault="00BD076C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76C" w:rsidRPr="00B74D46" w:rsidRDefault="00BD076C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BD076C" w:rsidRPr="00142FC9" w:rsidRDefault="00BD076C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BD076C" w:rsidRPr="00142FC9" w:rsidRDefault="00BD076C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:rsidR="00BD076C" w:rsidRPr="000341C4" w:rsidRDefault="00BD076C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3844BF" w:rsidTr="00BD076C">
        <w:trPr>
          <w:tblHeader/>
        </w:trPr>
        <w:tc>
          <w:tcPr>
            <w:tcW w:w="902" w:type="pct"/>
          </w:tcPr>
          <w:p w:rsidR="003844BF" w:rsidRDefault="00FB4C58">
            <w:pPr>
              <w:tabs>
                <w:tab w:val="left" w:pos="342"/>
              </w:tabs>
              <w:spacing w:before="40" w:after="40" w:line="264" w:lineRule="auto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623" w:type="pct"/>
          </w:tcPr>
          <w:p w:rsidR="003844BF" w:rsidRDefault="00FB4C58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377" w:type="pct"/>
          </w:tcPr>
          <w:p w:rsidR="003844BF" w:rsidRDefault="00FB4C58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377" w:type="pct"/>
          </w:tcPr>
          <w:p w:rsidR="003844BF" w:rsidRDefault="00FB4C58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377" w:type="pct"/>
          </w:tcPr>
          <w:p w:rsidR="003844BF" w:rsidRDefault="00FB4C58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377" w:type="pct"/>
          </w:tcPr>
          <w:p w:rsidR="003844BF" w:rsidRDefault="00FB4C58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377" w:type="pct"/>
          </w:tcPr>
          <w:p w:rsidR="003844BF" w:rsidRDefault="00FB4C58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378" w:type="pct"/>
          </w:tcPr>
          <w:p w:rsidR="003844BF" w:rsidRDefault="00FB4C58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405" w:type="pct"/>
          </w:tcPr>
          <w:p w:rsidR="003844BF" w:rsidRDefault="00FB4C58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405" w:type="pct"/>
          </w:tcPr>
          <w:p w:rsidR="003844BF" w:rsidRDefault="00FB4C58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  <w:tc>
          <w:tcPr>
            <w:tcW w:w="402" w:type="pct"/>
          </w:tcPr>
          <w:p w:rsidR="003844BF" w:rsidRDefault="00FB4C58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১১</w:t>
            </w:r>
          </w:p>
        </w:tc>
      </w:tr>
      <w:tr w:rsidR="00BD076C" w:rsidTr="00BD076C">
        <w:trPr>
          <w:trHeight w:val="611"/>
        </w:trPr>
        <w:tc>
          <w:tcPr>
            <w:tcW w:w="902" w:type="pct"/>
            <w:vMerge w:val="restart"/>
          </w:tcPr>
          <w:p w:rsidR="00BD076C" w:rsidRDefault="00BD076C">
            <w:pPr>
              <w:numPr>
                <w:ilvl w:val="0"/>
                <w:numId w:val="9"/>
              </w:numPr>
              <w:spacing w:before="40" w:after="40" w:line="264" w:lineRule="auto"/>
              <w:rPr>
                <w:rFonts w:ascii="Nikosh" w:hAnsi="Nikosh" w:cs="Nikosh"/>
                <w:sz w:val="16"/>
                <w:szCs w:val="16"/>
                <w:rtl/>
                <w:cs/>
                <w:lang w:val="en-US"/>
              </w:rPr>
            </w:pPr>
            <w:permStart w:id="932122222" w:edGrp="everyone" w:colFirst="0" w:colLast="0"/>
            <w:permStart w:id="452339247" w:edGrp="everyone" w:colFirst="1" w:colLast="1"/>
            <w:permStart w:id="184290844" w:edGrp="everyone" w:colFirst="2" w:colLast="2"/>
            <w:permStart w:id="681054239" w:edGrp="everyone" w:colFirst="3" w:colLast="3"/>
            <w:permStart w:id="1465587445" w:edGrp="everyone" w:colFirst="4" w:colLast="4"/>
            <w:permStart w:id="1205669563" w:edGrp="everyone" w:colFirst="5" w:colLast="5"/>
            <w:permStart w:id="810170552" w:edGrp="everyone" w:colFirst="6" w:colLast="6"/>
            <w:permStart w:id="1345932401" w:edGrp="everyone" w:colFirst="7" w:colLast="7"/>
            <w:permStart w:id="1245930310" w:edGrp="everyone" w:colFirst="8" w:colLast="8"/>
            <w:permStart w:id="112669772" w:edGrp="everyone" w:colFirst="9" w:colLast="9"/>
            <w:permStart w:id="2111323429" w:edGrp="everyone" w:colFirst="10" w:colLast="10"/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প্রবাসী</w:t>
            </w: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 xml:space="preserve"> কর্মীদের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 xml:space="preserve"> অভিযোগের বিষয়ে কার্যক্রম গ্রহণ এবং</w:t>
            </w: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 xml:space="preserve"> বিভিন্ন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 xml:space="preserve"> সহায়তা প্রদান</w:t>
            </w:r>
          </w:p>
        </w:tc>
        <w:tc>
          <w:tcPr>
            <w:tcW w:w="623" w:type="pct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cs/>
                <w:lang w:bidi="bn-IN"/>
              </w:rPr>
              <w:t>নারী কর্মীসহ অভিবাসী কর্মীদের যাবতীয় সমস্যা/অভিযোগ নিষ্পত্তির উদ্যোগ গ্রহণ</w:t>
            </w:r>
          </w:p>
        </w:tc>
        <w:tc>
          <w:tcPr>
            <w:tcW w:w="377" w:type="pct"/>
            <w:vMerge w:val="restar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377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77" w:type="pct"/>
            <w:vAlign w:val="center"/>
          </w:tcPr>
          <w:p w:rsidR="00BD076C" w:rsidRDefault="00BD076C" w:rsidP="001A5D46">
            <w:pPr>
              <w:spacing w:before="40" w:after="40" w:line="264" w:lineRule="auto"/>
              <w:ind w:left="-34" w:right="-25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BD"/>
              </w:rPr>
              <w:t>৮৫০</w:t>
            </w:r>
          </w:p>
        </w:tc>
        <w:tc>
          <w:tcPr>
            <w:tcW w:w="377" w:type="pct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</w:p>
        </w:tc>
        <w:tc>
          <w:tcPr>
            <w:tcW w:w="377" w:type="pct"/>
            <w:vAlign w:val="center"/>
          </w:tcPr>
          <w:p w:rsidR="00BD076C" w:rsidRDefault="00BD076C" w:rsidP="0040404C">
            <w:pPr>
              <w:spacing w:before="40" w:after="40" w:line="264" w:lineRule="auto"/>
              <w:ind w:left="-37"/>
              <w:jc w:val="center"/>
              <w:rPr>
                <w:rFonts w:ascii="Nikosh" w:hAnsi="Nikosh" w:cs="Nikosh"/>
                <w:sz w:val="16"/>
                <w:szCs w:val="16"/>
                <w:lang w:val="en-US"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en-US" w:bidi="bn-BD"/>
              </w:rPr>
              <w:t>৯</w:t>
            </w:r>
            <w:r>
              <w:rPr>
                <w:rFonts w:ascii="Nikosh" w:hAnsi="Nikosh" w:cs="Nikosh" w:hint="cs"/>
                <w:sz w:val="16"/>
                <w:szCs w:val="16"/>
                <w:cs/>
                <w:lang w:val="en-US" w:bidi="bn-BD"/>
              </w:rPr>
              <w:t>৫</w:t>
            </w:r>
            <w:r>
              <w:rPr>
                <w:rFonts w:ascii="Nikosh" w:hAnsi="Nikosh" w:cs="Nikosh"/>
                <w:sz w:val="16"/>
                <w:szCs w:val="16"/>
                <w:cs/>
                <w:lang w:val="en-US" w:bidi="bn-BD"/>
              </w:rPr>
              <w:t>০</w:t>
            </w:r>
          </w:p>
        </w:tc>
        <w:tc>
          <w:tcPr>
            <w:tcW w:w="378" w:type="pct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  <w:tc>
          <w:tcPr>
            <w:tcW w:w="405" w:type="pct"/>
            <w:vAlign w:val="center"/>
          </w:tcPr>
          <w:p w:rsidR="00BD076C" w:rsidRDefault="00BD076C" w:rsidP="00DC7886">
            <w:pPr>
              <w:spacing w:before="40" w:after="40" w:line="264" w:lineRule="auto"/>
              <w:ind w:left="-37"/>
              <w:jc w:val="center"/>
              <w:rPr>
                <w:rFonts w:ascii="Nikosh" w:hAnsi="Nikosh" w:cs="Nikosh"/>
                <w:sz w:val="16"/>
                <w:szCs w:val="16"/>
                <w:lang w:val="en-US" w:bidi="bn-BD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BD"/>
              </w:rPr>
              <w:t>১০০০</w:t>
            </w:r>
          </w:p>
        </w:tc>
        <w:tc>
          <w:tcPr>
            <w:tcW w:w="405" w:type="pct"/>
            <w:vAlign w:val="center"/>
          </w:tcPr>
          <w:p w:rsidR="00BD076C" w:rsidRDefault="00BD076C" w:rsidP="00DC7886">
            <w:pPr>
              <w:spacing w:before="40" w:after="40" w:line="264" w:lineRule="auto"/>
              <w:ind w:left="-37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BD"/>
              </w:rPr>
              <w:t>১০</w:t>
            </w: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৫০</w:t>
            </w:r>
          </w:p>
        </w:tc>
        <w:tc>
          <w:tcPr>
            <w:tcW w:w="402" w:type="pct"/>
            <w:vAlign w:val="center"/>
          </w:tcPr>
          <w:p w:rsidR="00BD076C" w:rsidRDefault="00BD076C">
            <w:pPr>
              <w:spacing w:before="40" w:after="40" w:line="264" w:lineRule="auto"/>
              <w:ind w:left="-37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</w:tr>
      <w:tr w:rsidR="00BD076C" w:rsidTr="00BD076C">
        <w:tc>
          <w:tcPr>
            <w:tcW w:w="902" w:type="pct"/>
            <w:vMerge/>
          </w:tcPr>
          <w:p w:rsidR="00BD076C" w:rsidRDefault="00BD076C">
            <w:pPr>
              <w:numPr>
                <w:ilvl w:val="0"/>
                <w:numId w:val="10"/>
              </w:numPr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</w:rPr>
            </w:pPr>
            <w:permStart w:id="83566196" w:edGrp="everyone" w:colFirst="1" w:colLast="1"/>
            <w:permStart w:id="1231179425" w:edGrp="everyone" w:colFirst="3" w:colLast="3"/>
            <w:permStart w:id="516908582" w:edGrp="everyone" w:colFirst="4" w:colLast="4"/>
            <w:permStart w:id="1338848067" w:edGrp="everyone" w:colFirst="5" w:colLast="5"/>
            <w:permStart w:id="254550865" w:edGrp="everyone" w:colFirst="6" w:colLast="6"/>
            <w:permStart w:id="421539943" w:edGrp="everyone" w:colFirst="7" w:colLast="7"/>
            <w:permStart w:id="1228474326" w:edGrp="everyone" w:colFirst="8" w:colLast="8"/>
            <w:permStart w:id="415523229" w:edGrp="everyone" w:colFirst="9" w:colLast="9"/>
            <w:permStart w:id="296958843" w:edGrp="everyone" w:colFirst="10" w:colLast="10"/>
            <w:permEnd w:id="932122222"/>
            <w:permEnd w:id="452339247"/>
            <w:permEnd w:id="184290844"/>
            <w:permEnd w:id="681054239"/>
            <w:permEnd w:id="1465587445"/>
            <w:permEnd w:id="1205669563"/>
            <w:permEnd w:id="810170552"/>
            <w:permEnd w:id="1345932401"/>
            <w:permEnd w:id="1245930310"/>
            <w:permEnd w:id="112669772"/>
            <w:permEnd w:id="2111323429"/>
          </w:p>
        </w:tc>
        <w:tc>
          <w:tcPr>
            <w:tcW w:w="623" w:type="pct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সহায়তা প্রত্যাশী প্রবাসী কর্মীদের প্রদত্ত আইনি সহায়তা</w:t>
            </w:r>
          </w:p>
        </w:tc>
        <w:tc>
          <w:tcPr>
            <w:tcW w:w="377" w:type="pct"/>
            <w:vMerge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77" w:type="pct"/>
            <w:vAlign w:val="center"/>
          </w:tcPr>
          <w:p w:rsidR="00BD076C" w:rsidRDefault="00BD076C" w:rsidP="001A5D46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৬০০</w:t>
            </w:r>
          </w:p>
        </w:tc>
        <w:tc>
          <w:tcPr>
            <w:tcW w:w="377" w:type="pct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77" w:type="pct"/>
            <w:vAlign w:val="center"/>
          </w:tcPr>
          <w:p w:rsidR="00BD076C" w:rsidRDefault="00BD076C" w:rsidP="0040404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en-US" w:bidi="bn-BD"/>
              </w:rPr>
              <w:t>৭০০</w:t>
            </w:r>
          </w:p>
        </w:tc>
        <w:tc>
          <w:tcPr>
            <w:tcW w:w="378" w:type="pct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05" w:type="pct"/>
            <w:vAlign w:val="center"/>
          </w:tcPr>
          <w:p w:rsidR="00BD076C" w:rsidRDefault="00BD076C" w:rsidP="00DC788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৮০০</w:t>
            </w:r>
          </w:p>
        </w:tc>
        <w:tc>
          <w:tcPr>
            <w:tcW w:w="405" w:type="pct"/>
            <w:vAlign w:val="center"/>
          </w:tcPr>
          <w:p w:rsidR="00BD076C" w:rsidRDefault="00BD076C" w:rsidP="00DC788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৯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402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BD076C" w:rsidTr="00BD076C">
        <w:trPr>
          <w:trHeight w:val="1364"/>
        </w:trPr>
        <w:tc>
          <w:tcPr>
            <w:tcW w:w="902" w:type="pct"/>
          </w:tcPr>
          <w:p w:rsidR="00BD076C" w:rsidRDefault="00BD076C">
            <w:pPr>
              <w:numPr>
                <w:ilvl w:val="0"/>
                <w:numId w:val="9"/>
              </w:numPr>
              <w:spacing w:before="40" w:after="40" w:line="264" w:lineRule="auto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permStart w:id="1540307530" w:edGrp="everyone" w:colFirst="0" w:colLast="0"/>
            <w:permStart w:id="932737249" w:edGrp="everyone" w:colFirst="1" w:colLast="1"/>
            <w:permStart w:id="754848649" w:edGrp="everyone" w:colFirst="2" w:colLast="2"/>
            <w:permStart w:id="211633209" w:edGrp="everyone" w:colFirst="3" w:colLast="3"/>
            <w:permStart w:id="925830622" w:edGrp="everyone" w:colFirst="4" w:colLast="4"/>
            <w:permStart w:id="728778327" w:edGrp="everyone" w:colFirst="5" w:colLast="5"/>
            <w:permStart w:id="2036077475" w:edGrp="everyone" w:colFirst="6" w:colLast="6"/>
            <w:permStart w:id="536747190" w:edGrp="everyone" w:colFirst="7" w:colLast="7"/>
            <w:permStart w:id="1590697137" w:edGrp="everyone" w:colFirst="8" w:colLast="8"/>
            <w:permStart w:id="657465817" w:edGrp="everyone" w:colFirst="9" w:colLast="9"/>
            <w:permStart w:id="642458620" w:edGrp="everyone" w:colFirst="10" w:colLast="10"/>
            <w:permEnd w:id="83566196"/>
            <w:permEnd w:id="1231179425"/>
            <w:permEnd w:id="516908582"/>
            <w:permEnd w:id="1338848067"/>
            <w:permEnd w:id="254550865"/>
            <w:permEnd w:id="421539943"/>
            <w:permEnd w:id="1228474326"/>
            <w:permEnd w:id="415523229"/>
            <w:permEnd w:id="296958843"/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সরকা</w:t>
            </w:r>
            <w:r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  <w:t>রি</w:t>
            </w: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 xml:space="preserve"> ব্যবস্থাপনায় বৈদেশিক কর্মসংস্থান বৃদ্ধি এবং 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শোভন</w:t>
            </w: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cs/>
                <w:lang w:bidi="bn-IN"/>
              </w:rPr>
              <w:t>(Decent)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 xml:space="preserve"> কাজের সুযোগ</w:t>
            </w: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 xml:space="preserve"> সম্প্রসারণ</w:t>
            </w:r>
          </w:p>
        </w:tc>
        <w:tc>
          <w:tcPr>
            <w:tcW w:w="623" w:type="pct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পরিদর্শনকৃত শ্রম আবাসন</w:t>
            </w:r>
            <w:r>
              <w:rPr>
                <w:rFonts w:ascii="Nikosh" w:hAnsi="Nikosh" w:cs="Nikosh"/>
                <w:sz w:val="16"/>
                <w:szCs w:val="16"/>
              </w:rPr>
              <w:t xml:space="preserve">, 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ক্যাম্প</w:t>
            </w:r>
            <w:r>
              <w:rPr>
                <w:rFonts w:ascii="Nikosh" w:hAnsi="Nikosh" w:cs="Nikosh"/>
                <w:sz w:val="16"/>
                <w:szCs w:val="16"/>
              </w:rPr>
              <w:t xml:space="preserve">, 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কোর্ট</w:t>
            </w:r>
            <w:r>
              <w:rPr>
                <w:rFonts w:ascii="Nikosh" w:hAnsi="Nikosh" w:cs="Nikosh"/>
                <w:sz w:val="16"/>
                <w:szCs w:val="16"/>
              </w:rPr>
              <w:t xml:space="preserve">, 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জেলখানা</w:t>
            </w:r>
            <w:r>
              <w:rPr>
                <w:rFonts w:ascii="Nikosh" w:hAnsi="Nikosh" w:cs="Nikosh"/>
                <w:sz w:val="16"/>
                <w:szCs w:val="16"/>
              </w:rPr>
              <w:t xml:space="preserve">, 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হাসপাতাল ও কারখানা</w:t>
            </w:r>
          </w:p>
        </w:tc>
        <w:tc>
          <w:tcPr>
            <w:tcW w:w="377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val="en-US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  <w:t>২</w:t>
            </w:r>
          </w:p>
        </w:tc>
        <w:tc>
          <w:tcPr>
            <w:tcW w:w="377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77" w:type="pct"/>
            <w:vAlign w:val="center"/>
          </w:tcPr>
          <w:p w:rsidR="00BD076C" w:rsidRDefault="00BD076C" w:rsidP="001A5D46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2650</w:t>
            </w:r>
          </w:p>
        </w:tc>
        <w:tc>
          <w:tcPr>
            <w:tcW w:w="377" w:type="pct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377" w:type="pct"/>
            <w:vAlign w:val="center"/>
          </w:tcPr>
          <w:p w:rsidR="00BD076C" w:rsidRDefault="00BD076C" w:rsidP="0040404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২৭০০</w:t>
            </w:r>
          </w:p>
        </w:tc>
        <w:tc>
          <w:tcPr>
            <w:tcW w:w="378" w:type="pct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05" w:type="pct"/>
            <w:vAlign w:val="center"/>
          </w:tcPr>
          <w:p w:rsidR="00BD076C" w:rsidRDefault="00BD076C" w:rsidP="00DC788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2700</w:t>
            </w:r>
          </w:p>
        </w:tc>
        <w:tc>
          <w:tcPr>
            <w:tcW w:w="405" w:type="pct"/>
            <w:vAlign w:val="center"/>
          </w:tcPr>
          <w:p w:rsidR="00BD076C" w:rsidRDefault="00BD076C" w:rsidP="00DC788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2700</w:t>
            </w:r>
          </w:p>
        </w:tc>
        <w:tc>
          <w:tcPr>
            <w:tcW w:w="402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BD076C" w:rsidTr="00BD076C">
        <w:trPr>
          <w:trHeight w:val="989"/>
        </w:trPr>
        <w:tc>
          <w:tcPr>
            <w:tcW w:w="902" w:type="pct"/>
          </w:tcPr>
          <w:p w:rsidR="00BD076C" w:rsidRDefault="00BD076C">
            <w:pPr>
              <w:numPr>
                <w:ilvl w:val="0"/>
                <w:numId w:val="9"/>
              </w:numPr>
              <w:spacing w:before="40" w:after="40" w:line="264" w:lineRule="auto"/>
              <w:rPr>
                <w:rFonts w:ascii="Nikosh" w:hAnsi="Nikosh" w:cs="Nikosh"/>
                <w:sz w:val="16"/>
                <w:szCs w:val="16"/>
              </w:rPr>
            </w:pPr>
            <w:permStart w:id="1049509926" w:edGrp="everyone" w:colFirst="0" w:colLast="0"/>
            <w:permStart w:id="1485575014" w:edGrp="everyone" w:colFirst="1" w:colLast="1"/>
            <w:permStart w:id="2062175660" w:edGrp="everyone" w:colFirst="2" w:colLast="2"/>
            <w:permStart w:id="511065035" w:edGrp="everyone" w:colFirst="3" w:colLast="3"/>
            <w:permStart w:id="741428683" w:edGrp="everyone" w:colFirst="4" w:colLast="4"/>
            <w:permStart w:id="1758798285" w:edGrp="everyone" w:colFirst="5" w:colLast="5"/>
            <w:permStart w:id="534674914" w:edGrp="everyone" w:colFirst="6" w:colLast="6"/>
            <w:permStart w:id="222251966" w:edGrp="everyone" w:colFirst="7" w:colLast="7"/>
            <w:permStart w:id="275926297" w:edGrp="everyone" w:colFirst="8" w:colLast="8"/>
            <w:permStart w:id="316934671" w:edGrp="everyone" w:colFirst="9" w:colLast="9"/>
            <w:permStart w:id="822303694" w:edGrp="everyone" w:colFirst="10" w:colLast="10"/>
            <w:permEnd w:id="1540307530"/>
            <w:permEnd w:id="932737249"/>
            <w:permEnd w:id="754848649"/>
            <w:permEnd w:id="211633209"/>
            <w:permEnd w:id="925830622"/>
            <w:permEnd w:id="728778327"/>
            <w:permEnd w:id="2036077475"/>
            <w:permEnd w:id="536747190"/>
            <w:permEnd w:id="1590697137"/>
            <w:permEnd w:id="657465817"/>
            <w:permEnd w:id="642458620"/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প্রবাসী কর্মীদের বিশেষ সহায়তা প্রদানের লক্ষ্যে বিদেশে অবস্থিত সংগঠনসমূহের সাথে উদ্বুদ্ধকরণ সভা</w:t>
            </w:r>
          </w:p>
        </w:tc>
        <w:tc>
          <w:tcPr>
            <w:tcW w:w="623" w:type="pct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 xml:space="preserve">বিশেষ সহয়তা প্রদানের </w:t>
            </w: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লক্ষ্যে অংশীজন এবং বিদেশে রিক্রুটিং এজেন্ট/</w:t>
            </w:r>
            <w:r>
              <w:rPr>
                <w:rFonts w:ascii="Nikosh" w:hAnsi="Nikosh" w:cs="Nikosh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নিয়োগকারীদের সাথে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আয়োজনকৃত স</w:t>
            </w: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ভা</w:t>
            </w:r>
          </w:p>
        </w:tc>
        <w:tc>
          <w:tcPr>
            <w:tcW w:w="377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BD"/>
              </w:rPr>
              <w:t>৪</w:t>
            </w:r>
          </w:p>
        </w:tc>
        <w:tc>
          <w:tcPr>
            <w:tcW w:w="377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77" w:type="pct"/>
            <w:vAlign w:val="center"/>
          </w:tcPr>
          <w:p w:rsidR="00BD076C" w:rsidRDefault="00BD076C" w:rsidP="001A5D46">
            <w:pPr>
              <w:spacing w:before="40" w:after="40" w:line="264" w:lineRule="auto"/>
              <w:ind w:left="-34" w:right="-25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১০০০</w:t>
            </w:r>
          </w:p>
        </w:tc>
        <w:tc>
          <w:tcPr>
            <w:tcW w:w="377" w:type="pct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77" w:type="pct"/>
            <w:vAlign w:val="center"/>
          </w:tcPr>
          <w:p w:rsidR="00BD076C" w:rsidRDefault="00BD076C" w:rsidP="0040404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১০১০</w:t>
            </w:r>
          </w:p>
        </w:tc>
        <w:tc>
          <w:tcPr>
            <w:tcW w:w="378" w:type="pct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  <w:tc>
          <w:tcPr>
            <w:tcW w:w="405" w:type="pct"/>
            <w:vAlign w:val="center"/>
          </w:tcPr>
          <w:p w:rsidR="00BD076C" w:rsidRDefault="00BD076C" w:rsidP="00DC7886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১০২০</w:t>
            </w:r>
          </w:p>
        </w:tc>
        <w:tc>
          <w:tcPr>
            <w:tcW w:w="405" w:type="pct"/>
            <w:vAlign w:val="center"/>
          </w:tcPr>
          <w:p w:rsidR="00BD076C" w:rsidRDefault="00BD076C" w:rsidP="00DC7886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১০২০</w:t>
            </w:r>
          </w:p>
        </w:tc>
        <w:tc>
          <w:tcPr>
            <w:tcW w:w="402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</w:tr>
      <w:tr w:rsidR="00BD076C" w:rsidTr="00BD076C">
        <w:tc>
          <w:tcPr>
            <w:tcW w:w="902" w:type="pct"/>
            <w:vMerge w:val="restart"/>
          </w:tcPr>
          <w:p w:rsidR="00BD076C" w:rsidRDefault="00BD076C">
            <w:pPr>
              <w:numPr>
                <w:ilvl w:val="0"/>
                <w:numId w:val="9"/>
              </w:numPr>
              <w:spacing w:before="40" w:after="40" w:line="264" w:lineRule="auto"/>
              <w:rPr>
                <w:rFonts w:ascii="Nikosh" w:hAnsi="Nikosh" w:cs="Nikosh"/>
                <w:sz w:val="16"/>
                <w:szCs w:val="16"/>
              </w:rPr>
            </w:pPr>
            <w:permStart w:id="1714191233" w:edGrp="everyone" w:colFirst="0" w:colLast="0"/>
            <w:permStart w:id="1170539911" w:edGrp="everyone" w:colFirst="1" w:colLast="1"/>
            <w:permStart w:id="1852918224" w:edGrp="everyone" w:colFirst="2" w:colLast="2"/>
            <w:permStart w:id="2011964858" w:edGrp="everyone" w:colFirst="3" w:colLast="3"/>
            <w:permStart w:id="70350792" w:edGrp="everyone" w:colFirst="4" w:colLast="4"/>
            <w:permStart w:id="331183976" w:edGrp="everyone" w:colFirst="5" w:colLast="5"/>
            <w:permStart w:id="2002418932" w:edGrp="everyone" w:colFirst="6" w:colLast="6"/>
            <w:permStart w:id="1090550483" w:edGrp="everyone" w:colFirst="7" w:colLast="7"/>
            <w:permStart w:id="369390006" w:edGrp="everyone" w:colFirst="8" w:colLast="8"/>
            <w:permStart w:id="2074100216" w:edGrp="everyone" w:colFirst="9" w:colLast="9"/>
            <w:permStart w:id="830801750" w:edGrp="everyone" w:colFirst="10" w:colLast="10"/>
            <w:permEnd w:id="1049509926"/>
            <w:permEnd w:id="1485575014"/>
            <w:permEnd w:id="2062175660"/>
            <w:permEnd w:id="511065035"/>
            <w:permEnd w:id="741428683"/>
            <w:permEnd w:id="1758798285"/>
            <w:permEnd w:id="534674914"/>
            <w:permEnd w:id="222251966"/>
            <w:permEnd w:id="275926297"/>
            <w:permEnd w:id="316934671"/>
            <w:permEnd w:id="822303694"/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বৈধ উপায়ে</w:t>
            </w: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 xml:space="preserve"> রেমিট্যান্স প্রেরণে প্রবাসীদের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 xml:space="preserve"> উদ্বুদ্ধকরণ</w:t>
            </w: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ের লক্ষ্যে সচেতনামূলক কার্যক্রম গ্রহণ</w:t>
            </w:r>
          </w:p>
        </w:tc>
        <w:tc>
          <w:tcPr>
            <w:tcW w:w="623" w:type="pct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প্রবাসী বাংলাদেশী কর্মীদের সেবা সহজীকরণের জন্য সংশ্লিষ্ট সকল সংস্থার দ</w:t>
            </w: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া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য়িত্বাবলী সম্পর্কিত গাইডলাইনের খসড়া প্রস্তুতকর</w:t>
            </w: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ণ</w:t>
            </w:r>
          </w:p>
        </w:tc>
        <w:tc>
          <w:tcPr>
            <w:tcW w:w="377" w:type="pct"/>
            <w:vMerge w:val="restar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BD"/>
              </w:rPr>
              <w:t>৪</w:t>
            </w:r>
          </w:p>
        </w:tc>
        <w:tc>
          <w:tcPr>
            <w:tcW w:w="377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val="en-US" w:bidi="bn-BD"/>
              </w:rPr>
              <w:t>তারিখ</w:t>
            </w:r>
          </w:p>
        </w:tc>
        <w:tc>
          <w:tcPr>
            <w:tcW w:w="377" w:type="pct"/>
            <w:vAlign w:val="center"/>
          </w:tcPr>
          <w:p w:rsidR="00BD076C" w:rsidRDefault="00BD076C" w:rsidP="001A5D46">
            <w:pPr>
              <w:spacing w:before="40" w:after="40" w:line="264" w:lineRule="auto"/>
              <w:ind w:left="-34" w:right="-25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৩১</w:t>
            </w:r>
            <w:r>
              <w:rPr>
                <w:rFonts w:ascii="Nikosh" w:hAnsi="Nikosh" w:cs="Nikosh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val="en-US" w:bidi="bn-BD"/>
              </w:rPr>
              <w:t>ডিসেম্বর</w:t>
            </w:r>
            <w:r>
              <w:rPr>
                <w:rFonts w:ascii="Nikosh" w:hAnsi="Nikosh" w:cs="Nikosh"/>
                <w:sz w:val="16"/>
                <w:szCs w:val="16"/>
                <w:lang w:val="en-US" w:bidi="bn-BD"/>
              </w:rPr>
              <w:t>/</w:t>
            </w: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 xml:space="preserve"> ২০২</w:t>
            </w:r>
            <w:r>
              <w:rPr>
                <w:rFonts w:ascii="Nikosh" w:hAnsi="Nikosh" w:cs="Nikosh" w:hint="cs"/>
                <w:sz w:val="16"/>
                <w:szCs w:val="16"/>
                <w:cs/>
                <w:lang w:bidi="bn-BD"/>
              </w:rPr>
              <w:t>৪</w:t>
            </w:r>
          </w:p>
        </w:tc>
        <w:tc>
          <w:tcPr>
            <w:tcW w:w="377" w:type="pct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  <w:tc>
          <w:tcPr>
            <w:tcW w:w="377" w:type="pct"/>
            <w:vAlign w:val="center"/>
          </w:tcPr>
          <w:p w:rsidR="00BD076C" w:rsidRDefault="00BD076C" w:rsidP="0040404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৩১</w:t>
            </w:r>
            <w:r>
              <w:rPr>
                <w:rFonts w:ascii="Nikosh" w:hAnsi="Nikosh" w:cs="Nikosh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val="en-US" w:bidi="bn-BD"/>
              </w:rPr>
              <w:t>ডিসেম্বর</w:t>
            </w:r>
            <w:r>
              <w:rPr>
                <w:rFonts w:ascii="Nikosh" w:hAnsi="Nikosh" w:cs="Nikosh"/>
                <w:sz w:val="16"/>
                <w:szCs w:val="16"/>
                <w:lang w:val="en-US" w:bidi="bn-BD"/>
              </w:rPr>
              <w:t>/</w:t>
            </w: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 xml:space="preserve"> ২০২৫</w:t>
            </w:r>
          </w:p>
        </w:tc>
        <w:tc>
          <w:tcPr>
            <w:tcW w:w="378" w:type="pct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  <w:tc>
          <w:tcPr>
            <w:tcW w:w="405" w:type="pct"/>
            <w:vAlign w:val="center"/>
          </w:tcPr>
          <w:p w:rsidR="00BD076C" w:rsidRDefault="00BD076C" w:rsidP="00DC7886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৩১</w:t>
            </w:r>
            <w:r>
              <w:rPr>
                <w:rFonts w:ascii="Nikosh" w:hAnsi="Nikosh" w:cs="Nikosh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val="en-US" w:bidi="bn-BD"/>
              </w:rPr>
              <w:t>ডিসেম্বর</w:t>
            </w:r>
            <w:r>
              <w:rPr>
                <w:rFonts w:ascii="Nikosh" w:hAnsi="Nikosh" w:cs="Nikosh"/>
                <w:sz w:val="16"/>
                <w:szCs w:val="16"/>
                <w:lang w:val="en-US" w:bidi="bn-BD"/>
              </w:rPr>
              <w:t>/</w:t>
            </w: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 xml:space="preserve"> ২০২</w:t>
            </w:r>
            <w:r>
              <w:rPr>
                <w:rFonts w:ascii="Nikosh" w:hAnsi="Nikosh" w:cs="Nikosh" w:hint="cs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405" w:type="pct"/>
            <w:vAlign w:val="center"/>
          </w:tcPr>
          <w:p w:rsidR="00BD076C" w:rsidRDefault="00BD076C" w:rsidP="00DC7886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৩১</w:t>
            </w:r>
            <w:r>
              <w:rPr>
                <w:rFonts w:ascii="Nikosh" w:hAnsi="Nikosh" w:cs="Nikosh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val="en-US" w:bidi="bn-BD"/>
              </w:rPr>
              <w:t>ডিসেম্বর</w:t>
            </w:r>
            <w:r>
              <w:rPr>
                <w:rFonts w:ascii="Nikosh" w:hAnsi="Nikosh" w:cs="Nikosh"/>
                <w:sz w:val="16"/>
                <w:szCs w:val="16"/>
                <w:lang w:val="en-US" w:bidi="bn-BD"/>
              </w:rPr>
              <w:t>/</w:t>
            </w: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 xml:space="preserve"> ২০২</w:t>
            </w:r>
            <w:r>
              <w:rPr>
                <w:rFonts w:ascii="Nikosh" w:hAnsi="Nikosh" w:cs="Nikosh" w:hint="cs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402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</w:tr>
      <w:tr w:rsidR="00BD076C" w:rsidTr="00BD076C">
        <w:tc>
          <w:tcPr>
            <w:tcW w:w="902" w:type="pct"/>
            <w:vMerge/>
          </w:tcPr>
          <w:p w:rsidR="00BD076C" w:rsidRDefault="00BD076C">
            <w:pPr>
              <w:numPr>
                <w:ilvl w:val="0"/>
                <w:numId w:val="9"/>
              </w:numPr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</w:rPr>
            </w:pPr>
            <w:permStart w:id="1288863060" w:edGrp="everyone" w:colFirst="1" w:colLast="1"/>
            <w:permStart w:id="694896705" w:edGrp="everyone" w:colFirst="3" w:colLast="3"/>
            <w:permStart w:id="1424955275" w:edGrp="everyone" w:colFirst="4" w:colLast="4"/>
            <w:permStart w:id="171583800" w:edGrp="everyone" w:colFirst="5" w:colLast="5"/>
            <w:permStart w:id="1074007241" w:edGrp="everyone" w:colFirst="6" w:colLast="6"/>
            <w:permStart w:id="1369708416" w:edGrp="everyone" w:colFirst="7" w:colLast="7"/>
            <w:permStart w:id="777605383" w:edGrp="everyone" w:colFirst="8" w:colLast="8"/>
            <w:permStart w:id="517359594" w:edGrp="everyone" w:colFirst="9" w:colLast="9"/>
            <w:permStart w:id="1275019810" w:edGrp="everyone" w:colFirst="10" w:colLast="10"/>
            <w:permEnd w:id="1714191233"/>
            <w:permEnd w:id="1170539911"/>
            <w:permEnd w:id="1852918224"/>
            <w:permEnd w:id="2011964858"/>
            <w:permEnd w:id="70350792"/>
            <w:permEnd w:id="331183976"/>
            <w:permEnd w:id="2002418932"/>
            <w:permEnd w:id="1090550483"/>
            <w:permEnd w:id="369390006"/>
            <w:permEnd w:id="2074100216"/>
            <w:permEnd w:id="830801750"/>
          </w:p>
        </w:tc>
        <w:tc>
          <w:tcPr>
            <w:tcW w:w="623" w:type="pct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আয়োজিত প্রচার কার্যক্রম/সভা</w:t>
            </w:r>
            <w:r>
              <w:rPr>
                <w:rFonts w:ascii="Nikosh" w:hAnsi="Nikosh" w:cs="Nikosh"/>
                <w:sz w:val="16"/>
                <w:szCs w:val="16"/>
              </w:rPr>
              <w:t xml:space="preserve">, 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ইলেকট্রনিক্স ও প্রিন্ট মিডিয়ায় প্রচার</w:t>
            </w:r>
          </w:p>
        </w:tc>
        <w:tc>
          <w:tcPr>
            <w:tcW w:w="377" w:type="pct"/>
            <w:vMerge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77" w:type="pct"/>
            <w:vAlign w:val="center"/>
          </w:tcPr>
          <w:p w:rsidR="00BD076C" w:rsidRDefault="00BD076C" w:rsidP="001A5D46">
            <w:pPr>
              <w:spacing w:before="40" w:after="40" w:line="264" w:lineRule="auto"/>
              <w:ind w:left="-34" w:right="-25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BD"/>
              </w:rPr>
              <w:t>৮০</w:t>
            </w:r>
          </w:p>
        </w:tc>
        <w:tc>
          <w:tcPr>
            <w:tcW w:w="377" w:type="pct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  <w:tc>
          <w:tcPr>
            <w:tcW w:w="377" w:type="pct"/>
            <w:vAlign w:val="center"/>
          </w:tcPr>
          <w:p w:rsidR="00BD076C" w:rsidRDefault="00BD076C" w:rsidP="0040404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৯০</w:t>
            </w:r>
          </w:p>
        </w:tc>
        <w:tc>
          <w:tcPr>
            <w:tcW w:w="378" w:type="pct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  <w:tc>
          <w:tcPr>
            <w:tcW w:w="405" w:type="pct"/>
            <w:vAlign w:val="center"/>
          </w:tcPr>
          <w:p w:rsidR="00BD076C" w:rsidRDefault="00BD076C" w:rsidP="00DC7886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BD"/>
              </w:rPr>
              <w:t>১০০</w:t>
            </w:r>
          </w:p>
        </w:tc>
        <w:tc>
          <w:tcPr>
            <w:tcW w:w="405" w:type="pct"/>
            <w:vAlign w:val="center"/>
          </w:tcPr>
          <w:p w:rsidR="00BD076C" w:rsidRDefault="00BD076C" w:rsidP="00DC7886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১</w:t>
            </w:r>
            <w:r>
              <w:rPr>
                <w:rFonts w:ascii="Nikosh" w:hAnsi="Nikosh" w:cs="Nikosh" w:hint="cs"/>
                <w:sz w:val="16"/>
                <w:szCs w:val="16"/>
                <w:cs/>
                <w:lang w:bidi="bn-BD"/>
              </w:rPr>
              <w:t>১</w:t>
            </w: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০</w:t>
            </w:r>
          </w:p>
        </w:tc>
        <w:tc>
          <w:tcPr>
            <w:tcW w:w="402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</w:tr>
      <w:tr w:rsidR="00BD076C" w:rsidTr="00BD076C">
        <w:tc>
          <w:tcPr>
            <w:tcW w:w="902" w:type="pct"/>
            <w:vMerge/>
          </w:tcPr>
          <w:p w:rsidR="00BD076C" w:rsidRDefault="00BD076C">
            <w:pPr>
              <w:numPr>
                <w:ilvl w:val="0"/>
                <w:numId w:val="10"/>
              </w:numPr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</w:rPr>
            </w:pPr>
            <w:permStart w:id="1506426052" w:edGrp="everyone" w:colFirst="1" w:colLast="1"/>
            <w:permStart w:id="221606632" w:edGrp="everyone" w:colFirst="3" w:colLast="3"/>
            <w:permStart w:id="2104185243" w:edGrp="everyone" w:colFirst="4" w:colLast="4"/>
            <w:permStart w:id="780418726" w:edGrp="everyone" w:colFirst="5" w:colLast="5"/>
            <w:permStart w:id="1667709938" w:edGrp="everyone" w:colFirst="6" w:colLast="6"/>
            <w:permStart w:id="85469092" w:edGrp="everyone" w:colFirst="7" w:colLast="7"/>
            <w:permStart w:id="617157229" w:edGrp="everyone" w:colFirst="8" w:colLast="8"/>
            <w:permStart w:id="1201496505" w:edGrp="everyone" w:colFirst="9" w:colLast="9"/>
            <w:permStart w:id="372907860" w:edGrp="everyone" w:colFirst="10" w:colLast="10"/>
            <w:permEnd w:id="1288863060"/>
            <w:permEnd w:id="694896705"/>
            <w:permEnd w:id="1424955275"/>
            <w:permEnd w:id="171583800"/>
            <w:permEnd w:id="1074007241"/>
            <w:permEnd w:id="1369708416"/>
            <w:permEnd w:id="777605383"/>
            <w:permEnd w:id="517359594"/>
            <w:permEnd w:id="1275019810"/>
          </w:p>
        </w:tc>
        <w:tc>
          <w:tcPr>
            <w:tcW w:w="623" w:type="pct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বিদেশে অবস্থিত সংগঠনসমূহের সাথে উদ্বুদ্ধকরণ সভা (অনলাইন/অফলাইন) আ</w:t>
            </w: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য়োজন</w:t>
            </w:r>
          </w:p>
        </w:tc>
        <w:tc>
          <w:tcPr>
            <w:tcW w:w="377" w:type="pct"/>
            <w:vMerge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77" w:type="pct"/>
            <w:vAlign w:val="center"/>
          </w:tcPr>
          <w:p w:rsidR="00BD076C" w:rsidRDefault="00BD076C" w:rsidP="001A5D46">
            <w:pPr>
              <w:spacing w:before="40" w:after="40" w:line="264" w:lineRule="auto"/>
              <w:ind w:left="-34" w:right="-25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BD"/>
              </w:rPr>
              <w:t>৭০০</w:t>
            </w:r>
          </w:p>
        </w:tc>
        <w:tc>
          <w:tcPr>
            <w:tcW w:w="377" w:type="pct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  <w:tc>
          <w:tcPr>
            <w:tcW w:w="377" w:type="pct"/>
            <w:vAlign w:val="center"/>
          </w:tcPr>
          <w:p w:rsidR="00BD076C" w:rsidRDefault="00BD076C" w:rsidP="0040404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৮</w:t>
            </w:r>
            <w:r>
              <w:rPr>
                <w:rFonts w:ascii="Nikosh" w:hAnsi="Nikosh" w:cs="Nikosh" w:hint="cs"/>
                <w:sz w:val="16"/>
                <w:szCs w:val="16"/>
                <w:cs/>
                <w:lang w:bidi="bn-BD"/>
              </w:rPr>
              <w:t>৫</w:t>
            </w: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০</w:t>
            </w:r>
          </w:p>
        </w:tc>
        <w:tc>
          <w:tcPr>
            <w:tcW w:w="378" w:type="pct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  <w:tc>
          <w:tcPr>
            <w:tcW w:w="405" w:type="pct"/>
            <w:vAlign w:val="center"/>
          </w:tcPr>
          <w:p w:rsidR="00BD076C" w:rsidRDefault="00BD076C" w:rsidP="00DC7886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BD"/>
              </w:rPr>
              <w:t>৯০০</w:t>
            </w:r>
          </w:p>
        </w:tc>
        <w:tc>
          <w:tcPr>
            <w:tcW w:w="405" w:type="pct"/>
            <w:vAlign w:val="center"/>
          </w:tcPr>
          <w:p w:rsidR="00BD076C" w:rsidRDefault="00BD076C" w:rsidP="00DC7886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BD"/>
              </w:rPr>
              <w:t>৯</w:t>
            </w: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২০</w:t>
            </w:r>
          </w:p>
        </w:tc>
        <w:tc>
          <w:tcPr>
            <w:tcW w:w="402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</w:tr>
      <w:tr w:rsidR="00BD076C" w:rsidTr="00BD076C">
        <w:tc>
          <w:tcPr>
            <w:tcW w:w="902" w:type="pct"/>
            <w:vMerge/>
          </w:tcPr>
          <w:p w:rsidR="00BD076C" w:rsidRDefault="00BD076C">
            <w:pPr>
              <w:tabs>
                <w:tab w:val="left" w:pos="720"/>
              </w:tabs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</w:rPr>
            </w:pPr>
            <w:permStart w:id="697460173" w:edGrp="everyone" w:colFirst="1" w:colLast="1"/>
            <w:permStart w:id="879983288" w:edGrp="everyone" w:colFirst="3" w:colLast="3"/>
            <w:permStart w:id="1756453919" w:edGrp="everyone" w:colFirst="4" w:colLast="4"/>
            <w:permStart w:id="615459846" w:edGrp="everyone" w:colFirst="5" w:colLast="5"/>
            <w:permStart w:id="1162807117" w:edGrp="everyone" w:colFirst="6" w:colLast="6"/>
            <w:permStart w:id="1462515964" w:edGrp="everyone" w:colFirst="7" w:colLast="7"/>
            <w:permStart w:id="1127775034" w:edGrp="everyone" w:colFirst="8" w:colLast="8"/>
            <w:permStart w:id="1533572659" w:edGrp="everyone" w:colFirst="9" w:colLast="9"/>
            <w:permStart w:id="1045847461" w:edGrp="everyone" w:colFirst="10" w:colLast="10"/>
            <w:permStart w:id="1873552725" w:edGrp="everyone" w:colFirst="11" w:colLast="11"/>
            <w:permEnd w:id="1506426052"/>
            <w:permEnd w:id="221606632"/>
            <w:permEnd w:id="2104185243"/>
            <w:permEnd w:id="780418726"/>
            <w:permEnd w:id="1667709938"/>
            <w:permEnd w:id="85469092"/>
            <w:permEnd w:id="617157229"/>
            <w:permEnd w:id="1201496505"/>
            <w:permEnd w:id="372907860"/>
          </w:p>
        </w:tc>
        <w:tc>
          <w:tcPr>
            <w:tcW w:w="623" w:type="pct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/>
                <w:spacing w:val="-4"/>
                <w:sz w:val="16"/>
                <w:szCs w:val="16"/>
                <w:cs/>
                <w:lang w:bidi="bn-IN"/>
              </w:rPr>
              <w:t>রেমিট্যান্স প্রেরণে প্রবাসীদের উদ্বুদ্ধকরণের লক্ষ্যে লিফলেট বিতরণ</w:t>
            </w:r>
          </w:p>
        </w:tc>
        <w:tc>
          <w:tcPr>
            <w:tcW w:w="377" w:type="pct"/>
            <w:vMerge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val="en-US"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</w:rPr>
              <w:t xml:space="preserve">সংখ্যা </w:t>
            </w:r>
            <w:r>
              <w:rPr>
                <w:rFonts w:ascii="Nikosh" w:hAnsi="Nikosh" w:cs="Nikosh"/>
                <w:sz w:val="16"/>
                <w:szCs w:val="16"/>
              </w:rPr>
              <w:t>(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হাজার</w:t>
            </w:r>
            <w:r>
              <w:rPr>
                <w:rFonts w:ascii="Nikosh" w:hAnsi="Nikosh" w:cs="Nikosh"/>
                <w:sz w:val="16"/>
                <w:szCs w:val="16"/>
              </w:rPr>
              <w:t>)</w:t>
            </w:r>
          </w:p>
        </w:tc>
        <w:tc>
          <w:tcPr>
            <w:tcW w:w="377" w:type="pct"/>
            <w:vAlign w:val="center"/>
          </w:tcPr>
          <w:p w:rsidR="00BD076C" w:rsidRDefault="00BD076C" w:rsidP="001A5D46">
            <w:pPr>
              <w:spacing w:before="40" w:after="40" w:line="264" w:lineRule="auto"/>
              <w:ind w:left="-34" w:right="-25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৫০</w:t>
            </w:r>
          </w:p>
        </w:tc>
        <w:tc>
          <w:tcPr>
            <w:tcW w:w="377" w:type="pct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</w:p>
        </w:tc>
        <w:tc>
          <w:tcPr>
            <w:tcW w:w="377" w:type="pct"/>
            <w:vAlign w:val="center"/>
          </w:tcPr>
          <w:p w:rsidR="00BD076C" w:rsidRDefault="00BD076C" w:rsidP="0040404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৬০</w:t>
            </w:r>
          </w:p>
        </w:tc>
        <w:tc>
          <w:tcPr>
            <w:tcW w:w="378" w:type="pct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</w:p>
        </w:tc>
        <w:tc>
          <w:tcPr>
            <w:tcW w:w="405" w:type="pct"/>
            <w:vAlign w:val="center"/>
          </w:tcPr>
          <w:p w:rsidR="00BD076C" w:rsidRDefault="00BD076C" w:rsidP="00DC7886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৬৫</w:t>
            </w:r>
          </w:p>
        </w:tc>
        <w:tc>
          <w:tcPr>
            <w:tcW w:w="405" w:type="pct"/>
            <w:vAlign w:val="center"/>
          </w:tcPr>
          <w:p w:rsidR="00BD076C" w:rsidRDefault="00BD076C" w:rsidP="00DC7886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৭০</w:t>
            </w:r>
          </w:p>
        </w:tc>
        <w:tc>
          <w:tcPr>
            <w:tcW w:w="402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</w:p>
        </w:tc>
      </w:tr>
      <w:permEnd w:id="697460173"/>
      <w:permEnd w:id="879983288"/>
      <w:permEnd w:id="1756453919"/>
      <w:permEnd w:id="615459846"/>
      <w:permEnd w:id="1162807117"/>
      <w:permEnd w:id="1462515964"/>
      <w:permEnd w:id="1127775034"/>
      <w:permEnd w:id="1533572659"/>
      <w:permEnd w:id="1045847461"/>
      <w:permEnd w:id="1873552725"/>
    </w:tbl>
    <w:p w:rsidR="00BD076C" w:rsidRDefault="00BD076C">
      <w:pPr>
        <w:spacing w:before="120" w:line="276" w:lineRule="auto"/>
        <w:rPr>
          <w:rFonts w:ascii="NikoshBAN" w:hAnsi="NikoshBAN" w:cs="NikoshBAN"/>
          <w:b/>
          <w:bCs/>
          <w:sz w:val="20"/>
          <w:szCs w:val="20"/>
          <w:lang w:val="en-US" w:bidi="bn-BD"/>
        </w:rPr>
      </w:pPr>
    </w:p>
    <w:p w:rsidR="003844BF" w:rsidRDefault="00FB4C58">
      <w:pPr>
        <w:spacing w:before="120" w:line="276" w:lineRule="auto"/>
        <w:rPr>
          <w:rFonts w:ascii="NikoshBAN" w:hAnsi="NikoshBAN" w:cs="NikoshBAN"/>
          <w:b/>
          <w:bCs/>
          <w:sz w:val="20"/>
          <w:szCs w:val="20"/>
          <w:lang w:bidi="bn-IN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lastRenderedPageBreak/>
        <w:t>৬.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২.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ab/>
        <w:t>প্রাতিষ্ঠানিক ইউনিট, স্কিম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 xml:space="preserve"> এবং প্রকল্পওয়ারি মধ্যমেয়াদি ব্যয় প্রাক্কলন</w:t>
      </w:r>
    </w:p>
    <w:p w:rsidR="00BD076C" w:rsidRPr="00461983" w:rsidRDefault="00BD076C" w:rsidP="00BD076C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BD076C" w:rsidRPr="00461983" w:rsidTr="004471A0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BD076C" w:rsidRPr="00461983" w:rsidRDefault="00BD076C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BD076C" w:rsidRPr="00461983" w:rsidRDefault="00BD076C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BD076C" w:rsidRPr="00461983" w:rsidTr="004471A0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BD076C" w:rsidRPr="00461983" w:rsidTr="004471A0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BD076C" w:rsidRPr="00461983" w:rsidTr="004471A0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3844BF" w:rsidRDefault="00FB4C58">
      <w:pPr>
        <w:spacing w:before="120" w:after="120" w:line="276" w:lineRule="auto"/>
        <w:ind w:left="720" w:hanging="720"/>
        <w:jc w:val="both"/>
        <w:rPr>
          <w:rFonts w:ascii="NikoshBAN" w:hAnsi="NikoshBAN" w:cs="NikoshBAN"/>
          <w:b/>
          <w:bCs/>
          <w:sz w:val="22"/>
          <w:szCs w:val="22"/>
          <w:lang w:bidi="bn-IN"/>
        </w:rPr>
      </w:pPr>
      <w:r>
        <w:rPr>
          <w:rFonts w:ascii="NikoshBAN" w:hAnsi="NikoshBAN" w:cs="NikoshBAN"/>
          <w:b/>
          <w:bCs/>
          <w:sz w:val="20"/>
          <w:szCs w:val="22"/>
          <w:cs/>
          <w:lang w:bidi="bn-BD"/>
        </w:rPr>
        <w:t>৬.</w:t>
      </w:r>
      <w:r>
        <w:rPr>
          <w:rFonts w:ascii="NikoshBAN" w:hAnsi="NikoshBAN" w:cs="NikoshBAN"/>
          <w:b/>
          <w:bCs/>
          <w:sz w:val="20"/>
          <w:szCs w:val="22"/>
          <w:cs/>
          <w:lang w:bidi="bn-IN"/>
        </w:rPr>
        <w:t>৩</w:t>
      </w:r>
      <w:r>
        <w:rPr>
          <w:rFonts w:ascii="NikoshBAN" w:hAnsi="NikoshBAN" w:cs="NikoshBAN"/>
          <w:b/>
          <w:bCs/>
          <w:sz w:val="20"/>
          <w:szCs w:val="22"/>
          <w:cs/>
          <w:lang w:bidi="bn-BD"/>
        </w:rPr>
        <w:tab/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জনশক্তি, কর্মসংস্থান ও প্রশিক্ষণ ব্যুরো</w:t>
      </w:r>
    </w:p>
    <w:p w:rsidR="003844BF" w:rsidRDefault="00FB4C58">
      <w:pPr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0"/>
          <w:szCs w:val="20"/>
          <w:lang w:val="en-US" w:bidi="bn-BD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 xml:space="preserve">৬.৩.১ 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সাম্প্রতিক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অর্জন:</w:t>
      </w:r>
      <w:r>
        <w:rPr>
          <w:rFonts w:ascii="NikoshBAN" w:hAnsi="NikoshBAN" w:cs="NikoshBAN"/>
          <w:b/>
          <w:bCs/>
          <w:sz w:val="20"/>
          <w:szCs w:val="20"/>
          <w:lang w:val="en-US" w:bidi="bn-BD"/>
        </w:rPr>
        <w:t xml:space="preserve"> </w:t>
      </w:r>
      <w:bookmarkStart w:id="6" w:name="_Hlk157335252"/>
      <w:permStart w:id="571962336" w:edGrp="everyone"/>
      <w:r>
        <w:rPr>
          <w:rFonts w:ascii="NikoshBAN" w:hAnsi="NikoshBAN" w:cs="NikoshBAN"/>
          <w:sz w:val="20"/>
          <w:szCs w:val="20"/>
          <w:cs/>
          <w:lang w:bidi="bn-IN"/>
        </w:rPr>
        <w:t>বিশ্ব শ্রমবাজারের চাহিদানুযায়ী কারিগরি প্রশিক্ষণ কোর্স প্রবর্তন</w:t>
      </w:r>
      <w:r>
        <w:rPr>
          <w:rFonts w:ascii="NikoshBAN" w:hAnsi="NikoshBAN" w:cs="NikoshBAN"/>
          <w:sz w:val="20"/>
          <w:szCs w:val="20"/>
          <w:lang w:bidi="bn-IN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IN"/>
        </w:rPr>
        <w:t>তৃণমূল পর্যায়ে প্রশিক্ষণ সুবিধা সস্প্রসারণ</w:t>
      </w:r>
      <w:r>
        <w:rPr>
          <w:rFonts w:ascii="NikoshBAN" w:hAnsi="NikoshBAN" w:cs="NikoshBAN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এবং অভিবাসনে পিছিয়ে পড়া জেলাসমূহকে অগ্রাধিকার দিয়ে জাপানিজ</w:t>
      </w:r>
      <w:r>
        <w:rPr>
          <w:rFonts w:ascii="NikoshBAN" w:hAnsi="NikoshBAN" w:cs="NikoshBAN"/>
          <w:sz w:val="20"/>
          <w:szCs w:val="20"/>
          <w:lang w:bidi="bn-IN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IN"/>
        </w:rPr>
        <w:t>কোরিয়ান</w:t>
      </w:r>
      <w:r>
        <w:rPr>
          <w:rFonts w:ascii="NikoshBAN" w:hAnsi="NikoshBAN" w:cs="NikoshBAN"/>
          <w:sz w:val="20"/>
          <w:szCs w:val="20"/>
          <w:lang w:bidi="bn-IN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IN"/>
        </w:rPr>
        <w:t>আরবি</w:t>
      </w:r>
      <w:r>
        <w:rPr>
          <w:rFonts w:ascii="NikoshBAN" w:hAnsi="NikoshBAN" w:cs="NikoshBAN"/>
          <w:sz w:val="20"/>
          <w:szCs w:val="20"/>
          <w:lang w:bidi="bn-IN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IN"/>
        </w:rPr>
        <w:t>ইংরেজি ও ক্যান্টনিজ ভাষা প্রশিক্ষণ কোর্স চালু করা হয়েছে। বিদেশগামী কর্মীদের</w:t>
      </w:r>
      <w:r>
        <w:rPr>
          <w:rFonts w:ascii="NikoshBAN" w:hAnsi="NikoshBAN" w:cs="NikoshBAN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১১০টি কারিগরি প্রশিক্ষণ কেন্দ্রের মাধ্যমে প্রাক বহির্গমন প্রশিক্ষণ প্রদানসহ ৪২টি জেলায় ফিঙ্গারপ্রিণ্ট সেবা বিকেন্দ্রীকরণ করা হয়েছে। বিদেশে দক্ষ কর্মী প্রেরণের লক্ষ্যে গত ৩ বছরে মোট ২৩</w:t>
      </w:r>
      <w:r>
        <w:rPr>
          <w:rFonts w:ascii="NikoshBAN" w:hAnsi="NikoshBAN" w:cs="NikoshBAN"/>
          <w:sz w:val="20"/>
          <w:szCs w:val="20"/>
          <w:lang w:bidi="bn-IN"/>
        </w:rPr>
        <w:t>,</w:t>
      </w:r>
      <w:r>
        <w:rPr>
          <w:rFonts w:ascii="NikoshBAN" w:hAnsi="NikoshBAN" w:cs="NikoshBAN"/>
          <w:sz w:val="20"/>
          <w:szCs w:val="20"/>
          <w:cs/>
          <w:lang w:bidi="bn-IN"/>
        </w:rPr>
        <w:t>১৭</w:t>
      </w:r>
      <w:r>
        <w:rPr>
          <w:rFonts w:ascii="NikoshBAN" w:hAnsi="NikoshBAN" w:cs="NikoshBAN"/>
          <w:sz w:val="20"/>
          <w:szCs w:val="20"/>
          <w:lang w:bidi="bn-IN"/>
        </w:rPr>
        <w:t>,</w:t>
      </w:r>
      <w:r>
        <w:rPr>
          <w:rFonts w:ascii="NikoshBAN" w:hAnsi="NikoshBAN" w:cs="NikoshBAN"/>
          <w:sz w:val="20"/>
          <w:szCs w:val="20"/>
          <w:cs/>
          <w:lang w:bidi="bn-IN"/>
        </w:rPr>
        <w:t>৬৭৪ জন কর্মীকে প্রশিক্ষণ প্রদান করা হয়েছে। ২০২০</w:t>
      </w:r>
      <w:r>
        <w:rPr>
          <w:rFonts w:ascii="NikoshBAN" w:hAnsi="NikoshBAN" w:cs="NikoshBAN"/>
          <w:sz w:val="20"/>
          <w:szCs w:val="20"/>
          <w:lang w:bidi="bn-IN"/>
        </w:rPr>
        <w:t>-</w:t>
      </w:r>
      <w:r>
        <w:rPr>
          <w:rFonts w:ascii="NikoshBAN" w:hAnsi="NikoshBAN" w:cs="NikoshBAN"/>
          <w:sz w:val="20"/>
          <w:szCs w:val="20"/>
          <w:cs/>
          <w:lang w:bidi="bn-IN"/>
        </w:rPr>
        <w:t>২১ হতে ২০২২</w:t>
      </w:r>
      <w:r>
        <w:rPr>
          <w:rFonts w:ascii="NikoshBAN" w:hAnsi="NikoshBAN" w:cs="NikoshBAN"/>
          <w:sz w:val="20"/>
          <w:szCs w:val="20"/>
          <w:lang w:bidi="bn-IN"/>
        </w:rPr>
        <w:t>-</w:t>
      </w:r>
      <w:r>
        <w:rPr>
          <w:rFonts w:ascii="NikoshBAN" w:hAnsi="NikoshBAN" w:cs="NikoshBAN"/>
          <w:sz w:val="20"/>
          <w:szCs w:val="20"/>
          <w:cs/>
          <w:lang w:bidi="bn-IN"/>
        </w:rPr>
        <w:t>২০s২৩ অর্থ বছর পর্যন্ত ২৩</w:t>
      </w:r>
      <w:r>
        <w:rPr>
          <w:rFonts w:ascii="NikoshBAN" w:hAnsi="NikoshBAN" w:cs="NikoshBAN"/>
          <w:sz w:val="20"/>
          <w:szCs w:val="20"/>
          <w:lang w:bidi="bn-IN"/>
        </w:rPr>
        <w:t>,</w:t>
      </w:r>
      <w:r>
        <w:rPr>
          <w:rFonts w:ascii="NikoshBAN" w:hAnsi="NikoshBAN" w:cs="NikoshBAN"/>
          <w:sz w:val="20"/>
          <w:szCs w:val="20"/>
          <w:cs/>
          <w:lang w:bidi="bn-IN"/>
        </w:rPr>
        <w:t>৬৪</w:t>
      </w:r>
      <w:r>
        <w:rPr>
          <w:rFonts w:ascii="NikoshBAN" w:hAnsi="NikoshBAN" w:cs="NikoshBAN"/>
          <w:sz w:val="20"/>
          <w:szCs w:val="20"/>
          <w:lang w:bidi="bn-IN"/>
        </w:rPr>
        <w:t>,</w:t>
      </w:r>
      <w:r>
        <w:rPr>
          <w:rFonts w:ascii="NikoshBAN" w:hAnsi="NikoshBAN" w:cs="NikoshBAN"/>
          <w:sz w:val="20"/>
          <w:szCs w:val="20"/>
          <w:cs/>
          <w:lang w:bidi="bn-IN"/>
        </w:rPr>
        <w:t>০০০ জন কর্মী বিদেশে কর্মসংস্থানের মাধ্যমে</w:t>
      </w:r>
      <w:r>
        <w:rPr>
          <w:rFonts w:ascii="NikoshBAN" w:hAnsi="NikoshBAN" w:cs="NikoshBAN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বিগত ৩ অর্থ বছরে ৬৫</w:t>
      </w:r>
      <w:r>
        <w:rPr>
          <w:rFonts w:ascii="NikoshBAN" w:hAnsi="NikoshBAN" w:cs="NikoshBAN"/>
          <w:sz w:val="20"/>
          <w:szCs w:val="20"/>
          <w:lang w:bidi="bn-IN"/>
        </w:rPr>
        <w:t>,</w:t>
      </w:r>
      <w:r>
        <w:rPr>
          <w:rFonts w:ascii="NikoshBAN" w:hAnsi="NikoshBAN" w:cs="NikoshBAN"/>
          <w:sz w:val="20"/>
          <w:szCs w:val="20"/>
          <w:cs/>
          <w:lang w:bidi="bn-IN"/>
        </w:rPr>
        <w:t>৬৩১</w:t>
      </w:r>
      <w:r>
        <w:rPr>
          <w:rFonts w:ascii="NikoshBAN" w:hAnsi="NikoshBAN" w:cs="NikoshBAN"/>
          <w:sz w:val="20"/>
          <w:szCs w:val="20"/>
          <w:lang w:bidi="bn-IN"/>
        </w:rPr>
        <w:t>.</w:t>
      </w:r>
      <w:r>
        <w:rPr>
          <w:rFonts w:ascii="NikoshBAN" w:hAnsi="NikoshBAN" w:cs="NikoshBAN"/>
          <w:sz w:val="20"/>
          <w:szCs w:val="20"/>
          <w:cs/>
          <w:lang w:bidi="bn-IN"/>
        </w:rPr>
        <w:t>১৪ মিলিয়ন মার্কিন ডলার রেমিট্যান্স দেশে প্রেরণ করেছে এবং ২</w:t>
      </w:r>
      <w:r>
        <w:rPr>
          <w:rFonts w:ascii="NikoshBAN" w:hAnsi="NikoshBAN" w:cs="NikoshBAN"/>
          <w:sz w:val="20"/>
          <w:szCs w:val="20"/>
          <w:lang w:bidi="bn-IN"/>
        </w:rPr>
        <w:t>,</w:t>
      </w:r>
      <w:r>
        <w:rPr>
          <w:rFonts w:ascii="NikoshBAN" w:hAnsi="NikoshBAN" w:cs="NikoshBAN"/>
          <w:sz w:val="20"/>
          <w:szCs w:val="20"/>
          <w:cs/>
          <w:lang w:bidi="bn-IN"/>
        </w:rPr>
        <w:t>৩১</w:t>
      </w:r>
      <w:r>
        <w:rPr>
          <w:rFonts w:ascii="NikoshBAN" w:hAnsi="NikoshBAN" w:cs="NikoshBAN"/>
          <w:sz w:val="20"/>
          <w:szCs w:val="20"/>
          <w:lang w:bidi="bn-IN"/>
        </w:rPr>
        <w:t>,</w:t>
      </w:r>
      <w:r>
        <w:rPr>
          <w:rFonts w:ascii="NikoshBAN" w:hAnsi="NikoshBAN" w:cs="NikoshBAN"/>
          <w:sz w:val="20"/>
          <w:szCs w:val="20"/>
          <w:cs/>
          <w:lang w:bidi="bn-IN"/>
        </w:rPr>
        <w:t>১০৫ জন নারী কর্মী সম্পূর্ণ বিনা খরচে বিদেশে গমন করেছে।</w:t>
      </w:r>
      <w:bookmarkEnd w:id="6"/>
      <w:r>
        <w:rPr>
          <w:rFonts w:ascii="NikoshBAN" w:hAnsi="NikoshBAN" w:cs="NikoshBAN"/>
          <w:b/>
          <w:sz w:val="20"/>
          <w:szCs w:val="20"/>
          <w:lang w:val="en-US" w:bidi="bn-IN"/>
        </w:rPr>
        <w:t xml:space="preserve"> </w:t>
      </w:r>
    </w:p>
    <w:permEnd w:id="571962336"/>
    <w:p w:rsidR="003844BF" w:rsidRDefault="00FB4C58">
      <w:pPr>
        <w:spacing w:before="120" w:after="120" w:line="276" w:lineRule="auto"/>
        <w:jc w:val="both"/>
        <w:rPr>
          <w:rFonts w:ascii="NikoshBAN" w:hAnsi="NikoshBAN" w:cs="NikoshBAN"/>
          <w:b/>
          <w:bCs/>
          <w:sz w:val="20"/>
          <w:szCs w:val="20"/>
          <w:lang w:val="en-US" w:bidi="bn-BD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৩.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২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8325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530"/>
        <w:gridCol w:w="990"/>
        <w:gridCol w:w="630"/>
        <w:gridCol w:w="630"/>
        <w:gridCol w:w="630"/>
        <w:gridCol w:w="630"/>
        <w:gridCol w:w="630"/>
        <w:gridCol w:w="630"/>
        <w:gridCol w:w="675"/>
        <w:gridCol w:w="675"/>
        <w:gridCol w:w="675"/>
      </w:tblGrid>
      <w:tr w:rsidR="003844BF">
        <w:trPr>
          <w:tblHeader/>
        </w:trPr>
        <w:tc>
          <w:tcPr>
            <w:tcW w:w="1530" w:type="dxa"/>
            <w:vMerge w:val="restart"/>
            <w:vAlign w:val="center"/>
          </w:tcPr>
          <w:p w:rsidR="003844BF" w:rsidRDefault="00FB4C58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990" w:type="dxa"/>
            <w:vMerge w:val="restart"/>
            <w:vAlign w:val="center"/>
          </w:tcPr>
          <w:p w:rsidR="003844BF" w:rsidRDefault="00FB4C58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</w:p>
          <w:p w:rsidR="003844BF" w:rsidRDefault="00FB4C58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630" w:type="dxa"/>
            <w:vMerge w:val="restart"/>
            <w:vAlign w:val="center"/>
          </w:tcPr>
          <w:p w:rsidR="003844BF" w:rsidRDefault="00FB4C58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সংশিষ্ট কৌশলগত উদ্দেশ্য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এর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ক্র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মিক</w:t>
            </w:r>
          </w:p>
        </w:tc>
        <w:tc>
          <w:tcPr>
            <w:tcW w:w="630" w:type="dxa"/>
            <w:vMerge w:val="restart"/>
            <w:vAlign w:val="center"/>
          </w:tcPr>
          <w:p w:rsidR="003844BF" w:rsidRDefault="00FB4C58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44BF" w:rsidRDefault="00FB4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44BF" w:rsidRDefault="00FB4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অর্জন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44BF" w:rsidRDefault="00FB4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44BF" w:rsidRDefault="00FB4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2025" w:type="dxa"/>
            <w:gridSpan w:val="3"/>
            <w:vAlign w:val="center"/>
          </w:tcPr>
          <w:p w:rsidR="003844BF" w:rsidRDefault="00FB4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BD076C">
        <w:trPr>
          <w:trHeight w:val="51"/>
          <w:tblHeader/>
        </w:trPr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:rsidR="00BD076C" w:rsidRDefault="00BD076C">
            <w:pPr>
              <w:spacing w:before="40" w:after="4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76C" w:rsidRPr="008E15B8" w:rsidRDefault="00BD076C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76C" w:rsidRPr="00B74D46" w:rsidRDefault="00BD076C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BD076C" w:rsidRPr="00142FC9" w:rsidRDefault="00BD076C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BD076C" w:rsidRPr="00142FC9" w:rsidRDefault="00BD076C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BD076C" w:rsidRPr="000341C4" w:rsidRDefault="00BD076C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3844BF">
        <w:trPr>
          <w:tblHeader/>
        </w:trPr>
        <w:tc>
          <w:tcPr>
            <w:tcW w:w="1530" w:type="dxa"/>
          </w:tcPr>
          <w:p w:rsidR="003844BF" w:rsidRDefault="00FB4C58">
            <w:pPr>
              <w:tabs>
                <w:tab w:val="left" w:pos="342"/>
              </w:tabs>
              <w:spacing w:before="40" w:after="40" w:line="264" w:lineRule="auto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990" w:type="dxa"/>
          </w:tcPr>
          <w:p w:rsidR="003844BF" w:rsidRDefault="00FB4C58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630" w:type="dxa"/>
          </w:tcPr>
          <w:p w:rsidR="003844BF" w:rsidRDefault="00FB4C58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630" w:type="dxa"/>
          </w:tcPr>
          <w:p w:rsidR="003844BF" w:rsidRDefault="00FB4C58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630" w:type="dxa"/>
          </w:tcPr>
          <w:p w:rsidR="003844BF" w:rsidRDefault="00FB4C58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630" w:type="dxa"/>
          </w:tcPr>
          <w:p w:rsidR="003844BF" w:rsidRDefault="00FB4C58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630" w:type="dxa"/>
          </w:tcPr>
          <w:p w:rsidR="003844BF" w:rsidRDefault="00FB4C58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630" w:type="dxa"/>
          </w:tcPr>
          <w:p w:rsidR="003844BF" w:rsidRDefault="00FB4C58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675" w:type="dxa"/>
          </w:tcPr>
          <w:p w:rsidR="003844BF" w:rsidRDefault="00FB4C58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675" w:type="dxa"/>
          </w:tcPr>
          <w:p w:rsidR="003844BF" w:rsidRDefault="00FB4C58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  <w:tc>
          <w:tcPr>
            <w:tcW w:w="675" w:type="dxa"/>
          </w:tcPr>
          <w:p w:rsidR="003844BF" w:rsidRDefault="00FB4C58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১১</w:t>
            </w:r>
          </w:p>
        </w:tc>
      </w:tr>
      <w:tr w:rsidR="00BD076C">
        <w:tc>
          <w:tcPr>
            <w:tcW w:w="1530" w:type="dxa"/>
            <w:vMerge w:val="restart"/>
          </w:tcPr>
          <w:p w:rsidR="00BD076C" w:rsidRDefault="00BD076C">
            <w:pPr>
              <w:numPr>
                <w:ilvl w:val="0"/>
                <w:numId w:val="11"/>
              </w:numPr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</w:rPr>
            </w:pPr>
            <w:permStart w:id="1638890129" w:edGrp="everyone" w:colFirst="0" w:colLast="0"/>
            <w:permStart w:id="1249392618" w:edGrp="everyone" w:colFirst="1" w:colLast="1"/>
            <w:permStart w:id="2036017927" w:edGrp="everyone" w:colFirst="2" w:colLast="2"/>
            <w:permStart w:id="1441559548" w:edGrp="everyone" w:colFirst="3" w:colLast="3"/>
            <w:permStart w:id="789906512" w:edGrp="everyone" w:colFirst="4" w:colLast="4"/>
            <w:permStart w:id="302939895" w:edGrp="everyone" w:colFirst="5" w:colLast="5"/>
            <w:permStart w:id="1829131282" w:edGrp="everyone" w:colFirst="6" w:colLast="6"/>
            <w:permStart w:id="1908494464" w:edGrp="everyone" w:colFirst="7" w:colLast="7"/>
            <w:permStart w:id="1259163267" w:edGrp="everyone" w:colFirst="8" w:colLast="8"/>
            <w:permStart w:id="1681620228" w:edGrp="everyone" w:colFirst="9" w:colLast="9"/>
            <w:permStart w:id="2115829899" w:edGrp="everyone" w:colFirst="10" w:colLast="10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বৈদেশিক শ্রমবাজারের চাহিদা অনুযায়ী প্রশিক্ষণ কোর্স পরিচালনা ও মান নিশ্চিত করে দক্ষ জনশক্তি সৃষ্টি</w:t>
            </w:r>
          </w:p>
        </w:tc>
        <w:tc>
          <w:tcPr>
            <w:tcW w:w="990" w:type="dxa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প্রশিক্ষিত পুরুষ কর্মী</w:t>
            </w:r>
          </w:p>
        </w:tc>
        <w:tc>
          <w:tcPr>
            <w:tcW w:w="630" w:type="dxa"/>
            <w:vMerge w:val="restar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১</w:t>
            </w: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 (লক্ষ)</w:t>
            </w:r>
          </w:p>
        </w:tc>
        <w:tc>
          <w:tcPr>
            <w:tcW w:w="630" w:type="dxa"/>
            <w:vAlign w:val="center"/>
          </w:tcPr>
          <w:p w:rsidR="00BD076C" w:rsidRDefault="00BD076C" w:rsidP="00E25C1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6.36</w:t>
            </w: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BD076C" w:rsidRDefault="00BD076C" w:rsidP="001574A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৫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</w:t>
            </w: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5" w:type="dxa"/>
            <w:vAlign w:val="center"/>
          </w:tcPr>
          <w:p w:rsidR="00BD076C" w:rsidRDefault="00BD076C" w:rsidP="004D414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৭.০০</w:t>
            </w:r>
          </w:p>
        </w:tc>
        <w:tc>
          <w:tcPr>
            <w:tcW w:w="675" w:type="dxa"/>
            <w:vAlign w:val="center"/>
          </w:tcPr>
          <w:p w:rsidR="00BD076C" w:rsidRDefault="00BD076C" w:rsidP="004D414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7.50</w:t>
            </w:r>
          </w:p>
        </w:tc>
        <w:tc>
          <w:tcPr>
            <w:tcW w:w="675" w:type="dxa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BD076C">
        <w:trPr>
          <w:trHeight w:val="134"/>
        </w:trPr>
        <w:tc>
          <w:tcPr>
            <w:tcW w:w="1530" w:type="dxa"/>
            <w:vMerge/>
          </w:tcPr>
          <w:p w:rsidR="00BD076C" w:rsidRDefault="00BD076C">
            <w:pPr>
              <w:numPr>
                <w:ilvl w:val="0"/>
                <w:numId w:val="11"/>
              </w:numPr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</w:rPr>
            </w:pPr>
            <w:permStart w:id="806971676" w:edGrp="everyone" w:colFirst="1" w:colLast="1"/>
            <w:permStart w:id="630811966" w:edGrp="everyone" w:colFirst="3" w:colLast="3"/>
            <w:permStart w:id="678764406" w:edGrp="everyone" w:colFirst="4" w:colLast="4"/>
            <w:permStart w:id="255347606" w:edGrp="everyone" w:colFirst="5" w:colLast="5"/>
            <w:permStart w:id="1249904621" w:edGrp="everyone" w:colFirst="6" w:colLast="6"/>
            <w:permStart w:id="1906987212" w:edGrp="everyone" w:colFirst="7" w:colLast="7"/>
            <w:permStart w:id="1198411098" w:edGrp="everyone" w:colFirst="8" w:colLast="8"/>
            <w:permStart w:id="299309798" w:edGrp="everyone" w:colFirst="9" w:colLast="9"/>
            <w:permStart w:id="603263561" w:edGrp="everyone" w:colFirst="10" w:colLast="10"/>
            <w:permEnd w:id="1638890129"/>
            <w:permEnd w:id="1249392618"/>
            <w:permEnd w:id="2036017927"/>
            <w:permEnd w:id="1441559548"/>
            <w:permEnd w:id="789906512"/>
            <w:permEnd w:id="302939895"/>
            <w:permEnd w:id="1829131282"/>
            <w:permEnd w:id="1908494464"/>
            <w:permEnd w:id="1259163267"/>
            <w:permEnd w:id="1681620228"/>
            <w:permEnd w:id="2115829899"/>
          </w:p>
        </w:tc>
        <w:tc>
          <w:tcPr>
            <w:tcW w:w="990" w:type="dxa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প্রশিক্ষিত নারী কর্মী</w:t>
            </w:r>
          </w:p>
        </w:tc>
        <w:tc>
          <w:tcPr>
            <w:tcW w:w="630" w:type="dxa"/>
            <w:vMerge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লক্ষ)</w:t>
            </w:r>
          </w:p>
        </w:tc>
        <w:tc>
          <w:tcPr>
            <w:tcW w:w="630" w:type="dxa"/>
            <w:vAlign w:val="center"/>
          </w:tcPr>
          <w:p w:rsidR="00BD076C" w:rsidRDefault="00BD076C" w:rsidP="00E25C1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0.50</w:t>
            </w: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BD076C" w:rsidRDefault="00BD076C" w:rsidP="001574A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৬০</w:t>
            </w: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5" w:type="dxa"/>
            <w:vAlign w:val="center"/>
          </w:tcPr>
          <w:p w:rsidR="00BD076C" w:rsidRDefault="00BD076C" w:rsidP="004D414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০.৭০</w:t>
            </w:r>
          </w:p>
        </w:tc>
        <w:tc>
          <w:tcPr>
            <w:tcW w:w="675" w:type="dxa"/>
            <w:vAlign w:val="center"/>
          </w:tcPr>
          <w:p w:rsidR="00BD076C" w:rsidRDefault="00BD076C" w:rsidP="004D414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0.80</w:t>
            </w:r>
          </w:p>
        </w:tc>
        <w:tc>
          <w:tcPr>
            <w:tcW w:w="675" w:type="dxa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BD076C">
        <w:trPr>
          <w:trHeight w:val="344"/>
        </w:trPr>
        <w:tc>
          <w:tcPr>
            <w:tcW w:w="1530" w:type="dxa"/>
            <w:vMerge/>
          </w:tcPr>
          <w:p w:rsidR="00BD076C" w:rsidRDefault="00BD076C">
            <w:pPr>
              <w:numPr>
                <w:ilvl w:val="0"/>
                <w:numId w:val="11"/>
              </w:numPr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</w:rPr>
            </w:pPr>
            <w:permStart w:id="1552358423" w:edGrp="everyone" w:colFirst="1" w:colLast="1"/>
            <w:permStart w:id="1709859825" w:edGrp="everyone" w:colFirst="3" w:colLast="3"/>
            <w:permStart w:id="1405166055" w:edGrp="everyone" w:colFirst="4" w:colLast="4"/>
            <w:permStart w:id="664430085" w:edGrp="everyone" w:colFirst="5" w:colLast="5"/>
            <w:permStart w:id="2029810495" w:edGrp="everyone" w:colFirst="6" w:colLast="6"/>
            <w:permStart w:id="1093220226" w:edGrp="everyone" w:colFirst="7" w:colLast="7"/>
            <w:permStart w:id="1293974871" w:edGrp="everyone" w:colFirst="8" w:colLast="8"/>
            <w:permStart w:id="1893406570" w:edGrp="everyone" w:colFirst="9" w:colLast="9"/>
            <w:permStart w:id="782257711" w:edGrp="everyone" w:colFirst="10" w:colLast="10"/>
            <w:permEnd w:id="806971676"/>
            <w:permEnd w:id="630811966"/>
            <w:permEnd w:id="678764406"/>
            <w:permEnd w:id="255347606"/>
            <w:permEnd w:id="1249904621"/>
            <w:permEnd w:id="1906987212"/>
            <w:permEnd w:id="1198411098"/>
            <w:permEnd w:id="299309798"/>
            <w:permEnd w:id="603263561"/>
          </w:p>
        </w:tc>
        <w:tc>
          <w:tcPr>
            <w:tcW w:w="990" w:type="dxa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ভাষা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প্রশিক্ষণ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কোর্স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চালুকৃত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টিটিসি</w:t>
            </w:r>
          </w:p>
        </w:tc>
        <w:tc>
          <w:tcPr>
            <w:tcW w:w="630" w:type="dxa"/>
            <w:vMerge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BD076C" w:rsidRDefault="00BD076C" w:rsidP="00E25C1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25</w:t>
            </w: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30" w:type="dxa"/>
            <w:vAlign w:val="center"/>
          </w:tcPr>
          <w:p w:rsidR="00BD076C" w:rsidRDefault="00BD076C" w:rsidP="001574A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30</w:t>
            </w: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75" w:type="dxa"/>
            <w:vAlign w:val="center"/>
          </w:tcPr>
          <w:p w:rsidR="00BD076C" w:rsidRDefault="00BD076C" w:rsidP="004D414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35</w:t>
            </w:r>
          </w:p>
        </w:tc>
        <w:tc>
          <w:tcPr>
            <w:tcW w:w="675" w:type="dxa"/>
            <w:vAlign w:val="center"/>
          </w:tcPr>
          <w:p w:rsidR="00BD076C" w:rsidRDefault="00BD076C" w:rsidP="004D414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40</w:t>
            </w:r>
          </w:p>
        </w:tc>
        <w:tc>
          <w:tcPr>
            <w:tcW w:w="675" w:type="dxa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BD076C">
        <w:tc>
          <w:tcPr>
            <w:tcW w:w="1530" w:type="dxa"/>
            <w:vMerge w:val="restart"/>
          </w:tcPr>
          <w:p w:rsidR="00BD076C" w:rsidRDefault="00BD076C">
            <w:pPr>
              <w:numPr>
                <w:ilvl w:val="0"/>
                <w:numId w:val="11"/>
              </w:numPr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</w:rPr>
            </w:pPr>
            <w:permStart w:id="715873730" w:edGrp="everyone" w:colFirst="0" w:colLast="0"/>
            <w:permStart w:id="2116162433" w:edGrp="everyone" w:colFirst="1" w:colLast="1"/>
            <w:permStart w:id="1883718786" w:edGrp="everyone" w:colFirst="2" w:colLast="2"/>
            <w:permStart w:id="939535083" w:edGrp="everyone" w:colFirst="3" w:colLast="3"/>
            <w:permStart w:id="1966807948" w:edGrp="everyone" w:colFirst="4" w:colLast="4"/>
            <w:permStart w:id="375463441" w:edGrp="everyone" w:colFirst="5" w:colLast="5"/>
            <w:permStart w:id="115488130" w:edGrp="everyone" w:colFirst="6" w:colLast="6"/>
            <w:permStart w:id="1615282679" w:edGrp="everyone" w:colFirst="7" w:colLast="7"/>
            <w:permStart w:id="1837653184" w:edGrp="everyone" w:colFirst="8" w:colLast="8"/>
            <w:permStart w:id="508445480" w:edGrp="everyone" w:colFirst="9" w:colLast="9"/>
            <w:permStart w:id="171590913" w:edGrp="everyone" w:colFirst="10" w:colLast="10"/>
            <w:permEnd w:id="1552358423"/>
            <w:permEnd w:id="1709859825"/>
            <w:permEnd w:id="1405166055"/>
            <w:permEnd w:id="664430085"/>
            <w:permEnd w:id="2029810495"/>
            <w:permEnd w:id="1093220226"/>
            <w:permEnd w:id="1293974871"/>
            <w:permEnd w:id="1893406570"/>
            <w:permEnd w:id="782257711"/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 xml:space="preserve">দেশের প্রতিটি উপজেলায় টিটিসি স্থাপন প্রকল্প গ্রহণ ও বাস্তবায়নের মাধমে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প্রশিক্ষণ প্রদানে সক্ষমতা বৃদ্ধি</w:t>
            </w:r>
          </w:p>
        </w:tc>
        <w:tc>
          <w:tcPr>
            <w:tcW w:w="990" w:type="dxa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উপজেলা পর্যায়ে টিটিসি নির্মাণ সমাপ্তকরণ</w:t>
            </w:r>
          </w:p>
        </w:tc>
        <w:tc>
          <w:tcPr>
            <w:tcW w:w="630" w:type="dxa"/>
            <w:vMerge w:val="restar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630" w:type="dxa"/>
            <w:vMerge w:val="restart"/>
            <w:vAlign w:val="center"/>
          </w:tcPr>
          <w:p w:rsidR="00BD076C" w:rsidRDefault="00BD076C">
            <w:pPr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BD076C" w:rsidRDefault="00BD076C" w:rsidP="00E25C1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13</w:t>
            </w: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30" w:type="dxa"/>
            <w:vAlign w:val="center"/>
          </w:tcPr>
          <w:p w:rsidR="00BD076C" w:rsidRDefault="00BD076C" w:rsidP="001574A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3</w:t>
            </w: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75" w:type="dxa"/>
            <w:vAlign w:val="center"/>
          </w:tcPr>
          <w:p w:rsidR="00BD076C" w:rsidRDefault="00BD076C" w:rsidP="004D414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০</w:t>
            </w:r>
          </w:p>
        </w:tc>
        <w:tc>
          <w:tcPr>
            <w:tcW w:w="675" w:type="dxa"/>
            <w:vAlign w:val="center"/>
          </w:tcPr>
          <w:p w:rsidR="00BD076C" w:rsidRDefault="00BD076C" w:rsidP="004D414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0</w:t>
            </w:r>
          </w:p>
        </w:tc>
        <w:tc>
          <w:tcPr>
            <w:tcW w:w="675" w:type="dxa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BD076C">
        <w:trPr>
          <w:trHeight w:val="1093"/>
        </w:trPr>
        <w:tc>
          <w:tcPr>
            <w:tcW w:w="1530" w:type="dxa"/>
            <w:vMerge/>
          </w:tcPr>
          <w:p w:rsidR="00BD076C" w:rsidRDefault="00BD076C">
            <w:pPr>
              <w:numPr>
                <w:ilvl w:val="0"/>
                <w:numId w:val="12"/>
              </w:numPr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</w:rPr>
            </w:pPr>
            <w:permStart w:id="1392933067" w:edGrp="everyone" w:colFirst="1" w:colLast="1"/>
            <w:permStart w:id="1881621454" w:edGrp="everyone" w:colFirst="4" w:colLast="4"/>
            <w:permStart w:id="1433748976" w:edGrp="everyone" w:colFirst="5" w:colLast="5"/>
            <w:permStart w:id="803940678" w:edGrp="everyone" w:colFirst="6" w:colLast="6"/>
            <w:permStart w:id="725031344" w:edGrp="everyone" w:colFirst="7" w:colLast="7"/>
            <w:permStart w:id="2103710390" w:edGrp="everyone" w:colFirst="8" w:colLast="8"/>
            <w:permStart w:id="1078340438" w:edGrp="everyone" w:colFirst="9" w:colLast="9"/>
            <w:permStart w:id="1244035782" w:edGrp="everyone" w:colFirst="10" w:colLast="10"/>
            <w:permEnd w:id="715873730"/>
            <w:permEnd w:id="2116162433"/>
            <w:permEnd w:id="1883718786"/>
            <w:permEnd w:id="939535083"/>
            <w:permEnd w:id="1966807948"/>
            <w:permEnd w:id="375463441"/>
            <w:permEnd w:id="115488130"/>
            <w:permEnd w:id="1615282679"/>
            <w:permEnd w:id="1837653184"/>
            <w:permEnd w:id="508445480"/>
            <w:permEnd w:id="171590913"/>
          </w:p>
        </w:tc>
        <w:tc>
          <w:tcPr>
            <w:tcW w:w="990" w:type="dxa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উপজেলা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পর্যায়ে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টিটিসিতে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প্রশিক্ষণ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চালুকরণ</w:t>
            </w:r>
          </w:p>
        </w:tc>
        <w:tc>
          <w:tcPr>
            <w:tcW w:w="630" w:type="dxa"/>
            <w:vMerge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D076C" w:rsidRDefault="00BD076C" w:rsidP="00E25C1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10</w:t>
            </w: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30" w:type="dxa"/>
            <w:vAlign w:val="center"/>
          </w:tcPr>
          <w:p w:rsidR="00BD076C" w:rsidRDefault="00BD076C" w:rsidP="001574A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0</w:t>
            </w: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75" w:type="dxa"/>
            <w:vAlign w:val="center"/>
          </w:tcPr>
          <w:p w:rsidR="00BD076C" w:rsidRDefault="00BD076C" w:rsidP="004D414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0</w:t>
            </w:r>
          </w:p>
        </w:tc>
        <w:tc>
          <w:tcPr>
            <w:tcW w:w="675" w:type="dxa"/>
            <w:vAlign w:val="center"/>
          </w:tcPr>
          <w:p w:rsidR="00BD076C" w:rsidRDefault="00BD076C" w:rsidP="004D414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0</w:t>
            </w:r>
          </w:p>
        </w:tc>
        <w:tc>
          <w:tcPr>
            <w:tcW w:w="675" w:type="dxa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BD076C" w:rsidTr="00BD076C">
        <w:trPr>
          <w:trHeight w:val="60"/>
        </w:trPr>
        <w:tc>
          <w:tcPr>
            <w:tcW w:w="1530" w:type="dxa"/>
            <w:vMerge w:val="restart"/>
            <w:tcBorders>
              <w:bottom w:val="single" w:sz="4" w:space="0" w:color="auto"/>
            </w:tcBorders>
          </w:tcPr>
          <w:p w:rsidR="00BD076C" w:rsidRDefault="00BD076C">
            <w:pPr>
              <w:pStyle w:val="BodyText"/>
              <w:numPr>
                <w:ilvl w:val="0"/>
                <w:numId w:val="11"/>
              </w:numPr>
              <w:spacing w:before="40" w:after="40"/>
              <w:jc w:val="left"/>
              <w:rPr>
                <w:rFonts w:ascii="NikoshBAN" w:hAnsi="NikoshBAN" w:cs="NikoshBAN"/>
                <w:sz w:val="16"/>
                <w:szCs w:val="16"/>
                <w:cs/>
                <w:lang w:val="en-US"/>
              </w:rPr>
            </w:pPr>
            <w:permStart w:id="474305972" w:edGrp="everyone" w:colFirst="0" w:colLast="0"/>
            <w:permStart w:id="1936995544" w:edGrp="everyone" w:colFirst="1" w:colLast="1"/>
            <w:permStart w:id="2146989437" w:edGrp="everyone" w:colFirst="2" w:colLast="2"/>
            <w:permStart w:id="856830996" w:edGrp="everyone" w:colFirst="3" w:colLast="3"/>
            <w:permStart w:id="961574357" w:edGrp="everyone" w:colFirst="4" w:colLast="4"/>
            <w:permStart w:id="963469616" w:edGrp="everyone" w:colFirst="5" w:colLast="5"/>
            <w:permStart w:id="441203549" w:edGrp="everyone" w:colFirst="6" w:colLast="6"/>
            <w:permStart w:id="597629603" w:edGrp="everyone" w:colFirst="7" w:colLast="7"/>
            <w:permStart w:id="2074231017" w:edGrp="everyone" w:colFirst="8" w:colLast="8"/>
            <w:permStart w:id="708001583" w:edGrp="everyone" w:colFirst="9" w:colLast="9"/>
            <w:permStart w:id="1830622722" w:edGrp="everyone" w:colFirst="10" w:colLast="10"/>
            <w:permEnd w:id="1392933067"/>
            <w:permEnd w:id="1881621454"/>
            <w:permEnd w:id="1433748976"/>
            <w:permEnd w:id="803940678"/>
            <w:permEnd w:id="725031344"/>
            <w:permEnd w:id="2103710390"/>
            <w:permEnd w:id="1078340438"/>
            <w:permEnd w:id="1244035782"/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বিদ্যমান শ্রমবাজার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সম্প্রসারণ এবং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নতুন নতুন শ্রমবাজার অনুসন্ধানের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মাধ্যমে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সৃষ্ট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কর্মসংস্থানে কর্মী প্রেরণ</w:t>
            </w:r>
          </w:p>
        </w:tc>
        <w:tc>
          <w:tcPr>
            <w:tcW w:w="990" w:type="dxa"/>
            <w:vAlign w:val="center"/>
          </w:tcPr>
          <w:p w:rsidR="00BD076C" w:rsidRDefault="00BD076C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বৈদেশিক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কর্মসংস্থানে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কর্মীর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ছাড়পত্র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প্রদান</w:t>
            </w:r>
          </w:p>
        </w:tc>
        <w:tc>
          <w:tcPr>
            <w:tcW w:w="630" w:type="dxa"/>
            <w:vMerge w:val="restar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</w:t>
            </w: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লক্ষ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)</w:t>
            </w:r>
          </w:p>
        </w:tc>
        <w:tc>
          <w:tcPr>
            <w:tcW w:w="630" w:type="dxa"/>
            <w:vAlign w:val="center"/>
          </w:tcPr>
          <w:p w:rsidR="00BD076C" w:rsidRDefault="00BD076C" w:rsidP="00E25C1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10.00</w:t>
            </w: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BD076C" w:rsidRDefault="00BD076C" w:rsidP="001574A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11.05</w:t>
            </w: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75" w:type="dxa"/>
            <w:vAlign w:val="center"/>
          </w:tcPr>
          <w:p w:rsidR="00BD076C" w:rsidRDefault="00BD076C" w:rsidP="004D414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11.10</w:t>
            </w:r>
          </w:p>
        </w:tc>
        <w:tc>
          <w:tcPr>
            <w:tcW w:w="675" w:type="dxa"/>
            <w:vAlign w:val="center"/>
          </w:tcPr>
          <w:p w:rsidR="00BD076C" w:rsidRDefault="00BD076C" w:rsidP="004D414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11.15</w:t>
            </w:r>
          </w:p>
        </w:tc>
        <w:tc>
          <w:tcPr>
            <w:tcW w:w="675" w:type="dxa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BD076C">
        <w:trPr>
          <w:trHeight w:val="998"/>
        </w:trPr>
        <w:tc>
          <w:tcPr>
            <w:tcW w:w="1530" w:type="dxa"/>
            <w:vMerge/>
          </w:tcPr>
          <w:p w:rsidR="00BD076C" w:rsidRDefault="00BD076C">
            <w:pPr>
              <w:numPr>
                <w:ilvl w:val="0"/>
                <w:numId w:val="11"/>
              </w:numPr>
              <w:spacing w:before="40" w:after="40" w:line="264" w:lineRule="auto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permStart w:id="166020170" w:edGrp="everyone" w:colFirst="1" w:colLast="1"/>
            <w:permStart w:id="1364998149" w:edGrp="everyone" w:colFirst="3" w:colLast="3"/>
            <w:permStart w:id="1472856566" w:edGrp="everyone" w:colFirst="4" w:colLast="4"/>
            <w:permStart w:id="223946157" w:edGrp="everyone" w:colFirst="5" w:colLast="5"/>
            <w:permStart w:id="1189171333" w:edGrp="everyone" w:colFirst="6" w:colLast="6"/>
            <w:permStart w:id="1952340633" w:edGrp="everyone" w:colFirst="7" w:colLast="7"/>
            <w:permStart w:id="1442873327" w:edGrp="everyone" w:colFirst="8" w:colLast="8"/>
            <w:permStart w:id="419763077" w:edGrp="everyone" w:colFirst="9" w:colLast="9"/>
            <w:permStart w:id="71632472" w:edGrp="everyone" w:colFirst="10" w:colLast="10"/>
            <w:permEnd w:id="474305972"/>
            <w:permEnd w:id="1936995544"/>
            <w:permEnd w:id="2146989437"/>
            <w:permEnd w:id="856830996"/>
            <w:permEnd w:id="961574357"/>
            <w:permEnd w:id="963469616"/>
            <w:permEnd w:id="441203549"/>
            <w:permEnd w:id="597629603"/>
            <w:permEnd w:id="2074231017"/>
            <w:permEnd w:id="708001583"/>
            <w:permEnd w:id="1830622722"/>
          </w:p>
        </w:tc>
        <w:tc>
          <w:tcPr>
            <w:tcW w:w="990" w:type="dxa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নিয়োগকর্তাদের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সাথে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/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প্রতিনিধির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সাথে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যোগাযোগ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/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দেশ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পরিদর্শন</w:t>
            </w:r>
          </w:p>
        </w:tc>
        <w:tc>
          <w:tcPr>
            <w:tcW w:w="630" w:type="dxa"/>
            <w:vMerge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BD076C" w:rsidRDefault="00BD076C" w:rsidP="00E25C1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14</w:t>
            </w: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BD076C" w:rsidRDefault="00BD076C" w:rsidP="001574A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২০</w:t>
            </w: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5" w:type="dxa"/>
            <w:vAlign w:val="center"/>
          </w:tcPr>
          <w:p w:rsidR="00BD076C" w:rsidRDefault="00BD076C" w:rsidP="004D414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২২</w:t>
            </w:r>
          </w:p>
        </w:tc>
        <w:tc>
          <w:tcPr>
            <w:tcW w:w="675" w:type="dxa"/>
            <w:vAlign w:val="center"/>
          </w:tcPr>
          <w:p w:rsidR="00BD076C" w:rsidRDefault="00BD076C" w:rsidP="004D414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24</w:t>
            </w:r>
          </w:p>
        </w:tc>
        <w:tc>
          <w:tcPr>
            <w:tcW w:w="675" w:type="dxa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BD076C">
        <w:trPr>
          <w:trHeight w:val="791"/>
        </w:trPr>
        <w:tc>
          <w:tcPr>
            <w:tcW w:w="1530" w:type="dxa"/>
            <w:vMerge/>
          </w:tcPr>
          <w:p w:rsidR="00BD076C" w:rsidRDefault="00BD076C">
            <w:pPr>
              <w:numPr>
                <w:ilvl w:val="0"/>
                <w:numId w:val="11"/>
              </w:numPr>
              <w:spacing w:before="40" w:after="40" w:line="264" w:lineRule="auto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permStart w:id="1141771185" w:edGrp="everyone" w:colFirst="1" w:colLast="1"/>
            <w:permStart w:id="1423966556" w:edGrp="everyone" w:colFirst="3" w:colLast="3"/>
            <w:permStart w:id="610356413" w:edGrp="everyone" w:colFirst="4" w:colLast="4"/>
            <w:permStart w:id="1510235260" w:edGrp="everyone" w:colFirst="5" w:colLast="5"/>
            <w:permStart w:id="2076318571" w:edGrp="everyone" w:colFirst="6" w:colLast="6"/>
            <w:permStart w:id="420089029" w:edGrp="everyone" w:colFirst="7" w:colLast="7"/>
            <w:permStart w:id="1714372531" w:edGrp="everyone" w:colFirst="8" w:colLast="8"/>
            <w:permStart w:id="1787983261" w:edGrp="everyone" w:colFirst="9" w:colLast="9"/>
            <w:permStart w:id="433665561" w:edGrp="everyone" w:colFirst="10" w:colLast="10"/>
            <w:permEnd w:id="166020170"/>
            <w:permEnd w:id="1364998149"/>
            <w:permEnd w:id="1472856566"/>
            <w:permEnd w:id="223946157"/>
            <w:permEnd w:id="1189171333"/>
            <w:permEnd w:id="1952340633"/>
            <w:permEnd w:id="1442873327"/>
            <w:permEnd w:id="419763077"/>
            <w:permEnd w:id="71632472"/>
          </w:p>
        </w:tc>
        <w:tc>
          <w:tcPr>
            <w:tcW w:w="990" w:type="dxa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বৈদেশিক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কর্মসংস্থানে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নারী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কর্মীর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ছাড়পত্র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প্রদান</w:t>
            </w:r>
          </w:p>
        </w:tc>
        <w:tc>
          <w:tcPr>
            <w:tcW w:w="630" w:type="dxa"/>
            <w:vMerge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 (লক্ষ)</w:t>
            </w:r>
          </w:p>
        </w:tc>
        <w:tc>
          <w:tcPr>
            <w:tcW w:w="630" w:type="dxa"/>
            <w:vAlign w:val="center"/>
          </w:tcPr>
          <w:p w:rsidR="00BD076C" w:rsidRDefault="00BD076C" w:rsidP="00E25C1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0.65</w:t>
            </w: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BD076C" w:rsidRDefault="00BD076C" w:rsidP="001574A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৭০</w:t>
            </w: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5" w:type="dxa"/>
            <w:vAlign w:val="center"/>
          </w:tcPr>
          <w:p w:rsidR="00BD076C" w:rsidRDefault="00BD076C" w:rsidP="004D414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০.৭৫</w:t>
            </w:r>
          </w:p>
        </w:tc>
        <w:tc>
          <w:tcPr>
            <w:tcW w:w="675" w:type="dxa"/>
            <w:vAlign w:val="center"/>
          </w:tcPr>
          <w:p w:rsidR="00BD076C" w:rsidRDefault="00BD076C" w:rsidP="004D414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0.80</w:t>
            </w:r>
          </w:p>
        </w:tc>
        <w:tc>
          <w:tcPr>
            <w:tcW w:w="675" w:type="dxa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BD076C">
        <w:trPr>
          <w:trHeight w:val="134"/>
        </w:trPr>
        <w:tc>
          <w:tcPr>
            <w:tcW w:w="1530" w:type="dxa"/>
            <w:vMerge/>
          </w:tcPr>
          <w:p w:rsidR="00BD076C" w:rsidRDefault="00BD076C">
            <w:pPr>
              <w:numPr>
                <w:ilvl w:val="0"/>
                <w:numId w:val="11"/>
              </w:numPr>
              <w:spacing w:before="40" w:after="40" w:line="264" w:lineRule="auto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permStart w:id="203051677" w:edGrp="everyone" w:colFirst="1" w:colLast="1"/>
            <w:permStart w:id="637430468" w:edGrp="everyone" w:colFirst="3" w:colLast="3"/>
            <w:permStart w:id="2060536155" w:edGrp="everyone" w:colFirst="4" w:colLast="4"/>
            <w:permStart w:id="904725828" w:edGrp="everyone" w:colFirst="5" w:colLast="5"/>
            <w:permStart w:id="2099739105" w:edGrp="everyone" w:colFirst="6" w:colLast="6"/>
            <w:permStart w:id="2049517373" w:edGrp="everyone" w:colFirst="7" w:colLast="7"/>
            <w:permStart w:id="827085169" w:edGrp="everyone" w:colFirst="8" w:colLast="8"/>
            <w:permStart w:id="293953889" w:edGrp="everyone" w:colFirst="9" w:colLast="9"/>
            <w:permStart w:id="1439718918" w:edGrp="everyone" w:colFirst="10" w:colLast="10"/>
            <w:permEnd w:id="1141771185"/>
            <w:permEnd w:id="1423966556"/>
            <w:permEnd w:id="610356413"/>
            <w:permEnd w:id="1510235260"/>
            <w:permEnd w:id="2076318571"/>
            <w:permEnd w:id="420089029"/>
            <w:permEnd w:id="1714372531"/>
            <w:permEnd w:id="1787983261"/>
            <w:permEnd w:id="433665561"/>
          </w:p>
        </w:tc>
        <w:tc>
          <w:tcPr>
            <w:tcW w:w="990" w:type="dxa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বায়রা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/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রিক্রুটিং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এজেন্টদের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নিয়ে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সভার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আয়োজন</w:t>
            </w:r>
          </w:p>
        </w:tc>
        <w:tc>
          <w:tcPr>
            <w:tcW w:w="630" w:type="dxa"/>
            <w:vMerge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BD076C" w:rsidRDefault="00BD076C" w:rsidP="00E25C1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4</w:t>
            </w: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BD076C" w:rsidRDefault="00BD076C" w:rsidP="001574A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75" w:type="dxa"/>
            <w:vAlign w:val="center"/>
          </w:tcPr>
          <w:p w:rsidR="00BD076C" w:rsidRDefault="00BD076C" w:rsidP="004D414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675" w:type="dxa"/>
            <w:vAlign w:val="center"/>
          </w:tcPr>
          <w:p w:rsidR="00BD076C" w:rsidRDefault="00BD076C" w:rsidP="004D414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7</w:t>
            </w:r>
          </w:p>
        </w:tc>
        <w:tc>
          <w:tcPr>
            <w:tcW w:w="675" w:type="dxa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BD076C">
        <w:trPr>
          <w:trHeight w:val="1241"/>
        </w:trPr>
        <w:tc>
          <w:tcPr>
            <w:tcW w:w="1530" w:type="dxa"/>
            <w:vMerge/>
          </w:tcPr>
          <w:p w:rsidR="00BD076C" w:rsidRDefault="00BD076C">
            <w:pPr>
              <w:numPr>
                <w:ilvl w:val="0"/>
                <w:numId w:val="11"/>
              </w:numPr>
              <w:spacing w:before="40" w:after="40" w:line="264" w:lineRule="auto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permStart w:id="1311986004" w:edGrp="everyone" w:colFirst="1" w:colLast="1"/>
            <w:permStart w:id="1134904128" w:edGrp="everyone" w:colFirst="3" w:colLast="3"/>
            <w:permStart w:id="546329429" w:edGrp="everyone" w:colFirst="4" w:colLast="4"/>
            <w:permStart w:id="1665428275" w:edGrp="everyone" w:colFirst="5" w:colLast="5"/>
            <w:permStart w:id="940992353" w:edGrp="everyone" w:colFirst="6" w:colLast="6"/>
            <w:permStart w:id="1134785188" w:edGrp="everyone" w:colFirst="7" w:colLast="7"/>
            <w:permStart w:id="883822446" w:edGrp="everyone" w:colFirst="8" w:colLast="8"/>
            <w:permStart w:id="1122909996" w:edGrp="everyone" w:colFirst="9" w:colLast="9"/>
            <w:permStart w:id="359224719" w:edGrp="everyone" w:colFirst="10" w:colLast="10"/>
            <w:permEnd w:id="203051677"/>
            <w:permEnd w:id="637430468"/>
            <w:permEnd w:id="2060536155"/>
            <w:permEnd w:id="904725828"/>
            <w:permEnd w:id="2099739105"/>
            <w:permEnd w:id="2049517373"/>
            <w:permEnd w:id="827085169"/>
            <w:permEnd w:id="293953889"/>
            <w:permEnd w:id="1439718918"/>
          </w:p>
        </w:tc>
        <w:tc>
          <w:tcPr>
            <w:tcW w:w="990" w:type="dxa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বিদেশ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গমনেচ্ছু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কর্মীদের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দক্ষতা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ও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পেশাভিত্তিক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ডাটা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ব্যাংক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তৈরী ও রক্ষণাবেক্ষণ সভা আয়োজন</w:t>
            </w:r>
          </w:p>
        </w:tc>
        <w:tc>
          <w:tcPr>
            <w:tcW w:w="630" w:type="dxa"/>
            <w:vMerge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BD076C" w:rsidRDefault="00BD076C" w:rsidP="00E25C1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4</w:t>
            </w: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BD076C" w:rsidRDefault="00BD076C" w:rsidP="001574A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5</w:t>
            </w: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5" w:type="dxa"/>
            <w:vAlign w:val="center"/>
          </w:tcPr>
          <w:p w:rsidR="00BD076C" w:rsidRDefault="00BD076C" w:rsidP="004D414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6</w:t>
            </w:r>
          </w:p>
        </w:tc>
        <w:tc>
          <w:tcPr>
            <w:tcW w:w="675" w:type="dxa"/>
            <w:vAlign w:val="center"/>
          </w:tcPr>
          <w:p w:rsidR="00BD076C" w:rsidRDefault="00BD076C" w:rsidP="004D414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7</w:t>
            </w:r>
          </w:p>
        </w:tc>
        <w:tc>
          <w:tcPr>
            <w:tcW w:w="675" w:type="dxa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BD076C">
        <w:trPr>
          <w:trHeight w:val="60"/>
        </w:trPr>
        <w:tc>
          <w:tcPr>
            <w:tcW w:w="1530" w:type="dxa"/>
            <w:vMerge w:val="restart"/>
          </w:tcPr>
          <w:p w:rsidR="00BD076C" w:rsidRDefault="00BD076C">
            <w:pPr>
              <w:numPr>
                <w:ilvl w:val="0"/>
                <w:numId w:val="11"/>
              </w:numPr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</w:rPr>
            </w:pPr>
            <w:permStart w:id="1220612308" w:edGrp="everyone" w:colFirst="0" w:colLast="0"/>
            <w:permStart w:id="902973225" w:edGrp="everyone" w:colFirst="1" w:colLast="1"/>
            <w:permStart w:id="747861671" w:edGrp="everyone" w:colFirst="2" w:colLast="2"/>
            <w:permStart w:id="176311437" w:edGrp="everyone" w:colFirst="3" w:colLast="3"/>
            <w:permStart w:id="1365395182" w:edGrp="everyone" w:colFirst="4" w:colLast="4"/>
            <w:permStart w:id="203713002" w:edGrp="everyone" w:colFirst="5" w:colLast="5"/>
            <w:permStart w:id="649622042" w:edGrp="everyone" w:colFirst="6" w:colLast="6"/>
            <w:permStart w:id="1090658190" w:edGrp="everyone" w:colFirst="7" w:colLast="7"/>
            <w:permStart w:id="2000500095" w:edGrp="everyone" w:colFirst="8" w:colLast="8"/>
            <w:permStart w:id="508440476" w:edGrp="everyone" w:colFirst="9" w:colLast="9"/>
            <w:permStart w:id="569525943" w:edGrp="everyone" w:colFirst="10" w:colLast="10"/>
            <w:permEnd w:id="1311986004"/>
            <w:permEnd w:id="1134904128"/>
            <w:permEnd w:id="546329429"/>
            <w:permEnd w:id="1665428275"/>
            <w:permEnd w:id="940992353"/>
            <w:permEnd w:id="1134785188"/>
            <w:permEnd w:id="883822446"/>
            <w:permEnd w:id="1122909996"/>
            <w:permEnd w:id="359224719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রিক্রুটিং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এজেন্সী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নিবন্ধিকরণ, পরিবীক্ষণ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ও সহযোগিতামূলক কার্যক্রম সম্পাদন</w:t>
            </w:r>
          </w:p>
        </w:tc>
        <w:tc>
          <w:tcPr>
            <w:tcW w:w="990" w:type="dxa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আবেদ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কৃত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রিক্রুটিং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লাইসেন্স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নিষ্পত্তিকরণ</w:t>
            </w:r>
          </w:p>
        </w:tc>
        <w:tc>
          <w:tcPr>
            <w:tcW w:w="630" w:type="dxa"/>
            <w:vMerge w:val="restar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</w:t>
            </w: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BD076C" w:rsidRDefault="00BD076C" w:rsidP="00E25C1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500</w:t>
            </w: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30" w:type="dxa"/>
            <w:vAlign w:val="center"/>
          </w:tcPr>
          <w:p w:rsidR="00BD076C" w:rsidRDefault="00BD076C" w:rsidP="001574A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৫৫০</w:t>
            </w: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75" w:type="dxa"/>
            <w:vAlign w:val="center"/>
          </w:tcPr>
          <w:p w:rsidR="00BD076C" w:rsidRDefault="00BD076C" w:rsidP="004D414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৬০০</w:t>
            </w:r>
          </w:p>
        </w:tc>
        <w:tc>
          <w:tcPr>
            <w:tcW w:w="675" w:type="dxa"/>
            <w:vAlign w:val="center"/>
          </w:tcPr>
          <w:p w:rsidR="00BD076C" w:rsidRDefault="00BD076C" w:rsidP="004D414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650</w:t>
            </w:r>
          </w:p>
        </w:tc>
        <w:tc>
          <w:tcPr>
            <w:tcW w:w="675" w:type="dxa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BD076C">
        <w:tc>
          <w:tcPr>
            <w:tcW w:w="1530" w:type="dxa"/>
            <w:vMerge/>
          </w:tcPr>
          <w:p w:rsidR="00BD076C" w:rsidRDefault="00BD076C">
            <w:pPr>
              <w:numPr>
                <w:ilvl w:val="0"/>
                <w:numId w:val="11"/>
              </w:numPr>
              <w:spacing w:before="40" w:after="40" w:line="264" w:lineRule="auto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permStart w:id="346651352" w:edGrp="everyone" w:colFirst="1" w:colLast="1"/>
            <w:permStart w:id="1822505543" w:edGrp="everyone" w:colFirst="3" w:colLast="3"/>
            <w:permStart w:id="1740449583" w:edGrp="everyone" w:colFirst="4" w:colLast="4"/>
            <w:permStart w:id="498104959" w:edGrp="everyone" w:colFirst="5" w:colLast="5"/>
            <w:permStart w:id="374549396" w:edGrp="everyone" w:colFirst="6" w:colLast="6"/>
            <w:permStart w:id="722214554" w:edGrp="everyone" w:colFirst="7" w:colLast="7"/>
            <w:permStart w:id="934548618" w:edGrp="everyone" w:colFirst="8" w:colLast="8"/>
            <w:permStart w:id="1739407446" w:edGrp="everyone" w:colFirst="9" w:colLast="9"/>
            <w:permStart w:id="72824007" w:edGrp="everyone" w:colFirst="10" w:colLast="10"/>
            <w:permEnd w:id="1220612308"/>
            <w:permEnd w:id="902973225"/>
            <w:permEnd w:id="747861671"/>
            <w:permEnd w:id="176311437"/>
            <w:permEnd w:id="1365395182"/>
            <w:permEnd w:id="203713002"/>
            <w:permEnd w:id="649622042"/>
            <w:permEnd w:id="1090658190"/>
            <w:permEnd w:id="2000500095"/>
            <w:permEnd w:id="508440476"/>
            <w:permEnd w:id="569525943"/>
          </w:p>
        </w:tc>
        <w:tc>
          <w:tcPr>
            <w:tcW w:w="990" w:type="dxa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রিক্রুটিং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এজেন্সীর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অফিস পরিদর্শন</w:t>
            </w:r>
          </w:p>
        </w:tc>
        <w:tc>
          <w:tcPr>
            <w:tcW w:w="630" w:type="dxa"/>
            <w:vMerge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BD076C" w:rsidRDefault="00BD076C" w:rsidP="00E25C1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750</w:t>
            </w: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30" w:type="dxa"/>
            <w:vAlign w:val="center"/>
          </w:tcPr>
          <w:p w:rsidR="00BD076C" w:rsidRDefault="00BD076C" w:rsidP="001574A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৮০০</w:t>
            </w: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75" w:type="dxa"/>
            <w:vAlign w:val="center"/>
          </w:tcPr>
          <w:p w:rsidR="00BD076C" w:rsidRDefault="00BD076C" w:rsidP="004D414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৮৫০</w:t>
            </w:r>
          </w:p>
        </w:tc>
        <w:tc>
          <w:tcPr>
            <w:tcW w:w="675" w:type="dxa"/>
            <w:vAlign w:val="center"/>
          </w:tcPr>
          <w:p w:rsidR="00BD076C" w:rsidRDefault="00BD076C" w:rsidP="004D414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900</w:t>
            </w:r>
          </w:p>
        </w:tc>
        <w:tc>
          <w:tcPr>
            <w:tcW w:w="675" w:type="dxa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BD076C">
        <w:tc>
          <w:tcPr>
            <w:tcW w:w="1530" w:type="dxa"/>
            <w:vMerge/>
          </w:tcPr>
          <w:p w:rsidR="00BD076C" w:rsidRDefault="00BD076C">
            <w:pPr>
              <w:numPr>
                <w:ilvl w:val="0"/>
                <w:numId w:val="12"/>
              </w:numPr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</w:rPr>
            </w:pPr>
            <w:permStart w:id="756820041" w:edGrp="everyone" w:colFirst="1" w:colLast="1"/>
            <w:permStart w:id="1812871591" w:edGrp="everyone" w:colFirst="3" w:colLast="3"/>
            <w:permStart w:id="1874532479" w:edGrp="everyone" w:colFirst="4" w:colLast="4"/>
            <w:permStart w:id="1748441248" w:edGrp="everyone" w:colFirst="5" w:colLast="5"/>
            <w:permStart w:id="426788071" w:edGrp="everyone" w:colFirst="6" w:colLast="6"/>
            <w:permStart w:id="234298396" w:edGrp="everyone" w:colFirst="7" w:colLast="7"/>
            <w:permStart w:id="1318023517" w:edGrp="everyone" w:colFirst="8" w:colLast="8"/>
            <w:permStart w:id="1273892422" w:edGrp="everyone" w:colFirst="9" w:colLast="9"/>
            <w:permStart w:id="641679278" w:edGrp="everyone" w:colFirst="10" w:colLast="10"/>
            <w:permEnd w:id="346651352"/>
            <w:permEnd w:id="1822505543"/>
            <w:permEnd w:id="1740449583"/>
            <w:permEnd w:id="498104959"/>
            <w:permEnd w:id="374549396"/>
            <w:permEnd w:id="722214554"/>
            <w:permEnd w:id="934548618"/>
            <w:permEnd w:id="1739407446"/>
            <w:permEnd w:id="72824007"/>
          </w:p>
        </w:tc>
        <w:tc>
          <w:tcPr>
            <w:tcW w:w="990" w:type="dxa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রিক্রুটিং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লাইসেন্স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বাতিলক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রণ</w:t>
            </w:r>
          </w:p>
        </w:tc>
        <w:tc>
          <w:tcPr>
            <w:tcW w:w="630" w:type="dxa"/>
            <w:vMerge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BD076C" w:rsidRDefault="00BD076C" w:rsidP="00E25C1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12</w:t>
            </w: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30" w:type="dxa"/>
            <w:vAlign w:val="center"/>
          </w:tcPr>
          <w:p w:rsidR="00BD076C" w:rsidRDefault="00BD076C" w:rsidP="001574A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১৫</w:t>
            </w: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75" w:type="dxa"/>
            <w:vAlign w:val="center"/>
          </w:tcPr>
          <w:p w:rsidR="00BD076C" w:rsidRDefault="00BD076C" w:rsidP="004D414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১৬</w:t>
            </w:r>
          </w:p>
        </w:tc>
        <w:tc>
          <w:tcPr>
            <w:tcW w:w="675" w:type="dxa"/>
            <w:vAlign w:val="center"/>
          </w:tcPr>
          <w:p w:rsidR="00BD076C" w:rsidRDefault="00BD076C" w:rsidP="004D414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17</w:t>
            </w:r>
          </w:p>
        </w:tc>
        <w:tc>
          <w:tcPr>
            <w:tcW w:w="675" w:type="dxa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BD076C">
        <w:tc>
          <w:tcPr>
            <w:tcW w:w="1530" w:type="dxa"/>
            <w:vMerge/>
          </w:tcPr>
          <w:p w:rsidR="00BD076C" w:rsidRDefault="00BD076C">
            <w:pPr>
              <w:numPr>
                <w:ilvl w:val="0"/>
                <w:numId w:val="12"/>
              </w:numPr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</w:rPr>
            </w:pPr>
            <w:permStart w:id="2083389689" w:edGrp="everyone" w:colFirst="1" w:colLast="1"/>
            <w:permStart w:id="369512079" w:edGrp="everyone" w:colFirst="3" w:colLast="3"/>
            <w:permStart w:id="619064276" w:edGrp="everyone" w:colFirst="4" w:colLast="4"/>
            <w:permStart w:id="83967363" w:edGrp="everyone" w:colFirst="5" w:colLast="5"/>
            <w:permStart w:id="1743459808" w:edGrp="everyone" w:colFirst="6" w:colLast="6"/>
            <w:permStart w:id="1344431676" w:edGrp="everyone" w:colFirst="7" w:colLast="7"/>
            <w:permStart w:id="1111650486" w:edGrp="everyone" w:colFirst="8" w:colLast="8"/>
            <w:permStart w:id="821370325" w:edGrp="everyone" w:colFirst="9" w:colLast="9"/>
            <w:permStart w:id="1883004886" w:edGrp="everyone" w:colFirst="10" w:colLast="10"/>
            <w:permEnd w:id="756820041"/>
            <w:permEnd w:id="1812871591"/>
            <w:permEnd w:id="1874532479"/>
            <w:permEnd w:id="1748441248"/>
            <w:permEnd w:id="426788071"/>
            <w:permEnd w:id="234298396"/>
            <w:permEnd w:id="1318023517"/>
            <w:permEnd w:id="1273892422"/>
            <w:permEnd w:id="641679278"/>
          </w:p>
        </w:tc>
        <w:tc>
          <w:tcPr>
            <w:tcW w:w="990" w:type="dxa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নবায়কৃত রিক্রুটিং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এজেন্সীর লাইসেন্স</w:t>
            </w:r>
            <w:r>
              <w:rPr>
                <w:rFonts w:ascii="NikoshBAN" w:eastAsia="Nikosh" w:hAnsi="NikoshBAN" w:cs="NikoshBAN"/>
                <w:sz w:val="16"/>
                <w:szCs w:val="16"/>
                <w:lang w:bidi="hi-IN"/>
              </w:rPr>
              <w:t xml:space="preserve"> </w:t>
            </w:r>
          </w:p>
        </w:tc>
        <w:tc>
          <w:tcPr>
            <w:tcW w:w="630" w:type="dxa"/>
            <w:vMerge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BD076C" w:rsidRDefault="00BD076C" w:rsidP="00E25C1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300</w:t>
            </w: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30" w:type="dxa"/>
            <w:vAlign w:val="center"/>
          </w:tcPr>
          <w:p w:rsidR="00BD076C" w:rsidRDefault="00BD076C" w:rsidP="001574A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৩৫০</w:t>
            </w: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75" w:type="dxa"/>
            <w:vAlign w:val="center"/>
          </w:tcPr>
          <w:p w:rsidR="00BD076C" w:rsidRDefault="00BD076C" w:rsidP="004D414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৪০০</w:t>
            </w:r>
          </w:p>
        </w:tc>
        <w:tc>
          <w:tcPr>
            <w:tcW w:w="675" w:type="dxa"/>
            <w:vAlign w:val="center"/>
          </w:tcPr>
          <w:p w:rsidR="00BD076C" w:rsidRDefault="00BD076C" w:rsidP="004D414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450</w:t>
            </w:r>
          </w:p>
        </w:tc>
        <w:tc>
          <w:tcPr>
            <w:tcW w:w="675" w:type="dxa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BD076C">
        <w:trPr>
          <w:trHeight w:val="431"/>
        </w:trPr>
        <w:tc>
          <w:tcPr>
            <w:tcW w:w="1530" w:type="dxa"/>
            <w:vMerge w:val="restart"/>
          </w:tcPr>
          <w:p w:rsidR="00BD076C" w:rsidRDefault="00BD076C">
            <w:pPr>
              <w:numPr>
                <w:ilvl w:val="0"/>
                <w:numId w:val="11"/>
              </w:numPr>
              <w:spacing w:before="40" w:after="40" w:line="264" w:lineRule="auto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permStart w:id="891158895" w:edGrp="everyone" w:colFirst="0" w:colLast="0"/>
            <w:permStart w:id="2059994815" w:edGrp="everyone" w:colFirst="1" w:colLast="1"/>
            <w:permStart w:id="1716668763" w:edGrp="everyone" w:colFirst="2" w:colLast="2"/>
            <w:permStart w:id="921249201" w:edGrp="everyone" w:colFirst="3" w:colLast="3"/>
            <w:permStart w:id="2129483504" w:edGrp="everyone" w:colFirst="4" w:colLast="4"/>
            <w:permStart w:id="1451625647" w:edGrp="everyone" w:colFirst="5" w:colLast="5"/>
            <w:permStart w:id="2089423739" w:edGrp="everyone" w:colFirst="6" w:colLast="6"/>
            <w:permStart w:id="2036405742" w:edGrp="everyone" w:colFirst="7" w:colLast="7"/>
            <w:permStart w:id="1781947660" w:edGrp="everyone" w:colFirst="8" w:colLast="8"/>
            <w:permStart w:id="1180326889" w:edGrp="everyone" w:colFirst="9" w:colLast="9"/>
            <w:permStart w:id="770449117" w:edGrp="everyone" w:colFirst="10" w:colLast="10"/>
            <w:permEnd w:id="2083389689"/>
            <w:permEnd w:id="369512079"/>
            <w:permEnd w:id="619064276"/>
            <w:permEnd w:id="83967363"/>
            <w:permEnd w:id="1743459808"/>
            <w:permEnd w:id="1344431676"/>
            <w:permEnd w:id="1111650486"/>
            <w:permEnd w:id="821370325"/>
            <w:permEnd w:id="1883004886"/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নিরাপদ</w:t>
            </w:r>
            <w:r>
              <w:rPr>
                <w:rFonts w:ascii="Nikosh" w:eastAsia="Nikosh" w:hAnsi="Nikosh" w:cs="Nikosh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অভিবাসন</w:t>
            </w:r>
            <w:r>
              <w:rPr>
                <w:rFonts w:ascii="Nikosh" w:eastAsia="Nikosh" w:hAnsi="Nikosh" w:cs="Nikosh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সংক্রান্ত</w:t>
            </w:r>
            <w:r>
              <w:rPr>
                <w:rFonts w:ascii="Nikosh" w:eastAsia="Nikosh" w:hAnsi="Nikosh" w:cs="Nikosh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বিধি</w:t>
            </w:r>
            <w:r>
              <w:rPr>
                <w:rFonts w:ascii="Nikosh" w:eastAsia="Nikosh" w:hAnsi="Nikosh" w:cs="Nikosh"/>
                <w:sz w:val="16"/>
                <w:szCs w:val="16"/>
                <w:lang w:bidi="bn-BD"/>
              </w:rPr>
              <w:t>-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বিধান</w:t>
            </w:r>
            <w:r>
              <w:rPr>
                <w:rFonts w:ascii="Nikosh" w:eastAsia="Nikosh" w:hAnsi="Nikosh" w:cs="Nikosh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প্রতিপালন</w:t>
            </w:r>
            <w:r>
              <w:rPr>
                <w:rFonts w:ascii="Nikosh" w:eastAsia="Nikosh" w:hAnsi="Nikosh" w:cs="Nikosh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val="en-US" w:bidi="bn-BD"/>
              </w:rPr>
              <w:t>ও</w:t>
            </w:r>
            <w:r>
              <w:rPr>
                <w:rFonts w:ascii="Nikosh" w:eastAsia="Nikosh" w:hAnsi="Nikosh" w:cs="Nikosh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পর্যবেক্ষণ</w:t>
            </w:r>
          </w:p>
        </w:tc>
        <w:tc>
          <w:tcPr>
            <w:tcW w:w="990" w:type="dxa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নিষ্পত্তি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কৃত</w:t>
            </w:r>
            <w:r>
              <w:rPr>
                <w:rFonts w:ascii="Nikosh" w:eastAsia="Nikosh" w:hAnsi="Nikosh" w:cs="Nikosh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 xml:space="preserve">অভিযোগ </w:t>
            </w: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BD076C" w:rsidRDefault="00BD076C" w:rsidP="00E25C1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400</w:t>
            </w: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BD076C" w:rsidRDefault="00BD076C" w:rsidP="001574A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৩৫০</w:t>
            </w: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5" w:type="dxa"/>
            <w:vAlign w:val="center"/>
          </w:tcPr>
          <w:p w:rsidR="00BD076C" w:rsidRDefault="00BD076C" w:rsidP="004D414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৩০০</w:t>
            </w:r>
          </w:p>
        </w:tc>
        <w:tc>
          <w:tcPr>
            <w:tcW w:w="675" w:type="dxa"/>
            <w:vAlign w:val="center"/>
          </w:tcPr>
          <w:p w:rsidR="00BD076C" w:rsidRDefault="00BD076C" w:rsidP="004D414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350</w:t>
            </w:r>
          </w:p>
        </w:tc>
        <w:tc>
          <w:tcPr>
            <w:tcW w:w="675" w:type="dxa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BD076C">
        <w:trPr>
          <w:trHeight w:val="467"/>
        </w:trPr>
        <w:tc>
          <w:tcPr>
            <w:tcW w:w="1530" w:type="dxa"/>
            <w:vMerge/>
          </w:tcPr>
          <w:p w:rsidR="00BD076C" w:rsidRDefault="00BD076C">
            <w:pPr>
              <w:numPr>
                <w:ilvl w:val="0"/>
                <w:numId w:val="11"/>
              </w:numPr>
              <w:spacing w:before="40" w:after="40" w:line="264" w:lineRule="auto"/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</w:pPr>
            <w:permStart w:id="512130844" w:edGrp="everyone" w:colFirst="1" w:colLast="1"/>
            <w:permStart w:id="1724004721" w:edGrp="everyone" w:colFirst="2" w:colLast="2"/>
            <w:permStart w:id="2028303921" w:edGrp="everyone" w:colFirst="3" w:colLast="3"/>
            <w:permStart w:id="1691039392" w:edGrp="everyone" w:colFirst="4" w:colLast="4"/>
            <w:permStart w:id="902304786" w:edGrp="everyone" w:colFirst="5" w:colLast="5"/>
            <w:permStart w:id="122907244" w:edGrp="everyone" w:colFirst="6" w:colLast="6"/>
            <w:permStart w:id="1166228855" w:edGrp="everyone" w:colFirst="7" w:colLast="7"/>
            <w:permStart w:id="2047442511" w:edGrp="everyone" w:colFirst="8" w:colLast="8"/>
            <w:permStart w:id="761269379" w:edGrp="everyone" w:colFirst="9" w:colLast="9"/>
            <w:permStart w:id="1610876840" w:edGrp="everyone" w:colFirst="10" w:colLast="10"/>
            <w:permEnd w:id="891158895"/>
            <w:permEnd w:id="2059994815"/>
            <w:permEnd w:id="1716668763"/>
            <w:permEnd w:id="921249201"/>
            <w:permEnd w:id="2129483504"/>
            <w:permEnd w:id="1451625647"/>
            <w:permEnd w:id="2089423739"/>
            <w:permEnd w:id="2036405742"/>
            <w:permEnd w:id="1781947660"/>
            <w:permEnd w:id="1180326889"/>
            <w:permEnd w:id="770449117"/>
          </w:p>
        </w:tc>
        <w:tc>
          <w:tcPr>
            <w:tcW w:w="990" w:type="dxa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sz w:val="16"/>
                <w:szCs w:val="16"/>
                <w:lang w:bidi="bn-BD"/>
              </w:rPr>
            </w:pP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মোবাইল কোর্ট</w:t>
            </w:r>
          </w:p>
          <w:p w:rsidR="00BD076C" w:rsidRDefault="00BD076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</w:pPr>
            <w:r>
              <w:rPr>
                <w:rFonts w:ascii="Nikosh" w:eastAsia="Nikosh" w:hAnsi="Nikosh" w:cs="Nikosh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পরিচালনা</w:t>
            </w: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BD076C" w:rsidRDefault="00BD076C" w:rsidP="00E25C1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25</w:t>
            </w: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BD076C" w:rsidRDefault="00BD076C" w:rsidP="001574A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৩০</w:t>
            </w:r>
          </w:p>
        </w:tc>
        <w:tc>
          <w:tcPr>
            <w:tcW w:w="630" w:type="dxa"/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5" w:type="dxa"/>
            <w:vAlign w:val="center"/>
          </w:tcPr>
          <w:p w:rsidR="00BD076C" w:rsidRDefault="00BD076C" w:rsidP="004D414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৩৫</w:t>
            </w:r>
          </w:p>
        </w:tc>
        <w:tc>
          <w:tcPr>
            <w:tcW w:w="675" w:type="dxa"/>
            <w:vAlign w:val="center"/>
          </w:tcPr>
          <w:p w:rsidR="00BD076C" w:rsidRDefault="00BD076C" w:rsidP="004D414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40</w:t>
            </w:r>
          </w:p>
        </w:tc>
        <w:tc>
          <w:tcPr>
            <w:tcW w:w="675" w:type="dxa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BD076C">
        <w:trPr>
          <w:trHeight w:val="353"/>
        </w:trPr>
        <w:tc>
          <w:tcPr>
            <w:tcW w:w="1530" w:type="dxa"/>
          </w:tcPr>
          <w:p w:rsidR="00BD076C" w:rsidRDefault="00BD076C" w:rsidP="00BD076C">
            <w:pPr>
              <w:numPr>
                <w:ilvl w:val="0"/>
                <w:numId w:val="11"/>
              </w:numPr>
              <w:spacing w:before="40" w:after="40" w:line="264" w:lineRule="auto"/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</w:pPr>
            <w:permStart w:id="1897416918" w:edGrp="everyone" w:colFirst="0" w:colLast="0"/>
            <w:permStart w:id="1436051775" w:edGrp="everyone" w:colFirst="1" w:colLast="1"/>
            <w:permStart w:id="1995727601" w:edGrp="everyone" w:colFirst="2" w:colLast="2"/>
            <w:permStart w:id="318000163" w:edGrp="everyone" w:colFirst="3" w:colLast="3"/>
            <w:permStart w:id="526736340" w:edGrp="everyone" w:colFirst="4" w:colLast="4"/>
            <w:permStart w:id="549203370" w:edGrp="everyone" w:colFirst="5" w:colLast="5"/>
            <w:permStart w:id="1315374114" w:edGrp="everyone" w:colFirst="6" w:colLast="6"/>
            <w:permStart w:id="294980498" w:edGrp="everyone" w:colFirst="7" w:colLast="7"/>
            <w:permStart w:id="275594377" w:edGrp="everyone" w:colFirst="8" w:colLast="8"/>
            <w:permStart w:id="490425449" w:edGrp="everyone" w:colFirst="9" w:colLast="9"/>
            <w:permStart w:id="2137663136" w:edGrp="everyone" w:colFirst="10" w:colLast="10"/>
            <w:permStart w:id="2063097081" w:edGrp="everyone" w:colFirst="11" w:colLast="11"/>
            <w:permEnd w:id="512130844"/>
            <w:permEnd w:id="1724004721"/>
            <w:permEnd w:id="2028303921"/>
            <w:permEnd w:id="1691039392"/>
            <w:permEnd w:id="902304786"/>
            <w:permEnd w:id="122907244"/>
            <w:permEnd w:id="1166228855"/>
            <w:permEnd w:id="2047442511"/>
            <w:permEnd w:id="761269379"/>
            <w:permEnd w:id="1610876840"/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বৈধ উপায়ে</w:t>
            </w: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 xml:space="preserve"> রেমিট্যান্স প্রেরণে প্রবাসীদের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 xml:space="preserve"> উদ্বুদ্ধকরণ</w:t>
            </w: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ের লক্ষ্যে সচেতনামূলক কার্যক্রম গ্রহণ</w:t>
            </w:r>
          </w:p>
        </w:tc>
        <w:tc>
          <w:tcPr>
            <w:tcW w:w="990" w:type="dxa"/>
            <w:vAlign w:val="center"/>
          </w:tcPr>
          <w:p w:rsidR="00BD076C" w:rsidRDefault="00BD076C" w:rsidP="00BD076C">
            <w:pPr>
              <w:jc w:val="center"/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</w:pP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প্রচার</w:t>
            </w:r>
            <w:r>
              <w:rPr>
                <w:rFonts w:ascii="Nikosh" w:eastAsia="Nikosh" w:hAnsi="Nikosh" w:cs="Nikosh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কার্যক্রম</w:t>
            </w:r>
            <w:r>
              <w:rPr>
                <w:rFonts w:ascii="Nikosh" w:eastAsia="Nikosh" w:hAnsi="Nikosh" w:cs="Nikosh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আয়োজিত</w:t>
            </w:r>
            <w:r>
              <w:rPr>
                <w:rFonts w:ascii="Nikosh" w:eastAsia="Nikosh" w:hAnsi="Nikosh" w:cs="Nikosh"/>
                <w:sz w:val="16"/>
                <w:szCs w:val="16"/>
                <w:lang w:bidi="bn-BD"/>
              </w:rPr>
              <w:t xml:space="preserve"> (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সভা</w:t>
            </w:r>
            <w:r>
              <w:rPr>
                <w:rFonts w:ascii="Nikosh" w:eastAsia="Nikosh" w:hAnsi="Nikosh" w:cs="Nikosh"/>
                <w:sz w:val="16"/>
                <w:szCs w:val="16"/>
                <w:lang w:bidi="bn-BD"/>
              </w:rPr>
              <w:t>/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ব্রিফিং</w:t>
            </w:r>
            <w:r>
              <w:rPr>
                <w:rFonts w:ascii="Nikosh" w:eastAsia="Nikosh" w:hAnsi="Nikosh" w:cs="Nikosh"/>
                <w:sz w:val="16"/>
                <w:szCs w:val="16"/>
                <w:lang w:bidi="bn-BD"/>
              </w:rPr>
              <w:t xml:space="preserve">/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ইলেকট্রনিক</w:t>
            </w:r>
            <w:r>
              <w:rPr>
                <w:rFonts w:ascii="Nikosh" w:eastAsia="Nikosh" w:hAnsi="Nikosh" w:cs="Nikosh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প্রিন্ট</w:t>
            </w:r>
            <w:r>
              <w:rPr>
                <w:rFonts w:ascii="Nikosh" w:eastAsia="Nikosh" w:hAnsi="Nikosh" w:cs="Nikosh"/>
                <w:sz w:val="16"/>
                <w:szCs w:val="16"/>
                <w:lang w:bidi="bn-BD"/>
              </w:rPr>
              <w:t xml:space="preserve">/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মিডিয়া</w:t>
            </w:r>
            <w:r>
              <w:rPr>
                <w:rFonts w:ascii="Nikosh" w:eastAsia="Nikosh" w:hAnsi="Nikosh" w:cs="Nikosh"/>
                <w:sz w:val="16"/>
                <w:szCs w:val="16"/>
                <w:lang w:bidi="bn-BD"/>
              </w:rPr>
              <w:t>/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টিভিসি</w:t>
            </w:r>
            <w:r>
              <w:rPr>
                <w:rFonts w:ascii="Nikosh" w:eastAsia="Nikosh" w:hAnsi="Nikosh" w:cs="Nikosh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প্রদর্শন</w:t>
            </w:r>
            <w:r>
              <w:rPr>
                <w:rFonts w:ascii="Nikosh" w:eastAsia="Nikosh" w:hAnsi="Nikosh" w:cs="Nikosh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ইত্যাদি</w:t>
            </w:r>
            <w:r>
              <w:rPr>
                <w:rFonts w:ascii="Nikosh" w:eastAsia="Nikosh" w:hAnsi="Nikosh" w:cs="Nikosh"/>
                <w:sz w:val="16"/>
                <w:szCs w:val="16"/>
                <w:lang w:bidi="bn-BD"/>
              </w:rPr>
              <w:t>)</w:t>
            </w:r>
          </w:p>
        </w:tc>
        <w:tc>
          <w:tcPr>
            <w:tcW w:w="630" w:type="dxa"/>
            <w:vAlign w:val="center"/>
          </w:tcPr>
          <w:p w:rsidR="00BD076C" w:rsidRDefault="00BD076C" w:rsidP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৪</w:t>
            </w:r>
          </w:p>
        </w:tc>
        <w:tc>
          <w:tcPr>
            <w:tcW w:w="630" w:type="dxa"/>
            <w:vAlign w:val="center"/>
          </w:tcPr>
          <w:p w:rsidR="00BD076C" w:rsidRDefault="00BD076C" w:rsidP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BD076C" w:rsidRDefault="00BD076C" w:rsidP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6</w:t>
            </w:r>
          </w:p>
        </w:tc>
        <w:tc>
          <w:tcPr>
            <w:tcW w:w="630" w:type="dxa"/>
            <w:vAlign w:val="center"/>
          </w:tcPr>
          <w:p w:rsidR="00BD076C" w:rsidRDefault="00BD076C" w:rsidP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BD076C" w:rsidRDefault="00BD076C" w:rsidP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630" w:type="dxa"/>
            <w:vAlign w:val="center"/>
          </w:tcPr>
          <w:p w:rsidR="00BD076C" w:rsidRDefault="00BD076C" w:rsidP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75" w:type="dxa"/>
            <w:vAlign w:val="center"/>
          </w:tcPr>
          <w:p w:rsidR="00BD076C" w:rsidRDefault="00BD076C" w:rsidP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675" w:type="dxa"/>
            <w:vAlign w:val="center"/>
          </w:tcPr>
          <w:p w:rsidR="00BD076C" w:rsidRDefault="00BD076C" w:rsidP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9</w:t>
            </w:r>
          </w:p>
        </w:tc>
        <w:tc>
          <w:tcPr>
            <w:tcW w:w="675" w:type="dxa"/>
            <w:vAlign w:val="center"/>
          </w:tcPr>
          <w:p w:rsidR="00BD076C" w:rsidRDefault="00BD076C" w:rsidP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</w:tbl>
    <w:permEnd w:id="1897416918"/>
    <w:permEnd w:id="1436051775"/>
    <w:permEnd w:id="1995727601"/>
    <w:permEnd w:id="318000163"/>
    <w:permEnd w:id="526736340"/>
    <w:permEnd w:id="549203370"/>
    <w:permEnd w:id="1315374114"/>
    <w:permEnd w:id="294980498"/>
    <w:permEnd w:id="275594377"/>
    <w:permEnd w:id="490425449"/>
    <w:permEnd w:id="2137663136"/>
    <w:permEnd w:id="2063097081"/>
    <w:p w:rsidR="003844BF" w:rsidRDefault="00FB4C58">
      <w:pPr>
        <w:spacing w:before="120" w:line="276" w:lineRule="auto"/>
        <w:rPr>
          <w:rFonts w:ascii="NikoshBAN" w:hAnsi="NikoshBAN" w:cs="NikoshBAN"/>
          <w:b/>
          <w:bCs/>
          <w:sz w:val="20"/>
          <w:szCs w:val="20"/>
          <w:lang w:bidi="bn-IN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৩.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ab/>
        <w:t>প্রাতিষ্ঠানিক ইউনিট, স্কিম এবং প্রকল্পওয়ারি মধ্যমেয়াদি ব্যয় প্রাক্কলন</w:t>
      </w:r>
    </w:p>
    <w:p w:rsidR="00BD076C" w:rsidRPr="00461983" w:rsidRDefault="00BD076C" w:rsidP="00BD076C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BD076C" w:rsidRPr="00461983" w:rsidTr="004471A0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BD076C" w:rsidRPr="00461983" w:rsidRDefault="00BD076C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BD076C" w:rsidRPr="00461983" w:rsidRDefault="00BD076C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BD076C" w:rsidRPr="00461983" w:rsidTr="004471A0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BD076C" w:rsidRPr="00461983" w:rsidTr="004471A0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BD076C" w:rsidRPr="00461983" w:rsidTr="004471A0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3844BF" w:rsidRDefault="00FB4C58">
      <w:pPr>
        <w:spacing w:before="120" w:after="120" w:line="300" w:lineRule="auto"/>
        <w:jc w:val="both"/>
        <w:rPr>
          <w:rFonts w:ascii="NikoshBAN" w:hAnsi="NikoshBAN" w:cs="NikoshBAN"/>
          <w:b/>
          <w:bCs/>
          <w:sz w:val="22"/>
          <w:szCs w:val="22"/>
          <w:lang w:bidi="bn-IN"/>
        </w:rPr>
      </w:pPr>
      <w:r>
        <w:rPr>
          <w:rFonts w:ascii="NikoshBAN" w:hAnsi="NikoshBAN" w:cs="NikoshBAN"/>
          <w:b/>
          <w:bCs/>
          <w:sz w:val="22"/>
          <w:szCs w:val="22"/>
          <w:cs/>
          <w:lang w:bidi="bn-IN"/>
        </w:rPr>
        <w:t>৬</w:t>
      </w:r>
      <w:r>
        <w:rPr>
          <w:rFonts w:ascii="NikoshBAN" w:hAnsi="NikoshBAN" w:cs="NikoshBAN"/>
          <w:b/>
          <w:bCs/>
          <w:sz w:val="22"/>
          <w:szCs w:val="22"/>
          <w:lang w:bidi="bn-IN"/>
        </w:rPr>
        <w:t>.</w:t>
      </w:r>
      <w:r>
        <w:rPr>
          <w:rFonts w:ascii="NikoshBAN" w:hAnsi="NikoshBAN" w:cs="NikoshBAN"/>
          <w:b/>
          <w:bCs/>
          <w:sz w:val="22"/>
          <w:szCs w:val="22"/>
          <w:cs/>
          <w:lang w:bidi="bn-IN"/>
        </w:rPr>
        <w:t>4</w:t>
      </w:r>
      <w:r>
        <w:rPr>
          <w:rFonts w:ascii="NikoshBAN" w:hAnsi="NikoshBAN" w:cs="NikoshBAN"/>
          <w:b/>
          <w:bCs/>
          <w:sz w:val="22"/>
          <w:szCs w:val="22"/>
          <w:lang w:bidi="bn-IN"/>
        </w:rPr>
        <w:t xml:space="preserve"> </w:t>
      </w:r>
      <w:r>
        <w:rPr>
          <w:rFonts w:ascii="NikoshBAN" w:hAnsi="NikoshBAN" w:cs="NikoshBAN"/>
          <w:b/>
          <w:bCs/>
          <w:sz w:val="22"/>
          <w:szCs w:val="22"/>
          <w:lang w:bidi="bn-IN"/>
        </w:rPr>
        <w:tab/>
      </w:r>
      <w:r>
        <w:rPr>
          <w:rFonts w:ascii="NikoshBAN" w:hAnsi="NikoshBAN" w:cs="NikoshBAN"/>
          <w:b/>
          <w:bCs/>
          <w:sz w:val="22"/>
          <w:szCs w:val="22"/>
          <w:cs/>
          <w:lang w:bidi="bn-IN"/>
        </w:rPr>
        <w:t>ওয়েজ আর্নার্স কল্যাণ বোর্ড</w:t>
      </w:r>
    </w:p>
    <w:p w:rsidR="003844BF" w:rsidRDefault="00FB4C58">
      <w:pPr>
        <w:spacing w:before="120" w:after="120" w:line="300" w:lineRule="auto"/>
        <w:ind w:left="720" w:hanging="720"/>
        <w:jc w:val="both"/>
        <w:rPr>
          <w:rFonts w:ascii="Nikosh" w:hAnsi="Nikosh" w:cs="Nikosh"/>
          <w:sz w:val="28"/>
          <w:szCs w:val="28"/>
          <w:cs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৬</w:t>
      </w:r>
      <w:r>
        <w:rPr>
          <w:rFonts w:ascii="NikoshBAN" w:hAnsi="NikoshBAN" w:cs="NikoshBAN"/>
          <w:b/>
          <w:bCs/>
          <w:sz w:val="20"/>
          <w:szCs w:val="20"/>
          <w:lang w:bidi="bn-IN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4</w:t>
      </w:r>
      <w:r>
        <w:rPr>
          <w:rFonts w:ascii="NikoshBAN" w:hAnsi="NikoshBAN" w:cs="NikoshBAN"/>
          <w:b/>
          <w:bCs/>
          <w:sz w:val="20"/>
          <w:szCs w:val="20"/>
          <w:lang w:bidi="bn-IN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১</w:t>
      </w:r>
      <w:r>
        <w:rPr>
          <w:rFonts w:ascii="NikoshBAN" w:hAnsi="NikoshBAN" w:cs="NikoshBAN"/>
          <w:b/>
          <w:bCs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lang w:bidi="bn-IN"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সাম্প্রতিক</w:t>
      </w:r>
      <w:r>
        <w:rPr>
          <w:rFonts w:ascii="NikoshBAN" w:hAnsi="NikoshBAN" w:cs="NikoshBAN"/>
          <w:b/>
          <w:bCs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অর্জন</w:t>
      </w:r>
      <w:r>
        <w:rPr>
          <w:rFonts w:ascii="NikoshBAN" w:hAnsi="NikoshBAN" w:cs="NikoshBAN"/>
          <w:b/>
          <w:bCs/>
          <w:sz w:val="20"/>
          <w:szCs w:val="20"/>
          <w:lang w:bidi="bn-IN"/>
        </w:rPr>
        <w:t>:</w:t>
      </w:r>
      <w:r>
        <w:rPr>
          <w:rFonts w:ascii="NikoshBAN" w:hAnsi="NikoshBAN" w:cs="NikoshBAN"/>
          <w:sz w:val="20"/>
          <w:szCs w:val="20"/>
          <w:lang w:bidi="bn-IN"/>
        </w:rPr>
        <w:t xml:space="preserve"> </w:t>
      </w:r>
      <w:bookmarkStart w:id="7" w:name="_Hlk157336297"/>
      <w:permStart w:id="1549424227" w:edGrp="everyone"/>
      <w:r>
        <w:rPr>
          <w:rFonts w:ascii="Nikosh" w:hAnsi="Nikosh" w:cs="Nikosh"/>
          <w:sz w:val="20"/>
          <w:szCs w:val="20"/>
          <w:cs/>
          <w:lang w:bidi="bn-BD"/>
        </w:rPr>
        <w:t>বিগত তিন অর্থবছরে ওয়েজ আর্নার্স কল্যাণ বোর্ড ১০৯৩৬ জন প্রবাসী কর্মীর মেধাবী সন্তানদের শিক্ষাবৃত্তি, ১৫৯২ জনকে প্রতিবন্ধী ভাতা,</w:t>
      </w:r>
      <w:r>
        <w:rPr>
          <w:rFonts w:ascii="Nikosh" w:hAnsi="Nikosh" w:cs="Nikosh"/>
          <w:sz w:val="20"/>
          <w:szCs w:val="20"/>
          <w:lang w:val="en-US"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val="en-US" w:bidi="bn-BD"/>
        </w:rPr>
        <w:t>১১১৭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জনকে বীমা সুবিধা প্রদান এবং বিমানবন্দরস্থ প্রবাসী কল্যাণ ডেস্কসমূহের মাধ্যমে </w:t>
      </w:r>
      <w:r>
        <w:rPr>
          <w:rFonts w:ascii="Nikosh" w:hAnsi="Nikosh" w:cs="Nikosh" w:hint="cs"/>
          <w:sz w:val="20"/>
          <w:szCs w:val="20"/>
          <w:cs/>
          <w:lang w:bidi="bn-BD"/>
        </w:rPr>
        <w:t>৮৩২০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জন বিদেশগামী ও প্রত্যাগত কর্মীদের সেবা প্রদান, বিদেশে মৃত্যুবরণকারী </w:t>
      </w:r>
      <w:r>
        <w:rPr>
          <w:rFonts w:ascii="Nikosh" w:hAnsi="Nikosh" w:cs="Nikosh"/>
          <w:sz w:val="20"/>
          <w:szCs w:val="20"/>
          <w:cs/>
          <w:lang w:val="en-US" w:bidi="bn-BD"/>
        </w:rPr>
        <w:t>১০৩৬৩</w:t>
      </w:r>
      <w:r>
        <w:rPr>
          <w:rFonts w:ascii="SutonnyMJ" w:hAnsi="SutonnyMJ" w:cs="Nikosh"/>
          <w:sz w:val="20"/>
          <w:szCs w:val="20"/>
          <w:cs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জন কর্মীর মৃতদেহ দেশে আনয়ন ও দাফন খরচ প্রদান, ৯৮২ জন অসুস্থ কর্মীকে দেশে ফেরত আনয়ন ও চিকিৎসার্থে আর্থিক সহায়তা প্রদান এবং</w:t>
      </w:r>
      <w:r>
        <w:rPr>
          <w:rFonts w:ascii="Nikosh" w:hAnsi="Nikosh" w:cs="Nikosh"/>
          <w:sz w:val="20"/>
          <w:szCs w:val="20"/>
          <w:lang w:val="en-US"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val="en-US" w:bidi="bn-BD"/>
        </w:rPr>
        <w:t>৪৩৭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জন কর্মীকে এ্যাম্বুলেন্স সেবা প্রদান করা হয়েছে। হযরত শাহজালাল আন্তর্জাতিক বিমানবন্দর, ঢাকায় সন্নিকটে বঙ্গবন্ধু ওয়েজ আর্নার্স সেন্টার স্থাপন এবং প্রবাসী কর্মী ও তাদের পরিবারের সার্বক্ষণিক সেবা প্রদানের জন্য কলসেন্টার (১৬১৩৫) স্থাপন করা হয়েছে। বিদেশ প্রত্যাগত কর্মীদের পুনঃএকত্রিকরণের লক্ষ্যে বিশ্বব্যাংকের অর্থায়নে </w:t>
      </w:r>
      <w:r>
        <w:rPr>
          <w:rFonts w:asciiTheme="minorHAnsi" w:hAnsiTheme="minorHAnsi" w:cstheme="minorHAnsi"/>
          <w:sz w:val="18"/>
          <w:szCs w:val="18"/>
          <w:lang w:bidi="bn-BD"/>
        </w:rPr>
        <w:t>Recovery and Advancement of Informal Sector Employment (RAISE)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প্রকল্প গ্রহণ করা হয়েছে।</w:t>
      </w:r>
      <w:bookmarkEnd w:id="7"/>
    </w:p>
    <w:permEnd w:id="1549424227"/>
    <w:p w:rsidR="003844BF" w:rsidRDefault="00FB4C58">
      <w:pPr>
        <w:spacing w:before="120" w:after="120" w:line="276" w:lineRule="auto"/>
        <w:jc w:val="both"/>
        <w:rPr>
          <w:rFonts w:ascii="NikoshBAN" w:hAnsi="NikoshBAN" w:cs="NikoshBAN"/>
          <w:b/>
          <w:bCs/>
          <w:sz w:val="20"/>
          <w:szCs w:val="20"/>
          <w:lang w:val="en-US" w:bidi="bn-BD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4.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২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74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569"/>
        <w:gridCol w:w="844"/>
        <w:gridCol w:w="729"/>
        <w:gridCol w:w="637"/>
        <w:gridCol w:w="636"/>
        <w:gridCol w:w="636"/>
        <w:gridCol w:w="636"/>
        <w:gridCol w:w="636"/>
        <w:gridCol w:w="681"/>
        <w:gridCol w:w="681"/>
        <w:gridCol w:w="666"/>
      </w:tblGrid>
      <w:tr w:rsidR="003844BF">
        <w:trPr>
          <w:tblHeader/>
        </w:trPr>
        <w:tc>
          <w:tcPr>
            <w:tcW w:w="939" w:type="pct"/>
            <w:vMerge w:val="restart"/>
            <w:vAlign w:val="center"/>
          </w:tcPr>
          <w:p w:rsidR="003844BF" w:rsidRDefault="00FB4C58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505" w:type="pct"/>
            <w:vMerge w:val="restart"/>
            <w:vAlign w:val="center"/>
          </w:tcPr>
          <w:p w:rsidR="003844BF" w:rsidRDefault="00FB4C58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</w:p>
          <w:p w:rsidR="003844BF" w:rsidRDefault="00FB4C58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436" w:type="pct"/>
            <w:vMerge w:val="restart"/>
            <w:vAlign w:val="center"/>
          </w:tcPr>
          <w:p w:rsidR="003844BF" w:rsidRDefault="00FB4C58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সংশিষ্ট কৌশলগত উদ্দেশ্য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এর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ক্র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মিক</w:t>
            </w:r>
          </w:p>
        </w:tc>
        <w:tc>
          <w:tcPr>
            <w:tcW w:w="381" w:type="pct"/>
            <w:vMerge w:val="restart"/>
            <w:vAlign w:val="center"/>
          </w:tcPr>
          <w:p w:rsidR="003844BF" w:rsidRDefault="00FB4C58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3844BF" w:rsidRDefault="00FB4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3844BF" w:rsidRDefault="00FB4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অর্জন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3844BF" w:rsidRDefault="00FB4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3844BF" w:rsidRDefault="00FB4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1214" w:type="pct"/>
            <w:gridSpan w:val="3"/>
            <w:vAlign w:val="center"/>
          </w:tcPr>
          <w:p w:rsidR="003844BF" w:rsidRDefault="00FB4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BD076C">
        <w:trPr>
          <w:trHeight w:val="51"/>
          <w:tblHeader/>
        </w:trPr>
        <w:tc>
          <w:tcPr>
            <w:tcW w:w="939" w:type="pct"/>
            <w:vMerge/>
            <w:tcBorders>
              <w:bottom w:val="single" w:sz="4" w:space="0" w:color="auto"/>
            </w:tcBorders>
            <w:vAlign w:val="center"/>
          </w:tcPr>
          <w:p w:rsidR="00BD076C" w:rsidRDefault="00BD076C">
            <w:pPr>
              <w:spacing w:before="40" w:after="4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bottom w:val="single" w:sz="4" w:space="0" w:color="auto"/>
            </w:tcBorders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436" w:type="pct"/>
            <w:vMerge/>
            <w:tcBorders>
              <w:bottom w:val="single" w:sz="4" w:space="0" w:color="auto"/>
            </w:tcBorders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bottom w:val="single" w:sz="4" w:space="0" w:color="auto"/>
            </w:tcBorders>
            <w:vAlign w:val="center"/>
          </w:tcPr>
          <w:p w:rsidR="00BD076C" w:rsidRDefault="00BD076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7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76C" w:rsidRPr="008E15B8" w:rsidRDefault="00BD076C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76C" w:rsidRPr="00B74D46" w:rsidRDefault="00BD076C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:rsidR="00BD076C" w:rsidRPr="00142FC9" w:rsidRDefault="00BD076C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:rsidR="00BD076C" w:rsidRPr="00142FC9" w:rsidRDefault="00BD076C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vAlign w:val="center"/>
          </w:tcPr>
          <w:p w:rsidR="00BD076C" w:rsidRPr="000341C4" w:rsidRDefault="00BD076C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3844BF">
        <w:trPr>
          <w:tblHeader/>
        </w:trPr>
        <w:tc>
          <w:tcPr>
            <w:tcW w:w="939" w:type="pct"/>
          </w:tcPr>
          <w:p w:rsidR="003844BF" w:rsidRDefault="00FB4C58">
            <w:pPr>
              <w:tabs>
                <w:tab w:val="left" w:pos="342"/>
              </w:tabs>
              <w:spacing w:before="40" w:after="40" w:line="264" w:lineRule="auto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lastRenderedPageBreak/>
              <w:t>১</w:t>
            </w:r>
          </w:p>
        </w:tc>
        <w:tc>
          <w:tcPr>
            <w:tcW w:w="505" w:type="pct"/>
          </w:tcPr>
          <w:p w:rsidR="003844BF" w:rsidRDefault="00FB4C58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436" w:type="pct"/>
          </w:tcPr>
          <w:p w:rsidR="003844BF" w:rsidRDefault="00FB4C58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381" w:type="pct"/>
          </w:tcPr>
          <w:p w:rsidR="003844BF" w:rsidRDefault="00FB4C58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381" w:type="pct"/>
          </w:tcPr>
          <w:p w:rsidR="003844BF" w:rsidRDefault="00FB4C58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381" w:type="pct"/>
          </w:tcPr>
          <w:p w:rsidR="003844BF" w:rsidRDefault="00FB4C58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381" w:type="pct"/>
          </w:tcPr>
          <w:p w:rsidR="003844BF" w:rsidRDefault="00FB4C58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381" w:type="pct"/>
          </w:tcPr>
          <w:p w:rsidR="003844BF" w:rsidRDefault="00FB4C58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408" w:type="pct"/>
          </w:tcPr>
          <w:p w:rsidR="003844BF" w:rsidRDefault="00FB4C58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408" w:type="pct"/>
          </w:tcPr>
          <w:p w:rsidR="003844BF" w:rsidRDefault="00FB4C58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  <w:tc>
          <w:tcPr>
            <w:tcW w:w="399" w:type="pct"/>
          </w:tcPr>
          <w:p w:rsidR="003844BF" w:rsidRDefault="00FB4C58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১১</w:t>
            </w:r>
          </w:p>
        </w:tc>
      </w:tr>
      <w:tr w:rsidR="00BD076C">
        <w:tc>
          <w:tcPr>
            <w:tcW w:w="939" w:type="pct"/>
            <w:vAlign w:val="center"/>
          </w:tcPr>
          <w:p w:rsidR="00BD076C" w:rsidRDefault="00BD076C">
            <w:pPr>
              <w:numPr>
                <w:ilvl w:val="0"/>
                <w:numId w:val="13"/>
              </w:numPr>
              <w:spacing w:before="40" w:after="40" w:line="264" w:lineRule="auto"/>
              <w:rPr>
                <w:rFonts w:ascii="NikoshBAN" w:hAnsi="NikoshBAN" w:cs="NikoshBAN"/>
                <w:bCs/>
                <w:sz w:val="16"/>
                <w:szCs w:val="16"/>
              </w:rPr>
            </w:pPr>
            <w:permStart w:id="750139119" w:edGrp="everyone" w:colFirst="0" w:colLast="0"/>
            <w:permStart w:id="156465430" w:edGrp="everyone" w:colFirst="1" w:colLast="1"/>
            <w:permStart w:id="1809673582" w:edGrp="everyone" w:colFirst="2" w:colLast="2"/>
            <w:permStart w:id="121524929" w:edGrp="everyone" w:colFirst="3" w:colLast="3"/>
            <w:permStart w:id="1730417630" w:edGrp="everyone" w:colFirst="4" w:colLast="4"/>
            <w:permStart w:id="1823149582" w:edGrp="everyone" w:colFirst="5" w:colLast="5"/>
            <w:permStart w:id="360463514" w:edGrp="everyone" w:colFirst="6" w:colLast="6"/>
            <w:permStart w:id="1740265727" w:edGrp="everyone" w:colFirst="7" w:colLast="7"/>
            <w:permStart w:id="1477909564" w:edGrp="everyone" w:colFirst="8" w:colLast="8"/>
            <w:permStart w:id="1034370620" w:edGrp="everyone" w:colFirst="9" w:colLast="9"/>
            <w:permStart w:id="640709590" w:edGrp="everyone" w:colFirst="10" w:colLast="10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বিদেশ</w:t>
            </w:r>
            <w:r>
              <w:rPr>
                <w:rFonts w:ascii="NikoshBAN" w:hAnsi="NikoshBAN" w:cs="NikoshBAN"/>
                <w:sz w:val="16"/>
                <w:szCs w:val="16"/>
                <w:cs/>
                <w:lang w:bidi="as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প্রত্যাগত</w:t>
            </w:r>
            <w:r>
              <w:rPr>
                <w:rFonts w:ascii="NikoshBAN" w:hAnsi="NikoshBAN" w:cs="NikoshBAN"/>
                <w:sz w:val="16"/>
                <w:szCs w:val="16"/>
                <w:cs/>
                <w:lang w:bidi="as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কর্মীদের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পুনঃ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একত্রিকরণের</w:t>
            </w:r>
            <w:r>
              <w:rPr>
                <w:rFonts w:ascii="NikoshBAN" w:hAnsi="NikoshBAN" w:cs="NikoshBAN"/>
                <w:sz w:val="16"/>
                <w:szCs w:val="16"/>
                <w:cs/>
                <w:lang w:bidi="as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লক্ষ্যে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as-IN"/>
              </w:rPr>
              <w:t>মনো-সামাজিক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এবং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অর্থনৈতিক</w:t>
            </w:r>
            <w:r>
              <w:rPr>
                <w:rFonts w:ascii="NikoshBAN" w:hAnsi="NikoshBAN" w:cs="NikoshBAN"/>
                <w:sz w:val="16"/>
                <w:szCs w:val="16"/>
                <w:cs/>
                <w:lang w:bidi="as-IN"/>
              </w:rPr>
              <w:t xml:space="preserve"> পরামর্শ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 ও নগদ সহায়তা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সহ</w:t>
            </w:r>
            <w:r>
              <w:rPr>
                <w:rFonts w:ascii="NikoshBAN" w:hAnsi="NikoshBAN" w:cs="NikoshBAN"/>
                <w:sz w:val="16"/>
                <w:szCs w:val="16"/>
                <w:cs/>
                <w:lang w:bidi="as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কর্মসংস্থানের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সুযোগ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সৃষ্টি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তে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সহায়তা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 প্রদান এবং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lang w:bidi="bn-IN"/>
              </w:rPr>
              <w:t xml:space="preserve">RPL </w:t>
            </w:r>
            <w:r>
              <w:rPr>
                <w:rFonts w:ascii="Calibri" w:hAnsi="Calibri" w:cs="Calibri"/>
                <w:sz w:val="14"/>
                <w:szCs w:val="14"/>
                <w:lang w:bidi="bn-IN"/>
              </w:rPr>
              <w:t>(Recognition of Prior Learning)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সনদ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প্রদা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ন</w:t>
            </w:r>
          </w:p>
        </w:tc>
        <w:tc>
          <w:tcPr>
            <w:tcW w:w="505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বিদেশ</w:t>
            </w:r>
            <w:r>
              <w:rPr>
                <w:rFonts w:ascii="NikoshBAN" w:hAnsi="NikoshBAN" w:cs="NikoshBAN"/>
                <w:sz w:val="16"/>
                <w:szCs w:val="16"/>
                <w:cs/>
                <w:lang w:bidi="as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প্রত্যাগত</w:t>
            </w:r>
            <w:r>
              <w:rPr>
                <w:rFonts w:ascii="NikoshBAN" w:hAnsi="NikoshBAN" w:cs="NikoshBAN"/>
                <w:sz w:val="16"/>
                <w:szCs w:val="16"/>
                <w:cs/>
                <w:lang w:bidi="as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কর্মীদের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পুনঃএকত্রিকরণ</w:t>
            </w:r>
          </w:p>
        </w:tc>
        <w:tc>
          <w:tcPr>
            <w:tcW w:w="436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381" w:type="pct"/>
            <w:vAlign w:val="center"/>
          </w:tcPr>
          <w:p w:rsidR="00BD076C" w:rsidRDefault="00BD076C">
            <w:pPr>
              <w:spacing w:before="40" w:after="40" w:line="264" w:lineRule="auto"/>
              <w:ind w:left="-126" w:right="-9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সংখ্যা</w:t>
            </w:r>
          </w:p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হাজা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র</w:t>
            </w:r>
            <w:r>
              <w:rPr>
                <w:rFonts w:ascii="NikoshBAN" w:hAnsi="NikoshBAN" w:cs="NikoshBAN"/>
                <w:sz w:val="16"/>
                <w:szCs w:val="16"/>
              </w:rPr>
              <w:t>)</w:t>
            </w:r>
          </w:p>
        </w:tc>
        <w:tc>
          <w:tcPr>
            <w:tcW w:w="381" w:type="pct"/>
            <w:vAlign w:val="center"/>
          </w:tcPr>
          <w:p w:rsidR="00BD076C" w:rsidRDefault="00BD076C" w:rsidP="0015783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50.00</w:t>
            </w:r>
          </w:p>
        </w:tc>
        <w:tc>
          <w:tcPr>
            <w:tcW w:w="381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381" w:type="pct"/>
            <w:vAlign w:val="center"/>
          </w:tcPr>
          <w:p w:rsidR="00BD076C" w:rsidRDefault="00BD076C" w:rsidP="00A017D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GB" w:bidi="bn-BD"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150.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০০</w:t>
            </w:r>
          </w:p>
        </w:tc>
        <w:tc>
          <w:tcPr>
            <w:tcW w:w="381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08" w:type="pct"/>
            <w:vAlign w:val="center"/>
          </w:tcPr>
          <w:p w:rsidR="00BD076C" w:rsidRDefault="00BD076C" w:rsidP="007179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GB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>0</w:t>
            </w:r>
          </w:p>
        </w:tc>
        <w:tc>
          <w:tcPr>
            <w:tcW w:w="408" w:type="pct"/>
            <w:vAlign w:val="center"/>
          </w:tcPr>
          <w:p w:rsidR="00BD076C" w:rsidRDefault="00BD076C" w:rsidP="007179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GB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>0</w:t>
            </w:r>
          </w:p>
        </w:tc>
        <w:tc>
          <w:tcPr>
            <w:tcW w:w="399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GB" w:bidi="bn-BD"/>
              </w:rPr>
            </w:pPr>
          </w:p>
        </w:tc>
      </w:tr>
      <w:tr w:rsidR="00BD076C">
        <w:tc>
          <w:tcPr>
            <w:tcW w:w="939" w:type="pct"/>
          </w:tcPr>
          <w:p w:rsidR="00BD076C" w:rsidRDefault="00BD076C">
            <w:pPr>
              <w:numPr>
                <w:ilvl w:val="0"/>
                <w:numId w:val="13"/>
              </w:numPr>
              <w:spacing w:before="40" w:after="40" w:line="264" w:lineRule="auto"/>
              <w:rPr>
                <w:rFonts w:ascii="Nikosh" w:hAnsi="Nikosh" w:cs="Nikosh"/>
                <w:sz w:val="16"/>
                <w:szCs w:val="16"/>
              </w:rPr>
            </w:pPr>
            <w:permStart w:id="643448006" w:edGrp="everyone" w:colFirst="0" w:colLast="0"/>
            <w:permStart w:id="1027375063" w:edGrp="everyone" w:colFirst="1" w:colLast="1"/>
            <w:permStart w:id="2119718310" w:edGrp="everyone" w:colFirst="2" w:colLast="2"/>
            <w:permStart w:id="366234385" w:edGrp="everyone" w:colFirst="3" w:colLast="3"/>
            <w:permStart w:id="1955205530" w:edGrp="everyone" w:colFirst="4" w:colLast="4"/>
            <w:permStart w:id="1026502690" w:edGrp="everyone" w:colFirst="5" w:colLast="5"/>
            <w:permStart w:id="494037936" w:edGrp="everyone" w:colFirst="6" w:colLast="6"/>
            <w:permStart w:id="1112560967" w:edGrp="everyone" w:colFirst="7" w:colLast="7"/>
            <w:permStart w:id="1044398365" w:edGrp="everyone" w:colFirst="8" w:colLast="8"/>
            <w:permStart w:id="1012755798" w:edGrp="everyone" w:colFirst="9" w:colLast="9"/>
            <w:permStart w:id="2073262000" w:edGrp="everyone" w:colFirst="10" w:colLast="10"/>
            <w:permStart w:id="1818559917" w:edGrp="everyone" w:colFirst="11" w:colLast="11"/>
            <w:permEnd w:id="750139119"/>
            <w:permEnd w:id="156465430"/>
            <w:permEnd w:id="1809673582"/>
            <w:permEnd w:id="121524929"/>
            <w:permEnd w:id="1730417630"/>
            <w:permEnd w:id="1823149582"/>
            <w:permEnd w:id="360463514"/>
            <w:permEnd w:id="1740265727"/>
            <w:permEnd w:id="1477909564"/>
            <w:permEnd w:id="1034370620"/>
            <w:permEnd w:id="640709590"/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অনিবাসী</w:t>
            </w:r>
            <w:r>
              <w:rPr>
                <w:rFonts w:ascii="Nikosh" w:hAnsi="Nikosh" w:cs="Nikosh"/>
                <w:sz w:val="16"/>
                <w:szCs w:val="16"/>
              </w:rPr>
              <w:t>/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অভিবাসী</w:t>
            </w: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বাংলাদেশি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কর্মীদের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পাঠানো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অর্থ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উৎপাদনশীল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খাতে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ব্যবহার</w:t>
            </w: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 xml:space="preserve"> করার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লক্ষ্যে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০৪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টি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উপজেলার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কর্মীদের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পরিবারকে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উৎসাহ প্রদান</w:t>
            </w:r>
          </w:p>
        </w:tc>
        <w:tc>
          <w:tcPr>
            <w:tcW w:w="505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কর্মীদের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পরিবারকে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উৎসাহ প্রদান</w:t>
            </w:r>
          </w:p>
        </w:tc>
        <w:tc>
          <w:tcPr>
            <w:tcW w:w="436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৪</w:t>
            </w:r>
          </w:p>
        </w:tc>
        <w:tc>
          <w:tcPr>
            <w:tcW w:w="381" w:type="pct"/>
            <w:vAlign w:val="center"/>
          </w:tcPr>
          <w:p w:rsidR="00BD076C" w:rsidRDefault="00BD076C">
            <w:pPr>
              <w:pStyle w:val="ListParagraph"/>
              <w:spacing w:before="40" w:after="40" w:line="264" w:lineRule="auto"/>
              <w:ind w:left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পরিবার সংখ্যা</w:t>
            </w:r>
          </w:p>
        </w:tc>
        <w:tc>
          <w:tcPr>
            <w:tcW w:w="381" w:type="pct"/>
            <w:vAlign w:val="center"/>
          </w:tcPr>
          <w:p w:rsidR="00BD076C" w:rsidRDefault="00BD076C" w:rsidP="0015783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-</w:t>
            </w:r>
          </w:p>
        </w:tc>
        <w:tc>
          <w:tcPr>
            <w:tcW w:w="381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</w:p>
        </w:tc>
        <w:tc>
          <w:tcPr>
            <w:tcW w:w="381" w:type="pct"/>
            <w:vAlign w:val="center"/>
          </w:tcPr>
          <w:p w:rsidR="00BD076C" w:rsidRDefault="00BD076C" w:rsidP="00A017D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/>
              </w:rPr>
              <w:t>৪৫০০</w:t>
            </w:r>
            <w:r>
              <w:rPr>
                <w:rFonts w:ascii="NikoshBAN" w:hAnsi="NikoshBAN" w:cs="NikoshBAN"/>
                <w:sz w:val="16"/>
                <w:szCs w:val="16"/>
                <w:lang w:val="en-US"/>
              </w:rPr>
              <w:t>.00</w:t>
            </w:r>
          </w:p>
        </w:tc>
        <w:tc>
          <w:tcPr>
            <w:tcW w:w="381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 w:rsidR="00BD076C" w:rsidRDefault="00BD076C" w:rsidP="007179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/>
              </w:rPr>
              <w:t>-</w:t>
            </w:r>
          </w:p>
        </w:tc>
        <w:tc>
          <w:tcPr>
            <w:tcW w:w="408" w:type="pct"/>
            <w:vAlign w:val="center"/>
          </w:tcPr>
          <w:p w:rsidR="00BD076C" w:rsidRDefault="00BD076C" w:rsidP="007179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/>
              </w:rPr>
              <w:t>-</w:t>
            </w:r>
          </w:p>
        </w:tc>
        <w:tc>
          <w:tcPr>
            <w:tcW w:w="399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</w:p>
        </w:tc>
      </w:tr>
    </w:tbl>
    <w:permEnd w:id="643448006"/>
    <w:permEnd w:id="1027375063"/>
    <w:permEnd w:id="2119718310"/>
    <w:permEnd w:id="366234385"/>
    <w:permEnd w:id="1955205530"/>
    <w:permEnd w:id="1026502690"/>
    <w:permEnd w:id="494037936"/>
    <w:permEnd w:id="1112560967"/>
    <w:permEnd w:id="1044398365"/>
    <w:permEnd w:id="1012755798"/>
    <w:permEnd w:id="2073262000"/>
    <w:permEnd w:id="1818559917"/>
    <w:p w:rsidR="003844BF" w:rsidRDefault="00FB4C58">
      <w:pPr>
        <w:spacing w:before="120" w:line="276" w:lineRule="auto"/>
        <w:rPr>
          <w:rFonts w:ascii="NikoshBAN" w:eastAsia="Nikosh" w:hAnsi="NikoshBAN" w:cs="NikoshBAN"/>
          <w:sz w:val="20"/>
          <w:szCs w:val="20"/>
          <w:cs/>
          <w:lang w:bidi="bn-BD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4</w:t>
      </w:r>
      <w:r>
        <w:rPr>
          <w:rFonts w:ascii="NikoshBAN" w:hAnsi="NikoshBAN" w:cs="NikoshBAN" w:hint="cs"/>
          <w:b/>
          <w:bCs/>
          <w:sz w:val="20"/>
          <w:szCs w:val="20"/>
          <w:cs/>
          <w:lang w:bidi="bn-IN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ab/>
        <w:t xml:space="preserve">প্রাতিষ্ঠানিক ইউনিট, স্কিম এবং প্রকল্পওয়ারি মধ্যমেয়াদি ব্যয় 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 xml:space="preserve">প্রাক্কলনঃ </w:t>
      </w:r>
    </w:p>
    <w:p w:rsidR="00BD076C" w:rsidRPr="00461983" w:rsidRDefault="00BD076C" w:rsidP="00BD076C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BD076C" w:rsidRPr="00461983" w:rsidTr="004471A0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BD076C" w:rsidRPr="00461983" w:rsidRDefault="00BD076C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BD076C" w:rsidRPr="00461983" w:rsidRDefault="00BD076C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BD076C" w:rsidRPr="00461983" w:rsidTr="004471A0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BD076C" w:rsidRPr="00461983" w:rsidTr="004471A0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BD076C" w:rsidRPr="00461983" w:rsidTr="004471A0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3844BF" w:rsidRDefault="00FB4C58">
      <w:pPr>
        <w:spacing w:before="120" w:after="120" w:line="276" w:lineRule="auto"/>
        <w:ind w:left="720" w:hanging="720"/>
        <w:jc w:val="both"/>
        <w:rPr>
          <w:rFonts w:ascii="NikoshBAN" w:hAnsi="NikoshBAN" w:cs="NikoshBAN"/>
          <w:b/>
          <w:bCs/>
          <w:sz w:val="22"/>
          <w:szCs w:val="22"/>
        </w:rPr>
      </w:pPr>
      <w:r>
        <w:rPr>
          <w:rFonts w:ascii="NikoshBAN" w:hAnsi="NikoshBAN" w:cs="NikoshBAN"/>
          <w:b/>
          <w:bCs/>
          <w:sz w:val="20"/>
          <w:szCs w:val="22"/>
          <w:cs/>
          <w:lang w:bidi="bn-BD"/>
        </w:rPr>
        <w:t>৬.</w:t>
      </w:r>
      <w:r>
        <w:rPr>
          <w:rFonts w:ascii="NikoshBAN" w:hAnsi="NikoshBAN" w:cs="NikoshBAN"/>
          <w:b/>
          <w:bCs/>
          <w:sz w:val="20"/>
          <w:szCs w:val="22"/>
          <w:cs/>
          <w:lang w:bidi="bn-IN"/>
        </w:rPr>
        <w:t>5</w:t>
      </w:r>
      <w:r>
        <w:rPr>
          <w:rFonts w:ascii="NikoshBAN" w:hAnsi="NikoshBAN" w:cs="NikoshBAN"/>
          <w:b/>
          <w:bCs/>
          <w:sz w:val="20"/>
          <w:szCs w:val="22"/>
          <w:cs/>
          <w:lang w:bidi="bn-BD"/>
        </w:rPr>
        <w:tab/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বাংলাদেশ ওভার</w:t>
      </w:r>
      <w:r>
        <w:rPr>
          <w:rFonts w:ascii="NikoshBAN" w:hAnsi="NikoshBAN" w:cs="NikoshBAN"/>
          <w:b/>
          <w:bCs/>
          <w:sz w:val="22"/>
          <w:szCs w:val="22"/>
          <w:lang w:val="en-US" w:bidi="bn-BD"/>
        </w:rPr>
        <w:t>সি</w:t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জ এমপ্লয়মেন্ট এন্ড সার্ভিসেস লিমিটেড (বোয়েসেল)</w:t>
      </w:r>
    </w:p>
    <w:p w:rsidR="003844BF" w:rsidRDefault="00FB4C58">
      <w:pPr>
        <w:spacing w:before="120" w:after="120" w:line="300" w:lineRule="auto"/>
        <w:ind w:left="720" w:hanging="720"/>
        <w:jc w:val="both"/>
        <w:rPr>
          <w:rFonts w:ascii="NikoshBAN" w:hAnsi="NikoshBAN" w:cs="NikoshBAN"/>
          <w:sz w:val="20"/>
          <w:szCs w:val="20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 xml:space="preserve">৬.5.১ 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সাম্প্রতিক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অর্জন:</w:t>
      </w:r>
      <w:r>
        <w:rPr>
          <w:rFonts w:ascii="NikoshBAN" w:hAnsi="NikoshBAN" w:cs="NikoshBAN"/>
          <w:b/>
          <w:bCs/>
          <w:sz w:val="20"/>
          <w:szCs w:val="20"/>
          <w:lang w:val="en-US" w:bidi="bn-BD"/>
        </w:rPr>
        <w:t xml:space="preserve">  </w:t>
      </w:r>
      <w:bookmarkStart w:id="8" w:name="_Hlk157336930"/>
      <w:permStart w:id="977869936" w:edGrp="everyone"/>
      <w:r>
        <w:rPr>
          <w:rFonts w:ascii="NikoshBAN" w:hAnsi="NikoshBAN" w:cs="NikoshBAN"/>
          <w:sz w:val="20"/>
          <w:szCs w:val="20"/>
          <w:cs/>
        </w:rPr>
        <w:t xml:space="preserve">বিগত তিন অর্থবছরে </w:t>
      </w:r>
      <w:r>
        <w:rPr>
          <w:rFonts w:ascii="NikoshBAN" w:hAnsi="NikoshBAN" w:cs="NikoshBAN"/>
          <w:sz w:val="20"/>
          <w:szCs w:val="20"/>
        </w:rPr>
        <w:t>(</w:t>
      </w:r>
      <w:r>
        <w:rPr>
          <w:rFonts w:ascii="NikoshBAN" w:hAnsi="NikoshBAN" w:cs="NikoshBAN"/>
          <w:sz w:val="20"/>
          <w:szCs w:val="20"/>
          <w:cs/>
        </w:rPr>
        <w:t>২০২০</w:t>
      </w:r>
      <w:r>
        <w:rPr>
          <w:rFonts w:ascii="NikoshBAN" w:hAnsi="NikoshBAN" w:cs="NikoshBAN"/>
          <w:sz w:val="20"/>
          <w:szCs w:val="20"/>
        </w:rPr>
        <w:t>-</w:t>
      </w:r>
      <w:r>
        <w:rPr>
          <w:rFonts w:ascii="NikoshBAN" w:hAnsi="NikoshBAN" w:cs="NikoshBAN"/>
          <w:sz w:val="20"/>
          <w:szCs w:val="20"/>
          <w:cs/>
        </w:rPr>
        <w:t>২১ থেকে ২০২২</w:t>
      </w:r>
      <w:r>
        <w:rPr>
          <w:rFonts w:ascii="NikoshBAN" w:hAnsi="NikoshBAN" w:cs="NikoshBAN"/>
          <w:sz w:val="20"/>
          <w:szCs w:val="20"/>
        </w:rPr>
        <w:t>-</w:t>
      </w:r>
      <w:r>
        <w:rPr>
          <w:rFonts w:ascii="NikoshBAN" w:hAnsi="NikoshBAN" w:cs="NikoshBAN"/>
          <w:sz w:val="20"/>
          <w:szCs w:val="20"/>
          <w:cs/>
        </w:rPr>
        <w:t>২৩</w:t>
      </w:r>
      <w:r>
        <w:rPr>
          <w:rFonts w:ascii="NikoshBAN" w:hAnsi="NikoshBAN" w:cs="NikoshBAN"/>
          <w:sz w:val="20"/>
          <w:szCs w:val="20"/>
        </w:rPr>
        <w:t xml:space="preserve">) </w:t>
      </w:r>
      <w:r>
        <w:rPr>
          <w:rFonts w:ascii="NikoshBAN" w:hAnsi="NikoshBAN" w:cs="NikoshBAN"/>
          <w:sz w:val="20"/>
          <w:szCs w:val="20"/>
          <w:cs/>
        </w:rPr>
        <w:t xml:space="preserve">বোয়েসেল বিভিন্ন দেশে মোট </w:t>
      </w:r>
      <w:r>
        <w:rPr>
          <w:rFonts w:ascii="NikoshBAN" w:hAnsi="NikoshBAN" w:cs="NikoshBAN"/>
          <w:sz w:val="20"/>
          <w:szCs w:val="20"/>
        </w:rPr>
        <w:t xml:space="preserve">39,104 </w:t>
      </w:r>
      <w:r>
        <w:rPr>
          <w:rFonts w:ascii="NikoshBAN" w:hAnsi="NikoshBAN" w:cs="NikoshBAN"/>
          <w:sz w:val="20"/>
          <w:szCs w:val="20"/>
          <w:cs/>
        </w:rPr>
        <w:t xml:space="preserve">জন দক্ষ কর্মী প্রেরণ করে প্রায় </w:t>
      </w:r>
      <w:r>
        <w:rPr>
          <w:rFonts w:ascii="NikoshBAN" w:hAnsi="NikoshBAN" w:cs="NikoshBAN"/>
          <w:sz w:val="20"/>
          <w:szCs w:val="20"/>
        </w:rPr>
        <w:t xml:space="preserve">114.05 </w:t>
      </w:r>
      <w:r>
        <w:rPr>
          <w:rFonts w:ascii="NikoshBAN" w:hAnsi="NikoshBAN" w:cs="NikoshBAN"/>
          <w:sz w:val="20"/>
          <w:szCs w:val="20"/>
          <w:cs/>
        </w:rPr>
        <w:t xml:space="preserve">কোটি টাকা আয় করেছে এবং উক্ত সময়ে নীট মুনাফার পরিমান </w:t>
      </w:r>
      <w:r>
        <w:rPr>
          <w:rFonts w:ascii="NikoshBAN" w:hAnsi="NikoshBAN" w:cs="NikoshBAN"/>
          <w:sz w:val="20"/>
          <w:szCs w:val="20"/>
        </w:rPr>
        <w:t xml:space="preserve">50.97 </w:t>
      </w:r>
      <w:r>
        <w:rPr>
          <w:rFonts w:ascii="NikoshBAN" w:hAnsi="NikoshBAN" w:cs="NikoshBAN"/>
          <w:sz w:val="20"/>
          <w:szCs w:val="20"/>
          <w:cs/>
        </w:rPr>
        <w:t xml:space="preserve">কোটি টাকা। তন্মধ্যে সরকারের শেয়ারের বিপরীতে প্রায় </w:t>
      </w:r>
      <w:r>
        <w:rPr>
          <w:rFonts w:ascii="NikoshBAN" w:hAnsi="NikoshBAN" w:cs="NikoshBAN"/>
          <w:sz w:val="20"/>
          <w:szCs w:val="20"/>
        </w:rPr>
        <w:t xml:space="preserve">33.15 </w:t>
      </w:r>
      <w:r>
        <w:rPr>
          <w:rFonts w:ascii="NikoshBAN" w:hAnsi="NikoshBAN" w:cs="NikoshBAN"/>
          <w:sz w:val="20"/>
          <w:szCs w:val="20"/>
          <w:cs/>
        </w:rPr>
        <w:t xml:space="preserve">লক্ষ টাকা সরকারি কোষাগারে ডিভিডেন্ড হিসাবে এবং আয়কর বাবদ </w:t>
      </w:r>
      <w:r>
        <w:rPr>
          <w:rFonts w:ascii="NikoshBAN" w:hAnsi="NikoshBAN" w:cs="NikoshBAN"/>
          <w:sz w:val="20"/>
          <w:szCs w:val="20"/>
        </w:rPr>
        <w:t xml:space="preserve">19.58 </w:t>
      </w:r>
      <w:r>
        <w:rPr>
          <w:rFonts w:ascii="NikoshBAN" w:hAnsi="NikoshBAN" w:cs="NikoshBAN"/>
          <w:sz w:val="20"/>
          <w:szCs w:val="20"/>
          <w:cs/>
        </w:rPr>
        <w:t>কোটি টাকা পরিশোধ করা হয়েছে। এছড়া</w:t>
      </w:r>
      <w:r>
        <w:rPr>
          <w:rFonts w:ascii="NikoshBAN" w:hAnsi="NikoshBAN" w:cs="NikoshBAN"/>
          <w:sz w:val="20"/>
          <w:szCs w:val="20"/>
        </w:rPr>
        <w:t xml:space="preserve">, </w:t>
      </w:r>
      <w:r>
        <w:rPr>
          <w:rFonts w:ascii="NikoshBAN" w:hAnsi="NikoshBAN" w:cs="NikoshBAN"/>
          <w:sz w:val="20"/>
          <w:szCs w:val="20"/>
          <w:cs/>
        </w:rPr>
        <w:t xml:space="preserve">বাংলাদেশ সরকারও দক্ষিণ কোরিয়া সরকারের মধ্যে একটি সমঝোতা স্মারক স্বাক্ষরের আওতায় </w:t>
      </w:r>
      <w:r>
        <w:rPr>
          <w:rFonts w:ascii="Calibri" w:hAnsi="Calibri" w:cs="Calibri"/>
          <w:sz w:val="20"/>
          <w:szCs w:val="20"/>
        </w:rPr>
        <w:t>Employment Permit System (EPS)-</w:t>
      </w:r>
      <w:r>
        <w:rPr>
          <w:rFonts w:ascii="NikoshBAN" w:hAnsi="NikoshBAN" w:cs="NikoshBAN"/>
          <w:sz w:val="20"/>
          <w:szCs w:val="20"/>
          <w:cs/>
        </w:rPr>
        <w:t xml:space="preserve">এর মাধ্যমে বোয়েসেল স্বল্প খরচে দক্ষিণ কোরিয়ায় কর্মী প্রেরণ করছে। </w:t>
      </w:r>
      <w:bookmarkEnd w:id="8"/>
    </w:p>
    <w:permEnd w:id="977869936"/>
    <w:p w:rsidR="003844BF" w:rsidRDefault="00FB4C58">
      <w:pPr>
        <w:spacing w:before="120" w:after="120" w:line="276" w:lineRule="auto"/>
        <w:jc w:val="both"/>
        <w:rPr>
          <w:rFonts w:ascii="NikoshBAN" w:hAnsi="NikoshBAN" w:cs="NikoshBAN"/>
          <w:b/>
          <w:bCs/>
          <w:sz w:val="20"/>
          <w:szCs w:val="20"/>
          <w:lang w:val="en-US" w:bidi="bn-BD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5.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২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74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564"/>
        <w:gridCol w:w="797"/>
        <w:gridCol w:w="703"/>
        <w:gridCol w:w="611"/>
        <w:gridCol w:w="611"/>
        <w:gridCol w:w="727"/>
        <w:gridCol w:w="675"/>
        <w:gridCol w:w="706"/>
        <w:gridCol w:w="656"/>
        <w:gridCol w:w="656"/>
        <w:gridCol w:w="645"/>
      </w:tblGrid>
      <w:tr w:rsidR="003844BF" w:rsidTr="00BD076C">
        <w:trPr>
          <w:tblHeader/>
        </w:trPr>
        <w:tc>
          <w:tcPr>
            <w:tcW w:w="936" w:type="pct"/>
            <w:vMerge w:val="restart"/>
            <w:vAlign w:val="center"/>
          </w:tcPr>
          <w:p w:rsidR="003844BF" w:rsidRDefault="00FB4C58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477" w:type="pct"/>
            <w:vMerge w:val="restart"/>
            <w:vAlign w:val="center"/>
          </w:tcPr>
          <w:p w:rsidR="003844BF" w:rsidRDefault="00FB4C58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</w:p>
          <w:p w:rsidR="003844BF" w:rsidRDefault="00FB4C58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421" w:type="pct"/>
            <w:vMerge w:val="restart"/>
            <w:vAlign w:val="center"/>
          </w:tcPr>
          <w:p w:rsidR="003844BF" w:rsidRDefault="00FB4C58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সংশিষ্ট কৌশলগত উদ্দেশ্য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এর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ক্র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মিক</w:t>
            </w:r>
          </w:p>
        </w:tc>
        <w:tc>
          <w:tcPr>
            <w:tcW w:w="366" w:type="pct"/>
            <w:vMerge w:val="restart"/>
            <w:vAlign w:val="center"/>
          </w:tcPr>
          <w:p w:rsidR="003844BF" w:rsidRDefault="00FB4C58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3844BF" w:rsidRDefault="00FB4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3844BF" w:rsidRDefault="00FB4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অর্জন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844BF" w:rsidRDefault="00FB4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3844BF" w:rsidRDefault="00FB4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1172" w:type="pct"/>
            <w:gridSpan w:val="3"/>
            <w:vAlign w:val="center"/>
          </w:tcPr>
          <w:p w:rsidR="003844BF" w:rsidRDefault="00FB4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BD076C" w:rsidTr="00BD076C">
        <w:trPr>
          <w:trHeight w:val="51"/>
          <w:tblHeader/>
        </w:trPr>
        <w:tc>
          <w:tcPr>
            <w:tcW w:w="936" w:type="pct"/>
            <w:vMerge/>
            <w:tcBorders>
              <w:bottom w:val="single" w:sz="4" w:space="0" w:color="auto"/>
            </w:tcBorders>
            <w:vAlign w:val="center"/>
          </w:tcPr>
          <w:p w:rsidR="00BD076C" w:rsidRDefault="00BD076C">
            <w:pPr>
              <w:spacing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477" w:type="pct"/>
            <w:vMerge/>
            <w:tcBorders>
              <w:bottom w:val="single" w:sz="4" w:space="0" w:color="auto"/>
            </w:tcBorders>
            <w:vAlign w:val="center"/>
          </w:tcPr>
          <w:p w:rsidR="00BD076C" w:rsidRDefault="00BD076C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bottom w:val="single" w:sz="4" w:space="0" w:color="auto"/>
            </w:tcBorders>
            <w:vAlign w:val="center"/>
          </w:tcPr>
          <w:p w:rsidR="00BD076C" w:rsidRDefault="00BD076C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bottom w:val="single" w:sz="4" w:space="0" w:color="auto"/>
            </w:tcBorders>
            <w:vAlign w:val="center"/>
          </w:tcPr>
          <w:p w:rsidR="00BD076C" w:rsidRDefault="00BD076C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80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76C" w:rsidRPr="008E15B8" w:rsidRDefault="00BD076C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82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76C" w:rsidRPr="00B74D46" w:rsidRDefault="00BD076C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BD076C" w:rsidRPr="00142FC9" w:rsidRDefault="00BD076C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BD076C" w:rsidRPr="00142FC9" w:rsidRDefault="00BD076C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BD076C" w:rsidRPr="000341C4" w:rsidRDefault="00BD076C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3844BF" w:rsidTr="00BD076C">
        <w:trPr>
          <w:tblHeader/>
        </w:trPr>
        <w:tc>
          <w:tcPr>
            <w:tcW w:w="936" w:type="pct"/>
          </w:tcPr>
          <w:p w:rsidR="003844BF" w:rsidRDefault="00FB4C58">
            <w:pPr>
              <w:tabs>
                <w:tab w:val="left" w:pos="342"/>
              </w:tabs>
              <w:spacing w:line="264" w:lineRule="auto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477" w:type="pct"/>
          </w:tcPr>
          <w:p w:rsidR="003844BF" w:rsidRDefault="00FB4C58">
            <w:pPr>
              <w:spacing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421" w:type="pct"/>
          </w:tcPr>
          <w:p w:rsidR="003844BF" w:rsidRDefault="00FB4C58">
            <w:pPr>
              <w:spacing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366" w:type="pct"/>
          </w:tcPr>
          <w:p w:rsidR="003844BF" w:rsidRDefault="00FB4C58">
            <w:pPr>
              <w:spacing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366" w:type="pct"/>
          </w:tcPr>
          <w:p w:rsidR="003844BF" w:rsidRDefault="00FB4C58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435" w:type="pct"/>
          </w:tcPr>
          <w:p w:rsidR="003844BF" w:rsidRDefault="00FB4C58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404" w:type="pct"/>
          </w:tcPr>
          <w:p w:rsidR="003844BF" w:rsidRDefault="00FB4C58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423" w:type="pct"/>
          </w:tcPr>
          <w:p w:rsidR="003844BF" w:rsidRDefault="00FB4C58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393" w:type="pct"/>
          </w:tcPr>
          <w:p w:rsidR="003844BF" w:rsidRDefault="00FB4C58">
            <w:pPr>
              <w:spacing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393" w:type="pct"/>
          </w:tcPr>
          <w:p w:rsidR="003844BF" w:rsidRDefault="00FB4C58">
            <w:pPr>
              <w:spacing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  <w:tc>
          <w:tcPr>
            <w:tcW w:w="386" w:type="pct"/>
          </w:tcPr>
          <w:p w:rsidR="003844BF" w:rsidRDefault="00FB4C58">
            <w:pPr>
              <w:spacing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১১</w:t>
            </w:r>
          </w:p>
        </w:tc>
      </w:tr>
      <w:tr w:rsidR="00BD076C" w:rsidTr="00BD076C">
        <w:tc>
          <w:tcPr>
            <w:tcW w:w="936" w:type="pct"/>
            <w:vAlign w:val="center"/>
          </w:tcPr>
          <w:p w:rsidR="00BD076C" w:rsidRDefault="00BD076C">
            <w:pPr>
              <w:numPr>
                <w:ilvl w:val="0"/>
                <w:numId w:val="14"/>
              </w:numPr>
              <w:spacing w:before="20" w:after="20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permStart w:id="389034507" w:edGrp="everyone" w:colFirst="0" w:colLast="0"/>
            <w:permStart w:id="1848324965" w:edGrp="everyone" w:colFirst="1" w:colLast="1"/>
            <w:permStart w:id="1700869162" w:edGrp="everyone" w:colFirst="2" w:colLast="2"/>
            <w:permStart w:id="1545667015" w:edGrp="everyone" w:colFirst="3" w:colLast="3"/>
            <w:permStart w:id="1938825817" w:edGrp="everyone" w:colFirst="4" w:colLast="4"/>
            <w:permStart w:id="1996897810" w:edGrp="everyone" w:colFirst="5" w:colLast="5"/>
            <w:permStart w:id="1148086584" w:edGrp="everyone" w:colFirst="6" w:colLast="6"/>
            <w:permStart w:id="1017019208" w:edGrp="everyone" w:colFirst="7" w:colLast="7"/>
            <w:permStart w:id="1908749047" w:edGrp="everyone" w:colFirst="8" w:colLast="8"/>
            <w:permStart w:id="1970951586" w:edGrp="everyone" w:colFirst="9" w:colLast="9"/>
            <w:permStart w:id="811149101" w:edGrp="everyone" w:colFirst="10" w:colLast="10"/>
            <w:permStart w:id="735580885" w:edGrp="everyone" w:colFirst="11" w:colLast="11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বিদ্যমান শ্রমবাজার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সম্প্রসারণ এবং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নতুন নতুন শ্রমবাজার অনুসন্ধানের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মাধ্যমে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সৃষ্ট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কর্মসংস্থা</w:t>
            </w:r>
            <w:r>
              <w:rPr>
                <w:rFonts w:ascii="NikoshBAN" w:eastAsia="Nikosh" w:hAnsi="NikoshBAN" w:cs="NikoshBAN"/>
                <w:b/>
                <w:sz w:val="16"/>
                <w:szCs w:val="16"/>
                <w:cs/>
                <w:lang w:bidi="bn-BD"/>
              </w:rPr>
              <w:t>নে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 xml:space="preserve"> কর্মী প্রেরণ</w:t>
            </w:r>
          </w:p>
        </w:tc>
        <w:tc>
          <w:tcPr>
            <w:tcW w:w="477" w:type="pct"/>
            <w:vAlign w:val="center"/>
          </w:tcPr>
          <w:p w:rsidR="00BD076C" w:rsidRDefault="00BD076C">
            <w:pPr>
              <w:spacing w:before="20" w:after="2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বিদেশে দক্ষ কর্মী প্রেরণ</w:t>
            </w:r>
          </w:p>
        </w:tc>
        <w:tc>
          <w:tcPr>
            <w:tcW w:w="421" w:type="pct"/>
            <w:vAlign w:val="center"/>
          </w:tcPr>
          <w:p w:rsidR="00BD076C" w:rsidRDefault="00BD076C">
            <w:pPr>
              <w:spacing w:before="20" w:after="20" w:line="276" w:lineRule="auto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/>
              </w:rPr>
              <w:t>2</w:t>
            </w:r>
          </w:p>
        </w:tc>
        <w:tc>
          <w:tcPr>
            <w:tcW w:w="366" w:type="pct"/>
            <w:vAlign w:val="center"/>
          </w:tcPr>
          <w:p w:rsidR="00BD076C" w:rsidRDefault="00BD076C">
            <w:pPr>
              <w:spacing w:before="20" w:after="20" w:line="276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সংখ্যা</w:t>
            </w:r>
          </w:p>
          <w:p w:rsidR="00BD076C" w:rsidRDefault="00BD076C">
            <w:pPr>
              <w:spacing w:before="20" w:after="20" w:line="276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(হা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জার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)</w:t>
            </w:r>
          </w:p>
        </w:tc>
        <w:tc>
          <w:tcPr>
            <w:tcW w:w="366" w:type="pct"/>
            <w:vAlign w:val="center"/>
          </w:tcPr>
          <w:p w:rsidR="00BD076C" w:rsidRDefault="00BD076C" w:rsidP="000957D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6.316 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ডিসেম্বর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/ 2023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পর্যন্ত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)</w:t>
            </w:r>
          </w:p>
        </w:tc>
        <w:tc>
          <w:tcPr>
            <w:tcW w:w="435" w:type="pct"/>
            <w:vAlign w:val="center"/>
          </w:tcPr>
          <w:p w:rsidR="00BD076C" w:rsidRDefault="00BD076C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04" w:type="pct"/>
            <w:vAlign w:val="center"/>
          </w:tcPr>
          <w:p w:rsidR="00BD076C" w:rsidRDefault="00BD076C" w:rsidP="00A77B8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GB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>11.02</w:t>
            </w:r>
          </w:p>
        </w:tc>
        <w:tc>
          <w:tcPr>
            <w:tcW w:w="423" w:type="pct"/>
            <w:vAlign w:val="center"/>
          </w:tcPr>
          <w:p w:rsidR="00BD076C" w:rsidRDefault="00BD076C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3" w:type="pct"/>
            <w:vAlign w:val="center"/>
          </w:tcPr>
          <w:p w:rsidR="00BD076C" w:rsidRDefault="00BD076C" w:rsidP="001C689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GB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>11.50</w:t>
            </w:r>
          </w:p>
        </w:tc>
        <w:tc>
          <w:tcPr>
            <w:tcW w:w="393" w:type="pct"/>
            <w:vAlign w:val="center"/>
          </w:tcPr>
          <w:p w:rsidR="00BD076C" w:rsidRDefault="00BD076C" w:rsidP="001C689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GB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>11.70</w:t>
            </w:r>
          </w:p>
        </w:tc>
        <w:tc>
          <w:tcPr>
            <w:tcW w:w="386" w:type="pct"/>
            <w:vAlign w:val="center"/>
          </w:tcPr>
          <w:p w:rsidR="00BD076C" w:rsidRDefault="00BD076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GB" w:bidi="bn-BD"/>
              </w:rPr>
            </w:pPr>
          </w:p>
        </w:tc>
      </w:tr>
    </w:tbl>
    <w:permEnd w:id="389034507"/>
    <w:permEnd w:id="1848324965"/>
    <w:permEnd w:id="1700869162"/>
    <w:permEnd w:id="1545667015"/>
    <w:permEnd w:id="1938825817"/>
    <w:permEnd w:id="1996897810"/>
    <w:permEnd w:id="1148086584"/>
    <w:permEnd w:id="1017019208"/>
    <w:permEnd w:id="1908749047"/>
    <w:permEnd w:id="1970951586"/>
    <w:permEnd w:id="811149101"/>
    <w:permEnd w:id="735580885"/>
    <w:p w:rsidR="003844BF" w:rsidRDefault="00FB4C58">
      <w:pPr>
        <w:spacing w:before="120"/>
        <w:rPr>
          <w:rFonts w:ascii="NikoshBAN" w:eastAsia="Nikosh" w:hAnsi="NikoshBAN" w:cs="NikoshBAN"/>
          <w:sz w:val="20"/>
          <w:szCs w:val="20"/>
          <w:lang w:val="en-US" w:bidi="bn-BD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5.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ab/>
        <w:t xml:space="preserve">প্রাতিষ্ঠানিক ইউনিট, স্কিম এবং প্রকল্পওয়ারি মধ্যমেয়াদি ব্যয় 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প্রাক্কলন</w:t>
      </w:r>
    </w:p>
    <w:p w:rsidR="00BD076C" w:rsidRPr="00461983" w:rsidRDefault="00BD076C" w:rsidP="00BD076C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BD076C" w:rsidRPr="00461983" w:rsidTr="004471A0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BD076C" w:rsidRPr="00461983" w:rsidRDefault="00BD076C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BD076C" w:rsidRPr="00461983" w:rsidRDefault="00BD076C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BD076C" w:rsidRPr="00461983" w:rsidTr="004471A0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BD076C" w:rsidRPr="00461983" w:rsidTr="004471A0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C" w:rsidRPr="00461983" w:rsidRDefault="00BD076C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BD076C" w:rsidRPr="00461983" w:rsidTr="004471A0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BD076C" w:rsidRDefault="00BD076C" w:rsidP="00BD076C">
            <w:pPr>
              <w:rPr>
                <w:rFonts w:ascii="Nikosh" w:hAnsi="Nikosh" w:cs="Nikosh"/>
                <w:b/>
                <w:bCs/>
                <w:cs/>
                <w:lang w:bidi="bn-IN"/>
              </w:rPr>
            </w:pPr>
            <w:r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  <w:t>প্রযোজ্য নয়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C" w:rsidRPr="00461983" w:rsidRDefault="00BD076C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BD076C" w:rsidRDefault="00BD076C">
      <w:pPr>
        <w:rPr>
          <w:rFonts w:ascii="Nikosh" w:hAnsi="Nikosh" w:cs="Nikosh"/>
          <w:b/>
          <w:bCs/>
          <w:lang w:bidi="bn-IN"/>
        </w:rPr>
      </w:pPr>
    </w:p>
    <w:sectPr w:rsidR="00BD076C">
      <w:headerReference w:type="even" r:id="rId9"/>
      <w:headerReference w:type="default" r:id="rId10"/>
      <w:pgSz w:w="11909" w:h="16834"/>
      <w:pgMar w:top="2160" w:right="1440" w:bottom="1800" w:left="2160" w:header="180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ACD" w:rsidRDefault="00386ACD">
      <w:r>
        <w:separator/>
      </w:r>
    </w:p>
  </w:endnote>
  <w:endnote w:type="continuationSeparator" w:id="0">
    <w:p w:rsidR="00386ACD" w:rsidRDefault="0038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AdarshaLipi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ulekhaT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ACD" w:rsidRDefault="00386ACD">
      <w:r>
        <w:separator/>
      </w:r>
    </w:p>
  </w:footnote>
  <w:footnote w:type="continuationSeparator" w:id="0">
    <w:p w:rsidR="00386ACD" w:rsidRDefault="00386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4BF" w:rsidRDefault="00FB4C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11</w:t>
    </w:r>
    <w:r>
      <w:rPr>
        <w:rStyle w:val="PageNumber"/>
      </w:rPr>
      <w:fldChar w:fldCharType="end"/>
    </w:r>
  </w:p>
  <w:p w:rsidR="003844BF" w:rsidRDefault="003844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4BF" w:rsidRDefault="00FB4C58">
    <w:pPr>
      <w:pStyle w:val="Header"/>
      <w:framePr w:wrap="around" w:vAnchor="text" w:hAnchor="margin" w:xAlign="center" w:y="1"/>
      <w:rPr>
        <w:rStyle w:val="PageNumber"/>
        <w:rFonts w:ascii="SulekhaT" w:hAnsi="SulekhaT" w:cs="SolaimanLipi"/>
        <w:sz w:val="20"/>
        <w:szCs w:val="20"/>
      </w:rPr>
    </w:pPr>
    <w:r>
      <w:rPr>
        <w:rStyle w:val="PageNumber"/>
        <w:rFonts w:ascii="SulekhaT" w:hAnsi="SulekhaT" w:cs="SolaimanLipi"/>
        <w:sz w:val="20"/>
        <w:szCs w:val="20"/>
      </w:rPr>
      <w:fldChar w:fldCharType="begin"/>
    </w:r>
    <w:r>
      <w:rPr>
        <w:rStyle w:val="PageNumber"/>
        <w:rFonts w:ascii="SulekhaT" w:hAnsi="SulekhaT" w:cs="SolaimanLipi"/>
        <w:sz w:val="20"/>
        <w:szCs w:val="20"/>
      </w:rPr>
      <w:instrText xml:space="preserve">PAGE  </w:instrText>
    </w:r>
    <w:r>
      <w:rPr>
        <w:rStyle w:val="PageNumber"/>
        <w:rFonts w:ascii="SulekhaT" w:hAnsi="SulekhaT" w:cs="SolaimanLipi"/>
        <w:sz w:val="20"/>
        <w:szCs w:val="20"/>
      </w:rPr>
      <w:fldChar w:fldCharType="separate"/>
    </w:r>
    <w:r w:rsidR="00BE25F4">
      <w:rPr>
        <w:rStyle w:val="PageNumber"/>
        <w:rFonts w:ascii="SulekhaT" w:hAnsi="SulekhaT" w:cs="SolaimanLipi"/>
        <w:noProof/>
        <w:sz w:val="20"/>
        <w:szCs w:val="20"/>
      </w:rPr>
      <w:t>1</w:t>
    </w:r>
    <w:r>
      <w:rPr>
        <w:rStyle w:val="PageNumber"/>
        <w:rFonts w:ascii="SulekhaT" w:hAnsi="SulekhaT" w:cs="SolaimanLipi"/>
        <w:sz w:val="20"/>
        <w:szCs w:val="20"/>
      </w:rPr>
      <w:fldChar w:fldCharType="end"/>
    </w:r>
  </w:p>
  <w:p w:rsidR="003844BF" w:rsidRDefault="003844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1872"/>
    <w:multiLevelType w:val="multilevel"/>
    <w:tmpl w:val="0F461872"/>
    <w:lvl w:ilvl="0">
      <w:start w:val="1"/>
      <w:numFmt w:val="decimal"/>
      <w:lvlText w:val="%1."/>
      <w:lvlJc w:val="left"/>
      <w:pPr>
        <w:tabs>
          <w:tab w:val="left" w:pos="216"/>
        </w:tabs>
        <w:ind w:left="216" w:hanging="216"/>
      </w:pPr>
      <w:rPr>
        <w:rFonts w:ascii="NikoshBAN" w:eastAsia="Times New Roman" w:hAnsi="NikoshBAN" w:cs="NikoshB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">
    <w:nsid w:val="172B775A"/>
    <w:multiLevelType w:val="multilevel"/>
    <w:tmpl w:val="172B77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44427"/>
    <w:multiLevelType w:val="multilevel"/>
    <w:tmpl w:val="17E44427"/>
    <w:lvl w:ilvl="0">
      <w:start w:val="1"/>
      <w:numFmt w:val="decimal"/>
      <w:lvlText w:val="%1."/>
      <w:lvlJc w:val="left"/>
      <w:pPr>
        <w:tabs>
          <w:tab w:val="left" w:pos="216"/>
        </w:tabs>
        <w:ind w:left="216" w:hanging="216"/>
      </w:pPr>
      <w:rPr>
        <w:rFonts w:ascii="NikoshBAN" w:eastAsia="Times New Roman" w:hAnsi="NikoshBAN" w:cs="NikoshB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>
    <w:nsid w:val="1C121E0F"/>
    <w:multiLevelType w:val="multilevel"/>
    <w:tmpl w:val="1C121E0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4">
    <w:nsid w:val="23C461AA"/>
    <w:multiLevelType w:val="multilevel"/>
    <w:tmpl w:val="23C461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F2AC5"/>
    <w:multiLevelType w:val="multilevel"/>
    <w:tmpl w:val="284F2AC5"/>
    <w:lvl w:ilvl="0">
      <w:start w:val="1"/>
      <w:numFmt w:val="decimal"/>
      <w:lvlText w:val="%1."/>
      <w:lvlJc w:val="left"/>
      <w:pPr>
        <w:tabs>
          <w:tab w:val="left" w:pos="216"/>
        </w:tabs>
        <w:ind w:left="216" w:hanging="216"/>
      </w:pPr>
      <w:rPr>
        <w:rFonts w:ascii="NikoshBAN" w:eastAsia="Times New Roman" w:hAnsi="NikoshBAN" w:cs="NikoshB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6">
    <w:nsid w:val="2BAB09CE"/>
    <w:multiLevelType w:val="multilevel"/>
    <w:tmpl w:val="2BAB09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7477AD"/>
    <w:multiLevelType w:val="multilevel"/>
    <w:tmpl w:val="317477AD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04DC3"/>
    <w:multiLevelType w:val="multilevel"/>
    <w:tmpl w:val="43304DC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457367"/>
    <w:multiLevelType w:val="multilevel"/>
    <w:tmpl w:val="47457367"/>
    <w:lvl w:ilvl="0">
      <w:start w:val="1"/>
      <w:numFmt w:val="decimal"/>
      <w:lvlText w:val="%1."/>
      <w:lvlJc w:val="left"/>
      <w:pPr>
        <w:tabs>
          <w:tab w:val="left" w:pos="216"/>
        </w:tabs>
        <w:ind w:left="216" w:hanging="216"/>
      </w:pPr>
      <w:rPr>
        <w:rFonts w:ascii="NikoshBAN" w:eastAsia="Times New Roman" w:hAnsi="NikoshBAN" w:cs="NikoshB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0">
    <w:nsid w:val="4A79467C"/>
    <w:multiLevelType w:val="multilevel"/>
    <w:tmpl w:val="4A79467C"/>
    <w:lvl w:ilvl="0">
      <w:start w:val="1"/>
      <w:numFmt w:val="decimal"/>
      <w:lvlText w:val="%1."/>
      <w:lvlJc w:val="left"/>
      <w:pPr>
        <w:ind w:left="1080" w:hanging="360"/>
      </w:pPr>
      <w:rPr>
        <w:rFonts w:ascii="NikoshBAN" w:hAnsi="NikoshBAN" w:hint="default"/>
        <w:sz w:val="24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NikoshBAN" w:hAnsi="NikoshBAN" w:hint="default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1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60"/>
      </w:pPr>
      <w:rPr>
        <w:rFonts w:hint="default"/>
      </w:rPr>
    </w:lvl>
  </w:abstractNum>
  <w:abstractNum w:abstractNumId="11">
    <w:nsid w:val="5C2C46C9"/>
    <w:multiLevelType w:val="multilevel"/>
    <w:tmpl w:val="5C2C46C9"/>
    <w:lvl w:ilvl="0">
      <w:start w:val="1"/>
      <w:numFmt w:val="decimal"/>
      <w:lvlText w:val="%1."/>
      <w:lvlJc w:val="left"/>
      <w:pPr>
        <w:tabs>
          <w:tab w:val="left" w:pos="216"/>
        </w:tabs>
        <w:ind w:left="216" w:hanging="216"/>
      </w:pPr>
      <w:rPr>
        <w:rFonts w:ascii="NikoshBAN" w:eastAsia="Times New Roman" w:hAnsi="NikoshBAN" w:cs="NikoshB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2">
    <w:nsid w:val="5D572C6F"/>
    <w:multiLevelType w:val="multilevel"/>
    <w:tmpl w:val="5D572C6F"/>
    <w:lvl w:ilvl="0">
      <w:start w:val="1"/>
      <w:numFmt w:val="decimal"/>
      <w:lvlText w:val="%1."/>
      <w:lvlJc w:val="left"/>
      <w:pPr>
        <w:ind w:left="450" w:hanging="360"/>
      </w:pPr>
      <w:rPr>
        <w:rFonts w:ascii="NikoshBAN" w:eastAsia="Times New Roman" w:hAnsi="NikoshBAN" w:cs="NikoshB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9"/>
  </w:num>
  <w:num w:numId="8">
    <w:abstractNumId w:val="12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2DKc6rkQejyEsbo3nbT7PQz6p4=" w:salt="cWZRSkmW6hnfGLejWN1eZ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7C"/>
    <w:rsid w:val="0000002B"/>
    <w:rsid w:val="00000569"/>
    <w:rsid w:val="00001BA9"/>
    <w:rsid w:val="000026C2"/>
    <w:rsid w:val="0000317F"/>
    <w:rsid w:val="000043B9"/>
    <w:rsid w:val="00004A60"/>
    <w:rsid w:val="00004F4B"/>
    <w:rsid w:val="000054A2"/>
    <w:rsid w:val="00006F2F"/>
    <w:rsid w:val="00006F37"/>
    <w:rsid w:val="00007B5F"/>
    <w:rsid w:val="0001067C"/>
    <w:rsid w:val="00011DA3"/>
    <w:rsid w:val="000128C7"/>
    <w:rsid w:val="000137DE"/>
    <w:rsid w:val="00013947"/>
    <w:rsid w:val="0001547A"/>
    <w:rsid w:val="00015CD5"/>
    <w:rsid w:val="000169A9"/>
    <w:rsid w:val="000169AA"/>
    <w:rsid w:val="00017092"/>
    <w:rsid w:val="000173FB"/>
    <w:rsid w:val="00017BFD"/>
    <w:rsid w:val="00017C3D"/>
    <w:rsid w:val="00017CD7"/>
    <w:rsid w:val="00020836"/>
    <w:rsid w:val="00021701"/>
    <w:rsid w:val="00022366"/>
    <w:rsid w:val="00023429"/>
    <w:rsid w:val="00023BF5"/>
    <w:rsid w:val="000243CC"/>
    <w:rsid w:val="00024AD5"/>
    <w:rsid w:val="0002552E"/>
    <w:rsid w:val="00025E13"/>
    <w:rsid w:val="000267E6"/>
    <w:rsid w:val="00026E8B"/>
    <w:rsid w:val="00027467"/>
    <w:rsid w:val="00027A51"/>
    <w:rsid w:val="00030EC1"/>
    <w:rsid w:val="00031CBB"/>
    <w:rsid w:val="00031CBD"/>
    <w:rsid w:val="00032D51"/>
    <w:rsid w:val="00033E89"/>
    <w:rsid w:val="000349AA"/>
    <w:rsid w:val="00035491"/>
    <w:rsid w:val="000377C1"/>
    <w:rsid w:val="00037E37"/>
    <w:rsid w:val="00037EF4"/>
    <w:rsid w:val="0004087B"/>
    <w:rsid w:val="00040D02"/>
    <w:rsid w:val="00041823"/>
    <w:rsid w:val="000422F8"/>
    <w:rsid w:val="00042B43"/>
    <w:rsid w:val="00042FD9"/>
    <w:rsid w:val="00043A8F"/>
    <w:rsid w:val="000445A8"/>
    <w:rsid w:val="000448B2"/>
    <w:rsid w:val="00045155"/>
    <w:rsid w:val="00045F04"/>
    <w:rsid w:val="00046CCB"/>
    <w:rsid w:val="00050A09"/>
    <w:rsid w:val="00051337"/>
    <w:rsid w:val="00051830"/>
    <w:rsid w:val="00051B37"/>
    <w:rsid w:val="00052592"/>
    <w:rsid w:val="0005332F"/>
    <w:rsid w:val="00053D14"/>
    <w:rsid w:val="00055D70"/>
    <w:rsid w:val="00060C04"/>
    <w:rsid w:val="00060EB2"/>
    <w:rsid w:val="00061078"/>
    <w:rsid w:val="000618A7"/>
    <w:rsid w:val="000623EF"/>
    <w:rsid w:val="00063D49"/>
    <w:rsid w:val="00064BB5"/>
    <w:rsid w:val="00064E1E"/>
    <w:rsid w:val="000650DE"/>
    <w:rsid w:val="0006571F"/>
    <w:rsid w:val="000663BE"/>
    <w:rsid w:val="00066813"/>
    <w:rsid w:val="0006698B"/>
    <w:rsid w:val="00066CD2"/>
    <w:rsid w:val="00066DD0"/>
    <w:rsid w:val="00067556"/>
    <w:rsid w:val="00067A24"/>
    <w:rsid w:val="00071BF5"/>
    <w:rsid w:val="00071C53"/>
    <w:rsid w:val="000725CB"/>
    <w:rsid w:val="000737C4"/>
    <w:rsid w:val="00073A6D"/>
    <w:rsid w:val="000745D8"/>
    <w:rsid w:val="000746EA"/>
    <w:rsid w:val="00074B14"/>
    <w:rsid w:val="00074F7E"/>
    <w:rsid w:val="000757F0"/>
    <w:rsid w:val="00075FB7"/>
    <w:rsid w:val="000763C2"/>
    <w:rsid w:val="00076DD2"/>
    <w:rsid w:val="00081310"/>
    <w:rsid w:val="00081561"/>
    <w:rsid w:val="00081CED"/>
    <w:rsid w:val="00082EFF"/>
    <w:rsid w:val="00084448"/>
    <w:rsid w:val="00084E73"/>
    <w:rsid w:val="0008646C"/>
    <w:rsid w:val="00087144"/>
    <w:rsid w:val="0008731C"/>
    <w:rsid w:val="000873A8"/>
    <w:rsid w:val="0009006D"/>
    <w:rsid w:val="00091503"/>
    <w:rsid w:val="0009194D"/>
    <w:rsid w:val="00091D48"/>
    <w:rsid w:val="000941A2"/>
    <w:rsid w:val="00094236"/>
    <w:rsid w:val="000943F7"/>
    <w:rsid w:val="00097704"/>
    <w:rsid w:val="000A0F07"/>
    <w:rsid w:val="000A1B2F"/>
    <w:rsid w:val="000A215A"/>
    <w:rsid w:val="000A2363"/>
    <w:rsid w:val="000A2DDE"/>
    <w:rsid w:val="000A39C7"/>
    <w:rsid w:val="000A3DD1"/>
    <w:rsid w:val="000A509A"/>
    <w:rsid w:val="000A598F"/>
    <w:rsid w:val="000A60AE"/>
    <w:rsid w:val="000A7173"/>
    <w:rsid w:val="000A7878"/>
    <w:rsid w:val="000A78E3"/>
    <w:rsid w:val="000A7CB5"/>
    <w:rsid w:val="000A7F29"/>
    <w:rsid w:val="000B0567"/>
    <w:rsid w:val="000B0681"/>
    <w:rsid w:val="000B06D2"/>
    <w:rsid w:val="000B30EE"/>
    <w:rsid w:val="000B4382"/>
    <w:rsid w:val="000B44A6"/>
    <w:rsid w:val="000B467B"/>
    <w:rsid w:val="000B4A91"/>
    <w:rsid w:val="000B4C8B"/>
    <w:rsid w:val="000B4F67"/>
    <w:rsid w:val="000B5545"/>
    <w:rsid w:val="000B673B"/>
    <w:rsid w:val="000B6793"/>
    <w:rsid w:val="000B679E"/>
    <w:rsid w:val="000B72DF"/>
    <w:rsid w:val="000B7BEE"/>
    <w:rsid w:val="000C0E72"/>
    <w:rsid w:val="000C34B5"/>
    <w:rsid w:val="000C3E7D"/>
    <w:rsid w:val="000C4202"/>
    <w:rsid w:val="000C748E"/>
    <w:rsid w:val="000C79DB"/>
    <w:rsid w:val="000D0354"/>
    <w:rsid w:val="000D0582"/>
    <w:rsid w:val="000D0A44"/>
    <w:rsid w:val="000D2941"/>
    <w:rsid w:val="000D2D59"/>
    <w:rsid w:val="000D35DE"/>
    <w:rsid w:val="000D405C"/>
    <w:rsid w:val="000D4A27"/>
    <w:rsid w:val="000D5A84"/>
    <w:rsid w:val="000D6044"/>
    <w:rsid w:val="000D62E8"/>
    <w:rsid w:val="000D68F9"/>
    <w:rsid w:val="000D7859"/>
    <w:rsid w:val="000E1175"/>
    <w:rsid w:val="000E23A6"/>
    <w:rsid w:val="000E254F"/>
    <w:rsid w:val="000E262A"/>
    <w:rsid w:val="000E2689"/>
    <w:rsid w:val="000E3D15"/>
    <w:rsid w:val="000E4122"/>
    <w:rsid w:val="000E4261"/>
    <w:rsid w:val="000E4307"/>
    <w:rsid w:val="000E45B2"/>
    <w:rsid w:val="000E4B0C"/>
    <w:rsid w:val="000E507A"/>
    <w:rsid w:val="000E51DE"/>
    <w:rsid w:val="000E67F5"/>
    <w:rsid w:val="000E7E15"/>
    <w:rsid w:val="000F066C"/>
    <w:rsid w:val="000F0729"/>
    <w:rsid w:val="000F1B9A"/>
    <w:rsid w:val="000F2384"/>
    <w:rsid w:val="000F4907"/>
    <w:rsid w:val="000F4942"/>
    <w:rsid w:val="000F4D13"/>
    <w:rsid w:val="000F50B3"/>
    <w:rsid w:val="000F51C8"/>
    <w:rsid w:val="000F5356"/>
    <w:rsid w:val="000F59DF"/>
    <w:rsid w:val="000F6926"/>
    <w:rsid w:val="000F7061"/>
    <w:rsid w:val="000F7EAC"/>
    <w:rsid w:val="00100E35"/>
    <w:rsid w:val="00101F0C"/>
    <w:rsid w:val="001020F1"/>
    <w:rsid w:val="00103085"/>
    <w:rsid w:val="0010352B"/>
    <w:rsid w:val="001037BF"/>
    <w:rsid w:val="00104417"/>
    <w:rsid w:val="001048AD"/>
    <w:rsid w:val="00104BCB"/>
    <w:rsid w:val="00106F61"/>
    <w:rsid w:val="0010761D"/>
    <w:rsid w:val="00107805"/>
    <w:rsid w:val="001101FA"/>
    <w:rsid w:val="001104F7"/>
    <w:rsid w:val="00110683"/>
    <w:rsid w:val="00111D5C"/>
    <w:rsid w:val="00112B20"/>
    <w:rsid w:val="001132DF"/>
    <w:rsid w:val="00114494"/>
    <w:rsid w:val="00116B72"/>
    <w:rsid w:val="001176C0"/>
    <w:rsid w:val="00120264"/>
    <w:rsid w:val="00120454"/>
    <w:rsid w:val="00121136"/>
    <w:rsid w:val="0012303F"/>
    <w:rsid w:val="00123534"/>
    <w:rsid w:val="0012501C"/>
    <w:rsid w:val="001250D6"/>
    <w:rsid w:val="00125D7C"/>
    <w:rsid w:val="0012640E"/>
    <w:rsid w:val="00126899"/>
    <w:rsid w:val="00127221"/>
    <w:rsid w:val="00127A56"/>
    <w:rsid w:val="0013010E"/>
    <w:rsid w:val="001302E6"/>
    <w:rsid w:val="001304BF"/>
    <w:rsid w:val="001304C3"/>
    <w:rsid w:val="00130745"/>
    <w:rsid w:val="001307EC"/>
    <w:rsid w:val="001324D0"/>
    <w:rsid w:val="00132E28"/>
    <w:rsid w:val="0013392F"/>
    <w:rsid w:val="00133F8C"/>
    <w:rsid w:val="0013493B"/>
    <w:rsid w:val="00134C09"/>
    <w:rsid w:val="00134F32"/>
    <w:rsid w:val="00135415"/>
    <w:rsid w:val="001361E8"/>
    <w:rsid w:val="00137856"/>
    <w:rsid w:val="00137C90"/>
    <w:rsid w:val="00140243"/>
    <w:rsid w:val="001404BC"/>
    <w:rsid w:val="00140837"/>
    <w:rsid w:val="00140E56"/>
    <w:rsid w:val="00141FB9"/>
    <w:rsid w:val="00142DB6"/>
    <w:rsid w:val="0014367E"/>
    <w:rsid w:val="00143690"/>
    <w:rsid w:val="00144547"/>
    <w:rsid w:val="00144640"/>
    <w:rsid w:val="001448AE"/>
    <w:rsid w:val="00144A95"/>
    <w:rsid w:val="001454E8"/>
    <w:rsid w:val="00145AB6"/>
    <w:rsid w:val="00145B5A"/>
    <w:rsid w:val="001471FC"/>
    <w:rsid w:val="00147932"/>
    <w:rsid w:val="00147B4B"/>
    <w:rsid w:val="00150478"/>
    <w:rsid w:val="00150872"/>
    <w:rsid w:val="00150948"/>
    <w:rsid w:val="00152365"/>
    <w:rsid w:val="0015244E"/>
    <w:rsid w:val="001536CD"/>
    <w:rsid w:val="00153917"/>
    <w:rsid w:val="00154720"/>
    <w:rsid w:val="001550B5"/>
    <w:rsid w:val="00155C80"/>
    <w:rsid w:val="00156673"/>
    <w:rsid w:val="00157F6A"/>
    <w:rsid w:val="00160733"/>
    <w:rsid w:val="00161068"/>
    <w:rsid w:val="001615D6"/>
    <w:rsid w:val="001621B5"/>
    <w:rsid w:val="00162A7A"/>
    <w:rsid w:val="0016529B"/>
    <w:rsid w:val="001652FB"/>
    <w:rsid w:val="00165C48"/>
    <w:rsid w:val="00165FE7"/>
    <w:rsid w:val="00166BAB"/>
    <w:rsid w:val="00166DFB"/>
    <w:rsid w:val="0016749B"/>
    <w:rsid w:val="00170062"/>
    <w:rsid w:val="001726F2"/>
    <w:rsid w:val="00172758"/>
    <w:rsid w:val="00172A35"/>
    <w:rsid w:val="00174BDF"/>
    <w:rsid w:val="00175001"/>
    <w:rsid w:val="00176173"/>
    <w:rsid w:val="0017661E"/>
    <w:rsid w:val="00177211"/>
    <w:rsid w:val="00177344"/>
    <w:rsid w:val="00177EA3"/>
    <w:rsid w:val="00182901"/>
    <w:rsid w:val="00183B7B"/>
    <w:rsid w:val="00183D82"/>
    <w:rsid w:val="00183DB7"/>
    <w:rsid w:val="00184671"/>
    <w:rsid w:val="001846EF"/>
    <w:rsid w:val="00184F30"/>
    <w:rsid w:val="00185924"/>
    <w:rsid w:val="00185CE4"/>
    <w:rsid w:val="00186357"/>
    <w:rsid w:val="00186A85"/>
    <w:rsid w:val="00187495"/>
    <w:rsid w:val="001874F5"/>
    <w:rsid w:val="00187921"/>
    <w:rsid w:val="00187CAE"/>
    <w:rsid w:val="0019005F"/>
    <w:rsid w:val="001910D3"/>
    <w:rsid w:val="00191E87"/>
    <w:rsid w:val="00192A81"/>
    <w:rsid w:val="001937F7"/>
    <w:rsid w:val="00193B43"/>
    <w:rsid w:val="00193F54"/>
    <w:rsid w:val="001945E9"/>
    <w:rsid w:val="0019508A"/>
    <w:rsid w:val="00195191"/>
    <w:rsid w:val="00196150"/>
    <w:rsid w:val="001964E6"/>
    <w:rsid w:val="00196AB5"/>
    <w:rsid w:val="00196D50"/>
    <w:rsid w:val="00196E16"/>
    <w:rsid w:val="001974CE"/>
    <w:rsid w:val="00197907"/>
    <w:rsid w:val="001A0113"/>
    <w:rsid w:val="001A1039"/>
    <w:rsid w:val="001A18EC"/>
    <w:rsid w:val="001A2239"/>
    <w:rsid w:val="001A348F"/>
    <w:rsid w:val="001A415D"/>
    <w:rsid w:val="001A45EE"/>
    <w:rsid w:val="001A49AE"/>
    <w:rsid w:val="001A4B00"/>
    <w:rsid w:val="001A59A7"/>
    <w:rsid w:val="001A7988"/>
    <w:rsid w:val="001A7FDA"/>
    <w:rsid w:val="001B0331"/>
    <w:rsid w:val="001B110B"/>
    <w:rsid w:val="001B1D52"/>
    <w:rsid w:val="001B1FC1"/>
    <w:rsid w:val="001B2002"/>
    <w:rsid w:val="001B22BC"/>
    <w:rsid w:val="001B2473"/>
    <w:rsid w:val="001B26A4"/>
    <w:rsid w:val="001B2A6F"/>
    <w:rsid w:val="001B2A93"/>
    <w:rsid w:val="001B3ADE"/>
    <w:rsid w:val="001B3B3F"/>
    <w:rsid w:val="001B436A"/>
    <w:rsid w:val="001B4B03"/>
    <w:rsid w:val="001B4FE1"/>
    <w:rsid w:val="001B51BC"/>
    <w:rsid w:val="001B78C8"/>
    <w:rsid w:val="001B7CEA"/>
    <w:rsid w:val="001C176C"/>
    <w:rsid w:val="001C259D"/>
    <w:rsid w:val="001C2A1A"/>
    <w:rsid w:val="001C4184"/>
    <w:rsid w:val="001C45BA"/>
    <w:rsid w:val="001C4B13"/>
    <w:rsid w:val="001C6C8A"/>
    <w:rsid w:val="001C7162"/>
    <w:rsid w:val="001D04E3"/>
    <w:rsid w:val="001D123C"/>
    <w:rsid w:val="001D14AA"/>
    <w:rsid w:val="001D1A87"/>
    <w:rsid w:val="001D2601"/>
    <w:rsid w:val="001D2C5C"/>
    <w:rsid w:val="001D2C71"/>
    <w:rsid w:val="001D2CD2"/>
    <w:rsid w:val="001D2EFA"/>
    <w:rsid w:val="001D3629"/>
    <w:rsid w:val="001D3A93"/>
    <w:rsid w:val="001D40B7"/>
    <w:rsid w:val="001D4900"/>
    <w:rsid w:val="001D548E"/>
    <w:rsid w:val="001D54D8"/>
    <w:rsid w:val="001D5C02"/>
    <w:rsid w:val="001D6E9D"/>
    <w:rsid w:val="001E011B"/>
    <w:rsid w:val="001E0561"/>
    <w:rsid w:val="001E0EFD"/>
    <w:rsid w:val="001E1155"/>
    <w:rsid w:val="001E1263"/>
    <w:rsid w:val="001E1556"/>
    <w:rsid w:val="001E17E3"/>
    <w:rsid w:val="001E34C7"/>
    <w:rsid w:val="001E3715"/>
    <w:rsid w:val="001E38F2"/>
    <w:rsid w:val="001E3A16"/>
    <w:rsid w:val="001E3A9F"/>
    <w:rsid w:val="001E482E"/>
    <w:rsid w:val="001E69CE"/>
    <w:rsid w:val="001E6E74"/>
    <w:rsid w:val="001F26C2"/>
    <w:rsid w:val="001F3F0B"/>
    <w:rsid w:val="001F59AF"/>
    <w:rsid w:val="001F6C18"/>
    <w:rsid w:val="001F6E84"/>
    <w:rsid w:val="001F740E"/>
    <w:rsid w:val="002025BF"/>
    <w:rsid w:val="0020328E"/>
    <w:rsid w:val="0020389D"/>
    <w:rsid w:val="00204400"/>
    <w:rsid w:val="002045AB"/>
    <w:rsid w:val="00205118"/>
    <w:rsid w:val="002054F0"/>
    <w:rsid w:val="0020557B"/>
    <w:rsid w:val="002067D1"/>
    <w:rsid w:val="00207EF6"/>
    <w:rsid w:val="002112CB"/>
    <w:rsid w:val="0021154E"/>
    <w:rsid w:val="00211BA2"/>
    <w:rsid w:val="00213083"/>
    <w:rsid w:val="0021468D"/>
    <w:rsid w:val="00214D4B"/>
    <w:rsid w:val="00214EB0"/>
    <w:rsid w:val="00214FB0"/>
    <w:rsid w:val="002151CC"/>
    <w:rsid w:val="00215427"/>
    <w:rsid w:val="00215CC0"/>
    <w:rsid w:val="0021666F"/>
    <w:rsid w:val="0021678D"/>
    <w:rsid w:val="00216AB0"/>
    <w:rsid w:val="00217A58"/>
    <w:rsid w:val="00217BAB"/>
    <w:rsid w:val="0022021A"/>
    <w:rsid w:val="00220742"/>
    <w:rsid w:val="00220F00"/>
    <w:rsid w:val="0022118A"/>
    <w:rsid w:val="0022195D"/>
    <w:rsid w:val="00223201"/>
    <w:rsid w:val="00224D84"/>
    <w:rsid w:val="00225456"/>
    <w:rsid w:val="00226446"/>
    <w:rsid w:val="00226884"/>
    <w:rsid w:val="002268F9"/>
    <w:rsid w:val="00226F6E"/>
    <w:rsid w:val="00227563"/>
    <w:rsid w:val="00230221"/>
    <w:rsid w:val="002302B8"/>
    <w:rsid w:val="00230467"/>
    <w:rsid w:val="00230DE8"/>
    <w:rsid w:val="00232027"/>
    <w:rsid w:val="002325EF"/>
    <w:rsid w:val="00232B63"/>
    <w:rsid w:val="0023339B"/>
    <w:rsid w:val="002338B7"/>
    <w:rsid w:val="00233D15"/>
    <w:rsid w:val="00233EEA"/>
    <w:rsid w:val="002351C7"/>
    <w:rsid w:val="00235C98"/>
    <w:rsid w:val="0023619D"/>
    <w:rsid w:val="00236246"/>
    <w:rsid w:val="002362D1"/>
    <w:rsid w:val="0023771C"/>
    <w:rsid w:val="00240C81"/>
    <w:rsid w:val="00241A63"/>
    <w:rsid w:val="00242277"/>
    <w:rsid w:val="0024236C"/>
    <w:rsid w:val="00243156"/>
    <w:rsid w:val="002432FC"/>
    <w:rsid w:val="002459EB"/>
    <w:rsid w:val="00245E97"/>
    <w:rsid w:val="00245EA3"/>
    <w:rsid w:val="00246C49"/>
    <w:rsid w:val="00247ED9"/>
    <w:rsid w:val="00247F26"/>
    <w:rsid w:val="00250162"/>
    <w:rsid w:val="002509B1"/>
    <w:rsid w:val="00250E96"/>
    <w:rsid w:val="0025135D"/>
    <w:rsid w:val="002515EB"/>
    <w:rsid w:val="0025161E"/>
    <w:rsid w:val="00252FA3"/>
    <w:rsid w:val="00253071"/>
    <w:rsid w:val="002547CF"/>
    <w:rsid w:val="00255487"/>
    <w:rsid w:val="002555A8"/>
    <w:rsid w:val="002562EF"/>
    <w:rsid w:val="002564A3"/>
    <w:rsid w:val="00256B62"/>
    <w:rsid w:val="00260A50"/>
    <w:rsid w:val="00260B68"/>
    <w:rsid w:val="002619BF"/>
    <w:rsid w:val="00262B8D"/>
    <w:rsid w:val="0026304E"/>
    <w:rsid w:val="00263179"/>
    <w:rsid w:val="0026510B"/>
    <w:rsid w:val="00265C49"/>
    <w:rsid w:val="002669D8"/>
    <w:rsid w:val="00267967"/>
    <w:rsid w:val="00267A2A"/>
    <w:rsid w:val="00270625"/>
    <w:rsid w:val="0027068B"/>
    <w:rsid w:val="00270D9C"/>
    <w:rsid w:val="00273F11"/>
    <w:rsid w:val="002742FB"/>
    <w:rsid w:val="002752FF"/>
    <w:rsid w:val="00275515"/>
    <w:rsid w:val="00275571"/>
    <w:rsid w:val="0027596B"/>
    <w:rsid w:val="00276367"/>
    <w:rsid w:val="002764D0"/>
    <w:rsid w:val="00276673"/>
    <w:rsid w:val="00277819"/>
    <w:rsid w:val="00277895"/>
    <w:rsid w:val="00280828"/>
    <w:rsid w:val="002812C8"/>
    <w:rsid w:val="002819DE"/>
    <w:rsid w:val="0028200A"/>
    <w:rsid w:val="00282FC6"/>
    <w:rsid w:val="00283929"/>
    <w:rsid w:val="00285165"/>
    <w:rsid w:val="002858BD"/>
    <w:rsid w:val="00285E1C"/>
    <w:rsid w:val="00286D57"/>
    <w:rsid w:val="0028784C"/>
    <w:rsid w:val="00290BD0"/>
    <w:rsid w:val="002910A5"/>
    <w:rsid w:val="00293024"/>
    <w:rsid w:val="00293376"/>
    <w:rsid w:val="002933F7"/>
    <w:rsid w:val="002934A5"/>
    <w:rsid w:val="00293D06"/>
    <w:rsid w:val="002948F4"/>
    <w:rsid w:val="00294D9A"/>
    <w:rsid w:val="00294F0E"/>
    <w:rsid w:val="00296137"/>
    <w:rsid w:val="00296D84"/>
    <w:rsid w:val="002A1896"/>
    <w:rsid w:val="002A259D"/>
    <w:rsid w:val="002A3EB2"/>
    <w:rsid w:val="002A486D"/>
    <w:rsid w:val="002A5ABF"/>
    <w:rsid w:val="002A5EE5"/>
    <w:rsid w:val="002A6570"/>
    <w:rsid w:val="002A66A0"/>
    <w:rsid w:val="002A67C3"/>
    <w:rsid w:val="002A70AD"/>
    <w:rsid w:val="002A7D1A"/>
    <w:rsid w:val="002B0A0D"/>
    <w:rsid w:val="002B0BE2"/>
    <w:rsid w:val="002B0CDF"/>
    <w:rsid w:val="002B0FC6"/>
    <w:rsid w:val="002B15D9"/>
    <w:rsid w:val="002B197D"/>
    <w:rsid w:val="002B1ADE"/>
    <w:rsid w:val="002B31EC"/>
    <w:rsid w:val="002B37B7"/>
    <w:rsid w:val="002B390C"/>
    <w:rsid w:val="002B4193"/>
    <w:rsid w:val="002B43D5"/>
    <w:rsid w:val="002B480C"/>
    <w:rsid w:val="002B4DD7"/>
    <w:rsid w:val="002B6659"/>
    <w:rsid w:val="002B6BFE"/>
    <w:rsid w:val="002B7170"/>
    <w:rsid w:val="002B7339"/>
    <w:rsid w:val="002C0A13"/>
    <w:rsid w:val="002C10AD"/>
    <w:rsid w:val="002C11FA"/>
    <w:rsid w:val="002C13F2"/>
    <w:rsid w:val="002C166E"/>
    <w:rsid w:val="002C18E8"/>
    <w:rsid w:val="002C1A21"/>
    <w:rsid w:val="002C2133"/>
    <w:rsid w:val="002C24DD"/>
    <w:rsid w:val="002C30CD"/>
    <w:rsid w:val="002C315F"/>
    <w:rsid w:val="002C35AE"/>
    <w:rsid w:val="002C3F92"/>
    <w:rsid w:val="002C47A8"/>
    <w:rsid w:val="002C49AB"/>
    <w:rsid w:val="002C586A"/>
    <w:rsid w:val="002C5873"/>
    <w:rsid w:val="002C6904"/>
    <w:rsid w:val="002C720E"/>
    <w:rsid w:val="002C73EE"/>
    <w:rsid w:val="002D2546"/>
    <w:rsid w:val="002D2A82"/>
    <w:rsid w:val="002D2A8D"/>
    <w:rsid w:val="002D35FB"/>
    <w:rsid w:val="002D3B0C"/>
    <w:rsid w:val="002D40B1"/>
    <w:rsid w:val="002D4475"/>
    <w:rsid w:val="002D57F1"/>
    <w:rsid w:val="002D5968"/>
    <w:rsid w:val="002D59A4"/>
    <w:rsid w:val="002D5A1F"/>
    <w:rsid w:val="002D66E7"/>
    <w:rsid w:val="002D6A29"/>
    <w:rsid w:val="002D73AC"/>
    <w:rsid w:val="002E003A"/>
    <w:rsid w:val="002E1166"/>
    <w:rsid w:val="002E2A2E"/>
    <w:rsid w:val="002E30E2"/>
    <w:rsid w:val="002E3434"/>
    <w:rsid w:val="002E38F4"/>
    <w:rsid w:val="002E5101"/>
    <w:rsid w:val="002E57AE"/>
    <w:rsid w:val="002E79CF"/>
    <w:rsid w:val="002E7F37"/>
    <w:rsid w:val="002F27D2"/>
    <w:rsid w:val="002F2BF3"/>
    <w:rsid w:val="002F2D07"/>
    <w:rsid w:val="002F2D95"/>
    <w:rsid w:val="002F30A0"/>
    <w:rsid w:val="002F3532"/>
    <w:rsid w:val="002F382E"/>
    <w:rsid w:val="002F387B"/>
    <w:rsid w:val="002F40A4"/>
    <w:rsid w:val="002F4E52"/>
    <w:rsid w:val="002F5573"/>
    <w:rsid w:val="002F5697"/>
    <w:rsid w:val="002F5983"/>
    <w:rsid w:val="002F72E2"/>
    <w:rsid w:val="002F7566"/>
    <w:rsid w:val="002F7DC4"/>
    <w:rsid w:val="00301D02"/>
    <w:rsid w:val="0030287F"/>
    <w:rsid w:val="00303409"/>
    <w:rsid w:val="003038FF"/>
    <w:rsid w:val="00303EEA"/>
    <w:rsid w:val="003040C2"/>
    <w:rsid w:val="0030418B"/>
    <w:rsid w:val="003048F5"/>
    <w:rsid w:val="00305220"/>
    <w:rsid w:val="00306702"/>
    <w:rsid w:val="00310713"/>
    <w:rsid w:val="00310EE1"/>
    <w:rsid w:val="00311329"/>
    <w:rsid w:val="00311D98"/>
    <w:rsid w:val="00312129"/>
    <w:rsid w:val="003121A1"/>
    <w:rsid w:val="00312658"/>
    <w:rsid w:val="003137B0"/>
    <w:rsid w:val="00313B67"/>
    <w:rsid w:val="003149E6"/>
    <w:rsid w:val="00314A69"/>
    <w:rsid w:val="00315370"/>
    <w:rsid w:val="0031647E"/>
    <w:rsid w:val="003167AD"/>
    <w:rsid w:val="003176F5"/>
    <w:rsid w:val="0031777E"/>
    <w:rsid w:val="00320D2D"/>
    <w:rsid w:val="00322FA9"/>
    <w:rsid w:val="00323365"/>
    <w:rsid w:val="0032387F"/>
    <w:rsid w:val="00323BF8"/>
    <w:rsid w:val="00324BC1"/>
    <w:rsid w:val="00324C90"/>
    <w:rsid w:val="003261C5"/>
    <w:rsid w:val="0032777B"/>
    <w:rsid w:val="00327C8A"/>
    <w:rsid w:val="00327D52"/>
    <w:rsid w:val="0033138E"/>
    <w:rsid w:val="00331E78"/>
    <w:rsid w:val="00331FEC"/>
    <w:rsid w:val="00332041"/>
    <w:rsid w:val="00332A38"/>
    <w:rsid w:val="00332E4F"/>
    <w:rsid w:val="00332E95"/>
    <w:rsid w:val="00333359"/>
    <w:rsid w:val="00333F0B"/>
    <w:rsid w:val="003343BC"/>
    <w:rsid w:val="0033450A"/>
    <w:rsid w:val="00334625"/>
    <w:rsid w:val="00334EE9"/>
    <w:rsid w:val="00334F91"/>
    <w:rsid w:val="003353F8"/>
    <w:rsid w:val="00335908"/>
    <w:rsid w:val="0033607C"/>
    <w:rsid w:val="0033771B"/>
    <w:rsid w:val="00337F01"/>
    <w:rsid w:val="0034004B"/>
    <w:rsid w:val="00340894"/>
    <w:rsid w:val="003411D7"/>
    <w:rsid w:val="003429A8"/>
    <w:rsid w:val="00344B11"/>
    <w:rsid w:val="003452B8"/>
    <w:rsid w:val="00345A0F"/>
    <w:rsid w:val="00347856"/>
    <w:rsid w:val="00347B9B"/>
    <w:rsid w:val="00350099"/>
    <w:rsid w:val="003513E6"/>
    <w:rsid w:val="00351C39"/>
    <w:rsid w:val="00351F54"/>
    <w:rsid w:val="00352991"/>
    <w:rsid w:val="00353472"/>
    <w:rsid w:val="00354725"/>
    <w:rsid w:val="0035475E"/>
    <w:rsid w:val="00354972"/>
    <w:rsid w:val="00354ED4"/>
    <w:rsid w:val="003567E1"/>
    <w:rsid w:val="00356D76"/>
    <w:rsid w:val="003578F4"/>
    <w:rsid w:val="003613AA"/>
    <w:rsid w:val="0036356D"/>
    <w:rsid w:val="00363677"/>
    <w:rsid w:val="003645BB"/>
    <w:rsid w:val="00364A48"/>
    <w:rsid w:val="00366035"/>
    <w:rsid w:val="003662FC"/>
    <w:rsid w:val="003673AB"/>
    <w:rsid w:val="0036742D"/>
    <w:rsid w:val="0037029F"/>
    <w:rsid w:val="00371C21"/>
    <w:rsid w:val="00371C5B"/>
    <w:rsid w:val="003730F8"/>
    <w:rsid w:val="00373CA4"/>
    <w:rsid w:val="0037423A"/>
    <w:rsid w:val="00374E90"/>
    <w:rsid w:val="003751F0"/>
    <w:rsid w:val="003752EB"/>
    <w:rsid w:val="00375D4D"/>
    <w:rsid w:val="00376D09"/>
    <w:rsid w:val="00377813"/>
    <w:rsid w:val="0038054C"/>
    <w:rsid w:val="00380864"/>
    <w:rsid w:val="00381DF0"/>
    <w:rsid w:val="00382A82"/>
    <w:rsid w:val="00382B0A"/>
    <w:rsid w:val="0038423E"/>
    <w:rsid w:val="003844BF"/>
    <w:rsid w:val="00384B6C"/>
    <w:rsid w:val="003856F1"/>
    <w:rsid w:val="0038581B"/>
    <w:rsid w:val="00386592"/>
    <w:rsid w:val="00386ACD"/>
    <w:rsid w:val="00386FE6"/>
    <w:rsid w:val="00387758"/>
    <w:rsid w:val="00387F00"/>
    <w:rsid w:val="00392D48"/>
    <w:rsid w:val="00393846"/>
    <w:rsid w:val="00394775"/>
    <w:rsid w:val="003947D8"/>
    <w:rsid w:val="0039495D"/>
    <w:rsid w:val="0039570A"/>
    <w:rsid w:val="0039585F"/>
    <w:rsid w:val="00395CA7"/>
    <w:rsid w:val="00396816"/>
    <w:rsid w:val="003968DD"/>
    <w:rsid w:val="00397579"/>
    <w:rsid w:val="00397C2C"/>
    <w:rsid w:val="003A0142"/>
    <w:rsid w:val="003A0E99"/>
    <w:rsid w:val="003A0F01"/>
    <w:rsid w:val="003A1BDC"/>
    <w:rsid w:val="003A1DA6"/>
    <w:rsid w:val="003A2439"/>
    <w:rsid w:val="003A2581"/>
    <w:rsid w:val="003A2753"/>
    <w:rsid w:val="003A29F1"/>
    <w:rsid w:val="003A2F31"/>
    <w:rsid w:val="003A3D85"/>
    <w:rsid w:val="003A458F"/>
    <w:rsid w:val="003A49E5"/>
    <w:rsid w:val="003A6A14"/>
    <w:rsid w:val="003A6DCF"/>
    <w:rsid w:val="003A7057"/>
    <w:rsid w:val="003B0D90"/>
    <w:rsid w:val="003B18C1"/>
    <w:rsid w:val="003B2161"/>
    <w:rsid w:val="003B2CE1"/>
    <w:rsid w:val="003B35D0"/>
    <w:rsid w:val="003B561A"/>
    <w:rsid w:val="003B5633"/>
    <w:rsid w:val="003B7296"/>
    <w:rsid w:val="003B754A"/>
    <w:rsid w:val="003B7A07"/>
    <w:rsid w:val="003C0019"/>
    <w:rsid w:val="003C15DE"/>
    <w:rsid w:val="003C225C"/>
    <w:rsid w:val="003C2DB2"/>
    <w:rsid w:val="003C34CB"/>
    <w:rsid w:val="003C4D02"/>
    <w:rsid w:val="003C5054"/>
    <w:rsid w:val="003C69B7"/>
    <w:rsid w:val="003C75CB"/>
    <w:rsid w:val="003D050B"/>
    <w:rsid w:val="003D0788"/>
    <w:rsid w:val="003D07CE"/>
    <w:rsid w:val="003D2A4E"/>
    <w:rsid w:val="003D300E"/>
    <w:rsid w:val="003D3714"/>
    <w:rsid w:val="003D3CA4"/>
    <w:rsid w:val="003D4F64"/>
    <w:rsid w:val="003D53EB"/>
    <w:rsid w:val="003D54E1"/>
    <w:rsid w:val="003D5AE8"/>
    <w:rsid w:val="003D5AEC"/>
    <w:rsid w:val="003D5B18"/>
    <w:rsid w:val="003D5FE2"/>
    <w:rsid w:val="003D6295"/>
    <w:rsid w:val="003D63AB"/>
    <w:rsid w:val="003D7A08"/>
    <w:rsid w:val="003E12C2"/>
    <w:rsid w:val="003E17DA"/>
    <w:rsid w:val="003E20B6"/>
    <w:rsid w:val="003E290F"/>
    <w:rsid w:val="003E3472"/>
    <w:rsid w:val="003E388F"/>
    <w:rsid w:val="003E47F3"/>
    <w:rsid w:val="003E4C74"/>
    <w:rsid w:val="003E5023"/>
    <w:rsid w:val="003E557C"/>
    <w:rsid w:val="003E5A8F"/>
    <w:rsid w:val="003E6920"/>
    <w:rsid w:val="003E6EC7"/>
    <w:rsid w:val="003E7021"/>
    <w:rsid w:val="003E7633"/>
    <w:rsid w:val="003E77D2"/>
    <w:rsid w:val="003E7CCF"/>
    <w:rsid w:val="003E7CF8"/>
    <w:rsid w:val="003F1AA1"/>
    <w:rsid w:val="003F2E67"/>
    <w:rsid w:val="003F3386"/>
    <w:rsid w:val="003F3C74"/>
    <w:rsid w:val="003F3F7F"/>
    <w:rsid w:val="003F41B7"/>
    <w:rsid w:val="003F4233"/>
    <w:rsid w:val="003F4E2A"/>
    <w:rsid w:val="003F5D06"/>
    <w:rsid w:val="003F5E9A"/>
    <w:rsid w:val="003F67BF"/>
    <w:rsid w:val="003F6852"/>
    <w:rsid w:val="003F6CFF"/>
    <w:rsid w:val="003F6E44"/>
    <w:rsid w:val="003F70F2"/>
    <w:rsid w:val="003F7117"/>
    <w:rsid w:val="003F7463"/>
    <w:rsid w:val="003F7A82"/>
    <w:rsid w:val="00400FC0"/>
    <w:rsid w:val="00401417"/>
    <w:rsid w:val="00401A77"/>
    <w:rsid w:val="00401FD7"/>
    <w:rsid w:val="00402A8C"/>
    <w:rsid w:val="00402CEC"/>
    <w:rsid w:val="00403170"/>
    <w:rsid w:val="00403862"/>
    <w:rsid w:val="00403F1E"/>
    <w:rsid w:val="00404B66"/>
    <w:rsid w:val="00404DBE"/>
    <w:rsid w:val="00404E47"/>
    <w:rsid w:val="004057FF"/>
    <w:rsid w:val="00406968"/>
    <w:rsid w:val="004071A6"/>
    <w:rsid w:val="00407681"/>
    <w:rsid w:val="00411545"/>
    <w:rsid w:val="0041199B"/>
    <w:rsid w:val="00411C90"/>
    <w:rsid w:val="00412372"/>
    <w:rsid w:val="004124A5"/>
    <w:rsid w:val="00413733"/>
    <w:rsid w:val="00413AE9"/>
    <w:rsid w:val="00413E54"/>
    <w:rsid w:val="00415C73"/>
    <w:rsid w:val="0041628D"/>
    <w:rsid w:val="004164A3"/>
    <w:rsid w:val="0041695F"/>
    <w:rsid w:val="00416C0A"/>
    <w:rsid w:val="0041769D"/>
    <w:rsid w:val="00417702"/>
    <w:rsid w:val="0041792B"/>
    <w:rsid w:val="00420773"/>
    <w:rsid w:val="00422037"/>
    <w:rsid w:val="00422411"/>
    <w:rsid w:val="0042428E"/>
    <w:rsid w:val="00424CC2"/>
    <w:rsid w:val="00424CD7"/>
    <w:rsid w:val="00424F08"/>
    <w:rsid w:val="00425244"/>
    <w:rsid w:val="00425835"/>
    <w:rsid w:val="00425B7C"/>
    <w:rsid w:val="00425FDE"/>
    <w:rsid w:val="004263FC"/>
    <w:rsid w:val="004305A0"/>
    <w:rsid w:val="00432BF2"/>
    <w:rsid w:val="00433B9C"/>
    <w:rsid w:val="004366C0"/>
    <w:rsid w:val="0043725E"/>
    <w:rsid w:val="004372E8"/>
    <w:rsid w:val="00437CD7"/>
    <w:rsid w:val="004408C8"/>
    <w:rsid w:val="004411EC"/>
    <w:rsid w:val="00441726"/>
    <w:rsid w:val="00441D5A"/>
    <w:rsid w:val="0044210E"/>
    <w:rsid w:val="0044464E"/>
    <w:rsid w:val="00445C86"/>
    <w:rsid w:val="00445F23"/>
    <w:rsid w:val="00445FD6"/>
    <w:rsid w:val="00446175"/>
    <w:rsid w:val="00446371"/>
    <w:rsid w:val="00446520"/>
    <w:rsid w:val="00446A5C"/>
    <w:rsid w:val="00446F95"/>
    <w:rsid w:val="004472CA"/>
    <w:rsid w:val="00447D66"/>
    <w:rsid w:val="00450193"/>
    <w:rsid w:val="00450A28"/>
    <w:rsid w:val="00450EC6"/>
    <w:rsid w:val="0045171D"/>
    <w:rsid w:val="004521B1"/>
    <w:rsid w:val="0045238D"/>
    <w:rsid w:val="004524E6"/>
    <w:rsid w:val="00452E3F"/>
    <w:rsid w:val="00453BBA"/>
    <w:rsid w:val="004547DF"/>
    <w:rsid w:val="00454E79"/>
    <w:rsid w:val="0045647C"/>
    <w:rsid w:val="004565DB"/>
    <w:rsid w:val="004568D0"/>
    <w:rsid w:val="0045745A"/>
    <w:rsid w:val="0046017F"/>
    <w:rsid w:val="00460278"/>
    <w:rsid w:val="00460575"/>
    <w:rsid w:val="004607CE"/>
    <w:rsid w:val="00460B54"/>
    <w:rsid w:val="0046120C"/>
    <w:rsid w:val="0046145D"/>
    <w:rsid w:val="00461958"/>
    <w:rsid w:val="00462078"/>
    <w:rsid w:val="0046279F"/>
    <w:rsid w:val="00462D43"/>
    <w:rsid w:val="00463259"/>
    <w:rsid w:val="00464286"/>
    <w:rsid w:val="0046511B"/>
    <w:rsid w:val="00465694"/>
    <w:rsid w:val="004656BE"/>
    <w:rsid w:val="004657F3"/>
    <w:rsid w:val="00466008"/>
    <w:rsid w:val="004660B6"/>
    <w:rsid w:val="00466670"/>
    <w:rsid w:val="0046767B"/>
    <w:rsid w:val="004701FC"/>
    <w:rsid w:val="004716BB"/>
    <w:rsid w:val="00471874"/>
    <w:rsid w:val="00472A9F"/>
    <w:rsid w:val="00472D90"/>
    <w:rsid w:val="004733A5"/>
    <w:rsid w:val="00473E8B"/>
    <w:rsid w:val="0047467B"/>
    <w:rsid w:val="00474C8A"/>
    <w:rsid w:val="0047570A"/>
    <w:rsid w:val="004778DA"/>
    <w:rsid w:val="00480BEF"/>
    <w:rsid w:val="00481132"/>
    <w:rsid w:val="004814B1"/>
    <w:rsid w:val="00482BBA"/>
    <w:rsid w:val="00483D46"/>
    <w:rsid w:val="00484239"/>
    <w:rsid w:val="00484284"/>
    <w:rsid w:val="00484ED5"/>
    <w:rsid w:val="0048536F"/>
    <w:rsid w:val="00485599"/>
    <w:rsid w:val="00485EFA"/>
    <w:rsid w:val="004863E2"/>
    <w:rsid w:val="00486F69"/>
    <w:rsid w:val="004872ED"/>
    <w:rsid w:val="0048731C"/>
    <w:rsid w:val="00487C2C"/>
    <w:rsid w:val="00491A73"/>
    <w:rsid w:val="0049280B"/>
    <w:rsid w:val="00492A6C"/>
    <w:rsid w:val="004947CB"/>
    <w:rsid w:val="004949D2"/>
    <w:rsid w:val="0049573E"/>
    <w:rsid w:val="0049630D"/>
    <w:rsid w:val="004A0F09"/>
    <w:rsid w:val="004A299E"/>
    <w:rsid w:val="004A3FAE"/>
    <w:rsid w:val="004A40F0"/>
    <w:rsid w:val="004A51A9"/>
    <w:rsid w:val="004A52CF"/>
    <w:rsid w:val="004A71AC"/>
    <w:rsid w:val="004A75DC"/>
    <w:rsid w:val="004A76DB"/>
    <w:rsid w:val="004A78C3"/>
    <w:rsid w:val="004B023C"/>
    <w:rsid w:val="004B119E"/>
    <w:rsid w:val="004B1F7F"/>
    <w:rsid w:val="004B284D"/>
    <w:rsid w:val="004B31BA"/>
    <w:rsid w:val="004B39C2"/>
    <w:rsid w:val="004B41D1"/>
    <w:rsid w:val="004B4654"/>
    <w:rsid w:val="004B4B28"/>
    <w:rsid w:val="004B54D1"/>
    <w:rsid w:val="004B5710"/>
    <w:rsid w:val="004B5B46"/>
    <w:rsid w:val="004B5EA8"/>
    <w:rsid w:val="004B6672"/>
    <w:rsid w:val="004B6AA9"/>
    <w:rsid w:val="004B7787"/>
    <w:rsid w:val="004B7D1C"/>
    <w:rsid w:val="004C18EA"/>
    <w:rsid w:val="004C18F9"/>
    <w:rsid w:val="004C1C05"/>
    <w:rsid w:val="004C1DB5"/>
    <w:rsid w:val="004C2BF6"/>
    <w:rsid w:val="004C379C"/>
    <w:rsid w:val="004C3E2C"/>
    <w:rsid w:val="004C4810"/>
    <w:rsid w:val="004C4C46"/>
    <w:rsid w:val="004C5CB8"/>
    <w:rsid w:val="004C6271"/>
    <w:rsid w:val="004C6E5D"/>
    <w:rsid w:val="004C7695"/>
    <w:rsid w:val="004D09E4"/>
    <w:rsid w:val="004D1AEC"/>
    <w:rsid w:val="004D1B26"/>
    <w:rsid w:val="004D1EB2"/>
    <w:rsid w:val="004D2088"/>
    <w:rsid w:val="004D2C79"/>
    <w:rsid w:val="004D2CC0"/>
    <w:rsid w:val="004D34B2"/>
    <w:rsid w:val="004D41DE"/>
    <w:rsid w:val="004D54D8"/>
    <w:rsid w:val="004D67B0"/>
    <w:rsid w:val="004D7863"/>
    <w:rsid w:val="004D7B4A"/>
    <w:rsid w:val="004E0498"/>
    <w:rsid w:val="004E0CA2"/>
    <w:rsid w:val="004E0EE7"/>
    <w:rsid w:val="004E1CE9"/>
    <w:rsid w:val="004E26DA"/>
    <w:rsid w:val="004E2DE6"/>
    <w:rsid w:val="004E3B52"/>
    <w:rsid w:val="004E3B85"/>
    <w:rsid w:val="004E40B3"/>
    <w:rsid w:val="004E4955"/>
    <w:rsid w:val="004E4F1F"/>
    <w:rsid w:val="004E50C7"/>
    <w:rsid w:val="004E571D"/>
    <w:rsid w:val="004E5F3E"/>
    <w:rsid w:val="004F0575"/>
    <w:rsid w:val="004F10C2"/>
    <w:rsid w:val="004F10E9"/>
    <w:rsid w:val="004F1B2A"/>
    <w:rsid w:val="004F1F18"/>
    <w:rsid w:val="004F23A8"/>
    <w:rsid w:val="004F347D"/>
    <w:rsid w:val="004F400B"/>
    <w:rsid w:val="004F4534"/>
    <w:rsid w:val="004F4FF8"/>
    <w:rsid w:val="004F54A2"/>
    <w:rsid w:val="004F587A"/>
    <w:rsid w:val="004F5F8E"/>
    <w:rsid w:val="004F6D13"/>
    <w:rsid w:val="004F7315"/>
    <w:rsid w:val="004F7C02"/>
    <w:rsid w:val="004F7EEE"/>
    <w:rsid w:val="00500239"/>
    <w:rsid w:val="005002D2"/>
    <w:rsid w:val="0050037B"/>
    <w:rsid w:val="00500475"/>
    <w:rsid w:val="00500686"/>
    <w:rsid w:val="00500734"/>
    <w:rsid w:val="005022BB"/>
    <w:rsid w:val="005056C2"/>
    <w:rsid w:val="00506525"/>
    <w:rsid w:val="0050681B"/>
    <w:rsid w:val="005079B2"/>
    <w:rsid w:val="00507E11"/>
    <w:rsid w:val="00507F94"/>
    <w:rsid w:val="005107B7"/>
    <w:rsid w:val="00511461"/>
    <w:rsid w:val="005119B0"/>
    <w:rsid w:val="00512463"/>
    <w:rsid w:val="0051298B"/>
    <w:rsid w:val="005131C1"/>
    <w:rsid w:val="00513B8C"/>
    <w:rsid w:val="00513CE0"/>
    <w:rsid w:val="00515F42"/>
    <w:rsid w:val="0051621F"/>
    <w:rsid w:val="00517024"/>
    <w:rsid w:val="00517D10"/>
    <w:rsid w:val="00520058"/>
    <w:rsid w:val="0052005B"/>
    <w:rsid w:val="00520431"/>
    <w:rsid w:val="0052095F"/>
    <w:rsid w:val="00520B79"/>
    <w:rsid w:val="005216B4"/>
    <w:rsid w:val="00521A96"/>
    <w:rsid w:val="0052288E"/>
    <w:rsid w:val="00523124"/>
    <w:rsid w:val="005239F1"/>
    <w:rsid w:val="00523C4A"/>
    <w:rsid w:val="00525659"/>
    <w:rsid w:val="00526199"/>
    <w:rsid w:val="00526F40"/>
    <w:rsid w:val="0052772F"/>
    <w:rsid w:val="005302DE"/>
    <w:rsid w:val="005306CB"/>
    <w:rsid w:val="00530E2B"/>
    <w:rsid w:val="005315B0"/>
    <w:rsid w:val="00532140"/>
    <w:rsid w:val="00532142"/>
    <w:rsid w:val="005351DE"/>
    <w:rsid w:val="005357D7"/>
    <w:rsid w:val="00535C9F"/>
    <w:rsid w:val="00536554"/>
    <w:rsid w:val="00536D16"/>
    <w:rsid w:val="005376E6"/>
    <w:rsid w:val="005379A5"/>
    <w:rsid w:val="00537CDF"/>
    <w:rsid w:val="00537F2E"/>
    <w:rsid w:val="0054046C"/>
    <w:rsid w:val="00540AE9"/>
    <w:rsid w:val="0054185C"/>
    <w:rsid w:val="00541956"/>
    <w:rsid w:val="0054230E"/>
    <w:rsid w:val="00542689"/>
    <w:rsid w:val="005427EC"/>
    <w:rsid w:val="00542B7C"/>
    <w:rsid w:val="005439D2"/>
    <w:rsid w:val="00544926"/>
    <w:rsid w:val="00544B3D"/>
    <w:rsid w:val="005459C4"/>
    <w:rsid w:val="00545F46"/>
    <w:rsid w:val="0054600F"/>
    <w:rsid w:val="00546565"/>
    <w:rsid w:val="0055022B"/>
    <w:rsid w:val="00551681"/>
    <w:rsid w:val="005517C2"/>
    <w:rsid w:val="005520A4"/>
    <w:rsid w:val="00552D45"/>
    <w:rsid w:val="00552E67"/>
    <w:rsid w:val="005530D5"/>
    <w:rsid w:val="00553A5D"/>
    <w:rsid w:val="00553F96"/>
    <w:rsid w:val="00554114"/>
    <w:rsid w:val="005541B8"/>
    <w:rsid w:val="005551B9"/>
    <w:rsid w:val="005553C5"/>
    <w:rsid w:val="005562ED"/>
    <w:rsid w:val="00560F72"/>
    <w:rsid w:val="005625BC"/>
    <w:rsid w:val="00563178"/>
    <w:rsid w:val="00563948"/>
    <w:rsid w:val="00564594"/>
    <w:rsid w:val="00564976"/>
    <w:rsid w:val="00564DE3"/>
    <w:rsid w:val="00565043"/>
    <w:rsid w:val="00565097"/>
    <w:rsid w:val="005651D9"/>
    <w:rsid w:val="00565295"/>
    <w:rsid w:val="00565781"/>
    <w:rsid w:val="00566D19"/>
    <w:rsid w:val="00571B5A"/>
    <w:rsid w:val="00572916"/>
    <w:rsid w:val="00572A72"/>
    <w:rsid w:val="005733FD"/>
    <w:rsid w:val="0057343C"/>
    <w:rsid w:val="005737B4"/>
    <w:rsid w:val="0057445F"/>
    <w:rsid w:val="00574B0F"/>
    <w:rsid w:val="00574BDA"/>
    <w:rsid w:val="0057521B"/>
    <w:rsid w:val="00575F8B"/>
    <w:rsid w:val="00576C01"/>
    <w:rsid w:val="00577239"/>
    <w:rsid w:val="00580818"/>
    <w:rsid w:val="00580944"/>
    <w:rsid w:val="00581BA7"/>
    <w:rsid w:val="00582AA2"/>
    <w:rsid w:val="00582DAD"/>
    <w:rsid w:val="00583B80"/>
    <w:rsid w:val="00583CD3"/>
    <w:rsid w:val="00585E40"/>
    <w:rsid w:val="005870EB"/>
    <w:rsid w:val="00587F1E"/>
    <w:rsid w:val="00590877"/>
    <w:rsid w:val="00590D84"/>
    <w:rsid w:val="005915FE"/>
    <w:rsid w:val="00591E4B"/>
    <w:rsid w:val="00592CCC"/>
    <w:rsid w:val="005942F6"/>
    <w:rsid w:val="005956B7"/>
    <w:rsid w:val="0059684C"/>
    <w:rsid w:val="00597208"/>
    <w:rsid w:val="00597B92"/>
    <w:rsid w:val="005A0892"/>
    <w:rsid w:val="005A1FB8"/>
    <w:rsid w:val="005A2028"/>
    <w:rsid w:val="005A2267"/>
    <w:rsid w:val="005A308A"/>
    <w:rsid w:val="005A3164"/>
    <w:rsid w:val="005A3647"/>
    <w:rsid w:val="005A3D89"/>
    <w:rsid w:val="005A5558"/>
    <w:rsid w:val="005A55CC"/>
    <w:rsid w:val="005A5EF2"/>
    <w:rsid w:val="005A5FF3"/>
    <w:rsid w:val="005A61C7"/>
    <w:rsid w:val="005A62AF"/>
    <w:rsid w:val="005A636B"/>
    <w:rsid w:val="005A6DCD"/>
    <w:rsid w:val="005B00BA"/>
    <w:rsid w:val="005B03CD"/>
    <w:rsid w:val="005B0592"/>
    <w:rsid w:val="005B0939"/>
    <w:rsid w:val="005B2696"/>
    <w:rsid w:val="005B28A9"/>
    <w:rsid w:val="005B2C4E"/>
    <w:rsid w:val="005B2F2E"/>
    <w:rsid w:val="005B3185"/>
    <w:rsid w:val="005B3695"/>
    <w:rsid w:val="005B3C50"/>
    <w:rsid w:val="005B3F6C"/>
    <w:rsid w:val="005B446C"/>
    <w:rsid w:val="005B4A72"/>
    <w:rsid w:val="005B5E3A"/>
    <w:rsid w:val="005B6170"/>
    <w:rsid w:val="005B6199"/>
    <w:rsid w:val="005B6790"/>
    <w:rsid w:val="005B6809"/>
    <w:rsid w:val="005B7312"/>
    <w:rsid w:val="005C00FB"/>
    <w:rsid w:val="005C07F3"/>
    <w:rsid w:val="005C086F"/>
    <w:rsid w:val="005C158E"/>
    <w:rsid w:val="005C1AF5"/>
    <w:rsid w:val="005C1E68"/>
    <w:rsid w:val="005C2954"/>
    <w:rsid w:val="005C2A43"/>
    <w:rsid w:val="005C2D45"/>
    <w:rsid w:val="005C2DC6"/>
    <w:rsid w:val="005C2EAC"/>
    <w:rsid w:val="005C2EF1"/>
    <w:rsid w:val="005C4B09"/>
    <w:rsid w:val="005C4EA2"/>
    <w:rsid w:val="005C571F"/>
    <w:rsid w:val="005C5A75"/>
    <w:rsid w:val="005C68FF"/>
    <w:rsid w:val="005C701D"/>
    <w:rsid w:val="005D0595"/>
    <w:rsid w:val="005D08A9"/>
    <w:rsid w:val="005D0955"/>
    <w:rsid w:val="005D2DC7"/>
    <w:rsid w:val="005D3276"/>
    <w:rsid w:val="005D35A5"/>
    <w:rsid w:val="005D36A9"/>
    <w:rsid w:val="005D4618"/>
    <w:rsid w:val="005D4F29"/>
    <w:rsid w:val="005D5ADB"/>
    <w:rsid w:val="005D6F16"/>
    <w:rsid w:val="005E01F2"/>
    <w:rsid w:val="005E0ED7"/>
    <w:rsid w:val="005E1325"/>
    <w:rsid w:val="005E1329"/>
    <w:rsid w:val="005E1EC8"/>
    <w:rsid w:val="005E1F34"/>
    <w:rsid w:val="005E2D8F"/>
    <w:rsid w:val="005E4103"/>
    <w:rsid w:val="005E57E0"/>
    <w:rsid w:val="005E6AC9"/>
    <w:rsid w:val="005E6D3F"/>
    <w:rsid w:val="005E7372"/>
    <w:rsid w:val="005E78BB"/>
    <w:rsid w:val="005F0C0A"/>
    <w:rsid w:val="005F136B"/>
    <w:rsid w:val="005F2540"/>
    <w:rsid w:val="005F283F"/>
    <w:rsid w:val="005F396F"/>
    <w:rsid w:val="005F4836"/>
    <w:rsid w:val="005F48F3"/>
    <w:rsid w:val="005F49B7"/>
    <w:rsid w:val="005F5722"/>
    <w:rsid w:val="005F59E8"/>
    <w:rsid w:val="005F6116"/>
    <w:rsid w:val="005F709B"/>
    <w:rsid w:val="005F7B81"/>
    <w:rsid w:val="005F7C50"/>
    <w:rsid w:val="0060019B"/>
    <w:rsid w:val="0060047A"/>
    <w:rsid w:val="00600657"/>
    <w:rsid w:val="006007D1"/>
    <w:rsid w:val="00600906"/>
    <w:rsid w:val="0060110A"/>
    <w:rsid w:val="006027E9"/>
    <w:rsid w:val="00602D9D"/>
    <w:rsid w:val="00603D6F"/>
    <w:rsid w:val="00604AA1"/>
    <w:rsid w:val="0060528E"/>
    <w:rsid w:val="0060531A"/>
    <w:rsid w:val="00605839"/>
    <w:rsid w:val="00605863"/>
    <w:rsid w:val="00605971"/>
    <w:rsid w:val="00605EBE"/>
    <w:rsid w:val="0060692E"/>
    <w:rsid w:val="00606FE6"/>
    <w:rsid w:val="0061099F"/>
    <w:rsid w:val="00612FF0"/>
    <w:rsid w:val="006135E5"/>
    <w:rsid w:val="00613CF9"/>
    <w:rsid w:val="006143C9"/>
    <w:rsid w:val="006154C4"/>
    <w:rsid w:val="00615D77"/>
    <w:rsid w:val="00616504"/>
    <w:rsid w:val="00616884"/>
    <w:rsid w:val="00616CA1"/>
    <w:rsid w:val="00617684"/>
    <w:rsid w:val="006201DB"/>
    <w:rsid w:val="006214C4"/>
    <w:rsid w:val="006246CA"/>
    <w:rsid w:val="00625972"/>
    <w:rsid w:val="006262DF"/>
    <w:rsid w:val="00626EBF"/>
    <w:rsid w:val="00626F37"/>
    <w:rsid w:val="0062796B"/>
    <w:rsid w:val="00627FA9"/>
    <w:rsid w:val="00630060"/>
    <w:rsid w:val="00632653"/>
    <w:rsid w:val="00632BA7"/>
    <w:rsid w:val="00632C47"/>
    <w:rsid w:val="00632F1D"/>
    <w:rsid w:val="006330D0"/>
    <w:rsid w:val="00634CED"/>
    <w:rsid w:val="00635D40"/>
    <w:rsid w:val="00636230"/>
    <w:rsid w:val="00640F6B"/>
    <w:rsid w:val="00641A6C"/>
    <w:rsid w:val="00641EFD"/>
    <w:rsid w:val="0064280D"/>
    <w:rsid w:val="00642D41"/>
    <w:rsid w:val="006431F4"/>
    <w:rsid w:val="006446BA"/>
    <w:rsid w:val="00644A2C"/>
    <w:rsid w:val="006451BF"/>
    <w:rsid w:val="00645DB7"/>
    <w:rsid w:val="00646043"/>
    <w:rsid w:val="00646CAF"/>
    <w:rsid w:val="006471FF"/>
    <w:rsid w:val="00647E20"/>
    <w:rsid w:val="00650742"/>
    <w:rsid w:val="00651400"/>
    <w:rsid w:val="0065189E"/>
    <w:rsid w:val="00651A5E"/>
    <w:rsid w:val="00651E39"/>
    <w:rsid w:val="00652240"/>
    <w:rsid w:val="0065271F"/>
    <w:rsid w:val="006528D0"/>
    <w:rsid w:val="0065396C"/>
    <w:rsid w:val="00653DA5"/>
    <w:rsid w:val="0065452E"/>
    <w:rsid w:val="00654958"/>
    <w:rsid w:val="006563BE"/>
    <w:rsid w:val="00656594"/>
    <w:rsid w:val="0065697B"/>
    <w:rsid w:val="0065778D"/>
    <w:rsid w:val="00657B4D"/>
    <w:rsid w:val="00657C28"/>
    <w:rsid w:val="00657CF6"/>
    <w:rsid w:val="00660687"/>
    <w:rsid w:val="006609F2"/>
    <w:rsid w:val="00660B66"/>
    <w:rsid w:val="00661001"/>
    <w:rsid w:val="00661606"/>
    <w:rsid w:val="006627D6"/>
    <w:rsid w:val="00662C52"/>
    <w:rsid w:val="00662DFD"/>
    <w:rsid w:val="006631AE"/>
    <w:rsid w:val="0066622F"/>
    <w:rsid w:val="0067093B"/>
    <w:rsid w:val="00670F4D"/>
    <w:rsid w:val="006726FE"/>
    <w:rsid w:val="00673549"/>
    <w:rsid w:val="00674C58"/>
    <w:rsid w:val="00674F4B"/>
    <w:rsid w:val="006751B1"/>
    <w:rsid w:val="00675AC0"/>
    <w:rsid w:val="00676FAE"/>
    <w:rsid w:val="00677734"/>
    <w:rsid w:val="00677852"/>
    <w:rsid w:val="0068269D"/>
    <w:rsid w:val="006826D4"/>
    <w:rsid w:val="00682CD9"/>
    <w:rsid w:val="00683634"/>
    <w:rsid w:val="00683B8A"/>
    <w:rsid w:val="00684446"/>
    <w:rsid w:val="0068471A"/>
    <w:rsid w:val="0068590A"/>
    <w:rsid w:val="00685B97"/>
    <w:rsid w:val="00685EA4"/>
    <w:rsid w:val="00686B2F"/>
    <w:rsid w:val="00686C43"/>
    <w:rsid w:val="00687250"/>
    <w:rsid w:val="006926EC"/>
    <w:rsid w:val="00693005"/>
    <w:rsid w:val="0069345E"/>
    <w:rsid w:val="00693A2C"/>
    <w:rsid w:val="006951AC"/>
    <w:rsid w:val="006957E7"/>
    <w:rsid w:val="00695FB7"/>
    <w:rsid w:val="00696AE1"/>
    <w:rsid w:val="00697B1D"/>
    <w:rsid w:val="006A082C"/>
    <w:rsid w:val="006A0848"/>
    <w:rsid w:val="006A10B2"/>
    <w:rsid w:val="006A3E33"/>
    <w:rsid w:val="006A3FE1"/>
    <w:rsid w:val="006A4A6F"/>
    <w:rsid w:val="006A53C3"/>
    <w:rsid w:val="006A5E6D"/>
    <w:rsid w:val="006B12D3"/>
    <w:rsid w:val="006B2ADB"/>
    <w:rsid w:val="006B37DE"/>
    <w:rsid w:val="006B3A3D"/>
    <w:rsid w:val="006B424A"/>
    <w:rsid w:val="006B45E8"/>
    <w:rsid w:val="006B4833"/>
    <w:rsid w:val="006B4FEB"/>
    <w:rsid w:val="006B602F"/>
    <w:rsid w:val="006B6BFB"/>
    <w:rsid w:val="006B756A"/>
    <w:rsid w:val="006C1085"/>
    <w:rsid w:val="006C1FD7"/>
    <w:rsid w:val="006C2F24"/>
    <w:rsid w:val="006C30B0"/>
    <w:rsid w:val="006C3C9A"/>
    <w:rsid w:val="006C3EEE"/>
    <w:rsid w:val="006C4A3D"/>
    <w:rsid w:val="006C511B"/>
    <w:rsid w:val="006C60E9"/>
    <w:rsid w:val="006C65F6"/>
    <w:rsid w:val="006C66FE"/>
    <w:rsid w:val="006C68F9"/>
    <w:rsid w:val="006C6A31"/>
    <w:rsid w:val="006C6B5F"/>
    <w:rsid w:val="006C725A"/>
    <w:rsid w:val="006C7964"/>
    <w:rsid w:val="006C7E31"/>
    <w:rsid w:val="006D02E3"/>
    <w:rsid w:val="006D0325"/>
    <w:rsid w:val="006D0852"/>
    <w:rsid w:val="006D1FC8"/>
    <w:rsid w:val="006D2244"/>
    <w:rsid w:val="006D48FC"/>
    <w:rsid w:val="006D4900"/>
    <w:rsid w:val="006D4964"/>
    <w:rsid w:val="006D501C"/>
    <w:rsid w:val="006D51A3"/>
    <w:rsid w:val="006D5895"/>
    <w:rsid w:val="006D6B56"/>
    <w:rsid w:val="006D7C20"/>
    <w:rsid w:val="006D7DBB"/>
    <w:rsid w:val="006E04CA"/>
    <w:rsid w:val="006E0A40"/>
    <w:rsid w:val="006E0F8A"/>
    <w:rsid w:val="006E10AA"/>
    <w:rsid w:val="006E16A7"/>
    <w:rsid w:val="006E17FC"/>
    <w:rsid w:val="006E30E5"/>
    <w:rsid w:val="006E32B2"/>
    <w:rsid w:val="006E3594"/>
    <w:rsid w:val="006E37B5"/>
    <w:rsid w:val="006E3C41"/>
    <w:rsid w:val="006E43B9"/>
    <w:rsid w:val="006E4A4C"/>
    <w:rsid w:val="006E4A57"/>
    <w:rsid w:val="006E6284"/>
    <w:rsid w:val="006E779E"/>
    <w:rsid w:val="006E7919"/>
    <w:rsid w:val="006F0BCD"/>
    <w:rsid w:val="006F1262"/>
    <w:rsid w:val="006F1986"/>
    <w:rsid w:val="006F1E55"/>
    <w:rsid w:val="006F2143"/>
    <w:rsid w:val="006F22F8"/>
    <w:rsid w:val="006F233F"/>
    <w:rsid w:val="006F2519"/>
    <w:rsid w:val="006F3819"/>
    <w:rsid w:val="006F43E8"/>
    <w:rsid w:val="006F5632"/>
    <w:rsid w:val="006F5896"/>
    <w:rsid w:val="006F643F"/>
    <w:rsid w:val="006F646B"/>
    <w:rsid w:val="006F7240"/>
    <w:rsid w:val="006F73D2"/>
    <w:rsid w:val="00700424"/>
    <w:rsid w:val="00700DB5"/>
    <w:rsid w:val="00701768"/>
    <w:rsid w:val="00701FFC"/>
    <w:rsid w:val="007021C6"/>
    <w:rsid w:val="00703212"/>
    <w:rsid w:val="00703D55"/>
    <w:rsid w:val="00703F88"/>
    <w:rsid w:val="00705987"/>
    <w:rsid w:val="00705BD1"/>
    <w:rsid w:val="00705D3A"/>
    <w:rsid w:val="00705ED5"/>
    <w:rsid w:val="007064F7"/>
    <w:rsid w:val="00706CF0"/>
    <w:rsid w:val="007073C6"/>
    <w:rsid w:val="00707988"/>
    <w:rsid w:val="00707E31"/>
    <w:rsid w:val="007105FE"/>
    <w:rsid w:val="007109C6"/>
    <w:rsid w:val="00711243"/>
    <w:rsid w:val="00711548"/>
    <w:rsid w:val="00711AD2"/>
    <w:rsid w:val="00711BBE"/>
    <w:rsid w:val="00711DBF"/>
    <w:rsid w:val="0071294A"/>
    <w:rsid w:val="007132E8"/>
    <w:rsid w:val="0071381A"/>
    <w:rsid w:val="0071389A"/>
    <w:rsid w:val="00716232"/>
    <w:rsid w:val="00720C2B"/>
    <w:rsid w:val="00720C5B"/>
    <w:rsid w:val="00722234"/>
    <w:rsid w:val="00722661"/>
    <w:rsid w:val="00722936"/>
    <w:rsid w:val="007229D2"/>
    <w:rsid w:val="00723AB8"/>
    <w:rsid w:val="00723EA3"/>
    <w:rsid w:val="007251AC"/>
    <w:rsid w:val="00725A24"/>
    <w:rsid w:val="00725E4E"/>
    <w:rsid w:val="007261D3"/>
    <w:rsid w:val="00726294"/>
    <w:rsid w:val="00726383"/>
    <w:rsid w:val="00726C88"/>
    <w:rsid w:val="00727330"/>
    <w:rsid w:val="00730420"/>
    <w:rsid w:val="00731754"/>
    <w:rsid w:val="00732599"/>
    <w:rsid w:val="0073350D"/>
    <w:rsid w:val="00733908"/>
    <w:rsid w:val="00734175"/>
    <w:rsid w:val="007347F0"/>
    <w:rsid w:val="00734B82"/>
    <w:rsid w:val="00734DC3"/>
    <w:rsid w:val="00735F8C"/>
    <w:rsid w:val="00736031"/>
    <w:rsid w:val="007369C1"/>
    <w:rsid w:val="00737140"/>
    <w:rsid w:val="007371DC"/>
    <w:rsid w:val="00737956"/>
    <w:rsid w:val="00740F4E"/>
    <w:rsid w:val="0074144D"/>
    <w:rsid w:val="007428DD"/>
    <w:rsid w:val="00742E00"/>
    <w:rsid w:val="00743338"/>
    <w:rsid w:val="00743AAE"/>
    <w:rsid w:val="00743EFB"/>
    <w:rsid w:val="007442FF"/>
    <w:rsid w:val="00744E0D"/>
    <w:rsid w:val="00745413"/>
    <w:rsid w:val="007456BC"/>
    <w:rsid w:val="00745F33"/>
    <w:rsid w:val="00746D35"/>
    <w:rsid w:val="00746F58"/>
    <w:rsid w:val="00747459"/>
    <w:rsid w:val="0074750F"/>
    <w:rsid w:val="007521E6"/>
    <w:rsid w:val="007523E1"/>
    <w:rsid w:val="00754441"/>
    <w:rsid w:val="007551B5"/>
    <w:rsid w:val="00755370"/>
    <w:rsid w:val="007559FF"/>
    <w:rsid w:val="007569D0"/>
    <w:rsid w:val="00757E48"/>
    <w:rsid w:val="00757F47"/>
    <w:rsid w:val="00760D36"/>
    <w:rsid w:val="007618D5"/>
    <w:rsid w:val="0076209A"/>
    <w:rsid w:val="00762248"/>
    <w:rsid w:val="00762457"/>
    <w:rsid w:val="00765443"/>
    <w:rsid w:val="00765FE4"/>
    <w:rsid w:val="0076653A"/>
    <w:rsid w:val="007666CE"/>
    <w:rsid w:val="0076749B"/>
    <w:rsid w:val="007675BF"/>
    <w:rsid w:val="00767662"/>
    <w:rsid w:val="00767D68"/>
    <w:rsid w:val="0077056C"/>
    <w:rsid w:val="0077080E"/>
    <w:rsid w:val="00771BA3"/>
    <w:rsid w:val="007724B5"/>
    <w:rsid w:val="007724C2"/>
    <w:rsid w:val="00772D90"/>
    <w:rsid w:val="00774AA5"/>
    <w:rsid w:val="007752C0"/>
    <w:rsid w:val="007754D5"/>
    <w:rsid w:val="007761C7"/>
    <w:rsid w:val="00776453"/>
    <w:rsid w:val="007775BD"/>
    <w:rsid w:val="00777720"/>
    <w:rsid w:val="007779BC"/>
    <w:rsid w:val="00777EA1"/>
    <w:rsid w:val="00780A51"/>
    <w:rsid w:val="00781B9B"/>
    <w:rsid w:val="00781CD3"/>
    <w:rsid w:val="00782228"/>
    <w:rsid w:val="00782396"/>
    <w:rsid w:val="0078473E"/>
    <w:rsid w:val="00784D63"/>
    <w:rsid w:val="00784F1C"/>
    <w:rsid w:val="007851F6"/>
    <w:rsid w:val="00785752"/>
    <w:rsid w:val="007866F6"/>
    <w:rsid w:val="00786D00"/>
    <w:rsid w:val="00786E16"/>
    <w:rsid w:val="007911BA"/>
    <w:rsid w:val="007919DD"/>
    <w:rsid w:val="00791A9B"/>
    <w:rsid w:val="00792BF1"/>
    <w:rsid w:val="00793126"/>
    <w:rsid w:val="00793681"/>
    <w:rsid w:val="00794DD4"/>
    <w:rsid w:val="007952A1"/>
    <w:rsid w:val="00795674"/>
    <w:rsid w:val="00795AF5"/>
    <w:rsid w:val="00795C1B"/>
    <w:rsid w:val="0079630A"/>
    <w:rsid w:val="0079690B"/>
    <w:rsid w:val="0079758B"/>
    <w:rsid w:val="007A1866"/>
    <w:rsid w:val="007A244C"/>
    <w:rsid w:val="007A31DD"/>
    <w:rsid w:val="007A4077"/>
    <w:rsid w:val="007A5051"/>
    <w:rsid w:val="007A5148"/>
    <w:rsid w:val="007A55D6"/>
    <w:rsid w:val="007B0152"/>
    <w:rsid w:val="007B030C"/>
    <w:rsid w:val="007B0999"/>
    <w:rsid w:val="007B0AE2"/>
    <w:rsid w:val="007B0E15"/>
    <w:rsid w:val="007B11B2"/>
    <w:rsid w:val="007B159D"/>
    <w:rsid w:val="007B1837"/>
    <w:rsid w:val="007B1D29"/>
    <w:rsid w:val="007B2560"/>
    <w:rsid w:val="007B3274"/>
    <w:rsid w:val="007B343F"/>
    <w:rsid w:val="007B3E1C"/>
    <w:rsid w:val="007B4A79"/>
    <w:rsid w:val="007B4FD7"/>
    <w:rsid w:val="007B74A1"/>
    <w:rsid w:val="007B7D89"/>
    <w:rsid w:val="007C00CD"/>
    <w:rsid w:val="007C2436"/>
    <w:rsid w:val="007C348B"/>
    <w:rsid w:val="007C38A9"/>
    <w:rsid w:val="007C3E2F"/>
    <w:rsid w:val="007C49D5"/>
    <w:rsid w:val="007C4B8A"/>
    <w:rsid w:val="007C509F"/>
    <w:rsid w:val="007C58A9"/>
    <w:rsid w:val="007C7782"/>
    <w:rsid w:val="007C7A4A"/>
    <w:rsid w:val="007C7E8D"/>
    <w:rsid w:val="007D02C8"/>
    <w:rsid w:val="007D0542"/>
    <w:rsid w:val="007D16F1"/>
    <w:rsid w:val="007D1D31"/>
    <w:rsid w:val="007D31AB"/>
    <w:rsid w:val="007D3BFB"/>
    <w:rsid w:val="007D3D60"/>
    <w:rsid w:val="007D56F1"/>
    <w:rsid w:val="007D596B"/>
    <w:rsid w:val="007D7913"/>
    <w:rsid w:val="007E04A5"/>
    <w:rsid w:val="007E3303"/>
    <w:rsid w:val="007E3B80"/>
    <w:rsid w:val="007E400D"/>
    <w:rsid w:val="007E4D01"/>
    <w:rsid w:val="007E73E9"/>
    <w:rsid w:val="007E753D"/>
    <w:rsid w:val="007F02BC"/>
    <w:rsid w:val="007F0F95"/>
    <w:rsid w:val="007F1A09"/>
    <w:rsid w:val="007F1F01"/>
    <w:rsid w:val="007F240F"/>
    <w:rsid w:val="007F2E87"/>
    <w:rsid w:val="007F3538"/>
    <w:rsid w:val="007F3AD7"/>
    <w:rsid w:val="007F3B4E"/>
    <w:rsid w:val="007F482F"/>
    <w:rsid w:val="007F57AB"/>
    <w:rsid w:val="007F5CEF"/>
    <w:rsid w:val="007F61F2"/>
    <w:rsid w:val="007F6C69"/>
    <w:rsid w:val="007F703C"/>
    <w:rsid w:val="007F7FB8"/>
    <w:rsid w:val="00800630"/>
    <w:rsid w:val="00801701"/>
    <w:rsid w:val="00801F01"/>
    <w:rsid w:val="00802685"/>
    <w:rsid w:val="00802978"/>
    <w:rsid w:val="00802B63"/>
    <w:rsid w:val="00803CF3"/>
    <w:rsid w:val="00804128"/>
    <w:rsid w:val="0080463D"/>
    <w:rsid w:val="00804A4B"/>
    <w:rsid w:val="00804DD2"/>
    <w:rsid w:val="00805553"/>
    <w:rsid w:val="00805ECF"/>
    <w:rsid w:val="00806159"/>
    <w:rsid w:val="00810198"/>
    <w:rsid w:val="00810339"/>
    <w:rsid w:val="008108BE"/>
    <w:rsid w:val="00810C3C"/>
    <w:rsid w:val="00811210"/>
    <w:rsid w:val="008116E3"/>
    <w:rsid w:val="0081184D"/>
    <w:rsid w:val="00812548"/>
    <w:rsid w:val="00812587"/>
    <w:rsid w:val="00813475"/>
    <w:rsid w:val="00813D75"/>
    <w:rsid w:val="00813DAB"/>
    <w:rsid w:val="00814217"/>
    <w:rsid w:val="00814C18"/>
    <w:rsid w:val="00815473"/>
    <w:rsid w:val="00815CB7"/>
    <w:rsid w:val="00816D43"/>
    <w:rsid w:val="00817070"/>
    <w:rsid w:val="00817108"/>
    <w:rsid w:val="0081799F"/>
    <w:rsid w:val="0082031C"/>
    <w:rsid w:val="00820838"/>
    <w:rsid w:val="00820EC3"/>
    <w:rsid w:val="00821184"/>
    <w:rsid w:val="008213C8"/>
    <w:rsid w:val="00821590"/>
    <w:rsid w:val="00821D74"/>
    <w:rsid w:val="00821D81"/>
    <w:rsid w:val="00821EE3"/>
    <w:rsid w:val="00822642"/>
    <w:rsid w:val="008227C8"/>
    <w:rsid w:val="008227E1"/>
    <w:rsid w:val="00822DF9"/>
    <w:rsid w:val="0082383A"/>
    <w:rsid w:val="00823AF4"/>
    <w:rsid w:val="00824920"/>
    <w:rsid w:val="00824AAE"/>
    <w:rsid w:val="00825D72"/>
    <w:rsid w:val="00825EE3"/>
    <w:rsid w:val="0082621F"/>
    <w:rsid w:val="0082643D"/>
    <w:rsid w:val="00827BA0"/>
    <w:rsid w:val="00827CAD"/>
    <w:rsid w:val="0083044A"/>
    <w:rsid w:val="00831289"/>
    <w:rsid w:val="00831F15"/>
    <w:rsid w:val="00832AC1"/>
    <w:rsid w:val="00833ACF"/>
    <w:rsid w:val="00833D0F"/>
    <w:rsid w:val="00834304"/>
    <w:rsid w:val="00834AA6"/>
    <w:rsid w:val="008364A8"/>
    <w:rsid w:val="008372E5"/>
    <w:rsid w:val="008375A1"/>
    <w:rsid w:val="00840285"/>
    <w:rsid w:val="00842557"/>
    <w:rsid w:val="00842F4C"/>
    <w:rsid w:val="0084305B"/>
    <w:rsid w:val="00843F2C"/>
    <w:rsid w:val="008446F0"/>
    <w:rsid w:val="008448C0"/>
    <w:rsid w:val="00846039"/>
    <w:rsid w:val="00846B8D"/>
    <w:rsid w:val="0084733E"/>
    <w:rsid w:val="0084748A"/>
    <w:rsid w:val="008502C4"/>
    <w:rsid w:val="0085090B"/>
    <w:rsid w:val="00851C40"/>
    <w:rsid w:val="008520D5"/>
    <w:rsid w:val="008529E9"/>
    <w:rsid w:val="00852B03"/>
    <w:rsid w:val="00852DF4"/>
    <w:rsid w:val="00852F06"/>
    <w:rsid w:val="00852F6B"/>
    <w:rsid w:val="00855152"/>
    <w:rsid w:val="00855808"/>
    <w:rsid w:val="0085611D"/>
    <w:rsid w:val="00856BB8"/>
    <w:rsid w:val="00856CAE"/>
    <w:rsid w:val="00857074"/>
    <w:rsid w:val="00857173"/>
    <w:rsid w:val="00860165"/>
    <w:rsid w:val="008604EA"/>
    <w:rsid w:val="00864B42"/>
    <w:rsid w:val="00864C53"/>
    <w:rsid w:val="00864E2C"/>
    <w:rsid w:val="00865737"/>
    <w:rsid w:val="0086593C"/>
    <w:rsid w:val="00865E65"/>
    <w:rsid w:val="00865F5C"/>
    <w:rsid w:val="0086661A"/>
    <w:rsid w:val="00867273"/>
    <w:rsid w:val="00867352"/>
    <w:rsid w:val="00867796"/>
    <w:rsid w:val="00871F1D"/>
    <w:rsid w:val="00873096"/>
    <w:rsid w:val="00873565"/>
    <w:rsid w:val="00873B1F"/>
    <w:rsid w:val="00873C84"/>
    <w:rsid w:val="00874B82"/>
    <w:rsid w:val="0087567C"/>
    <w:rsid w:val="00876AEC"/>
    <w:rsid w:val="00876EDB"/>
    <w:rsid w:val="0087777D"/>
    <w:rsid w:val="008778E6"/>
    <w:rsid w:val="008801D1"/>
    <w:rsid w:val="00880363"/>
    <w:rsid w:val="008804DC"/>
    <w:rsid w:val="00880F02"/>
    <w:rsid w:val="00881808"/>
    <w:rsid w:val="00881919"/>
    <w:rsid w:val="00882070"/>
    <w:rsid w:val="0088207A"/>
    <w:rsid w:val="00882B33"/>
    <w:rsid w:val="00882E45"/>
    <w:rsid w:val="008836C2"/>
    <w:rsid w:val="00883D8C"/>
    <w:rsid w:val="00883F34"/>
    <w:rsid w:val="0088405C"/>
    <w:rsid w:val="0088409F"/>
    <w:rsid w:val="008856DE"/>
    <w:rsid w:val="00885B6A"/>
    <w:rsid w:val="008868F5"/>
    <w:rsid w:val="00887752"/>
    <w:rsid w:val="00887EAD"/>
    <w:rsid w:val="00890750"/>
    <w:rsid w:val="00890832"/>
    <w:rsid w:val="00890AAB"/>
    <w:rsid w:val="00891B83"/>
    <w:rsid w:val="00891BC6"/>
    <w:rsid w:val="008926D3"/>
    <w:rsid w:val="008932B6"/>
    <w:rsid w:val="0089382E"/>
    <w:rsid w:val="00893EB5"/>
    <w:rsid w:val="008941BC"/>
    <w:rsid w:val="00894D99"/>
    <w:rsid w:val="00895088"/>
    <w:rsid w:val="008952D4"/>
    <w:rsid w:val="00895458"/>
    <w:rsid w:val="008957DD"/>
    <w:rsid w:val="00896DDA"/>
    <w:rsid w:val="008A02FA"/>
    <w:rsid w:val="008A0E30"/>
    <w:rsid w:val="008A1CD5"/>
    <w:rsid w:val="008A1D1D"/>
    <w:rsid w:val="008A1F0C"/>
    <w:rsid w:val="008A2689"/>
    <w:rsid w:val="008A2ECE"/>
    <w:rsid w:val="008A40AA"/>
    <w:rsid w:val="008A41E5"/>
    <w:rsid w:val="008A46DC"/>
    <w:rsid w:val="008A4E4F"/>
    <w:rsid w:val="008A5BF3"/>
    <w:rsid w:val="008A5FD2"/>
    <w:rsid w:val="008A6695"/>
    <w:rsid w:val="008A6F1C"/>
    <w:rsid w:val="008A7011"/>
    <w:rsid w:val="008A7AC9"/>
    <w:rsid w:val="008B0244"/>
    <w:rsid w:val="008B0944"/>
    <w:rsid w:val="008B171C"/>
    <w:rsid w:val="008B1C7E"/>
    <w:rsid w:val="008B2654"/>
    <w:rsid w:val="008B2A06"/>
    <w:rsid w:val="008B30AF"/>
    <w:rsid w:val="008B31E3"/>
    <w:rsid w:val="008B3767"/>
    <w:rsid w:val="008B3FF6"/>
    <w:rsid w:val="008B4070"/>
    <w:rsid w:val="008B4DB7"/>
    <w:rsid w:val="008B5423"/>
    <w:rsid w:val="008B55DA"/>
    <w:rsid w:val="008B6131"/>
    <w:rsid w:val="008B7682"/>
    <w:rsid w:val="008C1475"/>
    <w:rsid w:val="008C2133"/>
    <w:rsid w:val="008C2330"/>
    <w:rsid w:val="008C4140"/>
    <w:rsid w:val="008C429A"/>
    <w:rsid w:val="008C4489"/>
    <w:rsid w:val="008C473D"/>
    <w:rsid w:val="008C4797"/>
    <w:rsid w:val="008C4976"/>
    <w:rsid w:val="008C4D2B"/>
    <w:rsid w:val="008C548C"/>
    <w:rsid w:val="008C6535"/>
    <w:rsid w:val="008D2894"/>
    <w:rsid w:val="008D3789"/>
    <w:rsid w:val="008D3AF4"/>
    <w:rsid w:val="008D4054"/>
    <w:rsid w:val="008D42B5"/>
    <w:rsid w:val="008D42D1"/>
    <w:rsid w:val="008D4BDD"/>
    <w:rsid w:val="008D4C7B"/>
    <w:rsid w:val="008D4F62"/>
    <w:rsid w:val="008D57B9"/>
    <w:rsid w:val="008D68E4"/>
    <w:rsid w:val="008D7257"/>
    <w:rsid w:val="008D7737"/>
    <w:rsid w:val="008E0A78"/>
    <w:rsid w:val="008E0DD0"/>
    <w:rsid w:val="008E20B4"/>
    <w:rsid w:val="008E3740"/>
    <w:rsid w:val="008E49C6"/>
    <w:rsid w:val="008E518B"/>
    <w:rsid w:val="008E677A"/>
    <w:rsid w:val="008E67F6"/>
    <w:rsid w:val="008E6940"/>
    <w:rsid w:val="008E6960"/>
    <w:rsid w:val="008E760E"/>
    <w:rsid w:val="008E7725"/>
    <w:rsid w:val="008E7836"/>
    <w:rsid w:val="008F015B"/>
    <w:rsid w:val="008F0E89"/>
    <w:rsid w:val="008F1A7B"/>
    <w:rsid w:val="008F2992"/>
    <w:rsid w:val="008F2C38"/>
    <w:rsid w:val="008F3149"/>
    <w:rsid w:val="008F36B6"/>
    <w:rsid w:val="008F4A19"/>
    <w:rsid w:val="008F5C5B"/>
    <w:rsid w:val="008F5D5F"/>
    <w:rsid w:val="008F5FCD"/>
    <w:rsid w:val="008F647B"/>
    <w:rsid w:val="008F698E"/>
    <w:rsid w:val="008F6AAB"/>
    <w:rsid w:val="008F78F8"/>
    <w:rsid w:val="008F7A12"/>
    <w:rsid w:val="009004CD"/>
    <w:rsid w:val="0090059F"/>
    <w:rsid w:val="00900CE3"/>
    <w:rsid w:val="009011C0"/>
    <w:rsid w:val="009016C1"/>
    <w:rsid w:val="009022C1"/>
    <w:rsid w:val="0090405A"/>
    <w:rsid w:val="0090470F"/>
    <w:rsid w:val="0090573B"/>
    <w:rsid w:val="00907B71"/>
    <w:rsid w:val="00907D6B"/>
    <w:rsid w:val="0091128A"/>
    <w:rsid w:val="0091161D"/>
    <w:rsid w:val="00911A25"/>
    <w:rsid w:val="00912066"/>
    <w:rsid w:val="00912FFA"/>
    <w:rsid w:val="00913037"/>
    <w:rsid w:val="00913600"/>
    <w:rsid w:val="00913926"/>
    <w:rsid w:val="009142BB"/>
    <w:rsid w:val="0091466B"/>
    <w:rsid w:val="00914729"/>
    <w:rsid w:val="009152B5"/>
    <w:rsid w:val="009154BE"/>
    <w:rsid w:val="00915548"/>
    <w:rsid w:val="009159BA"/>
    <w:rsid w:val="0091691C"/>
    <w:rsid w:val="00916C6D"/>
    <w:rsid w:val="009173F6"/>
    <w:rsid w:val="0091743B"/>
    <w:rsid w:val="00917A54"/>
    <w:rsid w:val="00917C21"/>
    <w:rsid w:val="0092011E"/>
    <w:rsid w:val="00920C44"/>
    <w:rsid w:val="00921729"/>
    <w:rsid w:val="00922D5A"/>
    <w:rsid w:val="0092329D"/>
    <w:rsid w:val="00923321"/>
    <w:rsid w:val="0092399E"/>
    <w:rsid w:val="00924DEF"/>
    <w:rsid w:val="00925404"/>
    <w:rsid w:val="00925941"/>
    <w:rsid w:val="00925AA7"/>
    <w:rsid w:val="00925D40"/>
    <w:rsid w:val="00925F64"/>
    <w:rsid w:val="00926596"/>
    <w:rsid w:val="00927DF9"/>
    <w:rsid w:val="0093010B"/>
    <w:rsid w:val="00930185"/>
    <w:rsid w:val="009310D2"/>
    <w:rsid w:val="00932ED6"/>
    <w:rsid w:val="00932F91"/>
    <w:rsid w:val="009330F0"/>
    <w:rsid w:val="00933772"/>
    <w:rsid w:val="00933E75"/>
    <w:rsid w:val="0093401E"/>
    <w:rsid w:val="009344FF"/>
    <w:rsid w:val="00934AD8"/>
    <w:rsid w:val="00935053"/>
    <w:rsid w:val="009351B6"/>
    <w:rsid w:val="00936F6A"/>
    <w:rsid w:val="0093733E"/>
    <w:rsid w:val="00937A51"/>
    <w:rsid w:val="00937DC7"/>
    <w:rsid w:val="00937DED"/>
    <w:rsid w:val="00937E67"/>
    <w:rsid w:val="00937FE0"/>
    <w:rsid w:val="009407D4"/>
    <w:rsid w:val="00942674"/>
    <w:rsid w:val="00942ABD"/>
    <w:rsid w:val="00943EAD"/>
    <w:rsid w:val="009446B1"/>
    <w:rsid w:val="0094479A"/>
    <w:rsid w:val="00944ECA"/>
    <w:rsid w:val="0094518C"/>
    <w:rsid w:val="0094595E"/>
    <w:rsid w:val="00945ABE"/>
    <w:rsid w:val="00945C76"/>
    <w:rsid w:val="009465B2"/>
    <w:rsid w:val="00946807"/>
    <w:rsid w:val="00947EE7"/>
    <w:rsid w:val="00950A77"/>
    <w:rsid w:val="009518CA"/>
    <w:rsid w:val="00951C0D"/>
    <w:rsid w:val="00953070"/>
    <w:rsid w:val="0095374C"/>
    <w:rsid w:val="00953ED7"/>
    <w:rsid w:val="00954296"/>
    <w:rsid w:val="0095468A"/>
    <w:rsid w:val="009554DB"/>
    <w:rsid w:val="00960513"/>
    <w:rsid w:val="0096059D"/>
    <w:rsid w:val="00960CA8"/>
    <w:rsid w:val="00961132"/>
    <w:rsid w:val="0096237B"/>
    <w:rsid w:val="00962B39"/>
    <w:rsid w:val="00962E44"/>
    <w:rsid w:val="009647A7"/>
    <w:rsid w:val="00964F43"/>
    <w:rsid w:val="0096756A"/>
    <w:rsid w:val="00967840"/>
    <w:rsid w:val="009678BA"/>
    <w:rsid w:val="00967ADA"/>
    <w:rsid w:val="00967CEC"/>
    <w:rsid w:val="00970510"/>
    <w:rsid w:val="0097067E"/>
    <w:rsid w:val="009709B9"/>
    <w:rsid w:val="009709E1"/>
    <w:rsid w:val="00971018"/>
    <w:rsid w:val="0097182F"/>
    <w:rsid w:val="00971CA3"/>
    <w:rsid w:val="00971FBB"/>
    <w:rsid w:val="009720A0"/>
    <w:rsid w:val="00973D3D"/>
    <w:rsid w:val="00973DF2"/>
    <w:rsid w:val="00974BA6"/>
    <w:rsid w:val="00975215"/>
    <w:rsid w:val="009765D2"/>
    <w:rsid w:val="0097672A"/>
    <w:rsid w:val="00976ACA"/>
    <w:rsid w:val="009776F3"/>
    <w:rsid w:val="009778A2"/>
    <w:rsid w:val="00977DB5"/>
    <w:rsid w:val="00977F6D"/>
    <w:rsid w:val="00980947"/>
    <w:rsid w:val="00980F5B"/>
    <w:rsid w:val="00981563"/>
    <w:rsid w:val="00981E9C"/>
    <w:rsid w:val="00981FBF"/>
    <w:rsid w:val="0098403E"/>
    <w:rsid w:val="009852DC"/>
    <w:rsid w:val="009857FC"/>
    <w:rsid w:val="00985988"/>
    <w:rsid w:val="00987067"/>
    <w:rsid w:val="009874BC"/>
    <w:rsid w:val="00990F8A"/>
    <w:rsid w:val="0099278B"/>
    <w:rsid w:val="00993CE9"/>
    <w:rsid w:val="00994353"/>
    <w:rsid w:val="0099450B"/>
    <w:rsid w:val="00994B8F"/>
    <w:rsid w:val="0099554E"/>
    <w:rsid w:val="00996C40"/>
    <w:rsid w:val="00996EAC"/>
    <w:rsid w:val="009971AF"/>
    <w:rsid w:val="0099767B"/>
    <w:rsid w:val="00997B8D"/>
    <w:rsid w:val="009A0711"/>
    <w:rsid w:val="009A08DF"/>
    <w:rsid w:val="009A1EB7"/>
    <w:rsid w:val="009A2A7E"/>
    <w:rsid w:val="009A2B7B"/>
    <w:rsid w:val="009A2CAE"/>
    <w:rsid w:val="009A3E28"/>
    <w:rsid w:val="009A3F37"/>
    <w:rsid w:val="009A4595"/>
    <w:rsid w:val="009A461E"/>
    <w:rsid w:val="009A5052"/>
    <w:rsid w:val="009A50D3"/>
    <w:rsid w:val="009A5C82"/>
    <w:rsid w:val="009A65A3"/>
    <w:rsid w:val="009A6D66"/>
    <w:rsid w:val="009A7EB8"/>
    <w:rsid w:val="009B01A0"/>
    <w:rsid w:val="009B03D7"/>
    <w:rsid w:val="009B0A4C"/>
    <w:rsid w:val="009B0EEC"/>
    <w:rsid w:val="009B11FD"/>
    <w:rsid w:val="009B1217"/>
    <w:rsid w:val="009B13F8"/>
    <w:rsid w:val="009B1457"/>
    <w:rsid w:val="009B14BD"/>
    <w:rsid w:val="009B2363"/>
    <w:rsid w:val="009B28D7"/>
    <w:rsid w:val="009B3BD9"/>
    <w:rsid w:val="009B45BF"/>
    <w:rsid w:val="009B49F9"/>
    <w:rsid w:val="009B5051"/>
    <w:rsid w:val="009B65C8"/>
    <w:rsid w:val="009B698E"/>
    <w:rsid w:val="009B6D6C"/>
    <w:rsid w:val="009B7ADD"/>
    <w:rsid w:val="009C013D"/>
    <w:rsid w:val="009C061A"/>
    <w:rsid w:val="009C0F2F"/>
    <w:rsid w:val="009C191D"/>
    <w:rsid w:val="009C19D5"/>
    <w:rsid w:val="009C2EEF"/>
    <w:rsid w:val="009C399E"/>
    <w:rsid w:val="009C3FEB"/>
    <w:rsid w:val="009C4B80"/>
    <w:rsid w:val="009C530F"/>
    <w:rsid w:val="009C5BDC"/>
    <w:rsid w:val="009C6634"/>
    <w:rsid w:val="009C673C"/>
    <w:rsid w:val="009C67F6"/>
    <w:rsid w:val="009C6CE7"/>
    <w:rsid w:val="009C7CC3"/>
    <w:rsid w:val="009D17B1"/>
    <w:rsid w:val="009D1FA5"/>
    <w:rsid w:val="009D58D5"/>
    <w:rsid w:val="009D5992"/>
    <w:rsid w:val="009D69E0"/>
    <w:rsid w:val="009D781D"/>
    <w:rsid w:val="009E01B1"/>
    <w:rsid w:val="009E0732"/>
    <w:rsid w:val="009E173D"/>
    <w:rsid w:val="009E1ACE"/>
    <w:rsid w:val="009E1FB3"/>
    <w:rsid w:val="009E2737"/>
    <w:rsid w:val="009E3616"/>
    <w:rsid w:val="009E39B4"/>
    <w:rsid w:val="009E49E9"/>
    <w:rsid w:val="009E4E89"/>
    <w:rsid w:val="009E52E7"/>
    <w:rsid w:val="009E581F"/>
    <w:rsid w:val="009E5A44"/>
    <w:rsid w:val="009E5B6E"/>
    <w:rsid w:val="009E5BAF"/>
    <w:rsid w:val="009E7C10"/>
    <w:rsid w:val="009F029F"/>
    <w:rsid w:val="009F0532"/>
    <w:rsid w:val="009F06D3"/>
    <w:rsid w:val="009F1535"/>
    <w:rsid w:val="009F2DB3"/>
    <w:rsid w:val="009F31FD"/>
    <w:rsid w:val="009F4148"/>
    <w:rsid w:val="009F5378"/>
    <w:rsid w:val="009F57F7"/>
    <w:rsid w:val="009F752B"/>
    <w:rsid w:val="00A007EE"/>
    <w:rsid w:val="00A01033"/>
    <w:rsid w:val="00A01514"/>
    <w:rsid w:val="00A0239B"/>
    <w:rsid w:val="00A02573"/>
    <w:rsid w:val="00A02AFE"/>
    <w:rsid w:val="00A03579"/>
    <w:rsid w:val="00A04100"/>
    <w:rsid w:val="00A043C9"/>
    <w:rsid w:val="00A05025"/>
    <w:rsid w:val="00A05FF4"/>
    <w:rsid w:val="00A0752B"/>
    <w:rsid w:val="00A079C4"/>
    <w:rsid w:val="00A1027D"/>
    <w:rsid w:val="00A10CF6"/>
    <w:rsid w:val="00A110E4"/>
    <w:rsid w:val="00A1128B"/>
    <w:rsid w:val="00A12E2F"/>
    <w:rsid w:val="00A139E1"/>
    <w:rsid w:val="00A15F74"/>
    <w:rsid w:val="00A172A1"/>
    <w:rsid w:val="00A17718"/>
    <w:rsid w:val="00A17B00"/>
    <w:rsid w:val="00A20104"/>
    <w:rsid w:val="00A20178"/>
    <w:rsid w:val="00A2162B"/>
    <w:rsid w:val="00A217EC"/>
    <w:rsid w:val="00A219D5"/>
    <w:rsid w:val="00A2389B"/>
    <w:rsid w:val="00A23990"/>
    <w:rsid w:val="00A24399"/>
    <w:rsid w:val="00A24A3E"/>
    <w:rsid w:val="00A25216"/>
    <w:rsid w:val="00A260E6"/>
    <w:rsid w:val="00A270B2"/>
    <w:rsid w:val="00A27E3C"/>
    <w:rsid w:val="00A30257"/>
    <w:rsid w:val="00A307B7"/>
    <w:rsid w:val="00A30ADD"/>
    <w:rsid w:val="00A31376"/>
    <w:rsid w:val="00A3278A"/>
    <w:rsid w:val="00A32FA7"/>
    <w:rsid w:val="00A33016"/>
    <w:rsid w:val="00A332A8"/>
    <w:rsid w:val="00A3473F"/>
    <w:rsid w:val="00A34973"/>
    <w:rsid w:val="00A35463"/>
    <w:rsid w:val="00A362E4"/>
    <w:rsid w:val="00A36B16"/>
    <w:rsid w:val="00A36D73"/>
    <w:rsid w:val="00A3759B"/>
    <w:rsid w:val="00A41579"/>
    <w:rsid w:val="00A41D69"/>
    <w:rsid w:val="00A421EE"/>
    <w:rsid w:val="00A4267F"/>
    <w:rsid w:val="00A428B8"/>
    <w:rsid w:val="00A429DC"/>
    <w:rsid w:val="00A42CE1"/>
    <w:rsid w:val="00A43271"/>
    <w:rsid w:val="00A44AE5"/>
    <w:rsid w:val="00A454FB"/>
    <w:rsid w:val="00A45542"/>
    <w:rsid w:val="00A4587C"/>
    <w:rsid w:val="00A46A9D"/>
    <w:rsid w:val="00A47407"/>
    <w:rsid w:val="00A47675"/>
    <w:rsid w:val="00A5003B"/>
    <w:rsid w:val="00A5213F"/>
    <w:rsid w:val="00A523FA"/>
    <w:rsid w:val="00A52494"/>
    <w:rsid w:val="00A52783"/>
    <w:rsid w:val="00A53DD0"/>
    <w:rsid w:val="00A5440A"/>
    <w:rsid w:val="00A54E59"/>
    <w:rsid w:val="00A559D1"/>
    <w:rsid w:val="00A55A94"/>
    <w:rsid w:val="00A5692A"/>
    <w:rsid w:val="00A56F9C"/>
    <w:rsid w:val="00A60459"/>
    <w:rsid w:val="00A60E26"/>
    <w:rsid w:val="00A61432"/>
    <w:rsid w:val="00A628BB"/>
    <w:rsid w:val="00A62B99"/>
    <w:rsid w:val="00A62CE7"/>
    <w:rsid w:val="00A62F70"/>
    <w:rsid w:val="00A635DF"/>
    <w:rsid w:val="00A63A67"/>
    <w:rsid w:val="00A649C0"/>
    <w:rsid w:val="00A64DFE"/>
    <w:rsid w:val="00A65051"/>
    <w:rsid w:val="00A65422"/>
    <w:rsid w:val="00A6626D"/>
    <w:rsid w:val="00A67632"/>
    <w:rsid w:val="00A70B0B"/>
    <w:rsid w:val="00A72406"/>
    <w:rsid w:val="00A725CD"/>
    <w:rsid w:val="00A72C36"/>
    <w:rsid w:val="00A73EF2"/>
    <w:rsid w:val="00A74C2F"/>
    <w:rsid w:val="00A74FD1"/>
    <w:rsid w:val="00A7785A"/>
    <w:rsid w:val="00A77DA8"/>
    <w:rsid w:val="00A8069D"/>
    <w:rsid w:val="00A8229F"/>
    <w:rsid w:val="00A839EA"/>
    <w:rsid w:val="00A83DA8"/>
    <w:rsid w:val="00A83F09"/>
    <w:rsid w:val="00A841AB"/>
    <w:rsid w:val="00A84D74"/>
    <w:rsid w:val="00A853A7"/>
    <w:rsid w:val="00A854F5"/>
    <w:rsid w:val="00A87220"/>
    <w:rsid w:val="00A87263"/>
    <w:rsid w:val="00A90C21"/>
    <w:rsid w:val="00A92987"/>
    <w:rsid w:val="00A951C6"/>
    <w:rsid w:val="00A962EA"/>
    <w:rsid w:val="00A96566"/>
    <w:rsid w:val="00A97457"/>
    <w:rsid w:val="00A97BCD"/>
    <w:rsid w:val="00A97FEC"/>
    <w:rsid w:val="00AA0222"/>
    <w:rsid w:val="00AA1BC7"/>
    <w:rsid w:val="00AA35A0"/>
    <w:rsid w:val="00AA378C"/>
    <w:rsid w:val="00AA4474"/>
    <w:rsid w:val="00AA479E"/>
    <w:rsid w:val="00AA4B38"/>
    <w:rsid w:val="00AA629F"/>
    <w:rsid w:val="00AA672B"/>
    <w:rsid w:val="00AA677E"/>
    <w:rsid w:val="00AA6985"/>
    <w:rsid w:val="00AA69E9"/>
    <w:rsid w:val="00AA7333"/>
    <w:rsid w:val="00AB14CE"/>
    <w:rsid w:val="00AB22CC"/>
    <w:rsid w:val="00AB25AB"/>
    <w:rsid w:val="00AB26CD"/>
    <w:rsid w:val="00AB2BA4"/>
    <w:rsid w:val="00AB3238"/>
    <w:rsid w:val="00AB6AFD"/>
    <w:rsid w:val="00AB6E86"/>
    <w:rsid w:val="00AB7CAF"/>
    <w:rsid w:val="00AC027D"/>
    <w:rsid w:val="00AC16BC"/>
    <w:rsid w:val="00AC2FF1"/>
    <w:rsid w:val="00AC3484"/>
    <w:rsid w:val="00AC3F29"/>
    <w:rsid w:val="00AC4FDA"/>
    <w:rsid w:val="00AC5A56"/>
    <w:rsid w:val="00AC6183"/>
    <w:rsid w:val="00AC70D1"/>
    <w:rsid w:val="00AC7D07"/>
    <w:rsid w:val="00AD0AB5"/>
    <w:rsid w:val="00AD1259"/>
    <w:rsid w:val="00AD2211"/>
    <w:rsid w:val="00AD3B32"/>
    <w:rsid w:val="00AD44F1"/>
    <w:rsid w:val="00AD5AC4"/>
    <w:rsid w:val="00AD5B7E"/>
    <w:rsid w:val="00AD681B"/>
    <w:rsid w:val="00AD775F"/>
    <w:rsid w:val="00AE07F4"/>
    <w:rsid w:val="00AE260F"/>
    <w:rsid w:val="00AE2A4B"/>
    <w:rsid w:val="00AE3711"/>
    <w:rsid w:val="00AE37E0"/>
    <w:rsid w:val="00AE4094"/>
    <w:rsid w:val="00AE4666"/>
    <w:rsid w:val="00AE46B8"/>
    <w:rsid w:val="00AE471E"/>
    <w:rsid w:val="00AE5075"/>
    <w:rsid w:val="00AE5561"/>
    <w:rsid w:val="00AE5588"/>
    <w:rsid w:val="00AE6361"/>
    <w:rsid w:val="00AE6A2A"/>
    <w:rsid w:val="00AE738A"/>
    <w:rsid w:val="00AF104D"/>
    <w:rsid w:val="00AF13BE"/>
    <w:rsid w:val="00AF27C6"/>
    <w:rsid w:val="00AF27D5"/>
    <w:rsid w:val="00AF3172"/>
    <w:rsid w:val="00AF33D8"/>
    <w:rsid w:val="00AF39E3"/>
    <w:rsid w:val="00AF43CE"/>
    <w:rsid w:val="00AF43E4"/>
    <w:rsid w:val="00AF4420"/>
    <w:rsid w:val="00AF5289"/>
    <w:rsid w:val="00AF6B14"/>
    <w:rsid w:val="00AF6FA7"/>
    <w:rsid w:val="00B014AE"/>
    <w:rsid w:val="00B01687"/>
    <w:rsid w:val="00B019CD"/>
    <w:rsid w:val="00B01CF7"/>
    <w:rsid w:val="00B0230C"/>
    <w:rsid w:val="00B026D5"/>
    <w:rsid w:val="00B02D52"/>
    <w:rsid w:val="00B0349A"/>
    <w:rsid w:val="00B03740"/>
    <w:rsid w:val="00B05AD3"/>
    <w:rsid w:val="00B05AFB"/>
    <w:rsid w:val="00B05E27"/>
    <w:rsid w:val="00B0602C"/>
    <w:rsid w:val="00B06593"/>
    <w:rsid w:val="00B07647"/>
    <w:rsid w:val="00B1006D"/>
    <w:rsid w:val="00B10986"/>
    <w:rsid w:val="00B11415"/>
    <w:rsid w:val="00B11977"/>
    <w:rsid w:val="00B11C1C"/>
    <w:rsid w:val="00B11C6F"/>
    <w:rsid w:val="00B11CD9"/>
    <w:rsid w:val="00B124FB"/>
    <w:rsid w:val="00B14220"/>
    <w:rsid w:val="00B14CDC"/>
    <w:rsid w:val="00B14DBF"/>
    <w:rsid w:val="00B1582C"/>
    <w:rsid w:val="00B15F5D"/>
    <w:rsid w:val="00B16002"/>
    <w:rsid w:val="00B16096"/>
    <w:rsid w:val="00B161DA"/>
    <w:rsid w:val="00B167F3"/>
    <w:rsid w:val="00B200BE"/>
    <w:rsid w:val="00B20165"/>
    <w:rsid w:val="00B215F9"/>
    <w:rsid w:val="00B21D47"/>
    <w:rsid w:val="00B22AA8"/>
    <w:rsid w:val="00B22D03"/>
    <w:rsid w:val="00B237C9"/>
    <w:rsid w:val="00B24367"/>
    <w:rsid w:val="00B26104"/>
    <w:rsid w:val="00B272F7"/>
    <w:rsid w:val="00B277C9"/>
    <w:rsid w:val="00B27F60"/>
    <w:rsid w:val="00B30530"/>
    <w:rsid w:val="00B3054A"/>
    <w:rsid w:val="00B30669"/>
    <w:rsid w:val="00B315C6"/>
    <w:rsid w:val="00B31E17"/>
    <w:rsid w:val="00B32449"/>
    <w:rsid w:val="00B3258B"/>
    <w:rsid w:val="00B32B39"/>
    <w:rsid w:val="00B3388D"/>
    <w:rsid w:val="00B33ACA"/>
    <w:rsid w:val="00B34B68"/>
    <w:rsid w:val="00B3512C"/>
    <w:rsid w:val="00B35955"/>
    <w:rsid w:val="00B35F52"/>
    <w:rsid w:val="00B3652E"/>
    <w:rsid w:val="00B366D1"/>
    <w:rsid w:val="00B36B91"/>
    <w:rsid w:val="00B36CEC"/>
    <w:rsid w:val="00B37663"/>
    <w:rsid w:val="00B37EF9"/>
    <w:rsid w:val="00B40363"/>
    <w:rsid w:val="00B412C3"/>
    <w:rsid w:val="00B415E2"/>
    <w:rsid w:val="00B42B5F"/>
    <w:rsid w:val="00B4365F"/>
    <w:rsid w:val="00B462B7"/>
    <w:rsid w:val="00B46766"/>
    <w:rsid w:val="00B467B8"/>
    <w:rsid w:val="00B46AE4"/>
    <w:rsid w:val="00B46D54"/>
    <w:rsid w:val="00B47A88"/>
    <w:rsid w:val="00B47B51"/>
    <w:rsid w:val="00B527AB"/>
    <w:rsid w:val="00B52A87"/>
    <w:rsid w:val="00B52BFE"/>
    <w:rsid w:val="00B53C92"/>
    <w:rsid w:val="00B55BD2"/>
    <w:rsid w:val="00B55CA6"/>
    <w:rsid w:val="00B56E33"/>
    <w:rsid w:val="00B56EC2"/>
    <w:rsid w:val="00B57D5C"/>
    <w:rsid w:val="00B60703"/>
    <w:rsid w:val="00B60935"/>
    <w:rsid w:val="00B61A27"/>
    <w:rsid w:val="00B6246C"/>
    <w:rsid w:val="00B63021"/>
    <w:rsid w:val="00B630B3"/>
    <w:rsid w:val="00B640AA"/>
    <w:rsid w:val="00B64421"/>
    <w:rsid w:val="00B64C70"/>
    <w:rsid w:val="00B6544A"/>
    <w:rsid w:val="00B6599E"/>
    <w:rsid w:val="00B65BFD"/>
    <w:rsid w:val="00B669CB"/>
    <w:rsid w:val="00B670DD"/>
    <w:rsid w:val="00B67C4B"/>
    <w:rsid w:val="00B71419"/>
    <w:rsid w:val="00B71748"/>
    <w:rsid w:val="00B726A8"/>
    <w:rsid w:val="00B727A0"/>
    <w:rsid w:val="00B7293E"/>
    <w:rsid w:val="00B73065"/>
    <w:rsid w:val="00B73151"/>
    <w:rsid w:val="00B74340"/>
    <w:rsid w:val="00B744A7"/>
    <w:rsid w:val="00B75F3E"/>
    <w:rsid w:val="00B763E6"/>
    <w:rsid w:val="00B77EF3"/>
    <w:rsid w:val="00B805DB"/>
    <w:rsid w:val="00B809F9"/>
    <w:rsid w:val="00B81361"/>
    <w:rsid w:val="00B81C42"/>
    <w:rsid w:val="00B82F7F"/>
    <w:rsid w:val="00B83C1C"/>
    <w:rsid w:val="00B83FFC"/>
    <w:rsid w:val="00B84A0C"/>
    <w:rsid w:val="00B85952"/>
    <w:rsid w:val="00B85EF1"/>
    <w:rsid w:val="00B8646B"/>
    <w:rsid w:val="00B865D2"/>
    <w:rsid w:val="00B867B0"/>
    <w:rsid w:val="00B86CF9"/>
    <w:rsid w:val="00B875A5"/>
    <w:rsid w:val="00B87F69"/>
    <w:rsid w:val="00B904A4"/>
    <w:rsid w:val="00B92044"/>
    <w:rsid w:val="00B92172"/>
    <w:rsid w:val="00B92572"/>
    <w:rsid w:val="00B92C4E"/>
    <w:rsid w:val="00B92E98"/>
    <w:rsid w:val="00B95112"/>
    <w:rsid w:val="00B96C95"/>
    <w:rsid w:val="00B96FFC"/>
    <w:rsid w:val="00B978B1"/>
    <w:rsid w:val="00B979D8"/>
    <w:rsid w:val="00BA0173"/>
    <w:rsid w:val="00BA0444"/>
    <w:rsid w:val="00BA0F8E"/>
    <w:rsid w:val="00BA1343"/>
    <w:rsid w:val="00BA2061"/>
    <w:rsid w:val="00BA251B"/>
    <w:rsid w:val="00BA2A32"/>
    <w:rsid w:val="00BA3797"/>
    <w:rsid w:val="00BA3830"/>
    <w:rsid w:val="00BA4A41"/>
    <w:rsid w:val="00BA606B"/>
    <w:rsid w:val="00BA6230"/>
    <w:rsid w:val="00BA63F6"/>
    <w:rsid w:val="00BA7F3D"/>
    <w:rsid w:val="00BB091C"/>
    <w:rsid w:val="00BB122C"/>
    <w:rsid w:val="00BB1879"/>
    <w:rsid w:val="00BB1CF0"/>
    <w:rsid w:val="00BB243B"/>
    <w:rsid w:val="00BB2A91"/>
    <w:rsid w:val="00BB2F18"/>
    <w:rsid w:val="00BB3DA8"/>
    <w:rsid w:val="00BB4138"/>
    <w:rsid w:val="00BB43E1"/>
    <w:rsid w:val="00BB56D1"/>
    <w:rsid w:val="00BB5D0B"/>
    <w:rsid w:val="00BB5D0E"/>
    <w:rsid w:val="00BB5FDA"/>
    <w:rsid w:val="00BB6880"/>
    <w:rsid w:val="00BB6DBC"/>
    <w:rsid w:val="00BB7279"/>
    <w:rsid w:val="00BC04F4"/>
    <w:rsid w:val="00BC07BB"/>
    <w:rsid w:val="00BC0CB6"/>
    <w:rsid w:val="00BC0F3F"/>
    <w:rsid w:val="00BC1030"/>
    <w:rsid w:val="00BC14C6"/>
    <w:rsid w:val="00BC231C"/>
    <w:rsid w:val="00BC24B7"/>
    <w:rsid w:val="00BC2A14"/>
    <w:rsid w:val="00BC2C95"/>
    <w:rsid w:val="00BC312E"/>
    <w:rsid w:val="00BC4B8D"/>
    <w:rsid w:val="00BC5471"/>
    <w:rsid w:val="00BC57FC"/>
    <w:rsid w:val="00BC630D"/>
    <w:rsid w:val="00BC7A59"/>
    <w:rsid w:val="00BD076C"/>
    <w:rsid w:val="00BD1371"/>
    <w:rsid w:val="00BD197B"/>
    <w:rsid w:val="00BD1BF4"/>
    <w:rsid w:val="00BD23D0"/>
    <w:rsid w:val="00BD3D59"/>
    <w:rsid w:val="00BD4212"/>
    <w:rsid w:val="00BD4310"/>
    <w:rsid w:val="00BD4752"/>
    <w:rsid w:val="00BD48C7"/>
    <w:rsid w:val="00BD61EA"/>
    <w:rsid w:val="00BD6839"/>
    <w:rsid w:val="00BD6BC8"/>
    <w:rsid w:val="00BD7FEA"/>
    <w:rsid w:val="00BE0288"/>
    <w:rsid w:val="00BE0357"/>
    <w:rsid w:val="00BE04F9"/>
    <w:rsid w:val="00BE0573"/>
    <w:rsid w:val="00BE1196"/>
    <w:rsid w:val="00BE151B"/>
    <w:rsid w:val="00BE25F4"/>
    <w:rsid w:val="00BE283A"/>
    <w:rsid w:val="00BE2B7E"/>
    <w:rsid w:val="00BE319C"/>
    <w:rsid w:val="00BE393E"/>
    <w:rsid w:val="00BE424F"/>
    <w:rsid w:val="00BE45E3"/>
    <w:rsid w:val="00BE4677"/>
    <w:rsid w:val="00BE4D4E"/>
    <w:rsid w:val="00BE5B22"/>
    <w:rsid w:val="00BE7B0A"/>
    <w:rsid w:val="00BE7D19"/>
    <w:rsid w:val="00BF0A28"/>
    <w:rsid w:val="00BF0C70"/>
    <w:rsid w:val="00BF0D28"/>
    <w:rsid w:val="00BF1023"/>
    <w:rsid w:val="00BF2CA6"/>
    <w:rsid w:val="00BF2DD2"/>
    <w:rsid w:val="00BF2FC1"/>
    <w:rsid w:val="00BF3158"/>
    <w:rsid w:val="00BF43F5"/>
    <w:rsid w:val="00BF4623"/>
    <w:rsid w:val="00BF4B6F"/>
    <w:rsid w:val="00BF4D2E"/>
    <w:rsid w:val="00BF570F"/>
    <w:rsid w:val="00BF5B80"/>
    <w:rsid w:val="00BF6018"/>
    <w:rsid w:val="00BF6395"/>
    <w:rsid w:val="00BF6690"/>
    <w:rsid w:val="00BF6B66"/>
    <w:rsid w:val="00BF6E08"/>
    <w:rsid w:val="00BF7463"/>
    <w:rsid w:val="00C00D1D"/>
    <w:rsid w:val="00C0128B"/>
    <w:rsid w:val="00C03337"/>
    <w:rsid w:val="00C03C5B"/>
    <w:rsid w:val="00C0555D"/>
    <w:rsid w:val="00C062B8"/>
    <w:rsid w:val="00C068D4"/>
    <w:rsid w:val="00C06B6F"/>
    <w:rsid w:val="00C071CB"/>
    <w:rsid w:val="00C07769"/>
    <w:rsid w:val="00C077A0"/>
    <w:rsid w:val="00C07A7D"/>
    <w:rsid w:val="00C07ECD"/>
    <w:rsid w:val="00C11403"/>
    <w:rsid w:val="00C11954"/>
    <w:rsid w:val="00C11C02"/>
    <w:rsid w:val="00C120DC"/>
    <w:rsid w:val="00C12F77"/>
    <w:rsid w:val="00C12FC3"/>
    <w:rsid w:val="00C134C5"/>
    <w:rsid w:val="00C13B1C"/>
    <w:rsid w:val="00C13D9B"/>
    <w:rsid w:val="00C145BF"/>
    <w:rsid w:val="00C14CB7"/>
    <w:rsid w:val="00C164AC"/>
    <w:rsid w:val="00C16D18"/>
    <w:rsid w:val="00C17322"/>
    <w:rsid w:val="00C17AF4"/>
    <w:rsid w:val="00C20A6E"/>
    <w:rsid w:val="00C20B46"/>
    <w:rsid w:val="00C21459"/>
    <w:rsid w:val="00C21B7F"/>
    <w:rsid w:val="00C222BD"/>
    <w:rsid w:val="00C23A05"/>
    <w:rsid w:val="00C241F4"/>
    <w:rsid w:val="00C24441"/>
    <w:rsid w:val="00C244B7"/>
    <w:rsid w:val="00C2712B"/>
    <w:rsid w:val="00C27AD6"/>
    <w:rsid w:val="00C3001F"/>
    <w:rsid w:val="00C3058B"/>
    <w:rsid w:val="00C3288B"/>
    <w:rsid w:val="00C334F8"/>
    <w:rsid w:val="00C33887"/>
    <w:rsid w:val="00C344FD"/>
    <w:rsid w:val="00C34A16"/>
    <w:rsid w:val="00C34A1D"/>
    <w:rsid w:val="00C34A77"/>
    <w:rsid w:val="00C34DFF"/>
    <w:rsid w:val="00C34FF1"/>
    <w:rsid w:val="00C359CF"/>
    <w:rsid w:val="00C35B1E"/>
    <w:rsid w:val="00C35BD4"/>
    <w:rsid w:val="00C3677F"/>
    <w:rsid w:val="00C40490"/>
    <w:rsid w:val="00C41935"/>
    <w:rsid w:val="00C41DD8"/>
    <w:rsid w:val="00C42545"/>
    <w:rsid w:val="00C42FCB"/>
    <w:rsid w:val="00C4389D"/>
    <w:rsid w:val="00C438E7"/>
    <w:rsid w:val="00C43982"/>
    <w:rsid w:val="00C43A87"/>
    <w:rsid w:val="00C43E0E"/>
    <w:rsid w:val="00C4443A"/>
    <w:rsid w:val="00C44AE0"/>
    <w:rsid w:val="00C45223"/>
    <w:rsid w:val="00C45C0F"/>
    <w:rsid w:val="00C463E0"/>
    <w:rsid w:val="00C46D0E"/>
    <w:rsid w:val="00C479EE"/>
    <w:rsid w:val="00C47F21"/>
    <w:rsid w:val="00C5051A"/>
    <w:rsid w:val="00C505D0"/>
    <w:rsid w:val="00C507C4"/>
    <w:rsid w:val="00C50B12"/>
    <w:rsid w:val="00C50DAA"/>
    <w:rsid w:val="00C52056"/>
    <w:rsid w:val="00C52909"/>
    <w:rsid w:val="00C529FC"/>
    <w:rsid w:val="00C5385F"/>
    <w:rsid w:val="00C556A8"/>
    <w:rsid w:val="00C55ABB"/>
    <w:rsid w:val="00C56B49"/>
    <w:rsid w:val="00C57684"/>
    <w:rsid w:val="00C60BB8"/>
    <w:rsid w:val="00C61391"/>
    <w:rsid w:val="00C62102"/>
    <w:rsid w:val="00C62166"/>
    <w:rsid w:val="00C62F47"/>
    <w:rsid w:val="00C64113"/>
    <w:rsid w:val="00C6617F"/>
    <w:rsid w:val="00C66504"/>
    <w:rsid w:val="00C667AF"/>
    <w:rsid w:val="00C66BE5"/>
    <w:rsid w:val="00C677A9"/>
    <w:rsid w:val="00C7071F"/>
    <w:rsid w:val="00C7119F"/>
    <w:rsid w:val="00C72368"/>
    <w:rsid w:val="00C72B15"/>
    <w:rsid w:val="00C72EC3"/>
    <w:rsid w:val="00C75133"/>
    <w:rsid w:val="00C7587D"/>
    <w:rsid w:val="00C75C07"/>
    <w:rsid w:val="00C75D0A"/>
    <w:rsid w:val="00C75F59"/>
    <w:rsid w:val="00C76447"/>
    <w:rsid w:val="00C7689A"/>
    <w:rsid w:val="00C76904"/>
    <w:rsid w:val="00C769F6"/>
    <w:rsid w:val="00C77527"/>
    <w:rsid w:val="00C77A86"/>
    <w:rsid w:val="00C77FBE"/>
    <w:rsid w:val="00C80D94"/>
    <w:rsid w:val="00C80E03"/>
    <w:rsid w:val="00C81508"/>
    <w:rsid w:val="00C81919"/>
    <w:rsid w:val="00C81F73"/>
    <w:rsid w:val="00C822CF"/>
    <w:rsid w:val="00C824F4"/>
    <w:rsid w:val="00C85A3F"/>
    <w:rsid w:val="00C85B93"/>
    <w:rsid w:val="00C86B3F"/>
    <w:rsid w:val="00C871D9"/>
    <w:rsid w:val="00C877CE"/>
    <w:rsid w:val="00C8784D"/>
    <w:rsid w:val="00C9003E"/>
    <w:rsid w:val="00C9045B"/>
    <w:rsid w:val="00C9066E"/>
    <w:rsid w:val="00C9100C"/>
    <w:rsid w:val="00C91613"/>
    <w:rsid w:val="00C92232"/>
    <w:rsid w:val="00C9322C"/>
    <w:rsid w:val="00C9334A"/>
    <w:rsid w:val="00C9356F"/>
    <w:rsid w:val="00C94167"/>
    <w:rsid w:val="00C97665"/>
    <w:rsid w:val="00C97791"/>
    <w:rsid w:val="00C97F4B"/>
    <w:rsid w:val="00CA112A"/>
    <w:rsid w:val="00CA1815"/>
    <w:rsid w:val="00CA222C"/>
    <w:rsid w:val="00CA3E10"/>
    <w:rsid w:val="00CA40BF"/>
    <w:rsid w:val="00CA4552"/>
    <w:rsid w:val="00CA4D9E"/>
    <w:rsid w:val="00CA4EA3"/>
    <w:rsid w:val="00CA5CC3"/>
    <w:rsid w:val="00CA64D2"/>
    <w:rsid w:val="00CA64F3"/>
    <w:rsid w:val="00CA679F"/>
    <w:rsid w:val="00CA6CA9"/>
    <w:rsid w:val="00CB0B25"/>
    <w:rsid w:val="00CB0FFC"/>
    <w:rsid w:val="00CB1B6A"/>
    <w:rsid w:val="00CB365E"/>
    <w:rsid w:val="00CB3F52"/>
    <w:rsid w:val="00CB4350"/>
    <w:rsid w:val="00CB547D"/>
    <w:rsid w:val="00CB5A66"/>
    <w:rsid w:val="00CB5DE4"/>
    <w:rsid w:val="00CB743D"/>
    <w:rsid w:val="00CB7E8E"/>
    <w:rsid w:val="00CC0656"/>
    <w:rsid w:val="00CC1507"/>
    <w:rsid w:val="00CC18EB"/>
    <w:rsid w:val="00CC1EEE"/>
    <w:rsid w:val="00CC2188"/>
    <w:rsid w:val="00CC276A"/>
    <w:rsid w:val="00CC2CEF"/>
    <w:rsid w:val="00CC3046"/>
    <w:rsid w:val="00CC38F6"/>
    <w:rsid w:val="00CC3A2D"/>
    <w:rsid w:val="00CC48AF"/>
    <w:rsid w:val="00CC4FE7"/>
    <w:rsid w:val="00CC57D4"/>
    <w:rsid w:val="00CC62B3"/>
    <w:rsid w:val="00CC661C"/>
    <w:rsid w:val="00CC7D24"/>
    <w:rsid w:val="00CC7DBD"/>
    <w:rsid w:val="00CD1D93"/>
    <w:rsid w:val="00CD3B4B"/>
    <w:rsid w:val="00CD3D78"/>
    <w:rsid w:val="00CD416B"/>
    <w:rsid w:val="00CD43ED"/>
    <w:rsid w:val="00CD4B41"/>
    <w:rsid w:val="00CD4BC9"/>
    <w:rsid w:val="00CD516A"/>
    <w:rsid w:val="00CD66E4"/>
    <w:rsid w:val="00CD6BF6"/>
    <w:rsid w:val="00CD7CCD"/>
    <w:rsid w:val="00CE0737"/>
    <w:rsid w:val="00CE10FF"/>
    <w:rsid w:val="00CE11E6"/>
    <w:rsid w:val="00CE1379"/>
    <w:rsid w:val="00CE1B70"/>
    <w:rsid w:val="00CE256A"/>
    <w:rsid w:val="00CE273A"/>
    <w:rsid w:val="00CE2B7A"/>
    <w:rsid w:val="00CE3C84"/>
    <w:rsid w:val="00CE3DAB"/>
    <w:rsid w:val="00CE4524"/>
    <w:rsid w:val="00CE5156"/>
    <w:rsid w:val="00CE7E82"/>
    <w:rsid w:val="00CF03DA"/>
    <w:rsid w:val="00CF10AD"/>
    <w:rsid w:val="00CF1912"/>
    <w:rsid w:val="00CF2ECA"/>
    <w:rsid w:val="00CF3BA3"/>
    <w:rsid w:val="00CF3E5F"/>
    <w:rsid w:val="00CF5927"/>
    <w:rsid w:val="00CF5E84"/>
    <w:rsid w:val="00CF6CEC"/>
    <w:rsid w:val="00CF70D3"/>
    <w:rsid w:val="00CF7527"/>
    <w:rsid w:val="00CF76B2"/>
    <w:rsid w:val="00D00355"/>
    <w:rsid w:val="00D00977"/>
    <w:rsid w:val="00D01B8F"/>
    <w:rsid w:val="00D01C20"/>
    <w:rsid w:val="00D01D6D"/>
    <w:rsid w:val="00D02B18"/>
    <w:rsid w:val="00D03452"/>
    <w:rsid w:val="00D03551"/>
    <w:rsid w:val="00D04431"/>
    <w:rsid w:val="00D04502"/>
    <w:rsid w:val="00D04C6F"/>
    <w:rsid w:val="00D05423"/>
    <w:rsid w:val="00D05751"/>
    <w:rsid w:val="00D064F8"/>
    <w:rsid w:val="00D06B76"/>
    <w:rsid w:val="00D06E41"/>
    <w:rsid w:val="00D0709A"/>
    <w:rsid w:val="00D07FAB"/>
    <w:rsid w:val="00D1058F"/>
    <w:rsid w:val="00D10B30"/>
    <w:rsid w:val="00D117C2"/>
    <w:rsid w:val="00D121A0"/>
    <w:rsid w:val="00D13472"/>
    <w:rsid w:val="00D13499"/>
    <w:rsid w:val="00D13BCB"/>
    <w:rsid w:val="00D16D99"/>
    <w:rsid w:val="00D16FF8"/>
    <w:rsid w:val="00D17749"/>
    <w:rsid w:val="00D17B93"/>
    <w:rsid w:val="00D2081B"/>
    <w:rsid w:val="00D21E2F"/>
    <w:rsid w:val="00D2213F"/>
    <w:rsid w:val="00D24973"/>
    <w:rsid w:val="00D24A6A"/>
    <w:rsid w:val="00D255DB"/>
    <w:rsid w:val="00D25F81"/>
    <w:rsid w:val="00D2626C"/>
    <w:rsid w:val="00D2671C"/>
    <w:rsid w:val="00D279EE"/>
    <w:rsid w:val="00D302B6"/>
    <w:rsid w:val="00D30D50"/>
    <w:rsid w:val="00D30F30"/>
    <w:rsid w:val="00D316F1"/>
    <w:rsid w:val="00D32851"/>
    <w:rsid w:val="00D32BCA"/>
    <w:rsid w:val="00D32CE4"/>
    <w:rsid w:val="00D335C0"/>
    <w:rsid w:val="00D33ADF"/>
    <w:rsid w:val="00D34AEF"/>
    <w:rsid w:val="00D36468"/>
    <w:rsid w:val="00D365E3"/>
    <w:rsid w:val="00D369D1"/>
    <w:rsid w:val="00D370F5"/>
    <w:rsid w:val="00D37281"/>
    <w:rsid w:val="00D37CDA"/>
    <w:rsid w:val="00D4060F"/>
    <w:rsid w:val="00D40810"/>
    <w:rsid w:val="00D40E7C"/>
    <w:rsid w:val="00D40FD7"/>
    <w:rsid w:val="00D410F6"/>
    <w:rsid w:val="00D4155F"/>
    <w:rsid w:val="00D4163B"/>
    <w:rsid w:val="00D41864"/>
    <w:rsid w:val="00D41CFD"/>
    <w:rsid w:val="00D431E5"/>
    <w:rsid w:val="00D4329C"/>
    <w:rsid w:val="00D43948"/>
    <w:rsid w:val="00D44342"/>
    <w:rsid w:val="00D4436C"/>
    <w:rsid w:val="00D445C3"/>
    <w:rsid w:val="00D45169"/>
    <w:rsid w:val="00D453E8"/>
    <w:rsid w:val="00D456C0"/>
    <w:rsid w:val="00D4608A"/>
    <w:rsid w:val="00D46114"/>
    <w:rsid w:val="00D46962"/>
    <w:rsid w:val="00D507FA"/>
    <w:rsid w:val="00D51062"/>
    <w:rsid w:val="00D511BB"/>
    <w:rsid w:val="00D51241"/>
    <w:rsid w:val="00D51A5D"/>
    <w:rsid w:val="00D52C32"/>
    <w:rsid w:val="00D52DEF"/>
    <w:rsid w:val="00D53468"/>
    <w:rsid w:val="00D559C6"/>
    <w:rsid w:val="00D56BAD"/>
    <w:rsid w:val="00D57546"/>
    <w:rsid w:val="00D6069B"/>
    <w:rsid w:val="00D608F0"/>
    <w:rsid w:val="00D62B5D"/>
    <w:rsid w:val="00D631EF"/>
    <w:rsid w:val="00D64519"/>
    <w:rsid w:val="00D64D22"/>
    <w:rsid w:val="00D64D24"/>
    <w:rsid w:val="00D65A05"/>
    <w:rsid w:val="00D66B7D"/>
    <w:rsid w:val="00D66BE2"/>
    <w:rsid w:val="00D67570"/>
    <w:rsid w:val="00D6758D"/>
    <w:rsid w:val="00D70DD5"/>
    <w:rsid w:val="00D718FF"/>
    <w:rsid w:val="00D72C79"/>
    <w:rsid w:val="00D743A5"/>
    <w:rsid w:val="00D748F9"/>
    <w:rsid w:val="00D74AD8"/>
    <w:rsid w:val="00D74C52"/>
    <w:rsid w:val="00D74DA9"/>
    <w:rsid w:val="00D75732"/>
    <w:rsid w:val="00D75CA1"/>
    <w:rsid w:val="00D7675F"/>
    <w:rsid w:val="00D76E93"/>
    <w:rsid w:val="00D77D72"/>
    <w:rsid w:val="00D80177"/>
    <w:rsid w:val="00D80B71"/>
    <w:rsid w:val="00D8258A"/>
    <w:rsid w:val="00D835BF"/>
    <w:rsid w:val="00D8418F"/>
    <w:rsid w:val="00D845F4"/>
    <w:rsid w:val="00D8490F"/>
    <w:rsid w:val="00D84AFF"/>
    <w:rsid w:val="00D84FDF"/>
    <w:rsid w:val="00D864DC"/>
    <w:rsid w:val="00D8675D"/>
    <w:rsid w:val="00D86D9E"/>
    <w:rsid w:val="00D870D4"/>
    <w:rsid w:val="00D877F4"/>
    <w:rsid w:val="00D87D47"/>
    <w:rsid w:val="00D9027F"/>
    <w:rsid w:val="00D90828"/>
    <w:rsid w:val="00D91EFD"/>
    <w:rsid w:val="00D92210"/>
    <w:rsid w:val="00D924A5"/>
    <w:rsid w:val="00D92756"/>
    <w:rsid w:val="00D9399D"/>
    <w:rsid w:val="00D93D05"/>
    <w:rsid w:val="00D94E6B"/>
    <w:rsid w:val="00D964E2"/>
    <w:rsid w:val="00D964FA"/>
    <w:rsid w:val="00D96ED8"/>
    <w:rsid w:val="00D97DCD"/>
    <w:rsid w:val="00DA01C4"/>
    <w:rsid w:val="00DA0E77"/>
    <w:rsid w:val="00DA2B92"/>
    <w:rsid w:val="00DA2FFA"/>
    <w:rsid w:val="00DA3259"/>
    <w:rsid w:val="00DA3682"/>
    <w:rsid w:val="00DA4767"/>
    <w:rsid w:val="00DA5517"/>
    <w:rsid w:val="00DA616E"/>
    <w:rsid w:val="00DA61D7"/>
    <w:rsid w:val="00DA61DD"/>
    <w:rsid w:val="00DA6587"/>
    <w:rsid w:val="00DA76D6"/>
    <w:rsid w:val="00DB0EA7"/>
    <w:rsid w:val="00DB0FF1"/>
    <w:rsid w:val="00DB1105"/>
    <w:rsid w:val="00DB196D"/>
    <w:rsid w:val="00DB3FF7"/>
    <w:rsid w:val="00DB54A4"/>
    <w:rsid w:val="00DB5ABF"/>
    <w:rsid w:val="00DB5BA9"/>
    <w:rsid w:val="00DB6420"/>
    <w:rsid w:val="00DB6EFB"/>
    <w:rsid w:val="00DB77FE"/>
    <w:rsid w:val="00DB7D7F"/>
    <w:rsid w:val="00DB7E70"/>
    <w:rsid w:val="00DC06CF"/>
    <w:rsid w:val="00DC0B84"/>
    <w:rsid w:val="00DC1031"/>
    <w:rsid w:val="00DC2119"/>
    <w:rsid w:val="00DC2AED"/>
    <w:rsid w:val="00DC4D2D"/>
    <w:rsid w:val="00DC58D8"/>
    <w:rsid w:val="00DC5E9F"/>
    <w:rsid w:val="00DC674E"/>
    <w:rsid w:val="00DC7441"/>
    <w:rsid w:val="00DD1286"/>
    <w:rsid w:val="00DD293B"/>
    <w:rsid w:val="00DD315A"/>
    <w:rsid w:val="00DD3300"/>
    <w:rsid w:val="00DD3942"/>
    <w:rsid w:val="00DD3F54"/>
    <w:rsid w:val="00DD533B"/>
    <w:rsid w:val="00DD57D6"/>
    <w:rsid w:val="00DD59AE"/>
    <w:rsid w:val="00DD7396"/>
    <w:rsid w:val="00DE0BA4"/>
    <w:rsid w:val="00DE0C2F"/>
    <w:rsid w:val="00DE0D1F"/>
    <w:rsid w:val="00DE1367"/>
    <w:rsid w:val="00DE14FF"/>
    <w:rsid w:val="00DE2260"/>
    <w:rsid w:val="00DE3773"/>
    <w:rsid w:val="00DE4520"/>
    <w:rsid w:val="00DE48E7"/>
    <w:rsid w:val="00DE5771"/>
    <w:rsid w:val="00DE5817"/>
    <w:rsid w:val="00DE5825"/>
    <w:rsid w:val="00DE5F55"/>
    <w:rsid w:val="00DE661B"/>
    <w:rsid w:val="00DE730B"/>
    <w:rsid w:val="00DE7460"/>
    <w:rsid w:val="00DE7FC7"/>
    <w:rsid w:val="00DF03FF"/>
    <w:rsid w:val="00DF0590"/>
    <w:rsid w:val="00DF1320"/>
    <w:rsid w:val="00DF335B"/>
    <w:rsid w:val="00DF3505"/>
    <w:rsid w:val="00DF3A02"/>
    <w:rsid w:val="00DF3FEB"/>
    <w:rsid w:val="00DF4159"/>
    <w:rsid w:val="00DF46CD"/>
    <w:rsid w:val="00DF4D11"/>
    <w:rsid w:val="00DF4EF2"/>
    <w:rsid w:val="00DF519D"/>
    <w:rsid w:val="00DF54BB"/>
    <w:rsid w:val="00DF55A3"/>
    <w:rsid w:val="00DF5B5B"/>
    <w:rsid w:val="00DF5E66"/>
    <w:rsid w:val="00DF6458"/>
    <w:rsid w:val="00DF68C4"/>
    <w:rsid w:val="00DF7B3B"/>
    <w:rsid w:val="00DF7D2A"/>
    <w:rsid w:val="00DF7DB4"/>
    <w:rsid w:val="00E010DB"/>
    <w:rsid w:val="00E01761"/>
    <w:rsid w:val="00E01AA1"/>
    <w:rsid w:val="00E01B1F"/>
    <w:rsid w:val="00E0320F"/>
    <w:rsid w:val="00E0395D"/>
    <w:rsid w:val="00E03F01"/>
    <w:rsid w:val="00E0467C"/>
    <w:rsid w:val="00E053D0"/>
    <w:rsid w:val="00E05D74"/>
    <w:rsid w:val="00E05DA3"/>
    <w:rsid w:val="00E06CFE"/>
    <w:rsid w:val="00E06D86"/>
    <w:rsid w:val="00E1086A"/>
    <w:rsid w:val="00E11727"/>
    <w:rsid w:val="00E11AD0"/>
    <w:rsid w:val="00E12735"/>
    <w:rsid w:val="00E14F2E"/>
    <w:rsid w:val="00E15226"/>
    <w:rsid w:val="00E154C1"/>
    <w:rsid w:val="00E1552F"/>
    <w:rsid w:val="00E1593F"/>
    <w:rsid w:val="00E15F69"/>
    <w:rsid w:val="00E170C4"/>
    <w:rsid w:val="00E17192"/>
    <w:rsid w:val="00E17C3B"/>
    <w:rsid w:val="00E20386"/>
    <w:rsid w:val="00E225FA"/>
    <w:rsid w:val="00E247DA"/>
    <w:rsid w:val="00E24A05"/>
    <w:rsid w:val="00E268DA"/>
    <w:rsid w:val="00E26AA1"/>
    <w:rsid w:val="00E301C8"/>
    <w:rsid w:val="00E3189A"/>
    <w:rsid w:val="00E32FAF"/>
    <w:rsid w:val="00E33329"/>
    <w:rsid w:val="00E33854"/>
    <w:rsid w:val="00E341C1"/>
    <w:rsid w:val="00E34260"/>
    <w:rsid w:val="00E34BE4"/>
    <w:rsid w:val="00E3539B"/>
    <w:rsid w:val="00E35A07"/>
    <w:rsid w:val="00E35AB3"/>
    <w:rsid w:val="00E35F7A"/>
    <w:rsid w:val="00E35FBF"/>
    <w:rsid w:val="00E363E6"/>
    <w:rsid w:val="00E36702"/>
    <w:rsid w:val="00E3682D"/>
    <w:rsid w:val="00E369BE"/>
    <w:rsid w:val="00E36B61"/>
    <w:rsid w:val="00E37C00"/>
    <w:rsid w:val="00E37D1F"/>
    <w:rsid w:val="00E40629"/>
    <w:rsid w:val="00E416C0"/>
    <w:rsid w:val="00E41BBA"/>
    <w:rsid w:val="00E43A0A"/>
    <w:rsid w:val="00E4412B"/>
    <w:rsid w:val="00E44663"/>
    <w:rsid w:val="00E44EE9"/>
    <w:rsid w:val="00E45F45"/>
    <w:rsid w:val="00E468F6"/>
    <w:rsid w:val="00E4761D"/>
    <w:rsid w:val="00E47662"/>
    <w:rsid w:val="00E47B9A"/>
    <w:rsid w:val="00E52C02"/>
    <w:rsid w:val="00E539C1"/>
    <w:rsid w:val="00E54BA9"/>
    <w:rsid w:val="00E54CD1"/>
    <w:rsid w:val="00E55951"/>
    <w:rsid w:val="00E55A4C"/>
    <w:rsid w:val="00E55C26"/>
    <w:rsid w:val="00E563A0"/>
    <w:rsid w:val="00E56CA0"/>
    <w:rsid w:val="00E60B31"/>
    <w:rsid w:val="00E612A1"/>
    <w:rsid w:val="00E615AE"/>
    <w:rsid w:val="00E61A75"/>
    <w:rsid w:val="00E61BF1"/>
    <w:rsid w:val="00E62938"/>
    <w:rsid w:val="00E62FAE"/>
    <w:rsid w:val="00E63512"/>
    <w:rsid w:val="00E63720"/>
    <w:rsid w:val="00E638EB"/>
    <w:rsid w:val="00E63BBA"/>
    <w:rsid w:val="00E63CB5"/>
    <w:rsid w:val="00E6442F"/>
    <w:rsid w:val="00E644BD"/>
    <w:rsid w:val="00E65371"/>
    <w:rsid w:val="00E6597D"/>
    <w:rsid w:val="00E65BE1"/>
    <w:rsid w:val="00E7023A"/>
    <w:rsid w:val="00E708B3"/>
    <w:rsid w:val="00E70CF4"/>
    <w:rsid w:val="00E73CA5"/>
    <w:rsid w:val="00E74040"/>
    <w:rsid w:val="00E74332"/>
    <w:rsid w:val="00E749E1"/>
    <w:rsid w:val="00E75647"/>
    <w:rsid w:val="00E758B8"/>
    <w:rsid w:val="00E767E4"/>
    <w:rsid w:val="00E77BAA"/>
    <w:rsid w:val="00E77D87"/>
    <w:rsid w:val="00E82872"/>
    <w:rsid w:val="00E843BF"/>
    <w:rsid w:val="00E845A8"/>
    <w:rsid w:val="00E85583"/>
    <w:rsid w:val="00E85656"/>
    <w:rsid w:val="00E857BC"/>
    <w:rsid w:val="00E858C2"/>
    <w:rsid w:val="00E859CE"/>
    <w:rsid w:val="00E86C24"/>
    <w:rsid w:val="00E86DA0"/>
    <w:rsid w:val="00E86FEA"/>
    <w:rsid w:val="00E877CB"/>
    <w:rsid w:val="00E87B3A"/>
    <w:rsid w:val="00E90302"/>
    <w:rsid w:val="00E90E9A"/>
    <w:rsid w:val="00E91C63"/>
    <w:rsid w:val="00E92087"/>
    <w:rsid w:val="00E92685"/>
    <w:rsid w:val="00E931E5"/>
    <w:rsid w:val="00E93248"/>
    <w:rsid w:val="00E934F1"/>
    <w:rsid w:val="00E9360E"/>
    <w:rsid w:val="00E942FE"/>
    <w:rsid w:val="00E94E91"/>
    <w:rsid w:val="00E954F2"/>
    <w:rsid w:val="00E97730"/>
    <w:rsid w:val="00E9775A"/>
    <w:rsid w:val="00E977E4"/>
    <w:rsid w:val="00E97A26"/>
    <w:rsid w:val="00EA1081"/>
    <w:rsid w:val="00EA19BC"/>
    <w:rsid w:val="00EA2D1E"/>
    <w:rsid w:val="00EA2E5A"/>
    <w:rsid w:val="00EA4C7A"/>
    <w:rsid w:val="00EA5711"/>
    <w:rsid w:val="00EA5E9B"/>
    <w:rsid w:val="00EA62FA"/>
    <w:rsid w:val="00EA700E"/>
    <w:rsid w:val="00EA7593"/>
    <w:rsid w:val="00EA7677"/>
    <w:rsid w:val="00EA77B2"/>
    <w:rsid w:val="00EA7A0D"/>
    <w:rsid w:val="00EB05E5"/>
    <w:rsid w:val="00EB1AE7"/>
    <w:rsid w:val="00EB23B4"/>
    <w:rsid w:val="00EB2BF9"/>
    <w:rsid w:val="00EB2F58"/>
    <w:rsid w:val="00EB401D"/>
    <w:rsid w:val="00EB43B2"/>
    <w:rsid w:val="00EB54AC"/>
    <w:rsid w:val="00EB6904"/>
    <w:rsid w:val="00EC1284"/>
    <w:rsid w:val="00EC21FC"/>
    <w:rsid w:val="00EC2566"/>
    <w:rsid w:val="00EC3942"/>
    <w:rsid w:val="00EC449B"/>
    <w:rsid w:val="00EC6CE1"/>
    <w:rsid w:val="00EC70E7"/>
    <w:rsid w:val="00ED0164"/>
    <w:rsid w:val="00ED01B3"/>
    <w:rsid w:val="00ED0F08"/>
    <w:rsid w:val="00ED14C2"/>
    <w:rsid w:val="00ED19AB"/>
    <w:rsid w:val="00ED2F39"/>
    <w:rsid w:val="00ED3547"/>
    <w:rsid w:val="00ED35A1"/>
    <w:rsid w:val="00ED4263"/>
    <w:rsid w:val="00ED4CC9"/>
    <w:rsid w:val="00ED4E46"/>
    <w:rsid w:val="00ED5CC3"/>
    <w:rsid w:val="00ED5D0F"/>
    <w:rsid w:val="00ED6739"/>
    <w:rsid w:val="00ED6934"/>
    <w:rsid w:val="00ED6F66"/>
    <w:rsid w:val="00ED6F98"/>
    <w:rsid w:val="00EE0150"/>
    <w:rsid w:val="00EE206A"/>
    <w:rsid w:val="00EE2A46"/>
    <w:rsid w:val="00EE4DAA"/>
    <w:rsid w:val="00EE51F9"/>
    <w:rsid w:val="00EF0567"/>
    <w:rsid w:val="00EF0802"/>
    <w:rsid w:val="00EF0E9A"/>
    <w:rsid w:val="00EF1778"/>
    <w:rsid w:val="00EF2002"/>
    <w:rsid w:val="00EF27C3"/>
    <w:rsid w:val="00EF2D3B"/>
    <w:rsid w:val="00EF3577"/>
    <w:rsid w:val="00EF3D42"/>
    <w:rsid w:val="00EF3E2A"/>
    <w:rsid w:val="00EF5255"/>
    <w:rsid w:val="00EF5F1F"/>
    <w:rsid w:val="00EF61A7"/>
    <w:rsid w:val="00EF6A39"/>
    <w:rsid w:val="00EF7247"/>
    <w:rsid w:val="00F00099"/>
    <w:rsid w:val="00F00325"/>
    <w:rsid w:val="00F004C0"/>
    <w:rsid w:val="00F00641"/>
    <w:rsid w:val="00F00771"/>
    <w:rsid w:val="00F00F38"/>
    <w:rsid w:val="00F01C90"/>
    <w:rsid w:val="00F02242"/>
    <w:rsid w:val="00F02915"/>
    <w:rsid w:val="00F04C74"/>
    <w:rsid w:val="00F06A7E"/>
    <w:rsid w:val="00F07C4E"/>
    <w:rsid w:val="00F103E4"/>
    <w:rsid w:val="00F108E2"/>
    <w:rsid w:val="00F1186D"/>
    <w:rsid w:val="00F12076"/>
    <w:rsid w:val="00F12157"/>
    <w:rsid w:val="00F12D4E"/>
    <w:rsid w:val="00F1301B"/>
    <w:rsid w:val="00F1489D"/>
    <w:rsid w:val="00F15376"/>
    <w:rsid w:val="00F16ADF"/>
    <w:rsid w:val="00F16DDE"/>
    <w:rsid w:val="00F170E6"/>
    <w:rsid w:val="00F17FBC"/>
    <w:rsid w:val="00F20C42"/>
    <w:rsid w:val="00F21658"/>
    <w:rsid w:val="00F21EE2"/>
    <w:rsid w:val="00F22621"/>
    <w:rsid w:val="00F23410"/>
    <w:rsid w:val="00F24ACE"/>
    <w:rsid w:val="00F24D2D"/>
    <w:rsid w:val="00F25442"/>
    <w:rsid w:val="00F25D1B"/>
    <w:rsid w:val="00F26250"/>
    <w:rsid w:val="00F27D5C"/>
    <w:rsid w:val="00F27F81"/>
    <w:rsid w:val="00F300ED"/>
    <w:rsid w:val="00F30BDA"/>
    <w:rsid w:val="00F310B7"/>
    <w:rsid w:val="00F31293"/>
    <w:rsid w:val="00F3199C"/>
    <w:rsid w:val="00F31C7D"/>
    <w:rsid w:val="00F32875"/>
    <w:rsid w:val="00F32A48"/>
    <w:rsid w:val="00F331E0"/>
    <w:rsid w:val="00F33DE1"/>
    <w:rsid w:val="00F341C0"/>
    <w:rsid w:val="00F345FB"/>
    <w:rsid w:val="00F34688"/>
    <w:rsid w:val="00F34A33"/>
    <w:rsid w:val="00F35CE7"/>
    <w:rsid w:val="00F361D1"/>
    <w:rsid w:val="00F37E6C"/>
    <w:rsid w:val="00F40923"/>
    <w:rsid w:val="00F414E9"/>
    <w:rsid w:val="00F41A2B"/>
    <w:rsid w:val="00F425D6"/>
    <w:rsid w:val="00F429E2"/>
    <w:rsid w:val="00F43856"/>
    <w:rsid w:val="00F43B2B"/>
    <w:rsid w:val="00F43DAD"/>
    <w:rsid w:val="00F44648"/>
    <w:rsid w:val="00F44F6D"/>
    <w:rsid w:val="00F469AD"/>
    <w:rsid w:val="00F46B13"/>
    <w:rsid w:val="00F47001"/>
    <w:rsid w:val="00F515F9"/>
    <w:rsid w:val="00F516B3"/>
    <w:rsid w:val="00F51B71"/>
    <w:rsid w:val="00F51C25"/>
    <w:rsid w:val="00F51E7C"/>
    <w:rsid w:val="00F51EBD"/>
    <w:rsid w:val="00F52003"/>
    <w:rsid w:val="00F52A92"/>
    <w:rsid w:val="00F53D2D"/>
    <w:rsid w:val="00F54131"/>
    <w:rsid w:val="00F54A08"/>
    <w:rsid w:val="00F55365"/>
    <w:rsid w:val="00F55464"/>
    <w:rsid w:val="00F56266"/>
    <w:rsid w:val="00F566CB"/>
    <w:rsid w:val="00F56B23"/>
    <w:rsid w:val="00F57F29"/>
    <w:rsid w:val="00F6001A"/>
    <w:rsid w:val="00F602B2"/>
    <w:rsid w:val="00F6158C"/>
    <w:rsid w:val="00F61718"/>
    <w:rsid w:val="00F61F24"/>
    <w:rsid w:val="00F620BA"/>
    <w:rsid w:val="00F622D5"/>
    <w:rsid w:val="00F62DE4"/>
    <w:rsid w:val="00F647A5"/>
    <w:rsid w:val="00F64808"/>
    <w:rsid w:val="00F64C27"/>
    <w:rsid w:val="00F65112"/>
    <w:rsid w:val="00F6578F"/>
    <w:rsid w:val="00F666A2"/>
    <w:rsid w:val="00F66FDF"/>
    <w:rsid w:val="00F67BD8"/>
    <w:rsid w:val="00F717BB"/>
    <w:rsid w:val="00F71C20"/>
    <w:rsid w:val="00F727C7"/>
    <w:rsid w:val="00F7284F"/>
    <w:rsid w:val="00F72C2C"/>
    <w:rsid w:val="00F72D8F"/>
    <w:rsid w:val="00F7349E"/>
    <w:rsid w:val="00F7353F"/>
    <w:rsid w:val="00F7359A"/>
    <w:rsid w:val="00F73AE4"/>
    <w:rsid w:val="00F742B9"/>
    <w:rsid w:val="00F747C2"/>
    <w:rsid w:val="00F7564F"/>
    <w:rsid w:val="00F75995"/>
    <w:rsid w:val="00F77183"/>
    <w:rsid w:val="00F77C6D"/>
    <w:rsid w:val="00F8052A"/>
    <w:rsid w:val="00F806DA"/>
    <w:rsid w:val="00F81261"/>
    <w:rsid w:val="00F8317E"/>
    <w:rsid w:val="00F8451D"/>
    <w:rsid w:val="00F848EE"/>
    <w:rsid w:val="00F84923"/>
    <w:rsid w:val="00F859A9"/>
    <w:rsid w:val="00F85CC1"/>
    <w:rsid w:val="00F8656C"/>
    <w:rsid w:val="00F878E7"/>
    <w:rsid w:val="00F90097"/>
    <w:rsid w:val="00F901F6"/>
    <w:rsid w:val="00F9134F"/>
    <w:rsid w:val="00F91859"/>
    <w:rsid w:val="00F919E4"/>
    <w:rsid w:val="00F91D60"/>
    <w:rsid w:val="00F9222A"/>
    <w:rsid w:val="00F9260B"/>
    <w:rsid w:val="00F93150"/>
    <w:rsid w:val="00F93967"/>
    <w:rsid w:val="00F94D15"/>
    <w:rsid w:val="00F95458"/>
    <w:rsid w:val="00F95752"/>
    <w:rsid w:val="00F966D7"/>
    <w:rsid w:val="00F96822"/>
    <w:rsid w:val="00F97570"/>
    <w:rsid w:val="00FA0883"/>
    <w:rsid w:val="00FA1DBC"/>
    <w:rsid w:val="00FA2081"/>
    <w:rsid w:val="00FA277E"/>
    <w:rsid w:val="00FA35D7"/>
    <w:rsid w:val="00FA3E8D"/>
    <w:rsid w:val="00FA4416"/>
    <w:rsid w:val="00FA4D5F"/>
    <w:rsid w:val="00FA60CA"/>
    <w:rsid w:val="00FA652F"/>
    <w:rsid w:val="00FB0C42"/>
    <w:rsid w:val="00FB165F"/>
    <w:rsid w:val="00FB1687"/>
    <w:rsid w:val="00FB1C49"/>
    <w:rsid w:val="00FB1E17"/>
    <w:rsid w:val="00FB2372"/>
    <w:rsid w:val="00FB3273"/>
    <w:rsid w:val="00FB4C58"/>
    <w:rsid w:val="00FB4E23"/>
    <w:rsid w:val="00FB4FA5"/>
    <w:rsid w:val="00FB526E"/>
    <w:rsid w:val="00FB5C82"/>
    <w:rsid w:val="00FC0B24"/>
    <w:rsid w:val="00FC1169"/>
    <w:rsid w:val="00FC1DE5"/>
    <w:rsid w:val="00FC1FCE"/>
    <w:rsid w:val="00FC3305"/>
    <w:rsid w:val="00FC429B"/>
    <w:rsid w:val="00FC48C8"/>
    <w:rsid w:val="00FC575A"/>
    <w:rsid w:val="00FC59E6"/>
    <w:rsid w:val="00FC64D8"/>
    <w:rsid w:val="00FC729E"/>
    <w:rsid w:val="00FC79E5"/>
    <w:rsid w:val="00FD0088"/>
    <w:rsid w:val="00FD02F7"/>
    <w:rsid w:val="00FD06AD"/>
    <w:rsid w:val="00FD0A75"/>
    <w:rsid w:val="00FD198A"/>
    <w:rsid w:val="00FD2615"/>
    <w:rsid w:val="00FD28E9"/>
    <w:rsid w:val="00FD2BB2"/>
    <w:rsid w:val="00FD41BA"/>
    <w:rsid w:val="00FD423C"/>
    <w:rsid w:val="00FD4664"/>
    <w:rsid w:val="00FD5D53"/>
    <w:rsid w:val="00FD6059"/>
    <w:rsid w:val="00FD6458"/>
    <w:rsid w:val="00FD6FCA"/>
    <w:rsid w:val="00FD7405"/>
    <w:rsid w:val="00FD7495"/>
    <w:rsid w:val="00FE05DB"/>
    <w:rsid w:val="00FE0DA8"/>
    <w:rsid w:val="00FE12E6"/>
    <w:rsid w:val="00FE1805"/>
    <w:rsid w:val="00FE1D89"/>
    <w:rsid w:val="00FE265E"/>
    <w:rsid w:val="00FE44E6"/>
    <w:rsid w:val="00FE4528"/>
    <w:rsid w:val="00FE4606"/>
    <w:rsid w:val="00FE515D"/>
    <w:rsid w:val="00FE7941"/>
    <w:rsid w:val="00FE7AEA"/>
    <w:rsid w:val="00FE7DF7"/>
    <w:rsid w:val="00FF014E"/>
    <w:rsid w:val="00FF0BE3"/>
    <w:rsid w:val="00FF1739"/>
    <w:rsid w:val="00FF1CD8"/>
    <w:rsid w:val="00FF3C37"/>
    <w:rsid w:val="00FF445B"/>
    <w:rsid w:val="00FF4B7C"/>
    <w:rsid w:val="00FF50F4"/>
    <w:rsid w:val="00FF680F"/>
    <w:rsid w:val="00FF6CE9"/>
    <w:rsid w:val="00FF72C6"/>
    <w:rsid w:val="00FF7D7B"/>
    <w:rsid w:val="34AE0DF0"/>
    <w:rsid w:val="4FF032B5"/>
    <w:rsid w:val="50F6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spacing w:before="240" w:after="60"/>
      <w:outlineLvl w:val="0"/>
    </w:pPr>
    <w:rPr>
      <w:rFonts w:ascii="Cambria" w:hAnsi="Cambria" w:cs="Vrinda"/>
      <w:b/>
      <w:bCs/>
      <w:kern w:val="32"/>
      <w:sz w:val="32"/>
      <w:szCs w:val="32"/>
      <w:lang w:bidi="bn-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cs="Vrinda"/>
      <w:sz w:val="2"/>
      <w:szCs w:val="20"/>
      <w:lang w:bidi="bn-BD"/>
    </w:rPr>
  </w:style>
  <w:style w:type="paragraph" w:styleId="BodyText">
    <w:name w:val="Body Text"/>
    <w:basedOn w:val="Normal"/>
    <w:link w:val="BodyTextChar"/>
    <w:pPr>
      <w:jc w:val="both"/>
    </w:pPr>
    <w:rPr>
      <w:rFonts w:ascii="AdarshaLipiNormal" w:hAnsi="AdarshaLipiNormal" w:cs="Vrinda"/>
      <w:szCs w:val="20"/>
      <w:lang w:bidi="bn-BD"/>
    </w:rPr>
  </w:style>
  <w:style w:type="paragraph" w:styleId="BodyText3">
    <w:name w:val="Body Text 3"/>
    <w:basedOn w:val="Normal"/>
    <w:link w:val="BodyText3Char"/>
    <w:uiPriority w:val="99"/>
    <w:rPr>
      <w:rFonts w:cs="Vrinda"/>
      <w:sz w:val="16"/>
      <w:szCs w:val="16"/>
      <w:lang w:bidi="bn-BD"/>
    </w:rPr>
  </w:style>
  <w:style w:type="paragraph" w:styleId="BodyTextIndent">
    <w:name w:val="Body Text Indent"/>
    <w:basedOn w:val="Normal"/>
    <w:link w:val="BodyTextIndentChar"/>
    <w:uiPriority w:val="99"/>
    <w:pPr>
      <w:spacing w:before="120" w:after="120" w:line="340" w:lineRule="exact"/>
      <w:ind w:left="274"/>
      <w:jc w:val="both"/>
    </w:pPr>
    <w:rPr>
      <w:rFonts w:cs="Vrinda"/>
      <w:lang w:bidi="bn-BD"/>
    </w:rPr>
  </w:style>
  <w:style w:type="paragraph" w:styleId="BodyTextFirstIndent2">
    <w:name w:val="Body Text First Indent 2"/>
    <w:basedOn w:val="BodyTextIndent"/>
    <w:link w:val="BodyTextFirstIndent2Char"/>
    <w:uiPriority w:val="99"/>
    <w:qFormat/>
    <w:pPr>
      <w:spacing w:before="0" w:line="240" w:lineRule="auto"/>
      <w:ind w:left="360" w:firstLine="210"/>
      <w:jc w:val="left"/>
    </w:pPr>
  </w:style>
  <w:style w:type="paragraph" w:styleId="BodyTextIndent2">
    <w:name w:val="Body Text Indent 2"/>
    <w:basedOn w:val="Normal"/>
    <w:link w:val="BodyTextIndent2Char"/>
    <w:uiPriority w:val="99"/>
    <w:pPr>
      <w:spacing w:before="120" w:after="120"/>
      <w:ind w:left="274"/>
      <w:jc w:val="both"/>
    </w:pPr>
    <w:rPr>
      <w:rFonts w:cs="Vrinda"/>
      <w:lang w:bidi="bn-BD"/>
    </w:rPr>
  </w:style>
  <w:style w:type="character" w:styleId="Emphasis">
    <w:name w:val="Emphasis"/>
    <w:uiPriority w:val="20"/>
    <w:qFormat/>
    <w:locked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cs="Vrinda"/>
      <w:lang w:bidi="bn-BD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  <w:rPr>
      <w:rFonts w:cs="Vrinda"/>
      <w:lang w:bidi="bn-BD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ListBullet">
    <w:name w:val="List Bullet"/>
    <w:basedOn w:val="Normal"/>
    <w:uiPriority w:val="99"/>
    <w:pPr>
      <w:tabs>
        <w:tab w:val="left" w:pos="360"/>
      </w:tabs>
      <w:ind w:left="360" w:hanging="360"/>
    </w:pPr>
    <w:rPr>
      <w:lang w:val="en-US"/>
    </w:rPr>
  </w:style>
  <w:style w:type="paragraph" w:styleId="ListBullet2">
    <w:name w:val="List Bullet 2"/>
    <w:basedOn w:val="Normal"/>
    <w:uiPriority w:val="99"/>
    <w:qFormat/>
    <w:pPr>
      <w:tabs>
        <w:tab w:val="left" w:pos="720"/>
      </w:tabs>
      <w:ind w:left="720" w:hanging="360"/>
    </w:pPr>
    <w:rPr>
      <w:lang w:val="en-US"/>
    </w:rPr>
  </w:style>
  <w:style w:type="character" w:styleId="PageNumber">
    <w:name w:val="page number"/>
    <w:uiPriority w:val="99"/>
    <w:qFormat/>
    <w:rPr>
      <w:rFonts w:cs="Times New Roman"/>
    </w:rPr>
  </w:style>
  <w:style w:type="character" w:styleId="Strong">
    <w:name w:val="Strong"/>
    <w:uiPriority w:val="99"/>
    <w:qFormat/>
    <w:rPr>
      <w:rFonts w:cs="Times New Roman"/>
      <w:b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Cambria" w:hAnsi="Cambria" w:cs="Vrinda"/>
      <w:lang w:bidi="bn-BD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uiPriority w:val="99"/>
    <w:qFormat/>
    <w:pPr>
      <w:jc w:val="center"/>
    </w:pPr>
    <w:rPr>
      <w:rFonts w:ascii="AdarshaLipiNormal" w:hAnsi="AdarshaLipiNormal" w:cs="Vrinda"/>
      <w:szCs w:val="20"/>
      <w:lang w:val="en-US" w:bidi="bn-BD"/>
    </w:rPr>
  </w:style>
  <w:style w:type="character" w:customStyle="1" w:styleId="TitleChar">
    <w:name w:val="Title Char"/>
    <w:uiPriority w:val="99"/>
    <w:locked/>
    <w:rPr>
      <w:rFonts w:ascii="Cambria" w:hAnsi="Cambria" w:cs="Times New Roman"/>
      <w:b/>
      <w:bCs/>
      <w:kern w:val="28"/>
      <w:sz w:val="32"/>
      <w:szCs w:val="32"/>
      <w:lang w:val="en-AU"/>
    </w:rPr>
  </w:style>
  <w:style w:type="character" w:customStyle="1" w:styleId="BodyTextChar">
    <w:name w:val="Body Text Char"/>
    <w:link w:val="BodyText"/>
    <w:qFormat/>
    <w:locked/>
    <w:rPr>
      <w:rFonts w:ascii="AdarshaLipiNormal" w:hAnsi="AdarshaLipiNormal" w:cs="Times New Roman"/>
      <w:sz w:val="24"/>
    </w:rPr>
  </w:style>
  <w:style w:type="character" w:customStyle="1" w:styleId="TitleChar1">
    <w:name w:val="Title Char1"/>
    <w:link w:val="Title"/>
    <w:uiPriority w:val="99"/>
    <w:qFormat/>
    <w:locked/>
    <w:rPr>
      <w:rFonts w:ascii="AdarshaLipiNormal" w:hAnsi="AdarshaLipiNormal"/>
      <w:sz w:val="24"/>
      <w:lang w:val="en-US" w:eastAsia="en-US"/>
    </w:rPr>
  </w:style>
  <w:style w:type="character" w:customStyle="1" w:styleId="HeaderChar">
    <w:name w:val="Header Char"/>
    <w:link w:val="Header"/>
    <w:uiPriority w:val="99"/>
    <w:semiHidden/>
    <w:qFormat/>
    <w:locked/>
    <w:rPr>
      <w:rFonts w:cs="Times New Roman"/>
      <w:sz w:val="24"/>
      <w:szCs w:val="24"/>
      <w:lang w:val="en-AU"/>
    </w:rPr>
  </w:style>
  <w:style w:type="character" w:customStyle="1" w:styleId="FooterChar">
    <w:name w:val="Footer Char"/>
    <w:link w:val="Footer"/>
    <w:uiPriority w:val="99"/>
    <w:semiHidden/>
    <w:qFormat/>
    <w:locked/>
    <w:rPr>
      <w:rFonts w:cs="Times New Roman"/>
      <w:sz w:val="24"/>
      <w:szCs w:val="24"/>
      <w:lang w:val="en-AU"/>
    </w:rPr>
  </w:style>
  <w:style w:type="character" w:customStyle="1" w:styleId="CharChar">
    <w:name w:val="Char Char"/>
    <w:uiPriority w:val="99"/>
    <w:qFormat/>
    <w:rPr>
      <w:rFonts w:ascii="AdarshaLipiNormal" w:hAnsi="AdarshaLipiNormal"/>
      <w:sz w:val="24"/>
      <w:lang w:val="en-US" w:eastAsia="en-US"/>
    </w:rPr>
  </w:style>
  <w:style w:type="character" w:customStyle="1" w:styleId="TitleChar2">
    <w:name w:val="Title Char2"/>
    <w:uiPriority w:val="99"/>
    <w:qFormat/>
    <w:locked/>
    <w:rPr>
      <w:rFonts w:ascii="AdarshaLipiNormal" w:hAnsi="AdarshaLipiNormal"/>
      <w:sz w:val="24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paragraph" w:styleId="NoSpacing">
    <w:name w:val="No Spacing"/>
    <w:uiPriority w:val="99"/>
    <w:qFormat/>
    <w:rPr>
      <w:rFonts w:ascii="Calibri" w:hAnsi="Calibri"/>
      <w:sz w:val="22"/>
      <w:szCs w:val="22"/>
    </w:rPr>
  </w:style>
  <w:style w:type="character" w:customStyle="1" w:styleId="CharCharCharCharCharCharChar1">
    <w:name w:val="Char Char Char Char Char Char Char1"/>
    <w:uiPriority w:val="99"/>
    <w:qFormat/>
    <w:rPr>
      <w:rFonts w:ascii="AdarshaLipiNormal" w:hAnsi="AdarshaLipiNormal"/>
      <w:sz w:val="24"/>
    </w:rPr>
  </w:style>
  <w:style w:type="character" w:customStyle="1" w:styleId="SubtitleChar">
    <w:name w:val="Subtitle Char"/>
    <w:link w:val="Subtitle"/>
    <w:uiPriority w:val="99"/>
    <w:qFormat/>
    <w:locked/>
    <w:rPr>
      <w:rFonts w:ascii="Cambria" w:hAnsi="Cambria" w:cs="Times New Roman"/>
      <w:sz w:val="24"/>
      <w:szCs w:val="24"/>
      <w:lang w:val="en-AU"/>
    </w:rPr>
  </w:style>
  <w:style w:type="character" w:customStyle="1" w:styleId="BodyTextIndentChar">
    <w:name w:val="Body Text Indent Char"/>
    <w:link w:val="BodyTextIndent"/>
    <w:uiPriority w:val="99"/>
    <w:semiHidden/>
    <w:qFormat/>
    <w:locked/>
    <w:rPr>
      <w:rFonts w:cs="Times New Roman"/>
      <w:sz w:val="24"/>
      <w:szCs w:val="24"/>
      <w:lang w:val="en-AU"/>
    </w:rPr>
  </w:style>
  <w:style w:type="character" w:customStyle="1" w:styleId="BodyTextIndent2Char">
    <w:name w:val="Body Text Indent 2 Char"/>
    <w:link w:val="BodyTextIndent2"/>
    <w:uiPriority w:val="99"/>
    <w:semiHidden/>
    <w:qFormat/>
    <w:locked/>
    <w:rPr>
      <w:rFonts w:cs="Times New Roman"/>
      <w:sz w:val="24"/>
      <w:szCs w:val="24"/>
      <w:lang w:val="en-AU"/>
    </w:rPr>
  </w:style>
  <w:style w:type="character" w:customStyle="1" w:styleId="BodyTextFirstIndent2Char">
    <w:name w:val="Body Text First Indent 2 Char"/>
    <w:link w:val="BodyTextFirstIndent2"/>
    <w:uiPriority w:val="99"/>
    <w:semiHidden/>
    <w:qFormat/>
    <w:locked/>
    <w:rPr>
      <w:rFonts w:cs="Times New Roman"/>
      <w:sz w:val="24"/>
      <w:szCs w:val="24"/>
      <w:lang w:val="en-AU"/>
    </w:rPr>
  </w:style>
  <w:style w:type="character" w:customStyle="1" w:styleId="BodyText3Char">
    <w:name w:val="Body Text 3 Char"/>
    <w:link w:val="BodyText3"/>
    <w:uiPriority w:val="99"/>
    <w:semiHidden/>
    <w:qFormat/>
    <w:locked/>
    <w:rPr>
      <w:rFonts w:cs="Times New Roman"/>
      <w:sz w:val="16"/>
      <w:szCs w:val="16"/>
      <w:lang w:val="en-AU"/>
    </w:rPr>
  </w:style>
  <w:style w:type="character" w:customStyle="1" w:styleId="BalloonTextChar">
    <w:name w:val="Balloon Text Char"/>
    <w:link w:val="BalloonText"/>
    <w:uiPriority w:val="99"/>
    <w:semiHidden/>
    <w:qFormat/>
    <w:locked/>
    <w:rPr>
      <w:rFonts w:cs="Times New Roman"/>
      <w:sz w:val="2"/>
      <w:lang w:val="en-AU"/>
    </w:rPr>
  </w:style>
  <w:style w:type="character" w:customStyle="1" w:styleId="BookTitle1">
    <w:name w:val="Book Title1"/>
    <w:uiPriority w:val="33"/>
    <w:qFormat/>
    <w:rPr>
      <w:b/>
      <w:bCs/>
      <w:smallCaps/>
      <w:spacing w:val="5"/>
    </w:rPr>
  </w:style>
  <w:style w:type="character" w:customStyle="1" w:styleId="Heading1Char">
    <w:name w:val="Heading 1 Char"/>
    <w:link w:val="Heading1"/>
    <w:qFormat/>
    <w:rPr>
      <w:rFonts w:ascii="Cambria" w:hAnsi="Cambria"/>
      <w:b/>
      <w:bCs/>
      <w:kern w:val="32"/>
      <w:sz w:val="32"/>
      <w:szCs w:val="32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spacing w:before="240" w:after="60"/>
      <w:outlineLvl w:val="0"/>
    </w:pPr>
    <w:rPr>
      <w:rFonts w:ascii="Cambria" w:hAnsi="Cambria" w:cs="Vrinda"/>
      <w:b/>
      <w:bCs/>
      <w:kern w:val="32"/>
      <w:sz w:val="32"/>
      <w:szCs w:val="32"/>
      <w:lang w:bidi="bn-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cs="Vrinda"/>
      <w:sz w:val="2"/>
      <w:szCs w:val="20"/>
      <w:lang w:bidi="bn-BD"/>
    </w:rPr>
  </w:style>
  <w:style w:type="paragraph" w:styleId="BodyText">
    <w:name w:val="Body Text"/>
    <w:basedOn w:val="Normal"/>
    <w:link w:val="BodyTextChar"/>
    <w:pPr>
      <w:jc w:val="both"/>
    </w:pPr>
    <w:rPr>
      <w:rFonts w:ascii="AdarshaLipiNormal" w:hAnsi="AdarshaLipiNormal" w:cs="Vrinda"/>
      <w:szCs w:val="20"/>
      <w:lang w:bidi="bn-BD"/>
    </w:rPr>
  </w:style>
  <w:style w:type="paragraph" w:styleId="BodyText3">
    <w:name w:val="Body Text 3"/>
    <w:basedOn w:val="Normal"/>
    <w:link w:val="BodyText3Char"/>
    <w:uiPriority w:val="99"/>
    <w:rPr>
      <w:rFonts w:cs="Vrinda"/>
      <w:sz w:val="16"/>
      <w:szCs w:val="16"/>
      <w:lang w:bidi="bn-BD"/>
    </w:rPr>
  </w:style>
  <w:style w:type="paragraph" w:styleId="BodyTextIndent">
    <w:name w:val="Body Text Indent"/>
    <w:basedOn w:val="Normal"/>
    <w:link w:val="BodyTextIndentChar"/>
    <w:uiPriority w:val="99"/>
    <w:pPr>
      <w:spacing w:before="120" w:after="120" w:line="340" w:lineRule="exact"/>
      <w:ind w:left="274"/>
      <w:jc w:val="both"/>
    </w:pPr>
    <w:rPr>
      <w:rFonts w:cs="Vrinda"/>
      <w:lang w:bidi="bn-BD"/>
    </w:rPr>
  </w:style>
  <w:style w:type="paragraph" w:styleId="BodyTextFirstIndent2">
    <w:name w:val="Body Text First Indent 2"/>
    <w:basedOn w:val="BodyTextIndent"/>
    <w:link w:val="BodyTextFirstIndent2Char"/>
    <w:uiPriority w:val="99"/>
    <w:qFormat/>
    <w:pPr>
      <w:spacing w:before="0" w:line="240" w:lineRule="auto"/>
      <w:ind w:left="360" w:firstLine="210"/>
      <w:jc w:val="left"/>
    </w:pPr>
  </w:style>
  <w:style w:type="paragraph" w:styleId="BodyTextIndent2">
    <w:name w:val="Body Text Indent 2"/>
    <w:basedOn w:val="Normal"/>
    <w:link w:val="BodyTextIndent2Char"/>
    <w:uiPriority w:val="99"/>
    <w:pPr>
      <w:spacing w:before="120" w:after="120"/>
      <w:ind w:left="274"/>
      <w:jc w:val="both"/>
    </w:pPr>
    <w:rPr>
      <w:rFonts w:cs="Vrinda"/>
      <w:lang w:bidi="bn-BD"/>
    </w:rPr>
  </w:style>
  <w:style w:type="character" w:styleId="Emphasis">
    <w:name w:val="Emphasis"/>
    <w:uiPriority w:val="20"/>
    <w:qFormat/>
    <w:locked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cs="Vrinda"/>
      <w:lang w:bidi="bn-BD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  <w:rPr>
      <w:rFonts w:cs="Vrinda"/>
      <w:lang w:bidi="bn-BD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ListBullet">
    <w:name w:val="List Bullet"/>
    <w:basedOn w:val="Normal"/>
    <w:uiPriority w:val="99"/>
    <w:pPr>
      <w:tabs>
        <w:tab w:val="left" w:pos="360"/>
      </w:tabs>
      <w:ind w:left="360" w:hanging="360"/>
    </w:pPr>
    <w:rPr>
      <w:lang w:val="en-US"/>
    </w:rPr>
  </w:style>
  <w:style w:type="paragraph" w:styleId="ListBullet2">
    <w:name w:val="List Bullet 2"/>
    <w:basedOn w:val="Normal"/>
    <w:uiPriority w:val="99"/>
    <w:qFormat/>
    <w:pPr>
      <w:tabs>
        <w:tab w:val="left" w:pos="720"/>
      </w:tabs>
      <w:ind w:left="720" w:hanging="360"/>
    </w:pPr>
    <w:rPr>
      <w:lang w:val="en-US"/>
    </w:rPr>
  </w:style>
  <w:style w:type="character" w:styleId="PageNumber">
    <w:name w:val="page number"/>
    <w:uiPriority w:val="99"/>
    <w:qFormat/>
    <w:rPr>
      <w:rFonts w:cs="Times New Roman"/>
    </w:rPr>
  </w:style>
  <w:style w:type="character" w:styleId="Strong">
    <w:name w:val="Strong"/>
    <w:uiPriority w:val="99"/>
    <w:qFormat/>
    <w:rPr>
      <w:rFonts w:cs="Times New Roman"/>
      <w:b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Cambria" w:hAnsi="Cambria" w:cs="Vrinda"/>
      <w:lang w:bidi="bn-BD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uiPriority w:val="99"/>
    <w:qFormat/>
    <w:pPr>
      <w:jc w:val="center"/>
    </w:pPr>
    <w:rPr>
      <w:rFonts w:ascii="AdarshaLipiNormal" w:hAnsi="AdarshaLipiNormal" w:cs="Vrinda"/>
      <w:szCs w:val="20"/>
      <w:lang w:val="en-US" w:bidi="bn-BD"/>
    </w:rPr>
  </w:style>
  <w:style w:type="character" w:customStyle="1" w:styleId="TitleChar">
    <w:name w:val="Title Char"/>
    <w:uiPriority w:val="99"/>
    <w:locked/>
    <w:rPr>
      <w:rFonts w:ascii="Cambria" w:hAnsi="Cambria" w:cs="Times New Roman"/>
      <w:b/>
      <w:bCs/>
      <w:kern w:val="28"/>
      <w:sz w:val="32"/>
      <w:szCs w:val="32"/>
      <w:lang w:val="en-AU"/>
    </w:rPr>
  </w:style>
  <w:style w:type="character" w:customStyle="1" w:styleId="BodyTextChar">
    <w:name w:val="Body Text Char"/>
    <w:link w:val="BodyText"/>
    <w:qFormat/>
    <w:locked/>
    <w:rPr>
      <w:rFonts w:ascii="AdarshaLipiNormal" w:hAnsi="AdarshaLipiNormal" w:cs="Times New Roman"/>
      <w:sz w:val="24"/>
    </w:rPr>
  </w:style>
  <w:style w:type="character" w:customStyle="1" w:styleId="TitleChar1">
    <w:name w:val="Title Char1"/>
    <w:link w:val="Title"/>
    <w:uiPriority w:val="99"/>
    <w:qFormat/>
    <w:locked/>
    <w:rPr>
      <w:rFonts w:ascii="AdarshaLipiNormal" w:hAnsi="AdarshaLipiNormal"/>
      <w:sz w:val="24"/>
      <w:lang w:val="en-US" w:eastAsia="en-US"/>
    </w:rPr>
  </w:style>
  <w:style w:type="character" w:customStyle="1" w:styleId="HeaderChar">
    <w:name w:val="Header Char"/>
    <w:link w:val="Header"/>
    <w:uiPriority w:val="99"/>
    <w:semiHidden/>
    <w:qFormat/>
    <w:locked/>
    <w:rPr>
      <w:rFonts w:cs="Times New Roman"/>
      <w:sz w:val="24"/>
      <w:szCs w:val="24"/>
      <w:lang w:val="en-AU"/>
    </w:rPr>
  </w:style>
  <w:style w:type="character" w:customStyle="1" w:styleId="FooterChar">
    <w:name w:val="Footer Char"/>
    <w:link w:val="Footer"/>
    <w:uiPriority w:val="99"/>
    <w:semiHidden/>
    <w:qFormat/>
    <w:locked/>
    <w:rPr>
      <w:rFonts w:cs="Times New Roman"/>
      <w:sz w:val="24"/>
      <w:szCs w:val="24"/>
      <w:lang w:val="en-AU"/>
    </w:rPr>
  </w:style>
  <w:style w:type="character" w:customStyle="1" w:styleId="CharChar">
    <w:name w:val="Char Char"/>
    <w:uiPriority w:val="99"/>
    <w:qFormat/>
    <w:rPr>
      <w:rFonts w:ascii="AdarshaLipiNormal" w:hAnsi="AdarshaLipiNormal"/>
      <w:sz w:val="24"/>
      <w:lang w:val="en-US" w:eastAsia="en-US"/>
    </w:rPr>
  </w:style>
  <w:style w:type="character" w:customStyle="1" w:styleId="TitleChar2">
    <w:name w:val="Title Char2"/>
    <w:uiPriority w:val="99"/>
    <w:qFormat/>
    <w:locked/>
    <w:rPr>
      <w:rFonts w:ascii="AdarshaLipiNormal" w:hAnsi="AdarshaLipiNormal"/>
      <w:sz w:val="24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paragraph" w:styleId="NoSpacing">
    <w:name w:val="No Spacing"/>
    <w:uiPriority w:val="99"/>
    <w:qFormat/>
    <w:rPr>
      <w:rFonts w:ascii="Calibri" w:hAnsi="Calibri"/>
      <w:sz w:val="22"/>
      <w:szCs w:val="22"/>
    </w:rPr>
  </w:style>
  <w:style w:type="character" w:customStyle="1" w:styleId="CharCharCharCharCharCharChar1">
    <w:name w:val="Char Char Char Char Char Char Char1"/>
    <w:uiPriority w:val="99"/>
    <w:qFormat/>
    <w:rPr>
      <w:rFonts w:ascii="AdarshaLipiNormal" w:hAnsi="AdarshaLipiNormal"/>
      <w:sz w:val="24"/>
    </w:rPr>
  </w:style>
  <w:style w:type="character" w:customStyle="1" w:styleId="SubtitleChar">
    <w:name w:val="Subtitle Char"/>
    <w:link w:val="Subtitle"/>
    <w:uiPriority w:val="99"/>
    <w:qFormat/>
    <w:locked/>
    <w:rPr>
      <w:rFonts w:ascii="Cambria" w:hAnsi="Cambria" w:cs="Times New Roman"/>
      <w:sz w:val="24"/>
      <w:szCs w:val="24"/>
      <w:lang w:val="en-AU"/>
    </w:rPr>
  </w:style>
  <w:style w:type="character" w:customStyle="1" w:styleId="BodyTextIndentChar">
    <w:name w:val="Body Text Indent Char"/>
    <w:link w:val="BodyTextIndent"/>
    <w:uiPriority w:val="99"/>
    <w:semiHidden/>
    <w:qFormat/>
    <w:locked/>
    <w:rPr>
      <w:rFonts w:cs="Times New Roman"/>
      <w:sz w:val="24"/>
      <w:szCs w:val="24"/>
      <w:lang w:val="en-AU"/>
    </w:rPr>
  </w:style>
  <w:style w:type="character" w:customStyle="1" w:styleId="BodyTextIndent2Char">
    <w:name w:val="Body Text Indent 2 Char"/>
    <w:link w:val="BodyTextIndent2"/>
    <w:uiPriority w:val="99"/>
    <w:semiHidden/>
    <w:qFormat/>
    <w:locked/>
    <w:rPr>
      <w:rFonts w:cs="Times New Roman"/>
      <w:sz w:val="24"/>
      <w:szCs w:val="24"/>
      <w:lang w:val="en-AU"/>
    </w:rPr>
  </w:style>
  <w:style w:type="character" w:customStyle="1" w:styleId="BodyTextFirstIndent2Char">
    <w:name w:val="Body Text First Indent 2 Char"/>
    <w:link w:val="BodyTextFirstIndent2"/>
    <w:uiPriority w:val="99"/>
    <w:semiHidden/>
    <w:qFormat/>
    <w:locked/>
    <w:rPr>
      <w:rFonts w:cs="Times New Roman"/>
      <w:sz w:val="24"/>
      <w:szCs w:val="24"/>
      <w:lang w:val="en-AU"/>
    </w:rPr>
  </w:style>
  <w:style w:type="character" w:customStyle="1" w:styleId="BodyText3Char">
    <w:name w:val="Body Text 3 Char"/>
    <w:link w:val="BodyText3"/>
    <w:uiPriority w:val="99"/>
    <w:semiHidden/>
    <w:qFormat/>
    <w:locked/>
    <w:rPr>
      <w:rFonts w:cs="Times New Roman"/>
      <w:sz w:val="16"/>
      <w:szCs w:val="16"/>
      <w:lang w:val="en-AU"/>
    </w:rPr>
  </w:style>
  <w:style w:type="character" w:customStyle="1" w:styleId="BalloonTextChar">
    <w:name w:val="Balloon Text Char"/>
    <w:link w:val="BalloonText"/>
    <w:uiPriority w:val="99"/>
    <w:semiHidden/>
    <w:qFormat/>
    <w:locked/>
    <w:rPr>
      <w:rFonts w:cs="Times New Roman"/>
      <w:sz w:val="2"/>
      <w:lang w:val="en-AU"/>
    </w:rPr>
  </w:style>
  <w:style w:type="character" w:customStyle="1" w:styleId="BookTitle1">
    <w:name w:val="Book Title1"/>
    <w:uiPriority w:val="33"/>
    <w:qFormat/>
    <w:rPr>
      <w:b/>
      <w:bCs/>
      <w:smallCaps/>
      <w:spacing w:val="5"/>
    </w:rPr>
  </w:style>
  <w:style w:type="character" w:customStyle="1" w:styleId="Heading1Char">
    <w:name w:val="Heading 1 Char"/>
    <w:link w:val="Heading1"/>
    <w:qFormat/>
    <w:rPr>
      <w:rFonts w:ascii="Cambria" w:hAnsi="Cambria"/>
      <w:b/>
      <w:bCs/>
      <w:kern w:val="32"/>
      <w:sz w:val="32"/>
      <w:szCs w:val="3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6F453-56B3-4967-8F3A-45DFAD63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3487</Words>
  <Characters>19881</Characters>
  <Application>Microsoft Office Word</Application>
  <DocSecurity>8</DocSecurity>
  <Lines>165</Lines>
  <Paragraphs>46</Paragraphs>
  <ScaleCrop>false</ScaleCrop>
  <Company>RM SYSTEMS LTD.</Company>
  <LinksUpToDate>false</LinksUpToDate>
  <CharactersWithSpaces>23322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gÄyix bs - 09</dc:title>
  <dc:creator>A. F. M. Kamrujjaman</dc:creator>
  <cp:lastModifiedBy>User</cp:lastModifiedBy>
  <cp:revision>8</cp:revision>
  <cp:lastPrinted>2024-05-23T04:04:00Z</cp:lastPrinted>
  <dcterms:created xsi:type="dcterms:W3CDTF">2024-05-28T07:28:00Z</dcterms:created>
  <dcterms:modified xsi:type="dcterms:W3CDTF">2024-09-18T05:48:00Z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F59B44D4CE524A4AA423260E172B1CDC_13</vt:lpwstr>
  </property>
</Properties>
</file>