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48" w:rsidRDefault="00CD64C9">
      <w:pPr>
        <w:spacing w:after="60" w:line="300" w:lineRule="auto"/>
        <w:jc w:val="center"/>
        <w:rPr>
          <w:rFonts w:cs="NikoshBAN"/>
          <w:b/>
          <w:bCs/>
          <w:lang w:val="en-US" w:bidi="bn-BD"/>
        </w:rPr>
      </w:pPr>
      <w:bookmarkStart w:id="0" w:name="_GoBack"/>
      <w:bookmarkEnd w:id="0"/>
      <w:r>
        <w:rPr>
          <w:rFonts w:cs="NikoshBAN"/>
          <w:b/>
          <w:bCs/>
          <w:cs/>
          <w:lang w:val="en-US" w:bidi="bn-BD"/>
        </w:rPr>
        <w:t>মঞ্জুরি নং</w:t>
      </w:r>
      <w:r>
        <w:rPr>
          <w:rFonts w:cs="NikoshBAN"/>
          <w:b/>
          <w:bCs/>
          <w:lang w:val="en-US" w:bidi="bn-BD"/>
        </w:rPr>
        <w:t>-</w:t>
      </w:r>
      <w:r>
        <w:rPr>
          <w:rFonts w:cs="NikoshBAN"/>
          <w:b/>
          <w:bCs/>
          <w:cs/>
          <w:lang w:val="en-US" w:bidi="bn-BD"/>
        </w:rPr>
        <w:t>১৩</w:t>
      </w:r>
    </w:p>
    <w:p w:rsidR="00C75D48" w:rsidRDefault="00CD64C9">
      <w:pPr>
        <w:spacing w:before="120" w:after="60" w:line="300" w:lineRule="auto"/>
        <w:jc w:val="center"/>
        <w:rPr>
          <w:rFonts w:ascii="NikoshBAN" w:hAnsi="NikoshBAN" w:cs="NikoshBAN"/>
          <w:b/>
          <w:bCs/>
          <w:szCs w:val="28"/>
          <w:lang w:bidi="bn-BD"/>
        </w:rPr>
      </w:pPr>
      <w:r>
        <w:rPr>
          <w:rFonts w:ascii="NikoshBAN" w:hAnsi="NikoshBAN" w:cs="NikoshBAN"/>
          <w:b/>
          <w:bCs/>
          <w:szCs w:val="28"/>
          <w:lang w:bidi="bn-BD"/>
        </w:rPr>
        <w:t xml:space="preserve">১১৬-পরিসংখ্যান ও </w:t>
      </w:r>
      <w:proofErr w:type="spellStart"/>
      <w:r>
        <w:rPr>
          <w:rFonts w:ascii="NikoshBAN" w:hAnsi="NikoshBAN" w:cs="NikoshBAN"/>
          <w:b/>
          <w:bCs/>
          <w:szCs w:val="28"/>
          <w:lang w:bidi="bn-BD"/>
        </w:rPr>
        <w:t>তথ্য</w:t>
      </w:r>
      <w:proofErr w:type="spellEnd"/>
      <w:r w:rsidR="00DC2BA0">
        <w:rPr>
          <w:rFonts w:ascii="NikoshBAN" w:hAnsi="NikoshBAN" w:cs="NikoshBAN"/>
          <w:b/>
          <w:bCs/>
          <w:szCs w:val="28"/>
          <w:lang w:bidi="bn-BD"/>
        </w:rPr>
        <w:t xml:space="preserve"> </w:t>
      </w:r>
      <w:proofErr w:type="spellStart"/>
      <w:r>
        <w:rPr>
          <w:rFonts w:ascii="NikoshBAN" w:hAnsi="NikoshBAN" w:cs="NikoshBAN"/>
          <w:b/>
          <w:bCs/>
          <w:szCs w:val="28"/>
          <w:lang w:bidi="bn-BD"/>
        </w:rPr>
        <w:t>ব্যবস্থাপনা</w:t>
      </w:r>
      <w:proofErr w:type="spellEnd"/>
      <w:r w:rsidR="00DC2BA0">
        <w:rPr>
          <w:rFonts w:ascii="NikoshBAN" w:hAnsi="NikoshBAN" w:cs="NikoshBAN"/>
          <w:b/>
          <w:bCs/>
          <w:szCs w:val="28"/>
          <w:lang w:bidi="bn-BD"/>
        </w:rPr>
        <w:t xml:space="preserve"> </w:t>
      </w:r>
      <w:proofErr w:type="spellStart"/>
      <w:r>
        <w:rPr>
          <w:rFonts w:ascii="NikoshBAN" w:hAnsi="NikoshBAN" w:cs="NikoshBAN"/>
          <w:b/>
          <w:bCs/>
          <w:szCs w:val="28"/>
          <w:lang w:bidi="bn-BD"/>
        </w:rPr>
        <w:t>বিভাগ</w:t>
      </w:r>
      <w:proofErr w:type="spellEnd"/>
    </w:p>
    <w:p w:rsidR="00C75D48" w:rsidRDefault="00CD64C9">
      <w:pPr>
        <w:jc w:val="center"/>
        <w:rPr>
          <w:rFonts w:cs="NikoshBAN"/>
          <w:b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মধ্যমেয়াদি ব্যয়</w:t>
      </w:r>
    </w:p>
    <w:p w:rsidR="006234E6" w:rsidRPr="00461983" w:rsidRDefault="006234E6" w:rsidP="006234E6">
      <w:pPr>
        <w:spacing w:line="276" w:lineRule="auto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70"/>
        <w:gridCol w:w="2160"/>
        <w:gridCol w:w="2104"/>
      </w:tblGrid>
      <w:tr w:rsidR="006234E6" w:rsidRPr="00461983" w:rsidTr="008F4B36">
        <w:tc>
          <w:tcPr>
            <w:tcW w:w="1980" w:type="dxa"/>
            <w:vMerge w:val="restart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6234E6" w:rsidRPr="00461983" w:rsidRDefault="006234E6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6234E6" w:rsidRPr="00461983" w:rsidRDefault="006234E6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264" w:type="dxa"/>
            <w:gridSpan w:val="2"/>
            <w:vAlign w:val="center"/>
          </w:tcPr>
          <w:p w:rsidR="006234E6" w:rsidRPr="00461983" w:rsidRDefault="006234E6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6234E6" w:rsidRPr="00461983" w:rsidTr="008F4B36">
        <w:tc>
          <w:tcPr>
            <w:tcW w:w="1980" w:type="dxa"/>
            <w:vMerge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104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6234E6" w:rsidRPr="00461983" w:rsidTr="008F4B36">
        <w:tc>
          <w:tcPr>
            <w:tcW w:w="198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পরিচালন ব্যয়</w:t>
            </w:r>
          </w:p>
        </w:tc>
        <w:tc>
          <w:tcPr>
            <w:tcW w:w="207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6234E6" w:rsidRPr="00461983" w:rsidTr="008F4B36">
        <w:tc>
          <w:tcPr>
            <w:tcW w:w="198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উন্নয়ন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 ব্যয়</w:t>
            </w:r>
          </w:p>
        </w:tc>
        <w:tc>
          <w:tcPr>
            <w:tcW w:w="207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</w:tc>
      </w:tr>
      <w:tr w:rsidR="006234E6" w:rsidRPr="00461983" w:rsidTr="008F4B36">
        <w:tc>
          <w:tcPr>
            <w:tcW w:w="198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6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  <w:tc>
          <w:tcPr>
            <w:tcW w:w="2104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bidi="bn-BD"/>
              </w:rPr>
            </w:pPr>
          </w:p>
        </w:tc>
      </w:tr>
      <w:tr w:rsidR="006234E6" w:rsidRPr="00461983" w:rsidTr="008F4B36">
        <w:trPr>
          <w:trHeight w:val="51"/>
        </w:trPr>
        <w:tc>
          <w:tcPr>
            <w:tcW w:w="8314" w:type="dxa"/>
            <w:gridSpan w:val="4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Cs/>
                <w:sz w:val="20"/>
                <w:szCs w:val="20"/>
              </w:rPr>
            </w:pPr>
          </w:p>
        </w:tc>
      </w:tr>
      <w:tr w:rsidR="006234E6" w:rsidRPr="00461983" w:rsidTr="008F4B36">
        <w:tc>
          <w:tcPr>
            <w:tcW w:w="198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আবর্তক</w:t>
            </w:r>
          </w:p>
        </w:tc>
        <w:tc>
          <w:tcPr>
            <w:tcW w:w="207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234E6" w:rsidRPr="00461983" w:rsidTr="008F4B36">
        <w:tc>
          <w:tcPr>
            <w:tcW w:w="198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মূলধন</w:t>
            </w:r>
          </w:p>
        </w:tc>
        <w:tc>
          <w:tcPr>
            <w:tcW w:w="207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234E6" w:rsidRPr="00461983" w:rsidTr="008F4B36">
        <w:tc>
          <w:tcPr>
            <w:tcW w:w="198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 xml:space="preserve">আর্থিক 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সম্পদ</w:t>
            </w:r>
          </w:p>
        </w:tc>
        <w:tc>
          <w:tcPr>
            <w:tcW w:w="207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234E6" w:rsidRPr="00461983" w:rsidTr="008F4B36">
        <w:tc>
          <w:tcPr>
            <w:tcW w:w="198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দায়</w:t>
            </w:r>
          </w:p>
        </w:tc>
        <w:tc>
          <w:tcPr>
            <w:tcW w:w="207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234E6" w:rsidRPr="00461983" w:rsidTr="008F4B36">
        <w:tc>
          <w:tcPr>
            <w:tcW w:w="198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BD"/>
              </w:rPr>
              <w:t>মোট</w:t>
            </w:r>
          </w:p>
        </w:tc>
        <w:tc>
          <w:tcPr>
            <w:tcW w:w="207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right="169"/>
              <w:jc w:val="right"/>
              <w:rPr>
                <w:rFonts w:ascii="NikoshBAN" w:hAnsi="NikoshBAN" w:cs="NikoshBAN"/>
                <w:b/>
                <w:bCs/>
                <w:sz w:val="20"/>
                <w:szCs w:val="20"/>
              </w:rPr>
            </w:pPr>
          </w:p>
        </w:tc>
      </w:tr>
    </w:tbl>
    <w:p w:rsidR="00C75D48" w:rsidRDefault="00CD64C9">
      <w:pPr>
        <w:pStyle w:val="Title"/>
        <w:spacing w:before="240" w:after="60" w:line="300" w:lineRule="auto"/>
        <w:jc w:val="both"/>
        <w:rPr>
          <w:rFonts w:ascii="Times New Roman" w:hAnsi="Times New Roman" w:cs="NikoshBAN"/>
          <w:b/>
          <w:bCs/>
          <w:sz w:val="22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>১.০</w:t>
      </w:r>
      <w:r>
        <w:rPr>
          <w:rFonts w:ascii="Times New Roman" w:eastAsia="Nikosh" w:hAnsi="Times New Roman" w:cs="NikoshBAN"/>
          <w:b/>
          <w:bCs/>
          <w:sz w:val="22"/>
          <w:cs/>
          <w:lang w:val="nl-NL" w:bidi="bn-BD"/>
        </w:rPr>
        <w:tab/>
        <w:t>মিশন স্টেটমেন্ট ও প্রধান কার্যাবলি</w:t>
      </w:r>
    </w:p>
    <w:p w:rsidR="00C75D48" w:rsidRDefault="00CD64C9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16"/>
          <w:szCs w:val="16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মিশন স্টেটমেন্ট</w:t>
      </w:r>
    </w:p>
    <w:p w:rsidR="00C75D48" w:rsidRDefault="00CD64C9">
      <w:pPr>
        <w:pStyle w:val="Title"/>
        <w:spacing w:before="120" w:after="60" w:line="300" w:lineRule="auto"/>
        <w:ind w:left="720"/>
        <w:jc w:val="both"/>
        <w:rPr>
          <w:rFonts w:ascii="Times New Roman" w:eastAsia="Nikosh" w:hAnsi="Times New Roman" w:cs="NikoshBAN"/>
          <w:sz w:val="20"/>
          <w:szCs w:val="20"/>
          <w:cs/>
          <w:lang w:bidi="bn-BD"/>
        </w:rPr>
      </w:pPr>
      <w:permStart w:id="1368065626" w:edGrp="everyone"/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দেশের উন্নয়ন ও জনকল্যাণে আধুনিক পদ্ধতিতে পরিসংখ্যান প্রস্তুত এবং </w:t>
      </w:r>
      <w:r>
        <w:rPr>
          <w:rFonts w:ascii="Nikosh" w:eastAsia="Nikosh" w:hAnsi="Nikosh" w:cs="Nikosh"/>
          <w:sz w:val="20"/>
          <w:szCs w:val="20"/>
          <w:cs/>
          <w:lang w:bidi="bn-BD"/>
        </w:rPr>
        <w:t>উন্নততর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 xml:space="preserve"> তথ্য প্রযুক্তির মাধ্যমে তা বিশ্লেষণ, সংরক্ষণ ও প্রকাশ।</w:t>
      </w:r>
    </w:p>
    <w:permEnd w:id="1368065626"/>
    <w:p w:rsidR="00C75D48" w:rsidRDefault="00CD64C9">
      <w:pPr>
        <w:pStyle w:val="Title"/>
        <w:spacing w:before="120" w:after="60" w:line="300" w:lineRule="auto"/>
        <w:jc w:val="both"/>
        <w:rPr>
          <w:rFonts w:ascii="Times New Roman" w:hAnsi="Times New Roman" w:cs="NikoshBAN"/>
          <w:b/>
          <w:bCs/>
          <w:sz w:val="22"/>
          <w:szCs w:val="22"/>
          <w:lang w:val="en-AU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>১.২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nl-NL" w:bidi="bn-BD"/>
        </w:rPr>
        <w:tab/>
        <w:t>প্রধান কার্যাবলি</w:t>
      </w:r>
    </w:p>
    <w:p w:rsidR="00C75D48" w:rsidRDefault="00CD64C9">
      <w:pPr>
        <w:pStyle w:val="Title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bidi="bn-BD"/>
        </w:rPr>
      </w:pPr>
      <w:permStart w:id="442464231" w:edGrp="everyone"/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পরিসংখ্যান আইন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২০১৩ এর আওতায় প্রণীত বিধি ও নীতিমালা অনুযায়ী কার্যাবলি সম্পাদন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; </w:t>
      </w:r>
    </w:p>
    <w:p w:rsidR="00C75D48" w:rsidRDefault="00CD64C9">
      <w:pPr>
        <w:pStyle w:val="Title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bidi="bn-BD"/>
        </w:rPr>
      </w:pP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জনশুমারি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কৃষি (শস্য, মৎস্য ও প্রাণিসম্পদ) শুমারি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>,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 xml:space="preserve"> অর্থনৈতিক শুমারিসহ অন্যান্য শুমারি ও জরিপের লক্ষ্যে যাবতীয় কার্যক্রম গ্রহণ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; </w:t>
      </w:r>
    </w:p>
    <w:p w:rsidR="00C75D48" w:rsidRDefault="00CD64C9">
      <w:pPr>
        <w:pStyle w:val="Title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bidi="bn-BD"/>
        </w:rPr>
      </w:pP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জাতীয় হিসাব এবং বিভিন্ন সূচক নিরূপণের পাশাপাশি দেশীয় ও বৈদেশিক বাণিজ্য বিষয়ক তথ্য সংগ্রহ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প্রক্রিয়াকরণ</w:t>
      </w:r>
      <w:r>
        <w:rPr>
          <w:rFonts w:ascii="Times New Roman" w:eastAsia="Nikosh" w:hAnsi="Times New Roman" w:cs="NikoshBAN" w:hint="cs"/>
          <w:sz w:val="20"/>
          <w:szCs w:val="20"/>
          <w:cs/>
          <w:lang w:bidi="bn-IN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বিশ্লেষণ ও প্রকাশ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; </w:t>
      </w:r>
    </w:p>
    <w:p w:rsidR="00C75D48" w:rsidRDefault="00CD64C9">
      <w:pPr>
        <w:pStyle w:val="Title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bidi="bn-BD"/>
        </w:rPr>
      </w:pP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বিভিন্ন সরকারি বেসরকারি প্রতিষ্ঠানের সাথে সমন্বয়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সহযোগিতা ও দিক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>-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নির্দেশনা প্রদানের মাধ্যমে প্রমিত পরিসংখ্যান পদ্ধতি প্রণয়ন ও উন্নয়ন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; </w:t>
      </w:r>
    </w:p>
    <w:p w:rsidR="00C75D48" w:rsidRDefault="00CD64C9">
      <w:pPr>
        <w:pStyle w:val="Title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bidi="bn-BD"/>
        </w:rPr>
      </w:pP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দেশে পরিসংখ্যানের সময়োচিত চাহিদা নিরূপণ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আধুনিক প্রযুক্তি ব্যবহার করে তথ্য সংগ্রহ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প্রক্রিয়াকরণ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 w:rsidRPr="00DC2BA0">
        <w:rPr>
          <w:rFonts w:ascii="Calibri" w:eastAsia="Nikosh" w:hAnsi="Calibri" w:cs="Calibri"/>
          <w:sz w:val="16"/>
          <w:szCs w:val="16"/>
          <w:lang w:bidi="bn-BD"/>
        </w:rPr>
        <w:t>National Databank</w:t>
      </w:r>
      <w:r>
        <w:rPr>
          <w:rFonts w:ascii="Calibri" w:eastAsia="Nikosh" w:hAnsi="Calibri" w:cs="Calibri" w:hint="cs"/>
          <w:sz w:val="18"/>
          <w:szCs w:val="18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প্রতিষ্ঠা ও সংরক্ষণ এবং সংশ্লিষ্ট ব্যবহারকারীগণের চাহিদা অনুসারে আন্তর্জাতিকমানের পরিসংখ্যান সরবরাহ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; </w:t>
      </w:r>
    </w:p>
    <w:p w:rsidR="00C75D48" w:rsidRDefault="00CD64C9">
      <w:pPr>
        <w:pStyle w:val="Title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bidi="bn-BD"/>
        </w:rPr>
      </w:pP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 xml:space="preserve">ন্যাশনাল পপুলেশন রেজিস্টার </w:t>
      </w:r>
      <w:r w:rsidRPr="00DC2BA0">
        <w:rPr>
          <w:rFonts w:ascii="Calibri" w:eastAsia="Nikosh" w:hAnsi="Calibri" w:cs="Calibri"/>
          <w:sz w:val="20"/>
          <w:szCs w:val="20"/>
          <w:cs/>
          <w:lang w:bidi="bn-BD"/>
        </w:rPr>
        <w:t>(</w:t>
      </w:r>
      <w:r w:rsidRPr="00DC2BA0">
        <w:rPr>
          <w:rFonts w:ascii="Calibri" w:eastAsia="Nikosh" w:hAnsi="Calibri" w:cs="Calibri"/>
          <w:sz w:val="16"/>
          <w:szCs w:val="16"/>
          <w:cs/>
          <w:lang w:bidi="bn-BD"/>
        </w:rPr>
        <w:t>National Population Register</w:t>
      </w:r>
      <w:r w:rsidRPr="00DC2BA0">
        <w:rPr>
          <w:rFonts w:ascii="Calibri" w:eastAsia="Nikosh" w:hAnsi="Calibri" w:cs="Calibri"/>
          <w:sz w:val="20"/>
          <w:szCs w:val="20"/>
          <w:cs/>
          <w:lang w:bidi="bn-BD"/>
        </w:rPr>
        <w:t xml:space="preserve">)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 xml:space="preserve">প্রস্তুত, সংরক্ষণ ও হালনাগাদকরণ; </w:t>
      </w:r>
    </w:p>
    <w:p w:rsidR="00C75D48" w:rsidRDefault="00CD64C9">
      <w:pPr>
        <w:pStyle w:val="Title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bidi="bn-BD"/>
        </w:rPr>
      </w:pP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 xml:space="preserve">পরিসংখ্যান নেটওয়ার্কিং স্থাপন ও শক্তিশালীকরণ এবং এ কাজের জন্য ডিজিটাল আর্কাইভ প্রতিষ্ঠা ও তার ব্যবহার এবং একটি কেন্দ্রীয় </w:t>
      </w:r>
      <w:r w:rsidRPr="00DC2BA0">
        <w:rPr>
          <w:rFonts w:ascii="Calibri" w:eastAsia="Nikosh" w:hAnsi="Calibri" w:cs="Calibri"/>
          <w:sz w:val="16"/>
          <w:szCs w:val="16"/>
          <w:lang w:bidi="bn-BD"/>
        </w:rPr>
        <w:t>Geographic Information System (GIS</w:t>
      </w:r>
      <w:r>
        <w:rPr>
          <w:rFonts w:ascii="Calibri" w:eastAsia="Nikosh" w:hAnsi="Calibri" w:cs="Calibri"/>
          <w:sz w:val="18"/>
          <w:szCs w:val="18"/>
          <w:lang w:bidi="bn-BD"/>
        </w:rPr>
        <w:t>)</w:t>
      </w:r>
      <w:r>
        <w:rPr>
          <w:rFonts w:ascii="Calibri" w:eastAsia="Nikosh" w:hAnsi="Calibri" w:cs="Calibri" w:hint="cs"/>
          <w:sz w:val="18"/>
          <w:szCs w:val="18"/>
          <w:cs/>
          <w:lang w:bidi="bn-BD"/>
        </w:rPr>
        <w:t xml:space="preserve">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স্থাপন ও পরিচালনা</w:t>
      </w:r>
      <w:r>
        <w:rPr>
          <w:rFonts w:ascii="Times New Roman" w:eastAsia="Nikosh" w:hAnsi="Times New Roman" w:cs="NikoshBAN"/>
          <w:sz w:val="20"/>
          <w:szCs w:val="20"/>
          <w:cs/>
          <w:lang w:bidi="bn-BD"/>
        </w:rPr>
        <w:t>;</w:t>
      </w:r>
    </w:p>
    <w:p w:rsidR="00C75D48" w:rsidRDefault="00CD64C9">
      <w:pPr>
        <w:pStyle w:val="Title"/>
        <w:numPr>
          <w:ilvl w:val="0"/>
          <w:numId w:val="9"/>
        </w:numPr>
        <w:spacing w:before="60" w:after="60" w:line="300" w:lineRule="auto"/>
        <w:ind w:hanging="720"/>
        <w:jc w:val="both"/>
        <w:rPr>
          <w:rFonts w:ascii="Times New Roman" w:eastAsia="Nikosh" w:hAnsi="Times New Roman" w:cs="NikoshBAN"/>
          <w:sz w:val="20"/>
          <w:szCs w:val="20"/>
          <w:lang w:bidi="bn-BD"/>
        </w:rPr>
      </w:pP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জাতীয় ও আন্তর্জাতিক প্রতিষ্ঠানের সাথে পরিসংখ্যান বিষয়ক প্রশিক্ষণ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গবেষণা</w:t>
      </w:r>
      <w:r>
        <w:rPr>
          <w:rFonts w:ascii="Times New Roman" w:eastAsia="Nikosh" w:hAnsi="Times New Roman" w:cs="NikoshBAN"/>
          <w:sz w:val="20"/>
          <w:szCs w:val="20"/>
          <w:lang w:bidi="bn-BD"/>
        </w:rPr>
        <w:t xml:space="preserve">, </w:t>
      </w:r>
      <w:r>
        <w:rPr>
          <w:rFonts w:ascii="Times New Roman" w:eastAsia="Nikosh" w:hAnsi="Times New Roman" w:cs="NikoshBAN" w:hint="cs"/>
          <w:sz w:val="20"/>
          <w:szCs w:val="20"/>
          <w:cs/>
          <w:lang w:bidi="bn-BD"/>
        </w:rPr>
        <w:t>পেশাদারিত্ব ও উৎকর্ষ সাধনের লক্ষ্যে সহযোগিতামূলক কর্মসূচি গ্রহণ ও সম্প্রসারণ।</w:t>
      </w:r>
    </w:p>
    <w:permEnd w:id="442464231"/>
    <w:p w:rsidR="00C75D48" w:rsidRDefault="00CD64C9">
      <w:pPr>
        <w:spacing w:before="120" w:after="120"/>
        <w:rPr>
          <w:rFonts w:eastAsia="Nikosh" w:cs="NikoshBAN"/>
          <w:b/>
          <w:bCs/>
          <w:sz w:val="20"/>
          <w:lang w:val="nl-NL" w:bidi="bn-BD"/>
        </w:rPr>
      </w:pPr>
      <w:r>
        <w:rPr>
          <w:rFonts w:eastAsia="Nikosh" w:cs="NikoshBAN"/>
          <w:b/>
          <w:bCs/>
          <w:sz w:val="20"/>
          <w:cs/>
          <w:lang w:val="nl-NL" w:bidi="bn-BD"/>
        </w:rPr>
        <w:br w:type="page"/>
      </w:r>
      <w:r>
        <w:rPr>
          <w:rFonts w:eastAsia="Nikosh" w:cs="NikoshBAN"/>
          <w:b/>
          <w:bCs/>
          <w:sz w:val="20"/>
          <w:cs/>
          <w:lang w:val="nl-NL" w:bidi="bn-BD"/>
        </w:rPr>
        <w:lastRenderedPageBreak/>
        <w:t>২.০</w:t>
      </w:r>
      <w:r>
        <w:rPr>
          <w:rFonts w:eastAsia="Nikosh" w:cs="NikoshBAN"/>
          <w:b/>
          <w:bCs/>
          <w:sz w:val="20"/>
          <w:cs/>
          <w:lang w:val="nl-NL" w:bidi="bn-BD"/>
        </w:rPr>
        <w:tab/>
        <w:t>মধ্যমেয়াদি কৌশলগত উদ্দেশ্য ও কার্যক্রমসমূহ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50"/>
        <w:gridCol w:w="4201"/>
        <w:gridCol w:w="2126"/>
      </w:tblGrid>
      <w:tr w:rsidR="00C75D48">
        <w:trPr>
          <w:trHeight w:val="20"/>
          <w:tblHeader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nl-NL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nl-NL" w:bidi="bn-BD"/>
              </w:rPr>
              <w:t>মধ্যমেয়াদি কৌশলগত উদ্দেশ্য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কার্যক্রমসমূহ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pStyle w:val="Title"/>
              <w:spacing w:before="40" w:after="60" w:line="264" w:lineRule="auto"/>
              <w:rPr>
                <w:rFonts w:ascii="Times New Roman" w:hAnsi="Times New Roman" w:cs="NikoshBAN"/>
                <w:sz w:val="18"/>
                <w:szCs w:val="20"/>
                <w:lang w:val="sv-SE"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val="sv-SE" w:bidi="bn-BD"/>
              </w:rPr>
              <w:t>বাস্তবায়নকারী অধিদপ্তর/সংস্থা</w:t>
            </w:r>
          </w:p>
        </w:tc>
      </w:tr>
      <w:tr w:rsidR="00C75D48">
        <w:trPr>
          <w:trHeight w:val="20"/>
          <w:tblHeader/>
          <w:jc w:val="center"/>
        </w:trPr>
        <w:tc>
          <w:tcPr>
            <w:tcW w:w="1178" w:type="pct"/>
            <w:tcBorders>
              <w:top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১</w:t>
            </w:r>
          </w:p>
        </w:tc>
        <w:tc>
          <w:tcPr>
            <w:tcW w:w="2538" w:type="pct"/>
            <w:tcBorders>
              <w:top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২</w:t>
            </w:r>
          </w:p>
        </w:tc>
        <w:tc>
          <w:tcPr>
            <w:tcW w:w="1284" w:type="pct"/>
            <w:tcBorders>
              <w:top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8"/>
                <w:szCs w:val="20"/>
                <w:cs/>
                <w:lang w:val="sv-SE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sv-SE" w:bidi="bn-BD"/>
              </w:rPr>
              <w:t>৩</w:t>
            </w:r>
          </w:p>
        </w:tc>
      </w:tr>
      <w:tr w:rsidR="00C75D48">
        <w:trPr>
          <w:trHeight w:val="20"/>
          <w:jc w:val="center"/>
        </w:trPr>
        <w:tc>
          <w:tcPr>
            <w:tcW w:w="1178" w:type="pct"/>
            <w:vMerge w:val="restart"/>
            <w:tcBorders>
              <w:top w:val="single" w:sz="4" w:space="0" w:color="auto"/>
            </w:tcBorders>
          </w:tcPr>
          <w:p w:rsidR="00C75D48" w:rsidRDefault="00CD64C9">
            <w:pPr>
              <w:numPr>
                <w:ilvl w:val="0"/>
                <w:numId w:val="10"/>
              </w:numPr>
              <w:tabs>
                <w:tab w:val="clear" w:pos="288"/>
              </w:tabs>
              <w:spacing w:before="40" w:line="264" w:lineRule="auto"/>
              <w:ind w:left="216" w:hanging="216"/>
              <w:rPr>
                <w:rFonts w:ascii="Nikosh" w:hAnsi="Nikosh" w:cs="Nikosh"/>
                <w:sz w:val="20"/>
                <w:szCs w:val="20"/>
                <w:lang w:bidi="bn-BD"/>
              </w:rPr>
            </w:pPr>
            <w:permStart w:id="1667460999" w:edGrp="everyone" w:colFirst="0" w:colLast="0"/>
            <w:permStart w:id="1851068409" w:edGrp="everyone" w:colFirst="1" w:colLast="1"/>
            <w:permStart w:id="1982823361" w:edGrp="everyone" w:colFirst="2" w:colLast="2"/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আন্তর্জাতিক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মানসম্পন্ন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পরিসংখ্যান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ব্যবস্থা/পদ্ধতির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উন্নয়ন</w:t>
            </w:r>
          </w:p>
        </w:tc>
        <w:tc>
          <w:tcPr>
            <w:tcW w:w="2538" w:type="pct"/>
            <w:tcBorders>
              <w:top w:val="single" w:sz="4" w:space="0" w:color="auto"/>
            </w:tcBorders>
          </w:tcPr>
          <w:p w:rsidR="00C75D48" w:rsidRDefault="00CD64C9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 ও আন্তর্জাতিক প্রতিষ্ঠানের সাথে পরিসংখ্যান বিষয়ক প্রশিক্ষণ ও গবেষণা সহযোগিতা</w:t>
            </w:r>
          </w:p>
        </w:tc>
        <w:tc>
          <w:tcPr>
            <w:tcW w:w="1284" w:type="pct"/>
            <w:tcBorders>
              <w:top w:val="single" w:sz="4" w:space="0" w:color="auto"/>
            </w:tcBorders>
          </w:tcPr>
          <w:p w:rsidR="00C75D48" w:rsidRDefault="00CD64C9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সচিবালয়</w:t>
            </w:r>
          </w:p>
        </w:tc>
      </w:tr>
      <w:tr w:rsidR="00C75D48">
        <w:trPr>
          <w:trHeight w:val="20"/>
          <w:jc w:val="center"/>
        </w:trPr>
        <w:tc>
          <w:tcPr>
            <w:tcW w:w="1178" w:type="pct"/>
            <w:vMerge/>
          </w:tcPr>
          <w:p w:rsidR="00C75D48" w:rsidRDefault="00C75D48">
            <w:pPr>
              <w:spacing w:before="40" w:line="264" w:lineRule="auto"/>
              <w:ind w:left="216" w:hanging="216"/>
              <w:rPr>
                <w:rFonts w:cs="NikoshBAN"/>
                <w:sz w:val="18"/>
                <w:szCs w:val="20"/>
                <w:cs/>
                <w:lang w:bidi="bn-BD"/>
              </w:rPr>
            </w:pPr>
            <w:permStart w:id="590821173" w:edGrp="everyone" w:colFirst="1" w:colLast="1"/>
            <w:permStart w:id="1535913328" w:edGrp="everyone" w:colFirst="2" w:colLast="2"/>
            <w:permStart w:id="1486116638" w:edGrp="everyone" w:colFirst="3" w:colLast="3"/>
            <w:permEnd w:id="1667460999"/>
            <w:permEnd w:id="1851068409"/>
            <w:permEnd w:id="1982823361"/>
          </w:p>
        </w:tc>
        <w:tc>
          <w:tcPr>
            <w:tcW w:w="2538" w:type="pct"/>
            <w:tcBorders>
              <w:top w:val="single" w:sz="4" w:space="0" w:color="auto"/>
            </w:tcBorders>
          </w:tcPr>
          <w:p w:rsidR="00C75D48" w:rsidRDefault="00CD64C9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শুমারি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>/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জরিপ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পরিচালনা ও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 ফলাফল প্রকাশ</w:t>
            </w:r>
          </w:p>
          <w:p w:rsidR="00C75D48" w:rsidRDefault="00CD64C9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প্রধান ও অপ্রধান ফসলের উৎপাদন হিসাব প্রাক্কলন সংক্রান্ত বার্ষিক জরিপ পরিচালনা ও তথ্য প্রকাশ</w:t>
            </w:r>
          </w:p>
          <w:p w:rsidR="00C75D48" w:rsidRDefault="00CD64C9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 হিসাব পদ্ধতির আধুনিকায়ন, বিভিন্ন সূচক নির্ধারণ, হালনাগাদকরণ ও প্রকাশ</w:t>
            </w:r>
          </w:p>
          <w:p w:rsidR="00C75D48" w:rsidRDefault="00CD64C9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বৈদেশিক বাণিজ্য পরিসংখ্যান প্রস্তুত ও প্রকাশ</w:t>
            </w:r>
          </w:p>
          <w:p w:rsidR="00C75D48" w:rsidRDefault="00CD64C9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ascii="Nikosh" w:eastAsia="Nikosh" w:hAnsi="Nikosh" w:cs="Nikosh"/>
                <w:sz w:val="18"/>
                <w:szCs w:val="18"/>
                <w:cs/>
                <w:lang w:val="en-US" w:bidi="bn-BD"/>
              </w:rPr>
              <w:t>পরিসংখ্যান</w:t>
            </w:r>
            <w:r>
              <w:rPr>
                <w:rFonts w:ascii="Nikosh" w:eastAsia="Nikosh" w:hAnsi="Nikosh" w:cs="Nikosh" w:hint="cs"/>
                <w:sz w:val="18"/>
                <w:szCs w:val="18"/>
                <w:cs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18"/>
                <w:szCs w:val="18"/>
                <w:cs/>
                <w:lang w:val="en-US" w:bidi="bn-BD"/>
              </w:rPr>
              <w:t>বর্ষগ্রন্থ</w:t>
            </w:r>
            <w:r>
              <w:rPr>
                <w:rFonts w:ascii="Nikosh" w:eastAsia="Nikosh" w:hAnsi="Nikosh" w:cs="Nikosh" w:hint="cs"/>
                <w:sz w:val="18"/>
                <w:szCs w:val="18"/>
                <w:cs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18"/>
                <w:szCs w:val="18"/>
                <w:cs/>
                <w:lang w:val="en-US" w:bidi="bn-BD"/>
              </w:rPr>
              <w:t>প্রকাশ</w:t>
            </w:r>
          </w:p>
          <w:p w:rsidR="00C75D48" w:rsidRDefault="00CD64C9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ascii="Nikosh" w:eastAsia="NikoshBAN" w:hAnsi="Nikosh" w:cs="Nikosh"/>
                <w:sz w:val="18"/>
                <w:szCs w:val="20"/>
                <w:lang w:bidi="bn-BD"/>
              </w:rPr>
            </w:pPr>
            <w:r>
              <w:rPr>
                <w:rFonts w:ascii="Nikosh" w:eastAsia="Nikosh" w:hAnsi="Nikosh" w:cs="Nikosh"/>
                <w:sz w:val="18"/>
                <w:szCs w:val="18"/>
                <w:cs/>
                <w:lang w:val="en-US" w:bidi="bn-BD"/>
              </w:rPr>
              <w:t>কৃষি</w:t>
            </w:r>
            <w:r>
              <w:rPr>
                <w:rFonts w:ascii="Nikosh" w:eastAsia="Nikosh" w:hAnsi="Nikosh" w:cs="Nikosh" w:hint="cs"/>
                <w:sz w:val="18"/>
                <w:szCs w:val="18"/>
                <w:cs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18"/>
                <w:szCs w:val="18"/>
                <w:cs/>
                <w:lang w:val="en-US" w:bidi="bn-BD"/>
              </w:rPr>
              <w:t>রিসংখ্যান</w:t>
            </w:r>
            <w:r>
              <w:rPr>
                <w:rFonts w:ascii="Nikosh" w:eastAsia="Nikosh" w:hAnsi="Nikosh" w:cs="Nikosh" w:hint="cs"/>
                <w:sz w:val="18"/>
                <w:szCs w:val="18"/>
                <w:cs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18"/>
                <w:szCs w:val="18"/>
                <w:cs/>
                <w:lang w:val="en-US" w:bidi="bn-BD"/>
              </w:rPr>
              <w:t>বর্ষগ্রন্থ</w:t>
            </w:r>
            <w:r>
              <w:rPr>
                <w:rFonts w:ascii="Nikosh" w:eastAsia="Nikosh" w:hAnsi="Nikosh" w:cs="Nikosh" w:hint="cs"/>
                <w:sz w:val="18"/>
                <w:szCs w:val="18"/>
                <w:cs/>
                <w:lang w:val="en-US" w:bidi="bn-BD"/>
              </w:rPr>
              <w:t xml:space="preserve"> প্রকাশ</w:t>
            </w:r>
          </w:p>
          <w:p w:rsidR="00C75D48" w:rsidRDefault="00CD64C9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cs/>
                <w:lang w:bidi="bn-BD"/>
              </w:rPr>
            </w:pP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>তথ্য সংগ্রহ পদ্ধতির আধুনিকায়ন</w:t>
            </w:r>
          </w:p>
          <w:p w:rsidR="00C75D48" w:rsidRDefault="00CD64C9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eastAsia="NikoshBAN"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ওজিডি এর ওয়েবপোর্টালে ডাটাসেট আপলোডকরণ</w:t>
            </w:r>
          </w:p>
        </w:tc>
        <w:tc>
          <w:tcPr>
            <w:tcW w:w="1284" w:type="pct"/>
            <w:tcBorders>
              <w:top w:val="single" w:sz="4" w:space="0" w:color="auto"/>
            </w:tcBorders>
          </w:tcPr>
          <w:p w:rsidR="00C75D48" w:rsidRDefault="00CD64C9">
            <w:pPr>
              <w:numPr>
                <w:ilvl w:val="0"/>
                <w:numId w:val="11"/>
              </w:numPr>
              <w:tabs>
                <w:tab w:val="clear" w:pos="216"/>
              </w:tabs>
              <w:spacing w:before="40" w:line="264" w:lineRule="auto"/>
              <w:rPr>
                <w:rFonts w:cs="NikoshBAN"/>
                <w:sz w:val="18"/>
                <w:szCs w:val="20"/>
                <w:lang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 xml:space="preserve">বাংলাদেশ পরিসংখ্যান ব্যুরো </w:t>
            </w:r>
          </w:p>
        </w:tc>
      </w:tr>
    </w:tbl>
    <w:permEnd w:id="590821173"/>
    <w:permEnd w:id="1535913328"/>
    <w:permEnd w:id="1486116638"/>
    <w:p w:rsidR="00C75D48" w:rsidRDefault="00CD64C9">
      <w:pPr>
        <w:spacing w:before="240" w:after="60" w:line="300" w:lineRule="auto"/>
        <w:jc w:val="both"/>
        <w:rPr>
          <w:rFonts w:eastAsia="Nikosh" w:cs="NikoshBAN"/>
          <w:b/>
          <w:bCs/>
          <w:sz w:val="20"/>
          <w:cs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৩.০</w:t>
      </w:r>
      <w:r>
        <w:rPr>
          <w:rFonts w:eastAsia="Nikosh" w:cs="NikoshBAN"/>
          <w:b/>
          <w:bCs/>
          <w:sz w:val="20"/>
          <w:cs/>
          <w:lang w:bidi="bn-BD"/>
        </w:rPr>
        <w:tab/>
        <w:t>দারিদ্র্য নিরসন ও নারী উন্নয়ন সংক্রান্ত তথ্য</w:t>
      </w:r>
    </w:p>
    <w:p w:rsidR="00C75D48" w:rsidRDefault="00CD64C9">
      <w:pPr>
        <w:pStyle w:val="Title"/>
        <w:spacing w:before="180" w:after="60" w:line="300" w:lineRule="auto"/>
        <w:jc w:val="both"/>
        <w:rPr>
          <w:rFonts w:ascii="Times New Roman" w:hAnsi="Times New Roman" w:cs="NikoshBAN"/>
          <w:b/>
          <w:sz w:val="22"/>
          <w:szCs w:val="22"/>
          <w:lang w:val="sv-SE"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en-AU" w:bidi="bn-BD"/>
        </w:rPr>
        <w:t>৩.১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val="en-AU" w:bidi="bn-BD"/>
        </w:rPr>
        <w:tab/>
        <w:t>দারিদ্র্য নিরসন ও নারী উন্নয়নের উপর কৌশলগত উদ্দেশ্যসমূহের প্রভাব</w:t>
      </w:r>
    </w:p>
    <w:p w:rsidR="00C75D48" w:rsidRDefault="00CD64C9">
      <w:pPr>
        <w:spacing w:before="120" w:after="60" w:line="300" w:lineRule="auto"/>
        <w:ind w:left="720" w:hanging="720"/>
        <w:jc w:val="both"/>
        <w:rPr>
          <w:rFonts w:ascii="Nikosh" w:hAnsi="Nikosh" w:cs="Nikosh"/>
          <w:b/>
          <w:bCs/>
          <w:sz w:val="20"/>
          <w:szCs w:val="20"/>
          <w:cs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৩.১.১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</w:r>
      <w:permStart w:id="882795517" w:edGrp="everyone"/>
      <w:r>
        <w:rPr>
          <w:rFonts w:cs="NikoshBAN"/>
          <w:b/>
          <w:bCs/>
          <w:sz w:val="20"/>
          <w:szCs w:val="20"/>
          <w:cs/>
          <w:lang w:bidi="bn-BD"/>
        </w:rPr>
        <w:t>আন্তর্জাতিক মানসম্পন্ন পরিসংখ্যান ব্যবস্থা</w:t>
      </w:r>
      <w:r>
        <w:rPr>
          <w:rFonts w:cs="NikoshBAN"/>
          <w:b/>
          <w:bCs/>
          <w:sz w:val="20"/>
          <w:szCs w:val="20"/>
          <w:cs/>
          <w:lang w:val="en-US" w:bidi="bn-BD"/>
        </w:rPr>
        <w:t>/</w:t>
      </w:r>
      <w:r>
        <w:rPr>
          <w:rFonts w:cs="NikoshBAN"/>
          <w:b/>
          <w:bCs/>
          <w:sz w:val="20"/>
          <w:szCs w:val="20"/>
          <w:cs/>
          <w:lang w:bidi="bn-BD"/>
        </w:rPr>
        <w:t>পদ্ধতি</w:t>
      </w:r>
      <w:r>
        <w:rPr>
          <w:rFonts w:ascii="Nikosh" w:hAnsi="Nikosh" w:cs="Nikosh"/>
          <w:b/>
          <w:bCs/>
          <w:sz w:val="20"/>
          <w:szCs w:val="20"/>
          <w:cs/>
          <w:lang w:bidi="bn-BD"/>
        </w:rPr>
        <w:t>র</w:t>
      </w:r>
      <w:r>
        <w:rPr>
          <w:rFonts w:ascii="Nikosh" w:hAnsi="Nikosh" w:cs="Nikosh" w:hint="cs"/>
          <w:b/>
          <w:bCs/>
          <w:sz w:val="20"/>
          <w:szCs w:val="20"/>
          <w:cs/>
          <w:lang w:bidi="bn-BD"/>
        </w:rPr>
        <w:t xml:space="preserve"> </w:t>
      </w:r>
      <w:r>
        <w:rPr>
          <w:rFonts w:ascii="Nikosh" w:hAnsi="Nikosh" w:cs="Nikosh"/>
          <w:b/>
          <w:bCs/>
          <w:sz w:val="20"/>
          <w:szCs w:val="20"/>
          <w:cs/>
          <w:lang w:bidi="bn-BD"/>
        </w:rPr>
        <w:t>উন্নয়ন</w:t>
      </w:r>
    </w:p>
    <w:permEnd w:id="882795517"/>
    <w:p w:rsidR="00C75D48" w:rsidRDefault="00CD64C9">
      <w:pPr>
        <w:spacing w:before="120" w:after="60" w:line="300" w:lineRule="auto"/>
        <w:ind w:left="720"/>
        <w:jc w:val="both"/>
        <w:rPr>
          <w:rFonts w:eastAsia="Nikosh" w:cs="NikoshBAN"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দারিদ্র্য</w:t>
      </w:r>
      <w:r w:rsidR="00DC2BA0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নিরসনের</w:t>
      </w:r>
      <w:r w:rsidR="00DC2BA0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উপর</w:t>
      </w:r>
      <w:r w:rsidR="00DC2BA0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প্রভাব:</w:t>
      </w:r>
      <w:r w:rsidR="00DC2BA0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permStart w:id="834622914" w:edGrp="everyone"/>
      <w:r>
        <w:rPr>
          <w:rFonts w:eastAsia="Nikosh" w:cs="NikoshBAN"/>
          <w:sz w:val="20"/>
          <w:szCs w:val="20"/>
          <w:cs/>
          <w:lang w:bidi="bn-BD"/>
        </w:rPr>
        <w:t>বিবিএস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এর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নিয়মিত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কার্যক্রম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হাউজহোল্ড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ইনকাম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এন্ড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এক্সপেন্ডিচার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সার্ভে</w:t>
      </w:r>
      <w:r>
        <w:rPr>
          <w:rFonts w:eastAsia="Nikosh" w:cs="NikoshBAN"/>
          <w:sz w:val="20"/>
          <w:szCs w:val="20"/>
          <w:lang w:bidi="bn-BD"/>
        </w:rPr>
        <w:t xml:space="preserve"> (</w:t>
      </w:r>
      <w:r>
        <w:rPr>
          <w:rFonts w:eastAsia="Nikosh" w:cs="NikoshBAN"/>
          <w:sz w:val="20"/>
          <w:szCs w:val="20"/>
          <w:cs/>
          <w:lang w:bidi="bn-BD"/>
        </w:rPr>
        <w:t>হেইজ</w:t>
      </w:r>
      <w:r>
        <w:rPr>
          <w:rFonts w:eastAsia="Nikosh" w:cs="NikoshBAN"/>
          <w:sz w:val="20"/>
          <w:szCs w:val="20"/>
          <w:lang w:bidi="bn-BD"/>
        </w:rPr>
        <w:t xml:space="preserve">) </w:t>
      </w:r>
      <w:r>
        <w:rPr>
          <w:rFonts w:eastAsia="Nikosh" w:cs="NikoshBAN"/>
          <w:sz w:val="20"/>
          <w:szCs w:val="20"/>
          <w:cs/>
          <w:lang w:bidi="bn-BD"/>
        </w:rPr>
        <w:t>হতে দেশের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দারিদ্র্য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সংক্রান্ত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তথ্য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পাওয়া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যায় যা দারিদ্র্য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হ্রাসের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কৌশলপত্র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পঞ্চবার্ষিকী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পরিকল্পনা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এবং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প্রেক্ষিত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পরিকল্পনা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প্রণয়নে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সহায়তা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প্রদান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করে।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শ্রমশক্তি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জরিপের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মাধ্যমে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বাংলাদেশে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কর্মক্ষম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ও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কর্মরত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পুরুষ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ও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মহিলার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সংখ্যা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বেকারত্বের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হার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যুব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বেকারত্বের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হার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val="en-US" w:bidi="bn-BD"/>
        </w:rPr>
        <w:t xml:space="preserve">ইত্যাদি </w:t>
      </w:r>
      <w:r>
        <w:rPr>
          <w:rFonts w:eastAsia="Nikosh" w:cs="NikoshBAN"/>
          <w:sz w:val="20"/>
          <w:szCs w:val="20"/>
          <w:cs/>
          <w:lang w:bidi="bn-BD"/>
        </w:rPr>
        <w:t>সম্পর্কিত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তথ্য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জানা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যায়।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এ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তথ্যসমূহ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ব্যবহার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করে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বেকারত্ব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হ্রাস এবং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শ্রমবাজার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উন্নয়নে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সরকার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সমম্বিত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পরিকল্পনা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গ্রহণ</w:t>
      </w:r>
      <w:r>
        <w:rPr>
          <w:rFonts w:eastAsia="Nikosh" w:cs="NikoshBAN" w:hint="cs"/>
          <w:sz w:val="20"/>
          <w:szCs w:val="20"/>
          <w:cs/>
          <w:lang w:bidi="bn-IN"/>
        </w:rPr>
        <w:t>ের মাধ্যমে বেকারত্ব নিরসন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করে থাকে। এছাড়াও জনশুমারি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অর্থনৈতিক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শুমারি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কৃষি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(শস্য, মৎস্য ও প্রাণিসম্পদ) </w:t>
      </w:r>
      <w:r>
        <w:rPr>
          <w:rFonts w:eastAsia="Nikosh" w:cs="NikoshBAN"/>
          <w:sz w:val="20"/>
          <w:szCs w:val="20"/>
          <w:cs/>
          <w:lang w:bidi="bn-BD"/>
        </w:rPr>
        <w:t>শুমারি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 w:hint="cs"/>
          <w:sz w:val="20"/>
          <w:szCs w:val="20"/>
          <w:cs/>
          <w:lang w:bidi="bn-BD"/>
        </w:rPr>
        <w:t>স্যাম্পল ভাইটাল রেজিস্ট্রেশন ইন ডিজিটাল প্ল্যাটফর্ম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কোয়ার্টারলি লেবার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ফোর্স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সার্ভে ইত্যাদি পরিচালনায়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স্থানীয়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দরিদ্র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ও</w:t>
      </w:r>
      <w:r>
        <w:rPr>
          <w:rFonts w:ascii="NikoshBAN" w:eastAsia="Nikosh" w:hAnsi="NikoshBAN" w:cs="NikoshBAN" w:hint="cs"/>
          <w:sz w:val="20"/>
          <w:szCs w:val="20"/>
          <w:cs/>
          <w:lang w:val="en-US"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বেকার</w:t>
      </w:r>
      <w:r>
        <w:rPr>
          <w:rFonts w:ascii="NikoshBAN" w:eastAsia="Nikosh" w:hAnsi="NikoshBAN" w:cs="NikoshBAN" w:hint="cs"/>
          <w:sz w:val="20"/>
          <w:szCs w:val="20"/>
          <w:cs/>
          <w:lang w:val="en-US"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যুবক</w:t>
      </w:r>
      <w:r>
        <w:rPr>
          <w:rFonts w:eastAsia="Nikosh" w:cs="NikoshBAN"/>
          <w:sz w:val="20"/>
          <w:szCs w:val="20"/>
          <w:lang w:bidi="bn-BD"/>
        </w:rPr>
        <w:t>/</w:t>
      </w:r>
      <w:r>
        <w:rPr>
          <w:rFonts w:eastAsia="Nikosh" w:cs="NikoshBAN"/>
          <w:sz w:val="20"/>
          <w:szCs w:val="20"/>
          <w:cs/>
          <w:lang w:bidi="bn-BD"/>
        </w:rPr>
        <w:t>যুব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মহিলাদের </w:t>
      </w:r>
      <w:r>
        <w:rPr>
          <w:rFonts w:eastAsia="Nikosh" w:cs="NikoshBAN"/>
          <w:sz w:val="20"/>
          <w:szCs w:val="20"/>
          <w:cs/>
          <w:lang w:bidi="bn-BD"/>
        </w:rPr>
        <w:t>নিয়োগ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প্রদান করা হয় যা প্রত্যক্ষভাবে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দারিদ্র্য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নিরসনে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গুরুত্বপূর্ণ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ভূমিকা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পালন করে।</w:t>
      </w:r>
    </w:p>
    <w:permEnd w:id="834622914"/>
    <w:p w:rsidR="00C75D48" w:rsidRDefault="00CD64C9">
      <w:pPr>
        <w:spacing w:before="120" w:after="60" w:line="300" w:lineRule="auto"/>
        <w:ind w:left="720"/>
        <w:jc w:val="both"/>
        <w:rPr>
          <w:rFonts w:eastAsia="Nikosh" w:cs="NikoshBAN"/>
          <w:sz w:val="20"/>
          <w:szCs w:val="20"/>
          <w:cs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নারী</w:t>
      </w:r>
      <w:r w:rsidR="00DC2BA0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উন্নয়নের</w:t>
      </w:r>
      <w:r w:rsidR="00DC2BA0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উপর</w:t>
      </w:r>
      <w:r w:rsidR="00DC2BA0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প্রভাব:</w:t>
      </w:r>
      <w:r w:rsidR="00DC2BA0">
        <w:rPr>
          <w:rFonts w:eastAsia="Nikosh" w:cs="NikoshBAN"/>
          <w:b/>
          <w:bCs/>
          <w:sz w:val="20"/>
          <w:szCs w:val="20"/>
          <w:lang w:val="en-US" w:bidi="bn-BD"/>
        </w:rPr>
        <w:t xml:space="preserve"> </w:t>
      </w:r>
      <w:permStart w:id="266352510" w:edGrp="everyone"/>
      <w:r>
        <w:rPr>
          <w:rFonts w:eastAsia="Nikosh" w:cs="NikoshBAN"/>
          <w:sz w:val="20"/>
          <w:szCs w:val="20"/>
          <w:cs/>
          <w:lang w:bidi="bn-BD"/>
        </w:rPr>
        <w:t>মাঠপর্যায়ে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তথ্য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সংগ্রহ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কাজে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কোন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কোন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ক্ষেত্রে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১০০</w:t>
      </w:r>
      <w:r>
        <w:rPr>
          <w:rFonts w:eastAsia="Nikosh" w:cs="NikoshBAN"/>
          <w:sz w:val="20"/>
          <w:szCs w:val="20"/>
          <w:lang w:bidi="bn-BD"/>
        </w:rPr>
        <w:t xml:space="preserve">% </w:t>
      </w:r>
      <w:r>
        <w:rPr>
          <w:rFonts w:eastAsia="Nikosh" w:cs="NikoshBAN"/>
          <w:sz w:val="20"/>
          <w:szCs w:val="20"/>
          <w:cs/>
          <w:lang w:bidi="bn-BD"/>
        </w:rPr>
        <w:t>নারীদের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নিয়োজিত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করার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ফলে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নারী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বিষয়ক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তথ্য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সংগ্রহে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নারী</w:t>
      </w:r>
      <w:r>
        <w:rPr>
          <w:rFonts w:eastAsia="Nikosh" w:cs="NikoshBAN"/>
          <w:sz w:val="20"/>
          <w:szCs w:val="20"/>
          <w:cs/>
          <w:lang w:bidi="bn-BD"/>
        </w:rPr>
        <w:t>রা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অধিকতর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মানসম্মত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ও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বাস্তবধর্মী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অবদান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রাখছে।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বিশেষ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করে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স্যাম্পল ভাইটাল রেজিস্ট্রেশন ইন ডিজিটাল প্ল্যাটফর্ম </w:t>
      </w:r>
      <w:r>
        <w:rPr>
          <w:rFonts w:eastAsia="Nikosh" w:cs="NikoshBAN"/>
          <w:sz w:val="20"/>
          <w:szCs w:val="20"/>
          <w:cs/>
          <w:lang w:bidi="bn-BD"/>
        </w:rPr>
        <w:t>এবং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হাউজহোল্ড ইনকাম এন্ড এক্সপেন্ডিচার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জরি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পের </w:t>
      </w:r>
      <w:r>
        <w:rPr>
          <w:rFonts w:eastAsia="Nikosh" w:cs="NikoshBAN"/>
          <w:sz w:val="20"/>
          <w:szCs w:val="20"/>
          <w:cs/>
          <w:lang w:bidi="bn-BD"/>
        </w:rPr>
        <w:t>তথ্য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সংগ্রহে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 xml:space="preserve">(শতভাগ) 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নারীদের </w:t>
      </w:r>
      <w:r>
        <w:rPr>
          <w:rFonts w:eastAsia="Nikosh" w:cs="NikoshBAN"/>
          <w:sz w:val="20"/>
          <w:szCs w:val="20"/>
          <w:cs/>
          <w:lang w:bidi="bn-BD"/>
        </w:rPr>
        <w:t>মাঠপর্যায়ে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সাময়িকভাবে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নিয়োগ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ও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প্রশিক্ষণ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দেয়া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হয়</w:t>
      </w:r>
      <w:r>
        <w:rPr>
          <w:rFonts w:eastAsia="Nikosh" w:cs="NikoshBAN"/>
          <w:sz w:val="20"/>
          <w:szCs w:val="20"/>
          <w:lang w:bidi="bn-BD"/>
        </w:rPr>
        <w:t xml:space="preserve">, </w:t>
      </w:r>
      <w:r>
        <w:rPr>
          <w:rFonts w:eastAsia="Nikosh" w:cs="NikoshBAN"/>
          <w:sz w:val="20"/>
          <w:szCs w:val="20"/>
          <w:cs/>
          <w:lang w:bidi="bn-BD"/>
        </w:rPr>
        <w:t>যা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নারী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উন্নয়নে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ভূমিকা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পালন</w:t>
      </w:r>
      <w:r>
        <w:rPr>
          <w:rFonts w:eastAsia="Nikosh" w:cs="NikoshBAN" w:hint="cs"/>
          <w:sz w:val="20"/>
          <w:szCs w:val="20"/>
          <w:cs/>
          <w:lang w:bidi="bn-BD"/>
        </w:rPr>
        <w:t xml:space="preserve"> </w:t>
      </w:r>
      <w:r>
        <w:rPr>
          <w:rFonts w:eastAsia="Nikosh" w:cs="NikoshBAN"/>
          <w:sz w:val="20"/>
          <w:szCs w:val="20"/>
          <w:cs/>
          <w:lang w:bidi="bn-BD"/>
        </w:rPr>
        <w:t>করে</w:t>
      </w:r>
      <w:r>
        <w:rPr>
          <w:rFonts w:eastAsia="Nikosh" w:cs="NikoshBAN"/>
          <w:sz w:val="20"/>
          <w:szCs w:val="20"/>
          <w:cs/>
          <w:lang w:bidi="hi-IN"/>
        </w:rPr>
        <w:t>।</w:t>
      </w:r>
    </w:p>
    <w:permEnd w:id="266352510"/>
    <w:p w:rsidR="00C75D48" w:rsidRDefault="00CD64C9">
      <w:pPr>
        <w:spacing w:before="180"/>
        <w:jc w:val="both"/>
        <w:rPr>
          <w:rFonts w:cs="NikoshBAN"/>
          <w:b/>
          <w:bCs/>
          <w:sz w:val="22"/>
          <w:szCs w:val="22"/>
          <w:lang w:val="pl-PL" w:bidi="bn-BD"/>
        </w:rPr>
      </w:pPr>
      <w:r>
        <w:rPr>
          <w:rFonts w:cs="NikoshBAN"/>
          <w:b/>
          <w:bCs/>
          <w:sz w:val="22"/>
          <w:szCs w:val="22"/>
          <w:cs/>
          <w:lang w:val="pt-BR" w:bidi="bn-BD"/>
        </w:rPr>
        <w:t>৩.২</w:t>
      </w:r>
      <w:r>
        <w:rPr>
          <w:rFonts w:cs="NikoshBAN"/>
          <w:b/>
          <w:bCs/>
          <w:sz w:val="22"/>
          <w:szCs w:val="22"/>
          <w:cs/>
          <w:lang w:val="pt-BR" w:bidi="bn-BD"/>
        </w:rPr>
        <w:tab/>
        <w:t>দারিদ্র্য নিরসন ও নারী উন্নয়ন সম্পর্কিত বরাদ্দ</w:t>
      </w:r>
    </w:p>
    <w:p w:rsidR="006234E6" w:rsidRPr="00461983" w:rsidRDefault="006234E6" w:rsidP="006234E6">
      <w:pPr>
        <w:spacing w:line="276" w:lineRule="auto"/>
        <w:ind w:right="29"/>
        <w:jc w:val="right"/>
        <w:rPr>
          <w:rFonts w:ascii="NikoshBAN" w:hAnsi="NikoshBAN" w:cs="NikoshBAN"/>
          <w:sz w:val="20"/>
          <w:szCs w:val="20"/>
          <w:lang w:val="en-US" w:bidi="bn-BD"/>
        </w:rPr>
      </w:pPr>
      <w:r w:rsidRPr="00461983">
        <w:rPr>
          <w:rFonts w:ascii="NikoshBAN" w:hAnsi="NikoshBAN" w:cs="NikoshBAN"/>
          <w:sz w:val="20"/>
          <w:szCs w:val="20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070"/>
        <w:gridCol w:w="2070"/>
        <w:gridCol w:w="2007"/>
      </w:tblGrid>
      <w:tr w:rsidR="006234E6" w:rsidRPr="00461983" w:rsidTr="008F4B36">
        <w:trPr>
          <w:trHeight w:val="260"/>
          <w:tblHeader/>
        </w:trPr>
        <w:tc>
          <w:tcPr>
            <w:tcW w:w="2160" w:type="dxa"/>
            <w:vMerge w:val="restart"/>
            <w:vAlign w:val="center"/>
          </w:tcPr>
          <w:p w:rsidR="006234E6" w:rsidRPr="00461983" w:rsidRDefault="006234E6" w:rsidP="008F4B3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বিবরণ</w:t>
            </w:r>
          </w:p>
        </w:tc>
        <w:tc>
          <w:tcPr>
            <w:tcW w:w="2070" w:type="dxa"/>
            <w:vMerge w:val="restart"/>
            <w:vAlign w:val="center"/>
          </w:tcPr>
          <w:p w:rsidR="006234E6" w:rsidRPr="00461983" w:rsidRDefault="006234E6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sv-SE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বাজেট</w:t>
            </w:r>
          </w:p>
          <w:p w:rsidR="006234E6" w:rsidRPr="00461983" w:rsidRDefault="006234E6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 w:bidi="bn-IN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</w:p>
        </w:tc>
        <w:tc>
          <w:tcPr>
            <w:tcW w:w="4077" w:type="dxa"/>
            <w:gridSpan w:val="2"/>
            <w:vAlign w:val="center"/>
          </w:tcPr>
          <w:p w:rsidR="006234E6" w:rsidRPr="00461983" w:rsidRDefault="006234E6" w:rsidP="008F4B36">
            <w:pPr>
              <w:tabs>
                <w:tab w:val="left" w:pos="3720"/>
              </w:tabs>
              <w:spacing w:before="20" w:after="20" w:line="264" w:lineRule="auto"/>
              <w:jc w:val="center"/>
              <w:rPr>
                <w:rFonts w:ascii="NikoshBAN" w:hAnsi="NikoshBAN" w:cs="NikoshBAN"/>
                <w:sz w:val="20"/>
                <w:szCs w:val="20"/>
                <w:lang w:val="en-US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প্রক্ষেপণ</w:t>
            </w:r>
          </w:p>
        </w:tc>
      </w:tr>
      <w:tr w:rsidR="006234E6" w:rsidRPr="00461983" w:rsidTr="008F4B36">
        <w:trPr>
          <w:tblHeader/>
        </w:trPr>
        <w:tc>
          <w:tcPr>
            <w:tcW w:w="2160" w:type="dxa"/>
            <w:vMerge/>
            <w:vAlign w:val="center"/>
          </w:tcPr>
          <w:p w:rsidR="006234E6" w:rsidRPr="00461983" w:rsidRDefault="006234E6" w:rsidP="008F4B36">
            <w:pPr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:rsidR="006234E6" w:rsidRPr="00461983" w:rsidRDefault="006234E6" w:rsidP="008F4B36">
            <w:pPr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val="en-US" w:bidi="bn-BD"/>
              </w:rPr>
              <w:t>২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০২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20"/>
                <w:szCs w:val="20"/>
                <w:lang w:val="en-US" w:bidi="bn-IN"/>
              </w:rPr>
              <w:t>৭</w:t>
            </w:r>
          </w:p>
        </w:tc>
        <w:tc>
          <w:tcPr>
            <w:tcW w:w="2007" w:type="dxa"/>
            <w:vAlign w:val="center"/>
          </w:tcPr>
          <w:p w:rsidR="006234E6" w:rsidRPr="00461983" w:rsidRDefault="006234E6" w:rsidP="008F4B36">
            <w:pPr>
              <w:spacing w:before="20" w:after="20" w:line="264" w:lineRule="auto"/>
              <w:ind w:left="-60" w:right="-60"/>
              <w:jc w:val="center"/>
              <w:rPr>
                <w:rFonts w:ascii="NikoshBAN" w:hAnsi="NikoshBAN" w:cs="NikoshBAN"/>
                <w:sz w:val="20"/>
                <w:szCs w:val="20"/>
                <w:lang w:val="en-US" w:bidi="bn-BD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202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৭</w:t>
            </w:r>
            <w:r w:rsidRPr="00461983">
              <w:rPr>
                <w:rFonts w:ascii="NikoshBAN" w:hAnsi="NikoshBAN" w:cs="NikoshBAN"/>
                <w:sz w:val="20"/>
                <w:szCs w:val="20"/>
                <w:lang w:val="en-US" w:bidi="bn-BD"/>
              </w:rPr>
              <w:t>-2</w:t>
            </w:r>
            <w:r>
              <w:rPr>
                <w:rFonts w:ascii="NikoshBAN" w:hAnsi="NikoshBAN" w:cs="NikoshBAN"/>
                <w:sz w:val="20"/>
                <w:szCs w:val="20"/>
                <w:lang w:val="en-US" w:bidi="bn-BD"/>
              </w:rPr>
              <w:t>৮</w:t>
            </w:r>
          </w:p>
        </w:tc>
      </w:tr>
      <w:tr w:rsidR="006234E6" w:rsidRPr="00461983" w:rsidTr="008F4B36">
        <w:tc>
          <w:tcPr>
            <w:tcW w:w="2160" w:type="dxa"/>
          </w:tcPr>
          <w:p w:rsidR="006234E6" w:rsidRPr="00461983" w:rsidRDefault="006234E6" w:rsidP="008F4B3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দারিদ্র্র্য নিরসন</w:t>
            </w:r>
          </w:p>
        </w:tc>
        <w:tc>
          <w:tcPr>
            <w:tcW w:w="2070" w:type="dxa"/>
            <w:vAlign w:val="center"/>
          </w:tcPr>
          <w:p w:rsidR="006234E6" w:rsidRPr="00461983" w:rsidRDefault="006234E6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234E6" w:rsidRPr="00461983" w:rsidRDefault="006234E6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234E6" w:rsidRPr="00461983" w:rsidRDefault="006234E6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  <w:tr w:rsidR="006234E6" w:rsidRPr="00461983" w:rsidTr="008F4B36">
        <w:tc>
          <w:tcPr>
            <w:tcW w:w="2160" w:type="dxa"/>
          </w:tcPr>
          <w:p w:rsidR="006234E6" w:rsidRPr="00461983" w:rsidRDefault="006234E6" w:rsidP="008F4B36">
            <w:pPr>
              <w:tabs>
                <w:tab w:val="left" w:pos="3720"/>
              </w:tabs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461983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নারী উন্নয়ন</w:t>
            </w:r>
          </w:p>
        </w:tc>
        <w:tc>
          <w:tcPr>
            <w:tcW w:w="2070" w:type="dxa"/>
            <w:vAlign w:val="center"/>
          </w:tcPr>
          <w:p w:rsidR="006234E6" w:rsidRPr="00461983" w:rsidRDefault="006234E6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234E6" w:rsidRPr="00461983" w:rsidRDefault="006234E6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6234E6" w:rsidRPr="00461983" w:rsidRDefault="006234E6" w:rsidP="008F4B36">
            <w:pPr>
              <w:spacing w:before="40" w:after="40"/>
              <w:ind w:right="162"/>
              <w:jc w:val="right"/>
              <w:rPr>
                <w:rFonts w:ascii="NikoshBAN" w:hAnsi="NikoshBAN" w:cs="NikoshBAN"/>
                <w:sz w:val="20"/>
                <w:szCs w:val="20"/>
              </w:rPr>
            </w:pPr>
          </w:p>
        </w:tc>
      </w:tr>
    </w:tbl>
    <w:p w:rsidR="00C75D48" w:rsidRDefault="00C75D48">
      <w:pPr>
        <w:pStyle w:val="Title"/>
        <w:spacing w:before="120" w:after="120" w:line="300" w:lineRule="auto"/>
        <w:jc w:val="both"/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</w:pPr>
    </w:p>
    <w:p w:rsidR="00C75D48" w:rsidRDefault="00CD64C9">
      <w:pPr>
        <w:pStyle w:val="Title"/>
        <w:spacing w:before="120" w:after="120" w:line="300" w:lineRule="auto"/>
        <w:jc w:val="both"/>
        <w:rPr>
          <w:rFonts w:ascii="Calibri" w:eastAsia="Nikosh" w:hAnsi="Calibri" w:cs="Calibri"/>
          <w:b/>
          <w:bCs/>
          <w:sz w:val="20"/>
          <w:lang w:bidi="bn-BD"/>
        </w:rPr>
      </w:pP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lastRenderedPageBreak/>
        <w:t>৪.১</w:t>
      </w:r>
      <w:r>
        <w:rPr>
          <w:rFonts w:ascii="Times New Roman" w:eastAsia="Nikosh" w:hAnsi="Times New Roman" w:cs="NikoshBAN"/>
          <w:b/>
          <w:bCs/>
          <w:sz w:val="22"/>
          <w:szCs w:val="22"/>
          <w:cs/>
          <w:lang w:bidi="bn-BD"/>
        </w:rPr>
        <w:tab/>
        <w:t xml:space="preserve">অগ্রাধিকার খাত/কর্মসূচিসমূহ </w:t>
      </w:r>
      <w:r>
        <w:rPr>
          <w:rFonts w:ascii="Calibri" w:hAnsi="Calibri" w:cs="Calibri"/>
          <w:b/>
          <w:sz w:val="20"/>
          <w:szCs w:val="18"/>
          <w:lang w:bidi="bn-BD"/>
        </w:rPr>
        <w:t>(Priority Spending Areas/Programmes)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113"/>
        <w:gridCol w:w="2164"/>
      </w:tblGrid>
      <w:tr w:rsidR="00C75D48">
        <w:trPr>
          <w:trHeight w:val="20"/>
          <w:tblHeader/>
          <w:jc w:val="center"/>
        </w:trPr>
        <w:tc>
          <w:tcPr>
            <w:tcW w:w="3693" w:type="pct"/>
            <w:vAlign w:val="center"/>
          </w:tcPr>
          <w:p w:rsidR="00C75D48" w:rsidRDefault="00CD64C9">
            <w:pPr>
              <w:pStyle w:val="Title"/>
              <w:spacing w:before="40" w:after="40" w:line="276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অগ্রাধিকার খাত/কর্মসূচিসমূহ</w:t>
            </w:r>
          </w:p>
        </w:tc>
        <w:tc>
          <w:tcPr>
            <w:tcW w:w="1307" w:type="pct"/>
            <w:vAlign w:val="center"/>
          </w:tcPr>
          <w:p w:rsidR="00C75D48" w:rsidRDefault="00CD64C9">
            <w:pPr>
              <w:pStyle w:val="Title"/>
              <w:spacing w:before="40" w:after="40" w:line="276" w:lineRule="auto"/>
              <w:rPr>
                <w:rFonts w:ascii="Times New Roman" w:hAnsi="Times New Roman" w:cs="NikoshBAN"/>
                <w:sz w:val="18"/>
                <w:szCs w:val="20"/>
                <w:lang w:bidi="bn-BD"/>
              </w:rPr>
            </w:pPr>
            <w:r>
              <w:rPr>
                <w:rFonts w:ascii="Times New Roman" w:eastAsia="Nikosh" w:hAnsi="Times New Roman" w:cs="NikoshBAN"/>
                <w:sz w:val="18"/>
                <w:szCs w:val="20"/>
                <w:cs/>
                <w:lang w:bidi="bn-BD"/>
              </w:rPr>
              <w:t>সংশ্লিষ্ট মধ্যমেয়াদি কৌশলগত উদ্দেশ্য</w:t>
            </w:r>
          </w:p>
        </w:tc>
      </w:tr>
      <w:tr w:rsidR="00C75D48">
        <w:trPr>
          <w:trHeight w:val="20"/>
          <w:jc w:val="center"/>
        </w:trPr>
        <w:tc>
          <w:tcPr>
            <w:tcW w:w="3693" w:type="pct"/>
          </w:tcPr>
          <w:p w:rsidR="00C75D48" w:rsidRDefault="00CD64C9">
            <w:pPr>
              <w:numPr>
                <w:ilvl w:val="0"/>
                <w:numId w:val="12"/>
              </w:numPr>
              <w:tabs>
                <w:tab w:val="clear" w:pos="360"/>
              </w:tabs>
              <w:spacing w:before="40" w:after="40" w:line="276" w:lineRule="auto"/>
              <w:ind w:left="216" w:hanging="216"/>
              <w:jc w:val="both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permStart w:id="384514742" w:edGrp="everyone" w:colFirst="1" w:colLast="1"/>
            <w:permStart w:id="564623558" w:edGrp="everyone" w:colFirst="0" w:colLast="0"/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শুমারি ও জরিপ কার্যক্রম পরিচালনা</w:t>
            </w:r>
            <w:r>
              <w:rPr>
                <w:rFonts w:eastAsia="Nikosh" w:cs="NikoshBAN" w:hint="cs"/>
                <w:b/>
                <w:bCs/>
                <w:sz w:val="18"/>
                <w:szCs w:val="20"/>
                <w:cs/>
                <w:lang w:bidi="bn-BD"/>
              </w:rPr>
              <w:t>য় আধুনিক পদ্ধতি ব্যবহার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 xml:space="preserve"> ও ন্যূনতম সময়ে ফল প্রকাশ</w:t>
            </w:r>
            <w:r>
              <w:rPr>
                <w:rFonts w:eastAsia="Nikosh" w:cs="NikoshBAN" w:hint="cs"/>
                <w:b/>
                <w:bCs/>
                <w:sz w:val="18"/>
                <w:szCs w:val="20"/>
                <w:cs/>
                <w:lang w:bidi="bn-BD"/>
              </w:rPr>
              <w:t xml:space="preserve">: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শুমারি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জরিপের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তথ্য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দেশের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বিভিন্ন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ক্ষেত্রে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সমস্যা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চিহ্নিতকরণ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উন্নয়ন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পরিকল্পনা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প্রণয়নে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ব্যবহৃত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হয়।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এছাড়া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বিভিন্ন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মন্ত্রণালয়/বিভাগ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জনসেবা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প্রদানের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জন্য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এ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সকল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তথ্য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ব্যবহার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করে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থাকে।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কারণে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যথাসময়ে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সঠিক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তথ্য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সরবরাহ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নিশ্চিত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করা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খুবই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জরুরি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গুরুত্বপূর্ণ।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এ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জন্য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সময়মত</w:t>
            </w:r>
            <w:r>
              <w:rPr>
                <w:rFonts w:eastAsia="Nikosh" w:cs="NikoshBAN" w:hint="cs"/>
                <w:sz w:val="18"/>
                <w:szCs w:val="20"/>
                <w:cs/>
                <w:lang w:bidi="bn-IN"/>
              </w:rPr>
              <w:t>ো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শুমারি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জরিপ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কার্য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পরিচালনা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য় আধুনিক পদ্ধতি ব্যবহার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ন্যূনতম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সময়ে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ফল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প্রকাশকে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সর্বোচ্চ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অগ্রাধিকার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দেয়া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হয়েছে।</w:t>
            </w:r>
          </w:p>
        </w:tc>
        <w:tc>
          <w:tcPr>
            <w:tcW w:w="1307" w:type="pct"/>
            <w:vMerge w:val="restart"/>
          </w:tcPr>
          <w:p w:rsidR="00C75D48" w:rsidRDefault="00CD64C9">
            <w:pPr>
              <w:numPr>
                <w:ilvl w:val="0"/>
                <w:numId w:val="13"/>
              </w:numPr>
              <w:spacing w:before="40" w:after="40" w:line="276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আন্তর্জাতিক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মানসম্পন্ন</w:t>
            </w:r>
            <w:r>
              <w:rPr>
                <w:rFonts w:ascii="Nikosh" w:eastAsia="Nikosh" w:hAnsi="Nikosh" w:cs="Nikosh" w:hint="cs"/>
                <w:sz w:val="20"/>
                <w:szCs w:val="20"/>
                <w:cs/>
                <w:lang w:val="en-US" w:bidi="bn-BD"/>
              </w:rPr>
              <w:t xml:space="preserve"> </w:t>
            </w:r>
            <w:r>
              <w:rPr>
                <w:rFonts w:ascii="Nikosh" w:eastAsia="Nikosh" w:hAnsi="Nikosh" w:cs="Nikosh"/>
                <w:sz w:val="20"/>
                <w:szCs w:val="20"/>
                <w:cs/>
                <w:lang w:val="en-US" w:bidi="bn-BD"/>
              </w:rPr>
              <w:t>পরিসংখ্যান ব্যবস্থা/পদ্ধতির উন্নয়ন</w:t>
            </w:r>
          </w:p>
        </w:tc>
      </w:tr>
      <w:tr w:rsidR="00C75D48">
        <w:trPr>
          <w:trHeight w:val="20"/>
          <w:jc w:val="center"/>
        </w:trPr>
        <w:tc>
          <w:tcPr>
            <w:tcW w:w="3693" w:type="pct"/>
          </w:tcPr>
          <w:p w:rsidR="00C75D48" w:rsidRDefault="00CD64C9">
            <w:pPr>
              <w:numPr>
                <w:ilvl w:val="0"/>
                <w:numId w:val="12"/>
              </w:numPr>
              <w:tabs>
                <w:tab w:val="clear" w:pos="360"/>
              </w:tabs>
              <w:spacing w:before="40" w:after="40" w:line="276" w:lineRule="auto"/>
              <w:ind w:left="216" w:hanging="216"/>
              <w:jc w:val="both"/>
              <w:rPr>
                <w:rFonts w:eastAsia="NikoshBAN" w:cs="NikoshBAN"/>
                <w:b/>
                <w:bCs/>
                <w:sz w:val="18"/>
                <w:szCs w:val="20"/>
                <w:lang w:bidi="bn-BD"/>
              </w:rPr>
            </w:pPr>
            <w:permStart w:id="1208959849" w:edGrp="everyone" w:colFirst="0" w:colLast="0"/>
            <w:permEnd w:id="384514742"/>
            <w:permEnd w:id="564623558"/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জাতীয় হিসাব</w:t>
            </w:r>
            <w:r>
              <w:rPr>
                <w:rFonts w:eastAsia="Nikosh" w:cs="NikoshBAN" w:hint="cs"/>
                <w:b/>
                <w:bCs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পদ্ধতির আধুনিকায়ন</w:t>
            </w:r>
            <w:r>
              <w:rPr>
                <w:rFonts w:eastAsia="Nikosh" w:cs="NikoshBAN"/>
                <w:b/>
                <w:bCs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মূল্যসূচক</w:t>
            </w:r>
            <w:r>
              <w:rPr>
                <w:rFonts w:eastAsia="Nikosh" w:cs="NikoshBAN"/>
                <w:b/>
                <w:bCs/>
                <w:sz w:val="18"/>
                <w:szCs w:val="20"/>
                <w:lang w:bidi="bn-BD"/>
              </w:rPr>
              <w:t>-</w:t>
            </w:r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ভিত্তিবছর হালনাগাদকরণ</w:t>
            </w:r>
            <w:r>
              <w:rPr>
                <w:rFonts w:eastAsia="Nikosh" w:cs="NikoshBAN"/>
                <w:b/>
                <w:bCs/>
                <w:sz w:val="18"/>
                <w:szCs w:val="20"/>
                <w:lang w:val="en-US" w:bidi="bn-BD"/>
              </w:rPr>
              <w:t xml:space="preserve"> </w:t>
            </w:r>
            <w:r>
              <w:rPr>
                <w:rFonts w:ascii="Calibri" w:eastAsia="Nikosh" w:hAnsi="Calibri" w:cs="Calibri"/>
                <w:b/>
                <w:bCs/>
                <w:sz w:val="18"/>
                <w:szCs w:val="20"/>
                <w:lang w:bidi="bn-BD"/>
              </w:rPr>
              <w:t>(</w:t>
            </w:r>
            <w:r w:rsidRPr="00DC2BA0">
              <w:rPr>
                <w:rFonts w:ascii="Calibri" w:eastAsia="Nikosh" w:hAnsi="Calibri" w:cs="Calibri"/>
                <w:b/>
                <w:bCs/>
                <w:sz w:val="18"/>
                <w:szCs w:val="20"/>
                <w:lang w:bidi="bn-BD"/>
              </w:rPr>
              <w:t>Shifting of base year</w:t>
            </w:r>
            <w:r>
              <w:rPr>
                <w:rFonts w:ascii="Calibri" w:eastAsia="Nikosh" w:hAnsi="Calibri" w:cs="Calibri"/>
                <w:b/>
                <w:bCs/>
                <w:sz w:val="18"/>
                <w:szCs w:val="20"/>
                <w:lang w:bidi="bn-BD"/>
              </w:rPr>
              <w:t>)</w:t>
            </w:r>
            <w:r>
              <w:rPr>
                <w:rFonts w:eastAsia="Nikosh" w:cs="NikoshBAN" w:hint="cs"/>
                <w:b/>
                <w:bCs/>
                <w:sz w:val="18"/>
                <w:szCs w:val="20"/>
                <w:lang w:bidi="bn-BD"/>
              </w:rPr>
              <w:t>:</w:t>
            </w:r>
          </w:p>
          <w:p w:rsidR="00C75D48" w:rsidRDefault="00CD64C9">
            <w:pPr>
              <w:spacing w:before="40" w:after="40" w:line="276" w:lineRule="auto"/>
              <w:ind w:left="216"/>
              <w:jc w:val="both"/>
              <w:rPr>
                <w:rFonts w:eastAsia="Nikosh" w:cs="NikoshBAN"/>
                <w:sz w:val="18"/>
                <w:szCs w:val="20"/>
                <w:lang w:val="en-US" w:bidi="bn-BD"/>
              </w:rPr>
            </w:pP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হিসাব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পদ্ধতির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উন্নয়ন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ভোক্তা মূল্যসূচক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ভিত্তিবছর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সাম্প্রতিকীকরণ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একটি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অগ্রাধিকারভুক্ত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খাত।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এ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সকল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পদ্ধতির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মাধ্যমে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অর্থনীতির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সার্বিক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অবস্থা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সম্পর্কে গুরুত্বপূর্ণ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তথ্য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পাওয়া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যায়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যা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দেশের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অর্থনৈতিক প্রবৃদ্ধি অর্জন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উন্নয়ন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পরিকল্পনার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কাজে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ব্যবহৃত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হয়।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এ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জন্য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এ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খাতকে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অগ্রাধিকার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প্রদান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করা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হয়েছে।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 ইতোমধ্যে</w:t>
            </w:r>
            <w:r>
              <w:rPr>
                <w:rFonts w:eastAsia="Nikosh" w:cs="NikoshBAN"/>
                <w:sz w:val="18"/>
                <w:szCs w:val="20"/>
                <w:cs/>
                <w:lang w:val="en-US" w:bidi="bn-BD"/>
              </w:rPr>
              <w:t>,</w:t>
            </w:r>
            <w:r>
              <w:rPr>
                <w:rFonts w:eastAsia="Nikosh" w:cs="NikoshBAN" w:hint="cs"/>
                <w:sz w:val="18"/>
                <w:szCs w:val="20"/>
                <w:cs/>
                <w:lang w:val="en-US" w:bidi="bn-BD"/>
              </w:rPr>
              <w:t xml:space="preserve"> ত্রৈমাসিক জিডিপি প্রকাশ করা হয়েছে।</w:t>
            </w:r>
          </w:p>
        </w:tc>
        <w:tc>
          <w:tcPr>
            <w:tcW w:w="1307" w:type="pct"/>
            <w:vMerge/>
          </w:tcPr>
          <w:p w:rsidR="00C75D48" w:rsidRDefault="00C75D48">
            <w:pPr>
              <w:spacing w:before="40" w:after="40" w:line="276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</w:p>
        </w:tc>
      </w:tr>
      <w:tr w:rsidR="00C75D48">
        <w:trPr>
          <w:trHeight w:val="20"/>
          <w:jc w:val="center"/>
        </w:trPr>
        <w:tc>
          <w:tcPr>
            <w:tcW w:w="3693" w:type="pct"/>
          </w:tcPr>
          <w:p w:rsidR="00C75D48" w:rsidRDefault="00CD64C9">
            <w:pPr>
              <w:numPr>
                <w:ilvl w:val="0"/>
                <w:numId w:val="12"/>
              </w:numPr>
              <w:tabs>
                <w:tab w:val="clear" w:pos="360"/>
              </w:tabs>
              <w:spacing w:before="40" w:after="40" w:line="276" w:lineRule="auto"/>
              <w:ind w:left="216" w:hanging="216"/>
              <w:jc w:val="both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permStart w:id="757734502" w:edGrp="everyone" w:colFirst="0" w:colLast="0"/>
            <w:permEnd w:id="1208959849"/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পরিসংখ্যান ব্যবস্থা-পদ্ধতি প্রমিতকরণ</w:t>
            </w:r>
            <w:r>
              <w:rPr>
                <w:rFonts w:eastAsia="Nikosh" w:cs="NikoshBAN"/>
                <w:b/>
                <w:bCs/>
                <w:sz w:val="18"/>
                <w:szCs w:val="20"/>
                <w:lang w:val="en-US" w:bidi="bn-BD"/>
              </w:rPr>
              <w:t>:</w:t>
            </w:r>
            <w:r>
              <w:rPr>
                <w:rFonts w:eastAsia="Nikosh" w:cs="NikoshBAN" w:hint="cs"/>
                <w:b/>
                <w:bCs/>
                <w:sz w:val="18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দেশের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বিভিন্ন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ক্ষেত্রের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সমস্যা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চিহ্নিতকরণ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নীতি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প্রণয়ন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তা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বাস্তবায়নে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সরকারি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বেসরকারি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আন্তর্জাতিক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প্রতিষ্ঠানসমূহ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পদক্ষেপ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গ্রহণ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করে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থাকে।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এ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সকল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পদক্ষেপ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গ্রহণে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বিভিন্ন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প্রতিষ্ঠান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ভিন্ন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ভিন্ন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পদ্ধতিতে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বিভিন্ন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উৎস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হতে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তথ্য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সংগ্রহ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করে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থাকে।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তথ্য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সংগ্রহের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পদ্ধতি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উৎসের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ভিন্নতার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কারণে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বিবিধ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সমস্যা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সৃষ্টি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ছাড়াও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অর্থের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অপচয়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হয়।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এ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সকল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সমস্যা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দূরীকরণার্থে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পরিসংখ্যান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ব্যবস্থা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>-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পদ্ধতি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প্রমিতকরণকে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অগ্রাধিকার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দেয়া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হয়েছে।</w:t>
            </w:r>
          </w:p>
        </w:tc>
        <w:tc>
          <w:tcPr>
            <w:tcW w:w="1307" w:type="pct"/>
            <w:vMerge/>
          </w:tcPr>
          <w:p w:rsidR="00C75D48" w:rsidRDefault="00C75D48">
            <w:pPr>
              <w:spacing w:before="40" w:after="40" w:line="276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</w:p>
        </w:tc>
      </w:tr>
      <w:tr w:rsidR="00C75D48">
        <w:trPr>
          <w:trHeight w:val="20"/>
          <w:jc w:val="center"/>
        </w:trPr>
        <w:tc>
          <w:tcPr>
            <w:tcW w:w="3693" w:type="pct"/>
          </w:tcPr>
          <w:p w:rsidR="00C75D48" w:rsidRDefault="00CD64C9">
            <w:pPr>
              <w:numPr>
                <w:ilvl w:val="0"/>
                <w:numId w:val="12"/>
              </w:numPr>
              <w:tabs>
                <w:tab w:val="clear" w:pos="360"/>
              </w:tabs>
              <w:spacing w:before="40" w:after="40" w:line="276" w:lineRule="auto"/>
              <w:ind w:left="216" w:hanging="216"/>
              <w:jc w:val="both"/>
              <w:rPr>
                <w:rFonts w:eastAsia="Nikosh" w:cs="NikoshBAN"/>
                <w:sz w:val="18"/>
                <w:szCs w:val="20"/>
                <w:cs/>
                <w:lang w:bidi="bn-BD"/>
              </w:rPr>
            </w:pPr>
            <w:permStart w:id="1248423317" w:edGrp="everyone" w:colFirst="0" w:colLast="0"/>
            <w:permStart w:id="709194353" w:edGrp="everyone" w:colFirst="2" w:colLast="2"/>
            <w:permEnd w:id="757734502"/>
            <w:r>
              <w:rPr>
                <w:rFonts w:eastAsia="Nikosh" w:cs="NikoshBAN"/>
                <w:b/>
                <w:bCs/>
                <w:sz w:val="18"/>
                <w:szCs w:val="20"/>
                <w:cs/>
                <w:lang w:bidi="bn-BD"/>
              </w:rPr>
              <w:t>তথ্য সেবা প্রদানে নেটওয়ার্কিং সম্প্রসারণ, ডাটাবেইজ তৈরি ও তথ্য ভান্ডার স্থাপন</w:t>
            </w:r>
            <w:r>
              <w:rPr>
                <w:rFonts w:eastAsia="Nikosh" w:cs="NikoshBAN"/>
                <w:b/>
                <w:bCs/>
                <w:sz w:val="18"/>
                <w:szCs w:val="20"/>
                <w:lang w:val="en-US" w:bidi="bn-BD"/>
              </w:rPr>
              <w:t>:</w:t>
            </w:r>
            <w:r>
              <w:rPr>
                <w:rFonts w:eastAsia="Nikosh" w:cs="NikoshBAN" w:hint="cs"/>
                <w:b/>
                <w:bCs/>
                <w:sz w:val="18"/>
                <w:szCs w:val="20"/>
                <w:cs/>
                <w:lang w:val="en-US"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দ্রুত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তথ্য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সেবা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মানুষের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কাছে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পৌঁছে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18"/>
                <w:szCs w:val="20"/>
                <w:cs/>
                <w:lang w:bidi="bn-BD"/>
              </w:rPr>
              <w:t>দেয়ার</w:t>
            </w:r>
            <w:r>
              <w:rPr>
                <w:rFonts w:ascii="Nikosh" w:eastAsia="Nikosh" w:hAnsi="Nikosh" w:cs="Nikosh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জন্য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নেটওয়ার্কিং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সম্প্রসারণ</w:t>
            </w:r>
            <w:r>
              <w:rPr>
                <w:rFonts w:eastAsia="Nikosh" w:cs="NikoshBAN"/>
                <w:sz w:val="18"/>
                <w:szCs w:val="20"/>
                <w:lang w:bidi="bn-BD"/>
              </w:rPr>
              <w:t xml:space="preserve">,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জাতীয়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তথ্য ভান্ডার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প্রণয়ন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ও সংরক্ষণ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অপরিহার্য।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এ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কারণে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এ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বিষয়গুলোকে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অগ্রাধিকার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কর্মসূচি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হিসেবে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চিহ্নিত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করা</w:t>
            </w:r>
            <w:r>
              <w:rPr>
                <w:rFonts w:eastAsia="Nikosh" w:cs="NikoshBAN" w:hint="cs"/>
                <w:sz w:val="18"/>
                <w:szCs w:val="20"/>
                <w:cs/>
                <w:lang w:bidi="bn-BD"/>
              </w:rPr>
              <w:t xml:space="preserve"> </w:t>
            </w:r>
            <w:r>
              <w:rPr>
                <w:rFonts w:eastAsia="Nikosh" w:cs="NikoshBAN"/>
                <w:sz w:val="18"/>
                <w:szCs w:val="20"/>
                <w:cs/>
                <w:lang w:bidi="bn-BD"/>
              </w:rPr>
              <w:t>হয়েছে।</w:t>
            </w:r>
          </w:p>
        </w:tc>
        <w:tc>
          <w:tcPr>
            <w:tcW w:w="1307" w:type="pct"/>
            <w:vMerge/>
          </w:tcPr>
          <w:p w:rsidR="00C75D48" w:rsidRDefault="00C75D48">
            <w:pPr>
              <w:spacing w:before="40" w:after="40" w:line="276" w:lineRule="auto"/>
              <w:ind w:left="216" w:hanging="216"/>
              <w:rPr>
                <w:rFonts w:cs="NikoshBAN"/>
                <w:sz w:val="18"/>
                <w:szCs w:val="20"/>
                <w:lang w:bidi="bn-BD"/>
              </w:rPr>
            </w:pPr>
          </w:p>
        </w:tc>
      </w:tr>
    </w:tbl>
    <w:permEnd w:id="1248423317"/>
    <w:permEnd w:id="709194353"/>
    <w:p w:rsidR="006234E6" w:rsidRPr="00461983" w:rsidRDefault="006234E6" w:rsidP="006234E6">
      <w:pPr>
        <w:spacing w:before="120" w:after="120" w:line="276" w:lineRule="auto"/>
        <w:ind w:left="720" w:hanging="720"/>
        <w:jc w:val="both"/>
        <w:rPr>
          <w:rFonts w:ascii="NikoshBAN" w:eastAsia="Nikosh" w:hAnsi="NikoshBAN" w:cs="NikoshBAN"/>
          <w:b/>
          <w:bCs/>
          <w:sz w:val="22"/>
          <w:szCs w:val="26"/>
          <w:cs/>
          <w:lang w:bidi="bn-BD"/>
        </w:rPr>
      </w:pP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ab/>
        <w:t>মধ্যমেয়াদি ব্যয় প্রাক্কলন ও প্রক্ষেপণ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>(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৫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2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৬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val="en-US" w:bidi="bn-BD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হতে</w:t>
      </w:r>
      <w:r w:rsidRPr="00461983">
        <w:rPr>
          <w:rFonts w:ascii="NikoshBAN" w:eastAsia="Nikosh" w:hAnsi="NikoshBAN" w:cs="NikoshBAN"/>
          <w:b/>
          <w:bCs/>
          <w:sz w:val="22"/>
          <w:szCs w:val="22"/>
          <w:lang w:bidi="bn-IN"/>
        </w:rPr>
        <w:t xml:space="preserve"> 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২০২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৭</w:t>
      </w:r>
      <w:r w:rsidRPr="00461983">
        <w:rPr>
          <w:rFonts w:ascii="NikoshBAN" w:eastAsia="Nikosh" w:hAnsi="NikoshBAN" w:cs="NikoshBAN"/>
          <w:b/>
          <w:bCs/>
          <w:sz w:val="22"/>
          <w:szCs w:val="22"/>
          <w:rtl/>
          <w:cs/>
        </w:rPr>
        <w:t>-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IN"/>
        </w:rPr>
        <w:t>২</w:t>
      </w:r>
      <w:r>
        <w:rPr>
          <w:rFonts w:ascii="NikoshBAN" w:eastAsia="Nikosh" w:hAnsi="NikoshBAN" w:cs="NikoshBAN"/>
          <w:b/>
          <w:bCs/>
          <w:sz w:val="22"/>
          <w:szCs w:val="22"/>
          <w:lang w:val="en-US" w:bidi="bn-IN"/>
        </w:rPr>
        <w:t>৮</w:t>
      </w:r>
      <w:r w:rsidRPr="00461983">
        <w:rPr>
          <w:rFonts w:ascii="NikoshBAN" w:eastAsia="Nikosh" w:hAnsi="NikoshBAN" w:cs="NikoshBAN"/>
          <w:b/>
          <w:bCs/>
          <w:sz w:val="22"/>
          <w:szCs w:val="22"/>
          <w:cs/>
          <w:lang w:bidi="bn-BD"/>
        </w:rPr>
        <w:t xml:space="preserve">) </w:t>
      </w:r>
    </w:p>
    <w:p w:rsidR="006234E6" w:rsidRPr="00461983" w:rsidRDefault="006234E6" w:rsidP="006234E6">
      <w:pPr>
        <w:spacing w:before="120"/>
        <w:ind w:left="720" w:hanging="720"/>
        <w:jc w:val="both"/>
        <w:rPr>
          <w:rFonts w:ascii="NikoshBAN" w:hAnsi="NikoshBAN" w:cs="NikoshBAN"/>
          <w:bCs/>
          <w:sz w:val="22"/>
          <w:szCs w:val="22"/>
          <w:lang w:bidi="bn-IN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১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  <w:t>দপ্তর/সংস্থা/প্রাতিষ্ঠানিক ইউনিটওয়ারী ব্যয়</w:t>
      </w:r>
    </w:p>
    <w:p w:rsidR="006234E6" w:rsidRPr="00461983" w:rsidRDefault="006234E6" w:rsidP="006234E6">
      <w:pPr>
        <w:spacing w:before="120"/>
        <w:jc w:val="right"/>
        <w:rPr>
          <w:rFonts w:ascii="NikoshBAN" w:hAnsi="NikoshBAN" w:cs="NikoshBAN"/>
          <w:sz w:val="16"/>
          <w:szCs w:val="16"/>
          <w:lang w:val="en-US"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>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008"/>
        <w:gridCol w:w="1080"/>
        <w:gridCol w:w="1080"/>
        <w:gridCol w:w="1062"/>
        <w:gridCol w:w="1125"/>
      </w:tblGrid>
      <w:tr w:rsidR="006234E6" w:rsidRPr="00461983" w:rsidTr="008F4B36">
        <w:trPr>
          <w:trHeight w:val="51"/>
          <w:tblHeader/>
        </w:trPr>
        <w:tc>
          <w:tcPr>
            <w:tcW w:w="2970" w:type="dxa"/>
            <w:vMerge w:val="restart"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08" w:type="dxa"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80" w:type="dxa"/>
            <w:vMerge w:val="restart"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87" w:type="dxa"/>
            <w:gridSpan w:val="2"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6234E6" w:rsidRPr="00461983" w:rsidTr="008F4B36">
        <w:trPr>
          <w:trHeight w:val="51"/>
          <w:tblHeader/>
        </w:trPr>
        <w:tc>
          <w:tcPr>
            <w:tcW w:w="2970" w:type="dxa"/>
            <w:vMerge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80" w:type="dxa"/>
            <w:vMerge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6234E6" w:rsidRPr="000341C4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25" w:type="dxa"/>
            <w:vAlign w:val="center"/>
          </w:tcPr>
          <w:p w:rsidR="006234E6" w:rsidRPr="000341C4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234E6" w:rsidRPr="00461983" w:rsidTr="008F4B36">
        <w:tc>
          <w:tcPr>
            <w:tcW w:w="2970" w:type="dxa"/>
            <w:vAlign w:val="center"/>
          </w:tcPr>
          <w:p w:rsidR="006234E6" w:rsidRPr="00461983" w:rsidRDefault="006234E6" w:rsidP="008F4B36">
            <w:pPr>
              <w:spacing w:before="40" w:after="40"/>
              <w:ind w:left="-36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:rsidR="006234E6" w:rsidRPr="00461983" w:rsidRDefault="006234E6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6234E6" w:rsidRPr="00461983" w:rsidRDefault="006234E6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80" w:type="dxa"/>
            <w:vAlign w:val="center"/>
          </w:tcPr>
          <w:p w:rsidR="006234E6" w:rsidRPr="00461983" w:rsidRDefault="006234E6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2" w:type="dxa"/>
            <w:vAlign w:val="center"/>
          </w:tcPr>
          <w:p w:rsidR="006234E6" w:rsidRPr="00461983" w:rsidRDefault="006234E6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25" w:type="dxa"/>
            <w:vAlign w:val="center"/>
          </w:tcPr>
          <w:p w:rsidR="006234E6" w:rsidRPr="00461983" w:rsidRDefault="006234E6" w:rsidP="008F4B36">
            <w:pPr>
              <w:spacing w:before="40" w:after="40"/>
              <w:ind w:left="-71" w:right="-63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 w:rsidR="006234E6" w:rsidRPr="00461983" w:rsidRDefault="006234E6" w:rsidP="006234E6">
      <w:pPr>
        <w:spacing w:before="120"/>
        <w:ind w:left="720" w:hanging="720"/>
        <w:jc w:val="both"/>
        <w:rPr>
          <w:rFonts w:ascii="NikoshBAN" w:hAnsi="NikoshBAN" w:cs="NikoshBAN"/>
          <w:b/>
          <w:sz w:val="22"/>
          <w:szCs w:val="22"/>
          <w:cs/>
          <w:lang w:bidi="bn-BD"/>
        </w:rPr>
      </w:pP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৪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rtl/>
          <w:cs/>
        </w:rPr>
        <w:t>.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>২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ab/>
      </w:r>
      <w:r w:rsidRPr="00461983">
        <w:rPr>
          <w:rFonts w:ascii="NikoshBAN" w:hAnsi="NikoshBAN" w:cs="NikoshBAN"/>
          <w:b/>
          <w:bCs/>
          <w:sz w:val="22"/>
          <w:szCs w:val="22"/>
          <w:cs/>
          <w:lang w:val="en-US" w:bidi="bn-IN"/>
        </w:rPr>
        <w:t>অর্থনৈ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IN"/>
        </w:rPr>
        <w:t>তিক গ্রুপ কোড অনুযায়ী</w:t>
      </w:r>
      <w:r w:rsidRPr="00461983">
        <w:rPr>
          <w:rFonts w:ascii="NikoshBAN" w:hAnsi="NikoshBAN" w:cs="NikoshBAN"/>
          <w:b/>
          <w:bCs/>
          <w:sz w:val="22"/>
          <w:szCs w:val="22"/>
          <w:cs/>
          <w:lang w:bidi="bn-BD"/>
        </w:rPr>
        <w:t xml:space="preserve"> ব্যয়</w:t>
      </w:r>
    </w:p>
    <w:p w:rsidR="006234E6" w:rsidRPr="00461983" w:rsidRDefault="006234E6" w:rsidP="006234E6">
      <w:pPr>
        <w:jc w:val="right"/>
        <w:rPr>
          <w:rFonts w:ascii="NikoshBAN" w:hAnsi="NikoshBAN" w:cs="NikoshBAN"/>
          <w:sz w:val="16"/>
          <w:szCs w:val="16"/>
          <w:lang w:bidi="bn-BD"/>
        </w:rPr>
      </w:pPr>
      <w:r w:rsidRPr="00461983">
        <w:rPr>
          <w:rFonts w:ascii="NikoshBAN" w:hAnsi="NikoshBAN" w:cs="NikoshBAN"/>
          <w:sz w:val="16"/>
          <w:szCs w:val="16"/>
          <w:cs/>
          <w:lang w:bidi="bn-BD"/>
        </w:rPr>
        <w:t xml:space="preserve"> (হাজার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328"/>
        <w:gridCol w:w="1068"/>
        <w:gridCol w:w="1069"/>
        <w:gridCol w:w="1068"/>
        <w:gridCol w:w="1068"/>
        <w:gridCol w:w="1111"/>
      </w:tblGrid>
      <w:tr w:rsidR="006234E6" w:rsidRPr="00461983" w:rsidTr="008F4B36">
        <w:trPr>
          <w:trHeight w:val="166"/>
          <w:tblHeader/>
        </w:trPr>
        <w:tc>
          <w:tcPr>
            <w:tcW w:w="603" w:type="dxa"/>
            <w:vMerge w:val="restart"/>
            <w:vAlign w:val="center"/>
          </w:tcPr>
          <w:p w:rsidR="006234E6" w:rsidRPr="00461983" w:rsidRDefault="006234E6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অর্থনৈতিক গ্রুপ কোড</w:t>
            </w:r>
          </w:p>
        </w:tc>
        <w:tc>
          <w:tcPr>
            <w:tcW w:w="2328" w:type="dxa"/>
            <w:vMerge w:val="restart"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বিবরণ</w:t>
            </w:r>
          </w:p>
        </w:tc>
        <w:tc>
          <w:tcPr>
            <w:tcW w:w="1068" w:type="dxa"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9" w:type="dxa"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সংশোধিত</w:t>
            </w:r>
          </w:p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</w:tc>
        <w:tc>
          <w:tcPr>
            <w:tcW w:w="1068" w:type="dxa"/>
            <w:vMerge w:val="restart"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cs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বাজেট</w:t>
            </w:r>
          </w:p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2179" w:type="dxa"/>
            <w:gridSpan w:val="2"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প্রক্ষেপণ</w:t>
            </w:r>
          </w:p>
        </w:tc>
      </w:tr>
      <w:tr w:rsidR="006234E6" w:rsidRPr="00461983" w:rsidTr="008F4B36">
        <w:trPr>
          <w:trHeight w:val="166"/>
          <w:tblHeader/>
        </w:trPr>
        <w:tc>
          <w:tcPr>
            <w:tcW w:w="603" w:type="dxa"/>
            <w:vMerge/>
            <w:vAlign w:val="center"/>
          </w:tcPr>
          <w:p w:rsidR="006234E6" w:rsidRPr="00461983" w:rsidRDefault="006234E6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328" w:type="dxa"/>
            <w:vMerge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৫</w:t>
            </w:r>
          </w:p>
        </w:tc>
        <w:tc>
          <w:tcPr>
            <w:tcW w:w="1068" w:type="dxa"/>
            <w:vMerge/>
            <w:vAlign w:val="center"/>
          </w:tcPr>
          <w:p w:rsidR="006234E6" w:rsidRPr="00461983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rtl/>
              </w:rPr>
            </w:pPr>
          </w:p>
        </w:tc>
        <w:tc>
          <w:tcPr>
            <w:tcW w:w="1068" w:type="dxa"/>
            <w:vAlign w:val="center"/>
          </w:tcPr>
          <w:p w:rsidR="006234E6" w:rsidRPr="000341C4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৬</w:t>
            </w:r>
            <w:r w:rsidRPr="000341C4"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1111" w:type="dxa"/>
            <w:vAlign w:val="center"/>
          </w:tcPr>
          <w:p w:rsidR="006234E6" w:rsidRPr="000341C4" w:rsidRDefault="006234E6" w:rsidP="008F4B36">
            <w:pPr>
              <w:spacing w:before="40" w:after="40"/>
              <w:jc w:val="center"/>
              <w:rPr>
                <w:rFonts w:ascii="NikoshBAN" w:hAnsi="NikoshBAN" w:cs="NikoshBAN"/>
                <w:sz w:val="16"/>
                <w:szCs w:val="16"/>
                <w:lang w:val="en-US" w:bidi="bn-IN"/>
              </w:rPr>
            </w:pP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২০২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৭</w:t>
            </w:r>
            <w:r w:rsidRPr="000341C4">
              <w:rPr>
                <w:rFonts w:ascii="NikoshBAN" w:hAnsi="NikoshBAN" w:cs="NikoshBAN"/>
                <w:sz w:val="16"/>
                <w:szCs w:val="16"/>
                <w:lang w:val="en-US" w:bidi="bn-IN"/>
              </w:rPr>
              <w:t>-২</w:t>
            </w:r>
            <w:r>
              <w:rPr>
                <w:rFonts w:ascii="NikoshBAN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6234E6" w:rsidRPr="00461983" w:rsidTr="008F4B36">
        <w:trPr>
          <w:trHeight w:val="51"/>
        </w:trPr>
        <w:tc>
          <w:tcPr>
            <w:tcW w:w="603" w:type="dxa"/>
            <w:vAlign w:val="center"/>
          </w:tcPr>
          <w:p w:rsidR="006234E6" w:rsidRPr="00461983" w:rsidRDefault="006234E6" w:rsidP="008F4B36">
            <w:pPr>
              <w:spacing w:before="40" w:after="40"/>
              <w:ind w:left="-72" w:right="-62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  <w:tc>
          <w:tcPr>
            <w:tcW w:w="2328" w:type="dxa"/>
            <w:vAlign w:val="center"/>
          </w:tcPr>
          <w:p w:rsidR="006234E6" w:rsidRPr="00461983" w:rsidRDefault="006234E6" w:rsidP="008F4B36">
            <w:pPr>
              <w:spacing w:before="40" w:after="40"/>
              <w:rPr>
                <w:rFonts w:ascii="NikoshBAN" w:hAnsi="NikoshBAN" w:cs="NikoshBAN"/>
                <w:b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6234E6" w:rsidRPr="00461983" w:rsidRDefault="006234E6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9" w:type="dxa"/>
            <w:vAlign w:val="center"/>
          </w:tcPr>
          <w:p w:rsidR="006234E6" w:rsidRPr="00461983" w:rsidRDefault="006234E6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6234E6" w:rsidRPr="00461983" w:rsidRDefault="006234E6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068" w:type="dxa"/>
            <w:vAlign w:val="center"/>
          </w:tcPr>
          <w:p w:rsidR="006234E6" w:rsidRPr="00461983" w:rsidRDefault="006234E6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1111" w:type="dxa"/>
            <w:vAlign w:val="center"/>
          </w:tcPr>
          <w:p w:rsidR="006234E6" w:rsidRPr="00461983" w:rsidRDefault="006234E6" w:rsidP="008F4B36">
            <w:pPr>
              <w:spacing w:before="40" w:after="40"/>
              <w:jc w:val="right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</w:p>
        </w:tc>
      </w:tr>
    </w:tbl>
    <w:p w:rsidR="006234E6" w:rsidRDefault="006234E6">
      <w:pPr>
        <w:spacing w:before="120" w:after="120" w:line="300" w:lineRule="auto"/>
        <w:jc w:val="both"/>
        <w:rPr>
          <w:rFonts w:eastAsia="Nikosh" w:cs="NikoshBAN"/>
          <w:b/>
          <w:bCs/>
          <w:cs/>
          <w:lang w:bidi="bn-BD"/>
        </w:rPr>
      </w:pPr>
    </w:p>
    <w:p w:rsidR="006234E6" w:rsidRDefault="006234E6">
      <w:pPr>
        <w:rPr>
          <w:rFonts w:eastAsia="Nikosh" w:cs="NikoshBAN"/>
          <w:b/>
          <w:bCs/>
          <w:cs/>
          <w:lang w:bidi="bn-BD"/>
        </w:rPr>
      </w:pPr>
      <w:r>
        <w:rPr>
          <w:rFonts w:eastAsia="Nikosh" w:cs="NikoshBAN"/>
          <w:b/>
          <w:bCs/>
          <w:cs/>
          <w:lang w:bidi="bn-BD"/>
        </w:rPr>
        <w:br w:type="page"/>
      </w:r>
    </w:p>
    <w:p w:rsidR="00C75D48" w:rsidRDefault="00CD64C9">
      <w:pPr>
        <w:spacing w:before="120" w:after="120" w:line="300" w:lineRule="auto"/>
        <w:jc w:val="both"/>
        <w:rPr>
          <w:rFonts w:ascii="Calibri" w:hAnsi="Calibri" w:cs="Calibri"/>
          <w:b/>
          <w:bCs/>
          <w:sz w:val="22"/>
          <w:szCs w:val="20"/>
          <w:lang w:bidi="bn-BD"/>
        </w:rPr>
      </w:pPr>
      <w:r>
        <w:rPr>
          <w:rFonts w:eastAsia="Nikosh" w:cs="NikoshBAN"/>
          <w:b/>
          <w:bCs/>
          <w:cs/>
          <w:lang w:bidi="bn-BD"/>
        </w:rPr>
        <w:lastRenderedPageBreak/>
        <w:t>৫.০</w:t>
      </w:r>
      <w:r>
        <w:rPr>
          <w:rFonts w:eastAsia="Nikosh" w:cs="NikoshBAN"/>
          <w:b/>
          <w:bCs/>
          <w:cs/>
          <w:lang w:bidi="bn-BD"/>
        </w:rPr>
        <w:tab/>
        <w:t>মন্ত্রণালয়/বিভাগের প্রধান কর্মকৃতি নির্দেশকসমূহ</w:t>
      </w:r>
      <w:r>
        <w:rPr>
          <w:rFonts w:ascii="Calibri" w:hAnsi="Calibri" w:cs="Calibri"/>
          <w:b/>
          <w:bCs/>
          <w:sz w:val="22"/>
          <w:szCs w:val="20"/>
          <w:lang w:bidi="bn-BD"/>
        </w:rPr>
        <w:t>(Key Performance Indicators)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23"/>
        <w:gridCol w:w="713"/>
        <w:gridCol w:w="685"/>
        <w:gridCol w:w="705"/>
        <w:gridCol w:w="687"/>
        <w:gridCol w:w="685"/>
        <w:gridCol w:w="707"/>
        <w:gridCol w:w="742"/>
        <w:gridCol w:w="742"/>
        <w:gridCol w:w="788"/>
      </w:tblGrid>
      <w:tr w:rsidR="00C75D48" w:rsidTr="006234E6">
        <w:trPr>
          <w:trHeight w:val="20"/>
          <w:tblHeader/>
          <w:jc w:val="center"/>
        </w:trPr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pStyle w:val="BodyText"/>
              <w:spacing w:before="40" w:after="60" w:line="264" w:lineRule="auto"/>
              <w:jc w:val="center"/>
              <w:rPr>
                <w:rFonts w:ascii="Times New Roman" w:hAnsi="Times New Roman" w:cs="NikoshBAN"/>
                <w:sz w:val="14"/>
                <w:szCs w:val="16"/>
                <w:lang w:bidi="bn-BD"/>
              </w:rPr>
            </w:pPr>
            <w:r>
              <w:rPr>
                <w:rFonts w:ascii="Times New Roman" w:eastAsia="Nikosh" w:hAnsi="Times New Roman" w:cs="NikoshBAN"/>
                <w:sz w:val="14"/>
                <w:szCs w:val="16"/>
                <w:cs/>
                <w:lang w:bidi="bn-BD"/>
              </w:rPr>
              <w:t>নির্দেশক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সংশ্লিষ্ট কৌশলগত উদ্দেশ্য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6234E6">
        <w:trPr>
          <w:trHeight w:val="20"/>
          <w:tblHeader/>
          <w:jc w:val="center"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8E15B8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B74D46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142FC9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142FC9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0341C4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75D48" w:rsidTr="006234E6">
        <w:trPr>
          <w:trHeight w:val="20"/>
          <w:tblHeader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২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৩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৭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৮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sv-SE" w:bidi="bn-BD"/>
              </w:rPr>
            </w:pPr>
            <w:r>
              <w:rPr>
                <w:rFonts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</w:tr>
      <w:tr w:rsidR="006234E6" w:rsidTr="006234E6">
        <w:trPr>
          <w:trHeight w:val="20"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4E6" w:rsidRDefault="006234E6" w:rsidP="00DC2BA0">
            <w:pPr>
              <w:numPr>
                <w:ilvl w:val="0"/>
                <w:numId w:val="14"/>
              </w:numPr>
              <w:tabs>
                <w:tab w:val="clear" w:pos="216"/>
              </w:tabs>
              <w:spacing w:before="40" w:line="264" w:lineRule="auto"/>
              <w:rPr>
                <w:rFonts w:cs="NikoshBAN"/>
                <w:sz w:val="14"/>
                <w:szCs w:val="16"/>
                <w:cs/>
                <w:lang w:val="en-US" w:bidi="bn-BD"/>
              </w:rPr>
            </w:pPr>
            <w:permStart w:id="306471602" w:edGrp="everyone" w:colFirst="0" w:colLast="0"/>
            <w:permStart w:id="782266132" w:edGrp="everyone" w:colFirst="1" w:colLast="1"/>
            <w:permStart w:id="1406036413" w:edGrp="everyone" w:colFirst="2" w:colLast="2"/>
            <w:permStart w:id="853690143" w:edGrp="everyone" w:colFirst="3" w:colLast="3"/>
            <w:permStart w:id="659376910" w:edGrp="everyone" w:colFirst="4" w:colLast="4"/>
            <w:permStart w:id="1809481462" w:edGrp="everyone" w:colFirst="5" w:colLast="5"/>
            <w:permStart w:id="1914005687" w:edGrp="everyone" w:colFirst="6" w:colLast="6"/>
            <w:permStart w:id="298276726" w:edGrp="everyone" w:colFirst="7" w:colLast="7"/>
            <w:permStart w:id="1813785104" w:edGrp="everyone" w:colFirst="8" w:colLast="8"/>
            <w:permStart w:id="1572553184" w:edGrp="everyone" w:colFirst="9" w:colLast="9"/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আধুনিক পদ্ধতিতে জরিপ/শুমারির তথ্য সংগ্রহ ও </w:t>
            </w: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প্রকাশ</w:t>
            </w:r>
            <w:r>
              <w:rPr>
                <w:rFonts w:eastAsia="Nikosh" w:cs="NikoshBAN"/>
                <w:sz w:val="14"/>
                <w:szCs w:val="16"/>
                <w:lang w:val="en-US" w:bidi="bn-BD"/>
              </w:rPr>
              <w:t xml:space="preserve"> </w:t>
            </w:r>
            <w:r w:rsidRPr="00DC2BA0">
              <w:rPr>
                <w:rFonts w:ascii="Calibri" w:eastAsia="Nikosh" w:hAnsi="Calibri" w:cs="Calibri"/>
                <w:sz w:val="14"/>
                <w:szCs w:val="16"/>
                <w:lang w:bidi="bn-BD"/>
              </w:rPr>
              <w:t xml:space="preserve">CAPI </w:t>
            </w:r>
            <w:r w:rsidRPr="00DC2BA0">
              <w:rPr>
                <w:rFonts w:ascii="Calibri" w:eastAsia="Nikosh" w:hAnsi="Calibri" w:cs="Calibri"/>
                <w:sz w:val="14"/>
                <w:szCs w:val="16"/>
                <w:cs/>
                <w:lang w:bidi="bn-BD"/>
              </w:rPr>
              <w:t>(</w:t>
            </w:r>
            <w:r w:rsidRPr="00DC2BA0">
              <w:rPr>
                <w:rFonts w:ascii="Calibri" w:eastAsia="Nikosh" w:hAnsi="Calibri" w:cs="Calibri"/>
                <w:sz w:val="14"/>
                <w:szCs w:val="16"/>
                <w:lang w:val="en-US" w:bidi="bn-BD"/>
              </w:rPr>
              <w:t>Computer Assisted Personal Interview)</w:t>
            </w:r>
            <w:r>
              <w:rPr>
                <w:rFonts w:asciiTheme="minorHAnsi" w:eastAsia="Nikosh" w:hAnsiTheme="minorHAnsi" w:cstheme="minorHAnsi"/>
                <w:sz w:val="14"/>
                <w:szCs w:val="16"/>
                <w:lang w:val="en-US" w:bidi="bn-BD"/>
              </w:rPr>
              <w:t xml:space="preserve"> </w:t>
            </w:r>
            <w:r>
              <w:rPr>
                <w:rFonts w:eastAsia="Nikosh" w:cs="NikoshBAN" w:hint="cs"/>
                <w:sz w:val="14"/>
                <w:szCs w:val="16"/>
                <w:cs/>
                <w:lang w:val="en-US" w:bidi="bn-BD"/>
              </w:rPr>
              <w:t>পদ্ধতিতে তথ্য সংগ্রহ</w:t>
            </w: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]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  <w:r w:rsidRPr="006234E6"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১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</w:pPr>
            <w:r w:rsidRPr="006234E6">
              <w:rPr>
                <w:rFonts w:ascii="NikoshBAN" w:eastAsia="Nikosh" w:hAnsi="NikoshBAN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 w:rsidP="00BA7A3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 w:rsidRPr="006234E6"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২৪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8"/>
                <w:szCs w:val="18"/>
                <w:cs/>
                <w:lang w:val="en-US" w:bidi="bn-BD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 w:rsidP="0009334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 w:rsidRPr="006234E6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২৫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 w:rsidP="00D1427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 w:rsidRPr="006234E6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২৫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 w:rsidP="00D1427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 w:rsidRPr="006234E6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২৫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</w:tr>
      <w:tr w:rsidR="006234E6" w:rsidTr="006234E6">
        <w:trPr>
          <w:trHeight w:val="20"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E6" w:rsidRDefault="006234E6">
            <w:pPr>
              <w:numPr>
                <w:ilvl w:val="0"/>
                <w:numId w:val="14"/>
              </w:numPr>
              <w:tabs>
                <w:tab w:val="clear" w:pos="216"/>
              </w:tabs>
              <w:spacing w:before="40" w:line="264" w:lineRule="auto"/>
              <w:rPr>
                <w:rFonts w:cs="NikoshBAN"/>
                <w:sz w:val="14"/>
                <w:szCs w:val="16"/>
                <w:cs/>
                <w:lang w:bidi="bn-BD"/>
              </w:rPr>
            </w:pPr>
            <w:permStart w:id="885006886" w:edGrp="everyone" w:colFirst="0" w:colLast="0"/>
            <w:permStart w:id="2110616786" w:edGrp="everyone" w:colFirst="3" w:colLast="3"/>
            <w:permStart w:id="193816809" w:edGrp="everyone" w:colFirst="4" w:colLast="4"/>
            <w:permStart w:id="1716930693" w:edGrp="everyone" w:colFirst="5" w:colLast="5"/>
            <w:permStart w:id="1290880513" w:edGrp="everyone" w:colFirst="6" w:colLast="6"/>
            <w:permStart w:id="1916274340" w:edGrp="everyone" w:colFirst="7" w:colLast="7"/>
            <w:permStart w:id="395385337" w:edGrp="everyone" w:colFirst="8" w:colLast="8"/>
            <w:permStart w:id="54674139" w:edGrp="everyone" w:colFirst="9" w:colLast="9"/>
            <w:permStart w:id="1006049803" w:edGrp="everyone" w:colFirst="10" w:colLast="10"/>
            <w:permEnd w:id="306471602"/>
            <w:permEnd w:id="782266132"/>
            <w:permEnd w:id="1406036413"/>
            <w:permEnd w:id="853690143"/>
            <w:permEnd w:id="659376910"/>
            <w:permEnd w:id="1809481462"/>
            <w:permEnd w:id="1914005687"/>
            <w:permEnd w:id="298276726"/>
            <w:permEnd w:id="1813785104"/>
            <w:permEnd w:id="1572553184"/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 xml:space="preserve">নমুনা জরিপের ফলাফল </w:t>
            </w:r>
            <w:r>
              <w:rPr>
                <w:rFonts w:eastAsia="Nikosh" w:cs="NikoshBAN"/>
                <w:sz w:val="14"/>
                <w:szCs w:val="16"/>
                <w:cs/>
                <w:lang w:val="en-US" w:bidi="bn-BD"/>
              </w:rPr>
              <w:t>প্রকাশ</w:t>
            </w: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lang w:bidi="bn-BD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 w:rsidP="00BA7A3E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 w:rsidRPr="006234E6"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 w:rsidP="0009334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 w:rsidRPr="006234E6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 w:rsidP="00D1427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 w:rsidRPr="006234E6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৫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 w:rsidP="00D1427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  <w:r w:rsidRPr="006234E6"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  <w:t>৬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sv-SE" w:bidi="bn-BD"/>
              </w:rPr>
            </w:pPr>
          </w:p>
        </w:tc>
      </w:tr>
    </w:tbl>
    <w:permEnd w:id="885006886"/>
    <w:permEnd w:id="2110616786"/>
    <w:permEnd w:id="193816809"/>
    <w:permEnd w:id="1716930693"/>
    <w:permEnd w:id="1290880513"/>
    <w:permEnd w:id="1916274340"/>
    <w:permEnd w:id="395385337"/>
    <w:permEnd w:id="54674139"/>
    <w:permEnd w:id="1006049803"/>
    <w:p w:rsidR="00C75D48" w:rsidRDefault="00CD64C9">
      <w:pPr>
        <w:spacing w:before="240" w:after="60" w:line="300" w:lineRule="auto"/>
        <w:jc w:val="both"/>
        <w:rPr>
          <w:rFonts w:cs="NikoshBAN"/>
          <w:b/>
          <w:bCs/>
          <w:sz w:val="20"/>
          <w:lang w:bidi="bn-BD"/>
        </w:rPr>
      </w:pPr>
      <w:r>
        <w:rPr>
          <w:rFonts w:eastAsia="Nikosh" w:cs="NikoshBAN"/>
          <w:b/>
          <w:bCs/>
          <w:sz w:val="20"/>
          <w:cs/>
          <w:lang w:bidi="bn-BD"/>
        </w:rPr>
        <w:t>৬.০</w:t>
      </w:r>
      <w:r>
        <w:rPr>
          <w:rFonts w:eastAsia="Nikosh" w:cs="NikoshBAN"/>
          <w:b/>
          <w:bCs/>
          <w:sz w:val="20"/>
          <w:cs/>
          <w:lang w:bidi="bn-BD"/>
        </w:rPr>
        <w:tab/>
        <w:t>অধিদপ্তর/সংস্থার সাম্প্রতিক অর্জন, কার্যক্রমসমূহ এবং ফলাফল নির্দেশক ও লক্ষ্যমাত্রা এবং ব্যয় প্রাক্কলন</w:t>
      </w:r>
    </w:p>
    <w:p w:rsidR="00C75D48" w:rsidRDefault="00CD64C9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u w:val="single" w:color="C00000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৬.১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সচিবালয়</w:t>
      </w:r>
    </w:p>
    <w:p w:rsidR="00C75D48" w:rsidRDefault="00CD64C9">
      <w:pPr>
        <w:spacing w:before="120" w:after="60" w:line="300" w:lineRule="auto"/>
        <w:ind w:left="720" w:hanging="720"/>
        <w:jc w:val="both"/>
        <w:rPr>
          <w:rFonts w:eastAsia="Nikosh" w:cs="NikoshBAN"/>
          <w:sz w:val="18"/>
          <w:szCs w:val="20"/>
          <w:cs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permStart w:id="1138174736" w:edGrp="everyone"/>
      <w:r>
        <w:rPr>
          <w:rFonts w:eastAsia="Nikosh" w:cs="NikoshBAN"/>
          <w:sz w:val="18"/>
          <w:szCs w:val="20"/>
          <w:cs/>
          <w:lang w:val="en-US" w:bidi="bn-BD"/>
        </w:rPr>
        <w:t xml:space="preserve">জাতিসংঘ কর্তৃক টেকসই উন্নয়ন অভীষ্ট </w:t>
      </w:r>
      <w:r>
        <w:rPr>
          <w:rFonts w:ascii="Calibri" w:eastAsia="Nikosh" w:hAnsi="Calibri" w:cs="Calibri"/>
          <w:sz w:val="18"/>
          <w:szCs w:val="18"/>
          <w:cs/>
          <w:lang w:val="en-US" w:bidi="bn-BD"/>
        </w:rPr>
        <w:t>(</w:t>
      </w:r>
      <w:r w:rsidRPr="00DC2BA0">
        <w:rPr>
          <w:rFonts w:ascii="Calibri" w:eastAsia="Nikosh" w:hAnsi="Calibri" w:cs="Calibri"/>
          <w:sz w:val="16"/>
          <w:szCs w:val="16"/>
          <w:lang w:val="en-US" w:bidi="bn-BD"/>
        </w:rPr>
        <w:t>SDG</w:t>
      </w:r>
      <w:r>
        <w:rPr>
          <w:rFonts w:ascii="Calibri" w:eastAsia="Nikosh" w:hAnsi="Calibri" w:cs="Calibri"/>
          <w:sz w:val="18"/>
          <w:szCs w:val="18"/>
          <w:cs/>
          <w:lang w:val="en-US" w:bidi="bn-BD"/>
        </w:rPr>
        <w:t xml:space="preserve">) </w:t>
      </w:r>
      <w:r>
        <w:rPr>
          <w:rFonts w:eastAsia="Nikosh" w:cs="NikoshBAN"/>
          <w:sz w:val="18"/>
          <w:szCs w:val="20"/>
          <w:cs/>
          <w:lang w:val="en-US" w:bidi="bn-BD"/>
        </w:rPr>
        <w:t>এবং আন্তর্জাতিক রিপোর্টিং এর জন্য সরবরাহকৃত সূচকসমূহের মানসম্মত, হালনাগাদ ও গ্রহণযোগ্য তথ্য-উপাত্ত প্রস্তুত ও সরবরাহের লক্ষ্যে</w:t>
      </w:r>
      <w:r>
        <w:rPr>
          <w:rFonts w:eastAsia="Nikosh" w:cs="NikoshBAN" w:hint="cs"/>
          <w:sz w:val="18"/>
          <w:szCs w:val="20"/>
          <w:cs/>
          <w:lang w:val="en-US" w:bidi="bn-BD"/>
        </w:rPr>
        <w:t xml:space="preserve"> </w:t>
      </w:r>
      <w:r w:rsidRPr="00DC2BA0">
        <w:rPr>
          <w:rFonts w:ascii="Calibri" w:eastAsia="Nikosh" w:hAnsi="Calibri" w:cs="Calibri"/>
          <w:sz w:val="16"/>
          <w:szCs w:val="16"/>
          <w:lang w:val="en-US" w:bidi="bn-BD"/>
        </w:rPr>
        <w:t>National Data Coordination Committee (NDCC)</w:t>
      </w:r>
      <w:r>
        <w:rPr>
          <w:rFonts w:eastAsia="Nikosh" w:cstheme="minorBidi" w:hint="cs"/>
          <w:sz w:val="18"/>
          <w:szCs w:val="20"/>
          <w:cs/>
          <w:lang w:val="en-US" w:bidi="bn-IN"/>
        </w:rPr>
        <w:t>-</w:t>
      </w:r>
      <w:r>
        <w:rPr>
          <w:rFonts w:eastAsia="Nikosh" w:cs="NikoshBAN" w:hint="cs"/>
          <w:sz w:val="18"/>
          <w:szCs w:val="20"/>
          <w:cs/>
          <w:lang w:val="en-US" w:bidi="bn-IN"/>
        </w:rPr>
        <w:t>এর</w:t>
      </w:r>
      <w:r>
        <w:rPr>
          <w:rFonts w:eastAsia="Nikosh" w:cs="NikoshBAN" w:hint="cs"/>
          <w:sz w:val="18"/>
          <w:szCs w:val="20"/>
          <w:cs/>
          <w:lang w:val="en-US" w:bidi="bn-BD"/>
        </w:rPr>
        <w:t xml:space="preserve"> 3টি সভা ২০২২-২৩ অর্থবছরে অনুষ্ঠিত হয়েছে।</w:t>
      </w:r>
      <w:r>
        <w:rPr>
          <w:rFonts w:eastAsia="Nikosh" w:cs="NikoshBAN"/>
          <w:sz w:val="18"/>
          <w:szCs w:val="20"/>
          <w:cs/>
          <w:lang w:val="en-US" w:bidi="bn-BD"/>
        </w:rPr>
        <w:t xml:space="preserve"> </w:t>
      </w:r>
      <w:r w:rsidRPr="00DC2BA0">
        <w:rPr>
          <w:rFonts w:ascii="Calibri" w:eastAsia="Nikosh" w:hAnsi="Calibri" w:cs="Calibri"/>
          <w:color w:val="000000" w:themeColor="text1"/>
          <w:sz w:val="16"/>
          <w:szCs w:val="16"/>
          <w:lang w:val="en-US" w:bidi="bn-BD"/>
        </w:rPr>
        <w:t>SDGs</w:t>
      </w:r>
      <w:r>
        <w:rPr>
          <w:rFonts w:ascii="Nikosh" w:eastAsia="Nikosh" w:hAnsi="Nikosh" w:cs="Nikosh"/>
          <w:color w:val="000000" w:themeColor="text1"/>
          <w:sz w:val="16"/>
          <w:szCs w:val="16"/>
          <w:lang w:val="en-US" w:bidi="bn-BD"/>
        </w:rPr>
        <w:t xml:space="preserve"> </w:t>
      </w:r>
      <w:r>
        <w:rPr>
          <w:rFonts w:eastAsia="Nikosh" w:cs="NikoshBAN" w:hint="cs"/>
          <w:color w:val="000000" w:themeColor="text1"/>
          <w:sz w:val="18"/>
          <w:szCs w:val="20"/>
          <w:cs/>
          <w:lang w:val="en-US" w:bidi="bn-BD"/>
        </w:rPr>
        <w:t xml:space="preserve">এর সূচক ১৭.১৯.১ অনুযায়ী বিভিন্ন মন্ত্রণালয়/বিভাগ/সংস্থা হতে ডাটা সংগ্রহপূর্বক প্রাপ্ত ডাটা সংকলন শেষে এসডিজি ট্রাকারে প্রদান করা হয়েছে। </w:t>
      </w:r>
      <w:r>
        <w:rPr>
          <w:rFonts w:ascii="Calibri" w:eastAsia="Nikosh" w:hAnsi="Calibri" w:cs="Calibri"/>
          <w:color w:val="000000" w:themeColor="text1"/>
          <w:sz w:val="18"/>
          <w:szCs w:val="18"/>
          <w:lang w:val="en-US" w:bidi="bn-BD"/>
        </w:rPr>
        <w:t xml:space="preserve">SDGs </w:t>
      </w:r>
      <w:r>
        <w:rPr>
          <w:rFonts w:eastAsia="Nikosh" w:cs="NikoshBAN" w:hint="cs"/>
          <w:color w:val="000000" w:themeColor="text1"/>
          <w:sz w:val="18"/>
          <w:szCs w:val="20"/>
          <w:cs/>
          <w:lang w:val="en-US" w:bidi="bn-BD"/>
        </w:rPr>
        <w:t xml:space="preserve">এর সূচক ১৭.১৯.২ অনুসারে গত ১৫ জুন হতে ২১ জুন ২০২২ পর্যন্ত জনশুমারি ও গৃহগণনা পরিচালিত হয়েছে। </w:t>
      </w:r>
    </w:p>
    <w:permEnd w:id="1138174736"/>
    <w:p w:rsidR="00C75D48" w:rsidRDefault="00CD64C9">
      <w:pPr>
        <w:spacing w:before="120" w:after="12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৬.১.২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56"/>
        <w:gridCol w:w="838"/>
        <w:gridCol w:w="651"/>
        <w:gridCol w:w="651"/>
        <w:gridCol w:w="651"/>
        <w:gridCol w:w="652"/>
        <w:gridCol w:w="651"/>
        <w:gridCol w:w="652"/>
        <w:gridCol w:w="695"/>
        <w:gridCol w:w="695"/>
        <w:gridCol w:w="685"/>
      </w:tblGrid>
      <w:tr w:rsidR="00C75D48">
        <w:trPr>
          <w:trHeight w:val="20"/>
          <w:tblHeader/>
          <w:jc w:val="center"/>
        </w:trPr>
        <w:tc>
          <w:tcPr>
            <w:tcW w:w="880" w:type="pct"/>
            <w:vMerge w:val="restar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06" w:type="pct"/>
            <w:vMerge w:val="restar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93" w:type="pct"/>
            <w:vMerge w:val="restar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93" w:type="pct"/>
            <w:vMerge w:val="restar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3" w:type="pct"/>
            <w:shd w:val="clear" w:color="auto" w:fill="auto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4" w:type="pct"/>
            <w:shd w:val="clear" w:color="auto" w:fill="auto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val="en-US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3" w:type="pct"/>
            <w:shd w:val="clear" w:color="auto" w:fill="auto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94" w:type="pct"/>
            <w:shd w:val="clear" w:color="auto" w:fill="auto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53" w:type="pct"/>
            <w:gridSpan w:val="3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6234E6">
        <w:trPr>
          <w:trHeight w:val="20"/>
          <w:tblHeader/>
          <w:jc w:val="center"/>
        </w:trPr>
        <w:tc>
          <w:tcPr>
            <w:tcW w:w="880" w:type="pct"/>
            <w:vMerge/>
            <w:tcBorders>
              <w:bottom w:val="single" w:sz="4" w:space="0" w:color="auto"/>
            </w:tcBorders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3" w:type="pct"/>
            <w:vMerge/>
            <w:tcBorders>
              <w:bottom w:val="single" w:sz="4" w:space="0" w:color="auto"/>
            </w:tcBorders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393" w:type="pct"/>
            <w:vMerge/>
            <w:tcBorders>
              <w:bottom w:val="single" w:sz="4" w:space="0" w:color="auto"/>
            </w:tcBorders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4E6" w:rsidRPr="008E15B8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4E6" w:rsidRPr="00B74D46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6234E6" w:rsidRPr="00142FC9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6234E6" w:rsidRPr="00142FC9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6234E6" w:rsidRPr="000341C4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75D48">
        <w:trPr>
          <w:trHeight w:val="20"/>
          <w:tblHeader/>
          <w:jc w:val="center"/>
        </w:trPr>
        <w:tc>
          <w:tcPr>
            <w:tcW w:w="880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06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93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93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3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৫</w:t>
            </w:r>
          </w:p>
        </w:tc>
        <w:tc>
          <w:tcPr>
            <w:tcW w:w="394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৬</w:t>
            </w:r>
          </w:p>
        </w:tc>
        <w:tc>
          <w:tcPr>
            <w:tcW w:w="393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৭</w:t>
            </w:r>
          </w:p>
        </w:tc>
        <w:tc>
          <w:tcPr>
            <w:tcW w:w="394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cs="NikoshBAN"/>
                <w:sz w:val="14"/>
                <w:szCs w:val="16"/>
                <w:cs/>
                <w:lang w:bidi="bn-BD"/>
              </w:rPr>
              <w:t>৮</w:t>
            </w:r>
          </w:p>
        </w:tc>
        <w:tc>
          <w:tcPr>
            <w:tcW w:w="420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20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4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val="sv-SE" w:bidi="bn-BD"/>
              </w:rPr>
              <w:t>১১</w:t>
            </w:r>
          </w:p>
        </w:tc>
      </w:tr>
      <w:tr w:rsidR="006234E6">
        <w:trPr>
          <w:trHeight w:val="20"/>
          <w:jc w:val="center"/>
        </w:trPr>
        <w:tc>
          <w:tcPr>
            <w:tcW w:w="880" w:type="pct"/>
            <w:vMerge w:val="restart"/>
          </w:tcPr>
          <w:p w:rsidR="006234E6" w:rsidRDefault="006234E6">
            <w:pPr>
              <w:numPr>
                <w:ilvl w:val="0"/>
                <w:numId w:val="15"/>
              </w:numPr>
              <w:tabs>
                <w:tab w:val="clear" w:pos="216"/>
              </w:tabs>
              <w:spacing w:before="40" w:line="264" w:lineRule="auto"/>
              <w:rPr>
                <w:rFonts w:cs="NikoshBAN"/>
                <w:sz w:val="14"/>
                <w:szCs w:val="16"/>
                <w:cs/>
                <w:lang w:bidi="bn-BD"/>
              </w:rPr>
            </w:pPr>
            <w:permStart w:id="839145355" w:edGrp="everyone" w:colFirst="0" w:colLast="0"/>
            <w:permStart w:id="1173254550" w:edGrp="everyone" w:colFirst="1" w:colLast="1"/>
            <w:permStart w:id="1796343743" w:edGrp="everyone" w:colFirst="2" w:colLast="2"/>
            <w:permStart w:id="506745338" w:edGrp="everyone" w:colFirst="3" w:colLast="3"/>
            <w:permStart w:id="1514041463" w:edGrp="everyone" w:colFirst="4" w:colLast="4"/>
            <w:permStart w:id="866863706" w:edGrp="everyone" w:colFirst="5" w:colLast="5"/>
            <w:permStart w:id="1199530142" w:edGrp="everyone" w:colFirst="6" w:colLast="6"/>
            <w:permStart w:id="763308535" w:edGrp="everyone" w:colFirst="7" w:colLast="7"/>
            <w:permStart w:id="445132593" w:edGrp="everyone" w:colFirst="8" w:colLast="8"/>
            <w:permStart w:id="602670570" w:edGrp="everyone" w:colFirst="9" w:colLast="9"/>
            <w:permStart w:id="397959221" w:edGrp="everyone" w:colFirst="10" w:colLast="10"/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জাতীয় ও আন্তর্জাতিক প্রতিষ্ঠানের সাথে পরিসংখ্যান বিষয়ক প্রশিক্ষণ ও গবেষণা সহযোগিতা</w:t>
            </w:r>
          </w:p>
        </w:tc>
        <w:tc>
          <w:tcPr>
            <w:tcW w:w="506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প্রদত্ত প্রশিক্ষণ</w:t>
            </w:r>
          </w:p>
        </w:tc>
        <w:tc>
          <w:tcPr>
            <w:tcW w:w="393" w:type="pct"/>
            <w:vMerge w:val="restar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১</w:t>
            </w:r>
          </w:p>
        </w:tc>
        <w:tc>
          <w:tcPr>
            <w:tcW w:w="393" w:type="pct"/>
            <w:vMerge w:val="restar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3" w:type="pct"/>
            <w:vAlign w:val="center"/>
          </w:tcPr>
          <w:p w:rsidR="006234E6" w:rsidRDefault="006234E6" w:rsidP="00224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sv-SE" w:bidi="bn-BD"/>
              </w:rPr>
              <w:t>৭০</w:t>
            </w:r>
          </w:p>
        </w:tc>
        <w:tc>
          <w:tcPr>
            <w:tcW w:w="39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234E6" w:rsidRDefault="006234E6" w:rsidP="00C20D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75</w:t>
            </w:r>
          </w:p>
        </w:tc>
        <w:tc>
          <w:tcPr>
            <w:tcW w:w="39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sv-SE" w:bidi="bn-BD"/>
              </w:rPr>
            </w:pPr>
          </w:p>
        </w:tc>
        <w:tc>
          <w:tcPr>
            <w:tcW w:w="420" w:type="pct"/>
            <w:vAlign w:val="center"/>
          </w:tcPr>
          <w:p w:rsidR="006234E6" w:rsidRDefault="006234E6" w:rsidP="0073737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80</w:t>
            </w:r>
          </w:p>
        </w:tc>
        <w:tc>
          <w:tcPr>
            <w:tcW w:w="420" w:type="pct"/>
            <w:vAlign w:val="center"/>
          </w:tcPr>
          <w:p w:rsidR="006234E6" w:rsidRDefault="006234E6" w:rsidP="0073737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85</w:t>
            </w:r>
          </w:p>
        </w:tc>
        <w:tc>
          <w:tcPr>
            <w:tcW w:w="41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6234E6">
        <w:trPr>
          <w:trHeight w:val="20"/>
          <w:jc w:val="center"/>
        </w:trPr>
        <w:tc>
          <w:tcPr>
            <w:tcW w:w="880" w:type="pct"/>
            <w:vMerge/>
          </w:tcPr>
          <w:p w:rsidR="006234E6" w:rsidRDefault="006234E6">
            <w:pPr>
              <w:numPr>
                <w:ilvl w:val="0"/>
                <w:numId w:val="15"/>
              </w:numPr>
              <w:tabs>
                <w:tab w:val="clear" w:pos="216"/>
              </w:tabs>
              <w:spacing w:before="40" w:after="60" w:line="264" w:lineRule="auto"/>
              <w:ind w:left="0" w:firstLine="0"/>
              <w:jc w:val="both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permStart w:id="860433962" w:edGrp="everyone" w:colFirst="1" w:colLast="1"/>
            <w:permStart w:id="321734310" w:edGrp="everyone" w:colFirst="4" w:colLast="4"/>
            <w:permStart w:id="5990196" w:edGrp="everyone" w:colFirst="5" w:colLast="5"/>
            <w:permStart w:id="231034641" w:edGrp="everyone" w:colFirst="6" w:colLast="6"/>
            <w:permStart w:id="1351445689" w:edGrp="everyone" w:colFirst="7" w:colLast="7"/>
            <w:permStart w:id="1056833817" w:edGrp="everyone" w:colFirst="8" w:colLast="8"/>
            <w:permStart w:id="2076199239" w:edGrp="everyone" w:colFirst="9" w:colLast="9"/>
            <w:permStart w:id="1813658003" w:edGrp="everyone" w:colFirst="10" w:colLast="10"/>
            <w:permStart w:id="394526769" w:edGrp="everyone" w:colFirst="11" w:colLast="11"/>
            <w:permEnd w:id="839145355"/>
            <w:permEnd w:id="1173254550"/>
            <w:permEnd w:id="1796343743"/>
            <w:permEnd w:id="506745338"/>
            <w:permEnd w:id="1514041463"/>
            <w:permEnd w:id="866863706"/>
            <w:permEnd w:id="1199530142"/>
            <w:permEnd w:id="763308535"/>
            <w:permEnd w:id="445132593"/>
            <w:permEnd w:id="602670570"/>
            <w:permEnd w:id="397959221"/>
          </w:p>
        </w:tc>
        <w:tc>
          <w:tcPr>
            <w:tcW w:w="506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eastAsia="Nikosh" w:cs="NikoshBAN"/>
                <w:sz w:val="14"/>
                <w:szCs w:val="16"/>
                <w:cs/>
                <w:lang w:bidi="bn-BD"/>
              </w:rPr>
            </w:pPr>
            <w:r>
              <w:rPr>
                <w:rFonts w:eastAsia="Nikosh" w:cs="NikoshBAN"/>
                <w:sz w:val="14"/>
                <w:szCs w:val="16"/>
                <w:cs/>
                <w:lang w:bidi="bn-BD"/>
              </w:rPr>
              <w:t>প্রস্তুতকৃত গবেষণা</w:t>
            </w:r>
            <w:r>
              <w:rPr>
                <w:rFonts w:eastAsia="Nikosh" w:cs="NikoshBAN" w:hint="cs"/>
                <w:sz w:val="14"/>
                <w:szCs w:val="16"/>
                <w:cs/>
                <w:lang w:bidi="bn-BD"/>
              </w:rPr>
              <w:t xml:space="preserve"> সহযোগিতা </w:t>
            </w:r>
          </w:p>
        </w:tc>
        <w:tc>
          <w:tcPr>
            <w:tcW w:w="393" w:type="pct"/>
            <w:vMerge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393" w:type="pct"/>
            <w:vMerge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4"/>
                <w:szCs w:val="16"/>
                <w:cs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234E6" w:rsidRDefault="006234E6" w:rsidP="002242DD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৩</w:t>
            </w:r>
          </w:p>
        </w:tc>
        <w:tc>
          <w:tcPr>
            <w:tcW w:w="39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234E6" w:rsidRDefault="006234E6" w:rsidP="00C20DB1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39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0" w:type="pct"/>
            <w:vAlign w:val="center"/>
          </w:tcPr>
          <w:p w:rsidR="006234E6" w:rsidRDefault="006234E6" w:rsidP="0073737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420" w:type="pct"/>
            <w:vAlign w:val="center"/>
          </w:tcPr>
          <w:p w:rsidR="006234E6" w:rsidRDefault="006234E6" w:rsidP="0073737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৩</w:t>
            </w:r>
          </w:p>
        </w:tc>
        <w:tc>
          <w:tcPr>
            <w:tcW w:w="41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</w:tbl>
    <w:permEnd w:id="860433962"/>
    <w:permEnd w:id="321734310"/>
    <w:permEnd w:id="5990196"/>
    <w:permEnd w:id="231034641"/>
    <w:permEnd w:id="1351445689"/>
    <w:permEnd w:id="1056833817"/>
    <w:permEnd w:id="2076199239"/>
    <w:permEnd w:id="1813658003"/>
    <w:permEnd w:id="394526769"/>
    <w:p w:rsidR="00C75D48" w:rsidRDefault="00CD64C9">
      <w:pPr>
        <w:spacing w:before="120"/>
        <w:jc w:val="both"/>
        <w:rPr>
          <w:rFonts w:cs="NikoshBAN"/>
          <w:b/>
          <w:bCs/>
          <w:sz w:val="20"/>
          <w:szCs w:val="20"/>
          <w:lang w:bidi="bn-BD"/>
        </w:rPr>
      </w:pPr>
      <w:r>
        <w:rPr>
          <w:rFonts w:cs="NikoshBAN"/>
          <w:b/>
          <w:bCs/>
          <w:sz w:val="20"/>
          <w:szCs w:val="20"/>
          <w:cs/>
          <w:lang w:bidi="bn-BD"/>
        </w:rPr>
        <w:t>৬.১.৩</w:t>
      </w:r>
      <w:r>
        <w:rPr>
          <w:rFonts w:cs="NikoshBAN"/>
          <w:b/>
          <w:bCs/>
          <w:sz w:val="20"/>
          <w:szCs w:val="20"/>
          <w:cs/>
          <w:lang w:bidi="bn-BD"/>
        </w:rPr>
        <w:tab/>
        <w:t>অপারেশন ইউনিট, স্কিম এবং প্রকল্পওয়ারি মধ্যমেয়াদি ব্যয় প্রাক্কলন</w:t>
      </w:r>
    </w:p>
    <w:p w:rsidR="006234E6" w:rsidRPr="00461983" w:rsidRDefault="006234E6" w:rsidP="006234E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234E6" w:rsidRPr="00461983" w:rsidTr="008F4B3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6234E6" w:rsidRPr="00461983" w:rsidRDefault="006234E6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6234E6" w:rsidRPr="00461983" w:rsidRDefault="006234E6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6234E6" w:rsidRPr="00461983" w:rsidTr="008F4B3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6234E6" w:rsidRPr="00461983" w:rsidTr="008F4B3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6234E6" w:rsidRPr="00461983" w:rsidTr="008F4B3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C75D48" w:rsidRDefault="00CD64C9">
      <w:pPr>
        <w:spacing w:before="180" w:after="60" w:line="300" w:lineRule="auto"/>
        <w:jc w:val="both"/>
        <w:rPr>
          <w:rFonts w:cs="NikoshBAN"/>
          <w:b/>
          <w:bCs/>
          <w:sz w:val="22"/>
          <w:szCs w:val="22"/>
          <w:lang w:bidi="bn-BD"/>
        </w:rPr>
      </w:pPr>
      <w:r>
        <w:rPr>
          <w:rFonts w:eastAsia="Nikosh" w:cs="NikoshBAN"/>
          <w:b/>
          <w:bCs/>
          <w:sz w:val="20"/>
          <w:szCs w:val="22"/>
          <w:cs/>
          <w:lang w:bidi="bn-BD"/>
        </w:rPr>
        <w:t>৬.২</w:t>
      </w:r>
      <w:r>
        <w:rPr>
          <w:rFonts w:eastAsia="Nikosh" w:cs="NikoshBAN"/>
          <w:b/>
          <w:bCs/>
          <w:sz w:val="20"/>
          <w:szCs w:val="22"/>
          <w:cs/>
          <w:lang w:bidi="bn-BD"/>
        </w:rPr>
        <w:tab/>
      </w:r>
      <w:r>
        <w:rPr>
          <w:rFonts w:eastAsia="Nikosh" w:cs="NikoshBAN"/>
          <w:b/>
          <w:bCs/>
          <w:sz w:val="22"/>
          <w:szCs w:val="22"/>
          <w:cs/>
          <w:lang w:bidi="bn-BD"/>
        </w:rPr>
        <w:t>বাংলাদেশ পরিসংখ্যান ব্যুরো</w:t>
      </w:r>
    </w:p>
    <w:p w:rsidR="00C75D48" w:rsidRDefault="00CD64C9">
      <w:pPr>
        <w:spacing w:before="120" w:after="120" w:line="300" w:lineRule="auto"/>
        <w:ind w:left="720" w:hanging="720"/>
        <w:jc w:val="both"/>
        <w:rPr>
          <w:rFonts w:eastAsia="Nikosh" w:cs="NikoshBAN"/>
          <w:sz w:val="20"/>
          <w:szCs w:val="20"/>
          <w:cs/>
          <w:lang w:val="en-US" w:bidi="bn-IN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৬.২.১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সাম্প্রতিক অর্জন:</w:t>
      </w:r>
      <w:r w:rsidR="006234E6">
        <w:rPr>
          <w:rFonts w:eastAsia="Nikosh" w:cs="NikoshBAN"/>
          <w:bCs/>
          <w:sz w:val="20"/>
          <w:szCs w:val="20"/>
          <w:lang w:val="en-US" w:bidi="bn-BD"/>
        </w:rPr>
        <w:t xml:space="preserve"> </w:t>
      </w:r>
      <w:permStart w:id="1501456336" w:edGrp="everyone"/>
      <w:r>
        <w:rPr>
          <w:rFonts w:ascii="NikoshBAN" w:eastAsia="Nikosh" w:hAnsi="NikoshBAN" w:cs="NikoshBAN"/>
          <w:sz w:val="20"/>
          <w:szCs w:val="20"/>
          <w:cs/>
          <w:lang w:bidi="bn-IN"/>
        </w:rPr>
        <w:t>202০-২১ অর্থবছরে কোভিড-19 সংক্রমণ ঝুঁকি নিরূপণ জরিপ ২০২১, খানায় ওয়াশ ব্যয় জরিপ ২০২১</w:t>
      </w:r>
      <w:r>
        <w:rPr>
          <w:rFonts w:ascii="NikoshBAN" w:eastAsia="Nikosh" w:hAnsi="NikoshBAN" w:cs="NikoshBAN"/>
          <w:sz w:val="20"/>
          <w:szCs w:val="20"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>ও</w:t>
      </w:r>
      <w:r>
        <w:rPr>
          <w:rFonts w:ascii="NikoshBAN" w:eastAsia="Nikosh" w:hAnsi="NikoshBAN" w:cs="NikoshBAN"/>
          <w:sz w:val="20"/>
          <w:szCs w:val="20"/>
          <w:lang w:bidi="bn-IN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19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টি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জেলার দুর্যোগ উপদ্রুত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 xml:space="preserve"> </w:t>
      </w:r>
      <w:r w:rsidRPr="00DC2BA0">
        <w:rPr>
          <w:rFonts w:ascii="Calibri" w:eastAsia="Nikosh" w:hAnsi="Calibri" w:cs="Calibri"/>
          <w:sz w:val="16"/>
          <w:szCs w:val="16"/>
          <w:lang w:bidi="bn-BD"/>
        </w:rPr>
        <w:t>Small Area Atlas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>এর রিপো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>র্ট</w:t>
      </w:r>
      <w:r>
        <w:rPr>
          <w:rFonts w:ascii="NikoshBAN" w:eastAsia="Nikosh" w:hAnsi="NikoshBAN" w:cs="NikoshBAN"/>
          <w:sz w:val="20"/>
          <w:szCs w:val="20"/>
          <w:cs/>
          <w:lang w:bidi="bn-BD"/>
        </w:rPr>
        <w:t xml:space="preserve"> প্রকাশিত হয়েছে</w:t>
      </w:r>
      <w:r>
        <w:rPr>
          <w:rFonts w:ascii="NikoshBAN" w:eastAsia="Nikosh" w:hAnsi="NikoshBAN" w:cs="NikoshBAN" w:hint="cs"/>
          <w:sz w:val="20"/>
          <w:szCs w:val="20"/>
          <w:cs/>
          <w:lang w:bidi="bn-BD"/>
        </w:rPr>
        <w:t xml:space="preserve"> </w:t>
      </w:r>
      <w:r>
        <w:rPr>
          <w:rFonts w:ascii="NikoshBAN" w:eastAsia="Nikosh" w:hAnsi="NikoshBAN" w:cs="NikoshBAN"/>
          <w:sz w:val="20"/>
          <w:szCs w:val="20"/>
          <w:cs/>
          <w:lang w:bidi="bn-IN"/>
        </w:rPr>
        <w:t>এবং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 xml:space="preserve"> ২০২১</w:t>
      </w:r>
      <w:r>
        <w:rPr>
          <w:rFonts w:ascii="NikoshBAN" w:eastAsia="Nikosh" w:hAnsi="NikoshBAN" w:cs="NikoshBAN"/>
          <w:sz w:val="20"/>
          <w:szCs w:val="20"/>
          <w:lang w:val="en-US" w:bidi="hi-IN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>২২ অর্থবছরে বেসরকারি যান্ত্রিক এবং অযান্ত্রিক সড়ক ও নৌযান জরিপ</w:t>
      </w:r>
      <w:r>
        <w:rPr>
          <w:rFonts w:ascii="NikoshBAN" w:eastAsia="Nikosh" w:hAnsi="NikoshBAN" w:cs="NikoshBAN"/>
          <w:sz w:val="20"/>
          <w:szCs w:val="20"/>
          <w:lang w:val="en-US" w:bidi="hi-IN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>২০১৯</w:t>
      </w:r>
      <w:r>
        <w:rPr>
          <w:rFonts w:ascii="NikoshBAN" w:eastAsia="Nikosh" w:hAnsi="NikoshBAN" w:cs="NikoshBAN"/>
          <w:sz w:val="20"/>
          <w:szCs w:val="20"/>
          <w:lang w:val="en-US" w:bidi="hi-IN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>কৃষি পণ্যের স্থুল বাজারজাত উদ্বৃত্ত জরিপ</w:t>
      </w:r>
      <w:r>
        <w:rPr>
          <w:rFonts w:ascii="NikoshBAN" w:eastAsia="Nikosh" w:hAnsi="NikoshBAN" w:cs="NikoshBAN"/>
          <w:sz w:val="20"/>
          <w:szCs w:val="20"/>
          <w:lang w:val="en-US" w:bidi="hi-IN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>২০১৯</w:t>
      </w:r>
      <w:r>
        <w:rPr>
          <w:rFonts w:ascii="NikoshBAN" w:eastAsia="Nikosh" w:hAnsi="NikoshBAN" w:cs="NikoshBAN"/>
          <w:sz w:val="20"/>
          <w:szCs w:val="20"/>
          <w:lang w:val="en-US" w:bidi="hi-IN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>উৎপাদন শিল্প জরিপ</w:t>
      </w:r>
      <w:r>
        <w:rPr>
          <w:rFonts w:ascii="NikoshBAN" w:eastAsia="Nikosh" w:hAnsi="NikoshBAN" w:cs="NikoshBAN"/>
          <w:sz w:val="20"/>
          <w:szCs w:val="20"/>
          <w:lang w:val="en-US" w:bidi="hi-IN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>২০১৯</w:t>
      </w:r>
      <w:r>
        <w:rPr>
          <w:rFonts w:ascii="NikoshBAN" w:eastAsia="Nikosh" w:hAnsi="NikoshBAN" w:cs="NikoshBAN"/>
          <w:sz w:val="20"/>
          <w:szCs w:val="20"/>
          <w:lang w:val="en-US" w:bidi="hi-IN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>বেসরকারি স্বাস্থ্য প্রতিষ্ঠান জরিপ</w:t>
      </w:r>
      <w:r>
        <w:rPr>
          <w:rFonts w:ascii="NikoshBAN" w:eastAsia="Nikosh" w:hAnsi="NikoshBAN" w:cs="NikoshBAN"/>
          <w:sz w:val="20"/>
          <w:szCs w:val="20"/>
          <w:lang w:val="en-US" w:bidi="hi-IN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>২০১৯</w:t>
      </w:r>
      <w:r>
        <w:rPr>
          <w:rFonts w:ascii="NikoshBAN" w:eastAsia="Nikosh" w:hAnsi="NikoshBAN" w:cs="NikoshBAN"/>
          <w:sz w:val="20"/>
          <w:szCs w:val="20"/>
          <w:lang w:val="en-US" w:bidi="hi-IN"/>
        </w:rPr>
        <w:t xml:space="preserve">, 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>বিতরণ ব্যবসা জরিপ</w:t>
      </w:r>
      <w:r>
        <w:rPr>
          <w:rFonts w:ascii="NikoshBAN" w:eastAsia="Nikosh" w:hAnsi="NikoshBAN" w:cs="NikoshBAN"/>
          <w:sz w:val="20"/>
          <w:szCs w:val="20"/>
          <w:lang w:val="en-US" w:bidi="hi-IN"/>
        </w:rPr>
        <w:t>-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>২০১৯ এবং কৃষি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 (কৃষি, </w:t>
      </w:r>
      <w:r>
        <w:rPr>
          <w:rFonts w:ascii="NikoshBAN" w:hAnsi="NikoshBAN" w:cs="NikoshBAN"/>
          <w:sz w:val="20"/>
          <w:szCs w:val="20"/>
          <w:cs/>
          <w:lang w:bidi="bn-IN"/>
        </w:rPr>
        <w:t xml:space="preserve">মৎস্য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ও প্রাণিসম্পদ) 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 xml:space="preserve">শুমারি </w:t>
      </w:r>
      <w:r>
        <w:rPr>
          <w:rFonts w:ascii="NikoshBAN" w:eastAsia="Nikosh" w:hAnsi="NikoshBAN" w:cs="NikoshBAN"/>
          <w:sz w:val="20"/>
          <w:szCs w:val="20"/>
          <w:cs/>
          <w:lang w:val="en-US" w:bidi="bn-BD"/>
        </w:rPr>
        <w:t xml:space="preserve">প্রতিবেদন </w:t>
      </w:r>
      <w:r>
        <w:rPr>
          <w:rFonts w:ascii="NikoshBAN" w:eastAsia="Nikosh" w:hAnsi="NikoshBAN" w:cs="NikoshBAN"/>
          <w:sz w:val="20"/>
          <w:szCs w:val="20"/>
          <w:cs/>
          <w:lang w:val="en-US" w:bidi="bn-IN"/>
        </w:rPr>
        <w:t>প্রকাশিত হয়েছে</w:t>
      </w:r>
      <w:r>
        <w:rPr>
          <w:rFonts w:ascii="NikoshBAN" w:eastAsia="Nikosh" w:hAnsi="NikoshBAN" w:cs="NikoshBAN"/>
          <w:sz w:val="20"/>
          <w:szCs w:val="20"/>
          <w:cs/>
          <w:lang w:val="en-US" w:bidi="hi-IN"/>
        </w:rPr>
        <w:t>।</w:t>
      </w:r>
    </w:p>
    <w:permEnd w:id="1501456336"/>
    <w:p w:rsidR="00C75D48" w:rsidRDefault="00CD64C9">
      <w:pPr>
        <w:spacing w:before="120" w:after="120" w:line="300" w:lineRule="auto"/>
        <w:jc w:val="both"/>
        <w:rPr>
          <w:rFonts w:eastAsia="Nikosh" w:cs="NikoshBAN"/>
          <w:b/>
          <w:bCs/>
          <w:sz w:val="20"/>
          <w:szCs w:val="20"/>
          <w:lang w:val="en-US"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lastRenderedPageBreak/>
        <w:t>৬.২.২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কার্যক্রমসমূহ</w:t>
      </w:r>
      <w:r>
        <w:rPr>
          <w:rFonts w:eastAsia="Nikosh" w:cs="NikoshBAN"/>
          <w:b/>
          <w:bCs/>
          <w:sz w:val="20"/>
          <w:szCs w:val="20"/>
          <w:lang w:bidi="bn-BD"/>
        </w:rPr>
        <w:t xml:space="preserve">, 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>ফলাফল নির্দেশক এবং নির্দেশকের লক্ষ্যমাত্রা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03"/>
        <w:gridCol w:w="906"/>
        <w:gridCol w:w="641"/>
        <w:gridCol w:w="644"/>
        <w:gridCol w:w="649"/>
        <w:gridCol w:w="649"/>
        <w:gridCol w:w="651"/>
        <w:gridCol w:w="652"/>
        <w:gridCol w:w="695"/>
        <w:gridCol w:w="695"/>
        <w:gridCol w:w="692"/>
      </w:tblGrid>
      <w:tr w:rsidR="00C75D48">
        <w:trPr>
          <w:trHeight w:val="20"/>
          <w:tblHeader/>
          <w:jc w:val="center"/>
        </w:trPr>
        <w:tc>
          <w:tcPr>
            <w:tcW w:w="848" w:type="pct"/>
            <w:vMerge w:val="restar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কার্যক্রম</w:t>
            </w:r>
          </w:p>
        </w:tc>
        <w:tc>
          <w:tcPr>
            <w:tcW w:w="547" w:type="pct"/>
            <w:vMerge w:val="restar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ফলাফল নির্দেশক</w:t>
            </w:r>
          </w:p>
        </w:tc>
        <w:tc>
          <w:tcPr>
            <w:tcW w:w="387" w:type="pct"/>
            <w:vMerge w:val="restar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সংশিষ্ট কৌশলগত উদ্দেশ্য এর ক্রমিক</w:t>
            </w:r>
          </w:p>
        </w:tc>
        <w:tc>
          <w:tcPr>
            <w:tcW w:w="389" w:type="pct"/>
            <w:vMerge w:val="restar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পরিমাপের একক</w:t>
            </w:r>
          </w:p>
        </w:tc>
        <w:tc>
          <w:tcPr>
            <w:tcW w:w="392" w:type="pct"/>
            <w:shd w:val="clear" w:color="auto" w:fill="auto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392" w:type="pct"/>
            <w:shd w:val="clear" w:color="auto" w:fill="auto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val="en-US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প্রকৃত অর্জন</w:t>
            </w:r>
          </w:p>
        </w:tc>
        <w:tc>
          <w:tcPr>
            <w:tcW w:w="393" w:type="pct"/>
            <w:shd w:val="clear" w:color="auto" w:fill="auto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লক্ষ্যমাত্রা</w:t>
            </w:r>
          </w:p>
        </w:tc>
        <w:tc>
          <w:tcPr>
            <w:tcW w:w="394" w:type="pct"/>
            <w:shd w:val="clear" w:color="auto" w:fill="auto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সংশোধিত লক্ষ্যমাত্রা</w:t>
            </w:r>
          </w:p>
        </w:tc>
        <w:tc>
          <w:tcPr>
            <w:tcW w:w="1258" w:type="pct"/>
            <w:gridSpan w:val="3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bidi="bn-BD"/>
              </w:rPr>
              <w:t>মধ্যমেয়াদি লক্ষ্যমাত্রা</w:t>
            </w:r>
          </w:p>
        </w:tc>
      </w:tr>
      <w:tr w:rsidR="006234E6">
        <w:trPr>
          <w:trHeight w:val="20"/>
          <w:tblHeader/>
          <w:jc w:val="center"/>
        </w:trPr>
        <w:tc>
          <w:tcPr>
            <w:tcW w:w="848" w:type="pct"/>
            <w:vMerge/>
            <w:tcBorders>
              <w:bottom w:val="single" w:sz="4" w:space="0" w:color="auto"/>
            </w:tcBorders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389" w:type="pct"/>
            <w:vMerge/>
            <w:tcBorders>
              <w:bottom w:val="single" w:sz="4" w:space="0" w:color="auto"/>
            </w:tcBorders>
          </w:tcPr>
          <w:p w:rsidR="006234E6" w:rsidRDefault="006234E6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</w:p>
        </w:tc>
        <w:tc>
          <w:tcPr>
            <w:tcW w:w="7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4E6" w:rsidRPr="008E15B8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৩</w:t>
            </w: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২৪</w:t>
            </w: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4E6" w:rsidRPr="00B74D46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 w:rsidRPr="0083174D"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IN"/>
              </w:rPr>
              <w:t>৪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val="en-US" w:bidi="bn-BD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৫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6234E6" w:rsidRPr="00142FC9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৫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6234E6" w:rsidRPr="00142FC9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৬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6234E6" w:rsidRPr="000341C4" w:rsidRDefault="006234E6" w:rsidP="008F4B36">
            <w:pPr>
              <w:spacing w:before="40" w:after="40"/>
              <w:ind w:left="-76" w:right="-80"/>
              <w:jc w:val="center"/>
              <w:rPr>
                <w:rFonts w:ascii="NikoshBAN" w:hAnsi="NikoshBAN" w:cs="NikoshBAN"/>
                <w:sz w:val="16"/>
                <w:szCs w:val="16"/>
                <w:lang w:val="en-US"/>
              </w:rPr>
            </w:pP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২০২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৭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IN"/>
              </w:rPr>
              <w:t>-২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IN"/>
              </w:rPr>
              <w:t>৮</w:t>
            </w:r>
          </w:p>
        </w:tc>
      </w:tr>
      <w:tr w:rsidR="00C75D48">
        <w:trPr>
          <w:trHeight w:val="20"/>
          <w:tblHeader/>
          <w:jc w:val="center"/>
        </w:trPr>
        <w:tc>
          <w:tcPr>
            <w:tcW w:w="848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</w:t>
            </w:r>
          </w:p>
        </w:tc>
        <w:tc>
          <w:tcPr>
            <w:tcW w:w="547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২</w:t>
            </w:r>
          </w:p>
        </w:tc>
        <w:tc>
          <w:tcPr>
            <w:tcW w:w="387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৩</w:t>
            </w:r>
          </w:p>
        </w:tc>
        <w:tc>
          <w:tcPr>
            <w:tcW w:w="389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৪</w:t>
            </w:r>
          </w:p>
        </w:tc>
        <w:tc>
          <w:tcPr>
            <w:tcW w:w="392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৫</w:t>
            </w:r>
          </w:p>
        </w:tc>
        <w:tc>
          <w:tcPr>
            <w:tcW w:w="392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৬</w:t>
            </w:r>
          </w:p>
        </w:tc>
        <w:tc>
          <w:tcPr>
            <w:tcW w:w="393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৭</w:t>
            </w:r>
          </w:p>
        </w:tc>
        <w:tc>
          <w:tcPr>
            <w:tcW w:w="394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cs="NikoshBAN"/>
                <w:sz w:val="16"/>
                <w:szCs w:val="16"/>
                <w:lang w:bidi="bn-BD"/>
              </w:rPr>
            </w:pPr>
            <w:r>
              <w:rPr>
                <w:rFonts w:cs="NikoshBAN"/>
                <w:sz w:val="16"/>
                <w:szCs w:val="16"/>
                <w:cs/>
                <w:lang w:bidi="bn-BD"/>
              </w:rPr>
              <w:t>৮</w:t>
            </w:r>
          </w:p>
        </w:tc>
        <w:tc>
          <w:tcPr>
            <w:tcW w:w="420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৯</w:t>
            </w:r>
          </w:p>
        </w:tc>
        <w:tc>
          <w:tcPr>
            <w:tcW w:w="420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১০</w:t>
            </w:r>
          </w:p>
        </w:tc>
        <w:tc>
          <w:tcPr>
            <w:tcW w:w="418" w:type="pct"/>
          </w:tcPr>
          <w:p w:rsidR="00C75D48" w:rsidRDefault="00CD64C9">
            <w:pPr>
              <w:spacing w:before="40" w:after="60" w:line="264" w:lineRule="auto"/>
              <w:jc w:val="center"/>
              <w:rPr>
                <w:rFonts w:eastAsia="Nikosh" w:cs="NikoshBAN"/>
                <w:sz w:val="16"/>
                <w:szCs w:val="16"/>
                <w:cs/>
                <w:lang w:val="sv-SE" w:bidi="bn-BD"/>
              </w:rPr>
            </w:pPr>
            <w:r>
              <w:rPr>
                <w:rFonts w:eastAsia="Nikosh" w:cs="NikoshBAN"/>
                <w:sz w:val="16"/>
                <w:szCs w:val="16"/>
                <w:cs/>
                <w:lang w:val="sv-SE" w:bidi="bn-BD"/>
              </w:rPr>
              <w:t>১১</w:t>
            </w:r>
          </w:p>
        </w:tc>
      </w:tr>
      <w:tr w:rsidR="006234E6">
        <w:trPr>
          <w:trHeight w:val="20"/>
          <w:jc w:val="center"/>
        </w:trPr>
        <w:tc>
          <w:tcPr>
            <w:tcW w:w="848" w:type="pct"/>
            <w:vMerge w:val="restart"/>
          </w:tcPr>
          <w:p w:rsidR="006234E6" w:rsidRDefault="006234E6">
            <w:pPr>
              <w:numPr>
                <w:ilvl w:val="0"/>
                <w:numId w:val="16"/>
              </w:numPr>
              <w:spacing w:before="40" w:line="264" w:lineRule="auto"/>
              <w:ind w:left="216" w:hanging="216"/>
              <w:rPr>
                <w:rFonts w:ascii="NikoshBAN" w:eastAsia="NikoshBAN" w:hAnsi="NikoshBAN" w:cs="NikoshBAN"/>
                <w:sz w:val="16"/>
                <w:szCs w:val="16"/>
                <w:lang w:bidi="bn-BD"/>
              </w:rPr>
            </w:pPr>
            <w:permStart w:id="1856508404" w:edGrp="everyone" w:colFirst="0" w:colLast="0"/>
            <w:permStart w:id="1645903782" w:edGrp="everyone" w:colFirst="1" w:colLast="1"/>
            <w:permStart w:id="760498641" w:edGrp="everyone" w:colFirst="2" w:colLast="2"/>
            <w:permStart w:id="156313285" w:edGrp="everyone" w:colFirst="3" w:colLast="3"/>
            <w:permStart w:id="1709779172" w:edGrp="everyone" w:colFirst="4" w:colLast="4"/>
            <w:permStart w:id="871914259" w:edGrp="everyone" w:colFirst="5" w:colLast="5"/>
            <w:permStart w:id="788230422" w:edGrp="everyone" w:colFirst="6" w:colLast="6"/>
            <w:permStart w:id="1030031868" w:edGrp="everyone" w:colFirst="7" w:colLast="7"/>
            <w:permStart w:id="1981353059" w:edGrp="everyone" w:colFirst="8" w:colLast="8"/>
            <w:permStart w:id="1368482364" w:edGrp="everyone" w:colFirst="9" w:colLast="9"/>
            <w:permStart w:id="745170764" w:edGrp="everyone" w:colFirst="10" w:colLast="10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প্রধান ও অপ্রধান ফসলের উৎপাদন হিসাব প্রাক্কলন সংক্রান্ত বার্ষিক জরিপ পরিচালনা ও তথ্য প্রকাশ</w:t>
            </w:r>
          </w:p>
        </w:tc>
        <w:tc>
          <w:tcPr>
            <w:tcW w:w="54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ছয়টি প্রধান ফসলের রিপোর্ট প্রকাশ</w:t>
            </w:r>
          </w:p>
        </w:tc>
        <w:tc>
          <w:tcPr>
            <w:tcW w:w="387" w:type="pct"/>
            <w:vMerge w:val="restar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9" w:type="pct"/>
            <w:vMerge w:val="restar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6234E6" w:rsidRDefault="006234E6" w:rsidP="000709F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92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234E6" w:rsidRDefault="006234E6" w:rsidP="00F21C2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</w:t>
            </w:r>
          </w:p>
        </w:tc>
        <w:tc>
          <w:tcPr>
            <w:tcW w:w="39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418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6234E6">
        <w:trPr>
          <w:trHeight w:val="20"/>
          <w:jc w:val="center"/>
        </w:trPr>
        <w:tc>
          <w:tcPr>
            <w:tcW w:w="848" w:type="pct"/>
            <w:vMerge/>
          </w:tcPr>
          <w:p w:rsidR="006234E6" w:rsidRDefault="006234E6">
            <w:pPr>
              <w:pStyle w:val="ListParagraph"/>
              <w:numPr>
                <w:ilvl w:val="0"/>
                <w:numId w:val="16"/>
              </w:numPr>
              <w:spacing w:before="40" w:after="0" w:line="264" w:lineRule="auto"/>
              <w:ind w:left="216" w:hanging="216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permStart w:id="1455360882" w:edGrp="everyone" w:colFirst="1" w:colLast="1"/>
            <w:permStart w:id="980687487" w:edGrp="everyone" w:colFirst="4" w:colLast="4"/>
            <w:permStart w:id="2063546801" w:edGrp="everyone" w:colFirst="5" w:colLast="5"/>
            <w:permStart w:id="724322926" w:edGrp="everyone" w:colFirst="6" w:colLast="6"/>
            <w:permStart w:id="216950660" w:edGrp="everyone" w:colFirst="7" w:colLast="7"/>
            <w:permStart w:id="1279015621" w:edGrp="everyone" w:colFirst="8" w:colLast="8"/>
            <w:permStart w:id="195321114" w:edGrp="everyone" w:colFirst="9" w:colLast="9"/>
            <w:permStart w:id="1611550563" w:edGrp="everyone" w:colFirst="10" w:colLast="10"/>
            <w:permEnd w:id="1856508404"/>
            <w:permEnd w:id="1645903782"/>
            <w:permEnd w:id="760498641"/>
            <w:permEnd w:id="156313285"/>
            <w:permEnd w:id="1709779172"/>
            <w:permEnd w:id="871914259"/>
            <w:permEnd w:id="788230422"/>
            <w:permEnd w:id="1030031868"/>
            <w:permEnd w:id="1981353059"/>
            <w:permEnd w:id="1368482364"/>
            <w:permEnd w:id="745170764"/>
          </w:p>
        </w:tc>
        <w:tc>
          <w:tcPr>
            <w:tcW w:w="54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একশত </w:t>
            </w:r>
            <w:r>
              <w:rPr>
                <w:rFonts w:ascii="NikoshBAN" w:eastAsia="Nikosh" w:hAnsi="NikoshBAN" w:cs="NikoshBAN" w:hint="cs"/>
                <w:sz w:val="16"/>
                <w:szCs w:val="16"/>
                <w:cs/>
                <w:lang w:bidi="bn-BD"/>
              </w:rPr>
              <w:t>চল্লিশটি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 অপ্রধান ফসলের রিপোর্ট প্রকাশ</w:t>
            </w:r>
          </w:p>
        </w:tc>
        <w:tc>
          <w:tcPr>
            <w:tcW w:w="387" w:type="pct"/>
            <w:vMerge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89" w:type="pct"/>
            <w:vMerge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2" w:type="pct"/>
            <w:vAlign w:val="center"/>
          </w:tcPr>
          <w:p w:rsidR="006234E6" w:rsidRDefault="006234E6" w:rsidP="000709F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92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234E6" w:rsidRDefault="006234E6" w:rsidP="00F21C2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1</w:t>
            </w:r>
          </w:p>
        </w:tc>
        <w:tc>
          <w:tcPr>
            <w:tcW w:w="39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418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6234E6">
        <w:trPr>
          <w:trHeight w:val="20"/>
          <w:jc w:val="center"/>
        </w:trPr>
        <w:tc>
          <w:tcPr>
            <w:tcW w:w="848" w:type="pct"/>
          </w:tcPr>
          <w:p w:rsidR="006234E6" w:rsidRDefault="006234E6">
            <w:pPr>
              <w:numPr>
                <w:ilvl w:val="0"/>
                <w:numId w:val="16"/>
              </w:numPr>
              <w:spacing w:before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608387970" w:edGrp="everyone" w:colFirst="0" w:colLast="0"/>
            <w:permStart w:id="1055548494" w:edGrp="everyone" w:colFirst="1" w:colLast="1"/>
            <w:permStart w:id="1035101015" w:edGrp="everyone" w:colFirst="2" w:colLast="2"/>
            <w:permStart w:id="1531708875" w:edGrp="everyone" w:colFirst="3" w:colLast="3"/>
            <w:permStart w:id="1847935439" w:edGrp="everyone" w:colFirst="4" w:colLast="4"/>
            <w:permStart w:id="1264735756" w:edGrp="everyone" w:colFirst="5" w:colLast="5"/>
            <w:permStart w:id="537079461" w:edGrp="everyone" w:colFirst="6" w:colLast="6"/>
            <w:permStart w:id="932600055" w:edGrp="everyone" w:colFirst="7" w:colLast="7"/>
            <w:permStart w:id="440026934" w:edGrp="everyone" w:colFirst="8" w:colLast="8"/>
            <w:permStart w:id="1616407084" w:edGrp="everyone" w:colFirst="9" w:colLast="9"/>
            <w:permStart w:id="1360946221" w:edGrp="everyone" w:colFirst="10" w:colLast="10"/>
            <w:permEnd w:id="1455360882"/>
            <w:permEnd w:id="980687487"/>
            <w:permEnd w:id="2063546801"/>
            <w:permEnd w:id="724322926"/>
            <w:permEnd w:id="216950660"/>
            <w:permEnd w:id="1279015621"/>
            <w:permEnd w:id="195321114"/>
            <w:permEnd w:id="1611550563"/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কৃষি পরিসংখ্যান বর্ষগ্রন্থ প্রকাশ</w:t>
            </w:r>
          </w:p>
        </w:tc>
        <w:tc>
          <w:tcPr>
            <w:tcW w:w="54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BD"/>
              </w:rPr>
              <w:t>ডাটাবেজ প্রস্তুত</w:t>
            </w:r>
          </w:p>
        </w:tc>
        <w:tc>
          <w:tcPr>
            <w:tcW w:w="38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9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 সংখ্যা</w:t>
            </w:r>
          </w:p>
        </w:tc>
        <w:tc>
          <w:tcPr>
            <w:tcW w:w="392" w:type="pct"/>
            <w:vAlign w:val="center"/>
          </w:tcPr>
          <w:p w:rsidR="006234E6" w:rsidRDefault="006234E6" w:rsidP="000709F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92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234E6" w:rsidRDefault="006234E6" w:rsidP="00F21C2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</w:t>
            </w:r>
          </w:p>
        </w:tc>
        <w:tc>
          <w:tcPr>
            <w:tcW w:w="39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18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6234E6">
        <w:trPr>
          <w:trHeight w:val="20"/>
          <w:jc w:val="center"/>
        </w:trPr>
        <w:tc>
          <w:tcPr>
            <w:tcW w:w="848" w:type="pct"/>
          </w:tcPr>
          <w:p w:rsidR="006234E6" w:rsidRDefault="006234E6">
            <w:pPr>
              <w:numPr>
                <w:ilvl w:val="0"/>
                <w:numId w:val="16"/>
              </w:numPr>
              <w:spacing w:before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358819896" w:edGrp="everyone" w:colFirst="0" w:colLast="0"/>
            <w:permStart w:id="97663623" w:edGrp="everyone" w:colFirst="1" w:colLast="1"/>
            <w:permStart w:id="452159562" w:edGrp="everyone" w:colFirst="2" w:colLast="2"/>
            <w:permStart w:id="629218943" w:edGrp="everyone" w:colFirst="3" w:colLast="3"/>
            <w:permStart w:id="896823448" w:edGrp="everyone" w:colFirst="4" w:colLast="4"/>
            <w:permStart w:id="784821890" w:edGrp="everyone" w:colFirst="5" w:colLast="5"/>
            <w:permStart w:id="228741712" w:edGrp="everyone" w:colFirst="6" w:colLast="6"/>
            <w:permStart w:id="296040728" w:edGrp="everyone" w:colFirst="7" w:colLast="7"/>
            <w:permStart w:id="813768937" w:edGrp="everyone" w:colFirst="8" w:colLast="8"/>
            <w:permStart w:id="1239023980" w:edGrp="everyone" w:colFirst="9" w:colLast="9"/>
            <w:permStart w:id="1533835784" w:edGrp="everyone" w:colFirst="10" w:colLast="10"/>
            <w:permEnd w:id="608387970"/>
            <w:permEnd w:id="1055548494"/>
            <w:permEnd w:id="1035101015"/>
            <w:permEnd w:id="1531708875"/>
            <w:permEnd w:id="1847935439"/>
            <w:permEnd w:id="1264735756"/>
            <w:permEnd w:id="537079461"/>
            <w:permEnd w:id="932600055"/>
            <w:permEnd w:id="440026934"/>
            <w:permEnd w:id="1616407084"/>
            <w:permEnd w:id="1360946221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 xml:space="preserve">শুমারি </w:t>
            </w:r>
            <w:r>
              <w:rPr>
                <w:rFonts w:ascii="NikoshBAN" w:eastAsia="Nikosh" w:hAnsi="NikoshBAN" w:cs="NikoshBAN"/>
                <w:sz w:val="16"/>
                <w:szCs w:val="16"/>
                <w:lang w:val="en-US" w:bidi="bn-BD"/>
              </w:rPr>
              <w:t>.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ও জরিপের ফলাফল প্রকাশ</w:t>
            </w:r>
          </w:p>
        </w:tc>
        <w:tc>
          <w:tcPr>
            <w:tcW w:w="54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প্রকাশনা</w:t>
            </w:r>
          </w:p>
        </w:tc>
        <w:tc>
          <w:tcPr>
            <w:tcW w:w="38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9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6234E6" w:rsidRDefault="006234E6" w:rsidP="000709F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30</w:t>
            </w:r>
          </w:p>
        </w:tc>
        <w:tc>
          <w:tcPr>
            <w:tcW w:w="392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234E6" w:rsidRDefault="006234E6" w:rsidP="00F21C2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30</w:t>
            </w:r>
          </w:p>
        </w:tc>
        <w:tc>
          <w:tcPr>
            <w:tcW w:w="39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৩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5</w:t>
            </w: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lang w:val="en-US" w:bidi="bn-BD"/>
              </w:rPr>
              <w:t>40</w:t>
            </w:r>
          </w:p>
        </w:tc>
        <w:tc>
          <w:tcPr>
            <w:tcW w:w="418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</w:tr>
      <w:tr w:rsidR="006234E6">
        <w:trPr>
          <w:trHeight w:val="20"/>
          <w:jc w:val="center"/>
        </w:trPr>
        <w:tc>
          <w:tcPr>
            <w:tcW w:w="848" w:type="pct"/>
          </w:tcPr>
          <w:p w:rsidR="006234E6" w:rsidRDefault="006234E6">
            <w:pPr>
              <w:numPr>
                <w:ilvl w:val="0"/>
                <w:numId w:val="16"/>
              </w:numPr>
              <w:spacing w:before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004013749" w:edGrp="everyone" w:colFirst="0" w:colLast="0"/>
            <w:permStart w:id="620502615" w:edGrp="everyone" w:colFirst="1" w:colLast="1"/>
            <w:permStart w:id="920458672" w:edGrp="everyone" w:colFirst="2" w:colLast="2"/>
            <w:permStart w:id="1691252109" w:edGrp="everyone" w:colFirst="3" w:colLast="3"/>
            <w:permStart w:id="636318885" w:edGrp="everyone" w:colFirst="4" w:colLast="4"/>
            <w:permStart w:id="1838755204" w:edGrp="everyone" w:colFirst="5" w:colLast="5"/>
            <w:permStart w:id="738874718" w:edGrp="everyone" w:colFirst="6" w:colLast="6"/>
            <w:permStart w:id="1796227478" w:edGrp="everyone" w:colFirst="7" w:colLast="7"/>
            <w:permStart w:id="1211568947" w:edGrp="everyone" w:colFirst="8" w:colLast="8"/>
            <w:permStart w:id="1694964653" w:edGrp="everyone" w:colFirst="9" w:colLast="9"/>
            <w:permStart w:id="339346005" w:edGrp="everyone" w:colFirst="10" w:colLast="10"/>
            <w:permEnd w:id="358819896"/>
            <w:permEnd w:id="97663623"/>
            <w:permEnd w:id="452159562"/>
            <w:permEnd w:id="629218943"/>
            <w:permEnd w:id="896823448"/>
            <w:permEnd w:id="784821890"/>
            <w:permEnd w:id="228741712"/>
            <w:permEnd w:id="296040728"/>
            <w:permEnd w:id="813768937"/>
            <w:permEnd w:id="1239023980"/>
            <w:permEnd w:id="1533835784"/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জাতীয় হিসাব পদ্ধতির আধুনিকায়ন, বিভিন্ন সূচক নির্ধারণ, হালনাগাদকরণ</w:t>
            </w:r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ওপ্রকাশ</w:t>
            </w:r>
          </w:p>
        </w:tc>
        <w:tc>
          <w:tcPr>
            <w:tcW w:w="54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প্রকাশনা</w:t>
            </w:r>
          </w:p>
        </w:tc>
        <w:tc>
          <w:tcPr>
            <w:tcW w:w="38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9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6234E6" w:rsidRDefault="006234E6" w:rsidP="000709F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৬১</w:t>
            </w:r>
          </w:p>
        </w:tc>
        <w:tc>
          <w:tcPr>
            <w:tcW w:w="392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3" w:type="pct"/>
            <w:vAlign w:val="center"/>
          </w:tcPr>
          <w:p w:rsidR="006234E6" w:rsidRDefault="006234E6" w:rsidP="00F21C2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৬১</w:t>
            </w:r>
          </w:p>
        </w:tc>
        <w:tc>
          <w:tcPr>
            <w:tcW w:w="39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৬১</w:t>
            </w: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৬১</w:t>
            </w:r>
          </w:p>
        </w:tc>
        <w:tc>
          <w:tcPr>
            <w:tcW w:w="418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</w:tr>
      <w:tr w:rsidR="006234E6">
        <w:trPr>
          <w:trHeight w:val="20"/>
          <w:jc w:val="center"/>
        </w:trPr>
        <w:tc>
          <w:tcPr>
            <w:tcW w:w="848" w:type="pct"/>
          </w:tcPr>
          <w:p w:rsidR="006234E6" w:rsidRDefault="006234E6">
            <w:pPr>
              <w:numPr>
                <w:ilvl w:val="0"/>
                <w:numId w:val="16"/>
              </w:numPr>
              <w:spacing w:before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708735297" w:edGrp="everyone" w:colFirst="0" w:colLast="0"/>
            <w:permStart w:id="725748620" w:edGrp="everyone" w:colFirst="1" w:colLast="1"/>
            <w:permStart w:id="431966359" w:edGrp="everyone" w:colFirst="2" w:colLast="2"/>
            <w:permStart w:id="614233503" w:edGrp="everyone" w:colFirst="3" w:colLast="3"/>
            <w:permStart w:id="753018883" w:edGrp="everyone" w:colFirst="4" w:colLast="4"/>
            <w:permStart w:id="1865684425" w:edGrp="everyone" w:colFirst="5" w:colLast="5"/>
            <w:permStart w:id="501440255" w:edGrp="everyone" w:colFirst="6" w:colLast="6"/>
            <w:permStart w:id="622146056" w:edGrp="everyone" w:colFirst="7" w:colLast="7"/>
            <w:permStart w:id="1647992590" w:edGrp="everyone" w:colFirst="8" w:colLast="8"/>
            <w:permStart w:id="928127832" w:edGrp="everyone" w:colFirst="9" w:colLast="9"/>
            <w:permStart w:id="1421020966" w:edGrp="everyone" w:colFirst="10" w:colLast="10"/>
            <w:permEnd w:id="1004013749"/>
            <w:permEnd w:id="620502615"/>
            <w:permEnd w:id="920458672"/>
            <w:permEnd w:id="1691252109"/>
            <w:permEnd w:id="636318885"/>
            <w:permEnd w:id="1838755204"/>
            <w:permEnd w:id="738874718"/>
            <w:permEnd w:id="1796227478"/>
            <w:permEnd w:id="1211568947"/>
            <w:permEnd w:id="1694964653"/>
            <w:permEnd w:id="339346005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পরিসংখ্যান বর্ষগ্রন্থ প্রকাশ</w:t>
            </w:r>
          </w:p>
        </w:tc>
        <w:tc>
          <w:tcPr>
            <w:tcW w:w="54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BD"/>
              </w:rPr>
              <w:t>প্রকাশনা</w:t>
            </w:r>
          </w:p>
        </w:tc>
        <w:tc>
          <w:tcPr>
            <w:tcW w:w="38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9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eastAsia="Nikosh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6234E6" w:rsidRDefault="006234E6" w:rsidP="000709F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92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234E6" w:rsidRDefault="006234E6" w:rsidP="00F21C2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9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18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</w:tr>
      <w:tr w:rsidR="006234E6">
        <w:trPr>
          <w:trHeight w:val="20"/>
          <w:jc w:val="center"/>
        </w:trPr>
        <w:tc>
          <w:tcPr>
            <w:tcW w:w="848" w:type="pct"/>
          </w:tcPr>
          <w:p w:rsidR="006234E6" w:rsidRDefault="006234E6">
            <w:pPr>
              <w:numPr>
                <w:ilvl w:val="0"/>
                <w:numId w:val="16"/>
              </w:numPr>
              <w:spacing w:before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1767320681" w:edGrp="everyone" w:colFirst="0" w:colLast="0"/>
            <w:permStart w:id="674234728" w:edGrp="everyone" w:colFirst="1" w:colLast="1"/>
            <w:permStart w:id="1100445411" w:edGrp="everyone" w:colFirst="2" w:colLast="2"/>
            <w:permStart w:id="1552679757" w:edGrp="everyone" w:colFirst="3" w:colLast="3"/>
            <w:permStart w:id="1716732430" w:edGrp="everyone" w:colFirst="4" w:colLast="4"/>
            <w:permStart w:id="359023517" w:edGrp="everyone" w:colFirst="5" w:colLast="5"/>
            <w:permStart w:id="1121393526" w:edGrp="everyone" w:colFirst="6" w:colLast="6"/>
            <w:permStart w:id="42300099" w:edGrp="everyone" w:colFirst="7" w:colLast="7"/>
            <w:permStart w:id="285953202" w:edGrp="everyone" w:colFirst="8" w:colLast="8"/>
            <w:permStart w:id="687766850" w:edGrp="everyone" w:colFirst="9" w:colLast="9"/>
            <w:permStart w:id="685852674" w:edGrp="everyone" w:colFirst="10" w:colLast="10"/>
            <w:permEnd w:id="1708735297"/>
            <w:permEnd w:id="725748620"/>
            <w:permEnd w:id="431966359"/>
            <w:permEnd w:id="614233503"/>
            <w:permEnd w:id="753018883"/>
            <w:permEnd w:id="1865684425"/>
            <w:permEnd w:id="501440255"/>
            <w:permEnd w:id="622146056"/>
            <w:permEnd w:id="1647992590"/>
            <w:permEnd w:id="928127832"/>
            <w:permEnd w:id="1421020966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ওজিডি এর ওয়েবপোর্টালে ডাটাসেট আপলোডকরণ</w:t>
            </w:r>
          </w:p>
        </w:tc>
        <w:tc>
          <w:tcPr>
            <w:tcW w:w="54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BD"/>
              </w:rPr>
              <w:t>আপলোডকৃত ডাটাসেট</w:t>
            </w:r>
          </w:p>
        </w:tc>
        <w:tc>
          <w:tcPr>
            <w:tcW w:w="38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89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6234E6" w:rsidRDefault="006234E6" w:rsidP="000709F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val="en-US" w:bidi="bn-BD"/>
              </w:rPr>
              <w:t>১০</w:t>
            </w:r>
          </w:p>
        </w:tc>
        <w:tc>
          <w:tcPr>
            <w:tcW w:w="392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393" w:type="pct"/>
            <w:vAlign w:val="center"/>
          </w:tcPr>
          <w:p w:rsidR="006234E6" w:rsidRDefault="006234E6" w:rsidP="00F21C2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lang w:bidi="bn-BD"/>
              </w:rPr>
              <w:t>1</w:t>
            </w:r>
            <w:r>
              <w:rPr>
                <w:rFonts w:ascii="NikoshBAN" w:hAnsi="NikoshBAN" w:cs="NikoshBAN" w:hint="cs"/>
                <w:sz w:val="16"/>
                <w:szCs w:val="16"/>
                <w:cs/>
                <w:lang w:bidi="bn-IN"/>
              </w:rPr>
              <w:t>০</w:t>
            </w:r>
          </w:p>
        </w:tc>
        <w:tc>
          <w:tcPr>
            <w:tcW w:w="39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১০</w:t>
            </w: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১০</w:t>
            </w:r>
          </w:p>
        </w:tc>
        <w:tc>
          <w:tcPr>
            <w:tcW w:w="418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6234E6">
        <w:trPr>
          <w:trHeight w:val="20"/>
          <w:jc w:val="center"/>
        </w:trPr>
        <w:tc>
          <w:tcPr>
            <w:tcW w:w="848" w:type="pct"/>
          </w:tcPr>
          <w:p w:rsidR="006234E6" w:rsidRDefault="006234E6">
            <w:pPr>
              <w:numPr>
                <w:ilvl w:val="0"/>
                <w:numId w:val="16"/>
              </w:numPr>
              <w:spacing w:before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permStart w:id="850557681" w:edGrp="everyone" w:colFirst="0" w:colLast="0"/>
            <w:permStart w:id="1249126167" w:edGrp="everyone" w:colFirst="1" w:colLast="1"/>
            <w:permStart w:id="197098984" w:edGrp="everyone" w:colFirst="2" w:colLast="2"/>
            <w:permStart w:id="124868920" w:edGrp="everyone" w:colFirst="3" w:colLast="3"/>
            <w:permStart w:id="1280580004" w:edGrp="everyone" w:colFirst="4" w:colLast="4"/>
            <w:permStart w:id="300117693" w:edGrp="everyone" w:colFirst="5" w:colLast="5"/>
            <w:permStart w:id="1479236405" w:edGrp="everyone" w:colFirst="6" w:colLast="6"/>
            <w:permStart w:id="1391273838" w:edGrp="everyone" w:colFirst="7" w:colLast="7"/>
            <w:permStart w:id="1033377537" w:edGrp="everyone" w:colFirst="8" w:colLast="8"/>
            <w:permStart w:id="1007953056" w:edGrp="everyone" w:colFirst="9" w:colLast="9"/>
            <w:permStart w:id="1665535902" w:edGrp="everyone" w:colFirst="10" w:colLast="10"/>
            <w:permEnd w:id="1767320681"/>
            <w:permEnd w:id="674234728"/>
            <w:permEnd w:id="1100445411"/>
            <w:permEnd w:id="1552679757"/>
            <w:permEnd w:id="1716732430"/>
            <w:permEnd w:id="359023517"/>
            <w:permEnd w:id="1121393526"/>
            <w:permEnd w:id="42300099"/>
            <w:permEnd w:id="285953202"/>
            <w:permEnd w:id="687766850"/>
            <w:permEnd w:id="685852674"/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 xml:space="preserve">বৈদেশিক বাণিজ্য পরিসংখ্যান প্রস্তুত ও প্রকাশ </w:t>
            </w:r>
          </w:p>
        </w:tc>
        <w:tc>
          <w:tcPr>
            <w:tcW w:w="54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BD"/>
              </w:rPr>
              <w:t>প্রকাশনা</w:t>
            </w:r>
          </w:p>
        </w:tc>
        <w:tc>
          <w:tcPr>
            <w:tcW w:w="38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  <w:t>১</w:t>
            </w:r>
          </w:p>
        </w:tc>
        <w:tc>
          <w:tcPr>
            <w:tcW w:w="389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6234E6" w:rsidRDefault="006234E6" w:rsidP="000709F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92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val="en-US" w:bidi="bn-BD"/>
              </w:rPr>
            </w:pPr>
          </w:p>
        </w:tc>
        <w:tc>
          <w:tcPr>
            <w:tcW w:w="393" w:type="pct"/>
            <w:vAlign w:val="center"/>
          </w:tcPr>
          <w:p w:rsidR="006234E6" w:rsidRDefault="006234E6" w:rsidP="00F21C2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39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১</w:t>
            </w:r>
          </w:p>
        </w:tc>
        <w:tc>
          <w:tcPr>
            <w:tcW w:w="418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  <w:tr w:rsidR="006234E6">
        <w:trPr>
          <w:trHeight w:val="20"/>
          <w:jc w:val="center"/>
        </w:trPr>
        <w:tc>
          <w:tcPr>
            <w:tcW w:w="848" w:type="pct"/>
          </w:tcPr>
          <w:p w:rsidR="006234E6" w:rsidRDefault="006234E6">
            <w:pPr>
              <w:numPr>
                <w:ilvl w:val="0"/>
                <w:numId w:val="16"/>
              </w:numPr>
              <w:spacing w:before="40" w:line="264" w:lineRule="auto"/>
              <w:ind w:left="216" w:hanging="216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permStart w:id="1636123681" w:edGrp="everyone" w:colFirst="0" w:colLast="0"/>
            <w:permStart w:id="867728760" w:edGrp="everyone" w:colFirst="1" w:colLast="1"/>
            <w:permStart w:id="479685075" w:edGrp="everyone" w:colFirst="2" w:colLast="2"/>
            <w:permStart w:id="810750410" w:edGrp="everyone" w:colFirst="3" w:colLast="3"/>
            <w:permStart w:id="916989985" w:edGrp="everyone" w:colFirst="4" w:colLast="4"/>
            <w:permStart w:id="178615937" w:edGrp="everyone" w:colFirst="5" w:colLast="5"/>
            <w:permStart w:id="1573850097" w:edGrp="everyone" w:colFirst="6" w:colLast="6"/>
            <w:permStart w:id="1240075019" w:edGrp="everyone" w:colFirst="7" w:colLast="7"/>
            <w:permStart w:id="464802054" w:edGrp="everyone" w:colFirst="8" w:colLast="8"/>
            <w:permStart w:id="1061683227" w:edGrp="everyone" w:colFirst="9" w:colLast="9"/>
            <w:permStart w:id="2130406176" w:edGrp="everyone" w:colFirst="10" w:colLast="10"/>
            <w:permStart w:id="1415006164" w:edGrp="everyone" w:colFirst="11" w:colLast="11"/>
            <w:permEnd w:id="850557681"/>
            <w:permEnd w:id="1249126167"/>
            <w:permEnd w:id="197098984"/>
            <w:permEnd w:id="124868920"/>
            <w:permEnd w:id="1280580004"/>
            <w:permEnd w:id="300117693"/>
            <w:permEnd w:id="1479236405"/>
            <w:permEnd w:id="1391273838"/>
            <w:permEnd w:id="1033377537"/>
            <w:permEnd w:id="1007953056"/>
            <w:permEnd w:id="1665535902"/>
            <w:r>
              <w:rPr>
                <w:rFonts w:ascii="NikoshBAN" w:eastAsia="Nikosh" w:hAnsi="NikoshBAN" w:cs="NikoshBAN"/>
                <w:sz w:val="16"/>
                <w:szCs w:val="16"/>
                <w:cs/>
                <w:lang w:val="en-US" w:bidi="bn-BD"/>
              </w:rPr>
              <w:t>তথ্য সংগ্রহ পদ্ধতির আধুনিকায়ন</w:t>
            </w:r>
          </w:p>
        </w:tc>
        <w:tc>
          <w:tcPr>
            <w:tcW w:w="54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eastAsia="NikoshBAN" w:hAnsi="NikoshBAN" w:cs="NikoshBAN"/>
                <w:sz w:val="16"/>
                <w:szCs w:val="16"/>
                <w:cs/>
                <w:lang w:bidi="bn-IN"/>
              </w:rPr>
              <w:t>সংগৃহীত তথ্য</w:t>
            </w:r>
          </w:p>
        </w:tc>
        <w:tc>
          <w:tcPr>
            <w:tcW w:w="387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val="en-US" w:bidi="bn-IN"/>
              </w:rPr>
              <w:t>১</w:t>
            </w:r>
          </w:p>
        </w:tc>
        <w:tc>
          <w:tcPr>
            <w:tcW w:w="389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</w:pPr>
            <w:r>
              <w:rPr>
                <w:rFonts w:ascii="NikoshBAN" w:hAnsi="NikoshBAN" w:cs="NikoshBAN"/>
                <w:sz w:val="16"/>
                <w:szCs w:val="16"/>
                <w:cs/>
                <w:lang w:bidi="bn-IN"/>
              </w:rPr>
              <w:t>সংখ্যা</w:t>
            </w:r>
          </w:p>
        </w:tc>
        <w:tc>
          <w:tcPr>
            <w:tcW w:w="392" w:type="pct"/>
            <w:vAlign w:val="center"/>
          </w:tcPr>
          <w:p w:rsidR="006234E6" w:rsidRDefault="006234E6" w:rsidP="000709F4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২৪</w:t>
            </w:r>
          </w:p>
        </w:tc>
        <w:tc>
          <w:tcPr>
            <w:tcW w:w="392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val="en-US" w:bidi="bn-BD"/>
              </w:rPr>
            </w:pPr>
          </w:p>
        </w:tc>
        <w:tc>
          <w:tcPr>
            <w:tcW w:w="393" w:type="pct"/>
            <w:vAlign w:val="center"/>
          </w:tcPr>
          <w:p w:rsidR="006234E6" w:rsidRDefault="006234E6" w:rsidP="00F21C28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394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420" w:type="pct"/>
            <w:vAlign w:val="center"/>
          </w:tcPr>
          <w:p w:rsidR="006234E6" w:rsidRDefault="006234E6" w:rsidP="00AA5DD2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  <w:r>
              <w:rPr>
                <w:rFonts w:ascii="NikoshBAN" w:hAnsi="NikoshBAN" w:cs="NikoshBAN" w:hint="cs"/>
                <w:sz w:val="16"/>
                <w:szCs w:val="16"/>
                <w:cs/>
                <w:lang w:bidi="bn-BD"/>
              </w:rPr>
              <w:t>২৫</w:t>
            </w:r>
          </w:p>
        </w:tc>
        <w:tc>
          <w:tcPr>
            <w:tcW w:w="418" w:type="pct"/>
            <w:vAlign w:val="center"/>
          </w:tcPr>
          <w:p w:rsidR="006234E6" w:rsidRDefault="006234E6">
            <w:pPr>
              <w:spacing w:before="40" w:after="60" w:line="264" w:lineRule="auto"/>
              <w:jc w:val="center"/>
              <w:rPr>
                <w:rFonts w:ascii="NikoshBAN" w:hAnsi="NikoshBAN" w:cs="NikoshBAN"/>
                <w:sz w:val="16"/>
                <w:szCs w:val="16"/>
                <w:cs/>
                <w:lang w:bidi="bn-BD"/>
              </w:rPr>
            </w:pPr>
          </w:p>
        </w:tc>
      </w:tr>
    </w:tbl>
    <w:permEnd w:id="1636123681"/>
    <w:permEnd w:id="867728760"/>
    <w:permEnd w:id="479685075"/>
    <w:permEnd w:id="810750410"/>
    <w:permEnd w:id="916989985"/>
    <w:permEnd w:id="178615937"/>
    <w:permEnd w:id="1573850097"/>
    <w:permEnd w:id="1240075019"/>
    <w:permEnd w:id="464802054"/>
    <w:permEnd w:id="1061683227"/>
    <w:permEnd w:id="2130406176"/>
    <w:permEnd w:id="1415006164"/>
    <w:p w:rsidR="00C75D48" w:rsidRDefault="00CD64C9">
      <w:pPr>
        <w:spacing w:before="120"/>
        <w:jc w:val="both"/>
        <w:rPr>
          <w:rFonts w:eastAsia="Nikosh" w:cs="NikoshBAN"/>
          <w:b/>
          <w:bCs/>
          <w:sz w:val="20"/>
          <w:szCs w:val="20"/>
          <w:lang w:bidi="bn-BD"/>
        </w:rPr>
      </w:pPr>
      <w:r>
        <w:rPr>
          <w:rFonts w:eastAsia="Nikosh" w:cs="NikoshBAN"/>
          <w:b/>
          <w:bCs/>
          <w:sz w:val="20"/>
          <w:szCs w:val="20"/>
          <w:cs/>
          <w:lang w:bidi="bn-BD"/>
        </w:rPr>
        <w:t>৬.২.৩</w:t>
      </w:r>
      <w:r>
        <w:rPr>
          <w:rFonts w:eastAsia="Nikosh" w:cs="NikoshBAN"/>
          <w:b/>
          <w:bCs/>
          <w:sz w:val="20"/>
          <w:szCs w:val="20"/>
          <w:cs/>
          <w:lang w:bidi="bn-BD"/>
        </w:rPr>
        <w:tab/>
        <w:t>অপারেশন ইউনিট, স্কিম এবং প্রকল্পওয়ারি মধ্যমেয়াদি ব্যয় প্রাক্কলন</w:t>
      </w:r>
    </w:p>
    <w:p w:rsidR="006234E6" w:rsidRPr="00461983" w:rsidRDefault="006234E6" w:rsidP="006234E6">
      <w:pPr>
        <w:jc w:val="right"/>
        <w:rPr>
          <w:rFonts w:ascii="NikoshBAN" w:hAnsi="NikoshBAN" w:cs="NikoshBAN"/>
          <w:sz w:val="14"/>
          <w:szCs w:val="14"/>
          <w:lang w:val="en-US" w:bidi="bn-IN"/>
        </w:rPr>
      </w:pPr>
      <w:r w:rsidRPr="00461983">
        <w:rPr>
          <w:rFonts w:ascii="NikoshBAN" w:hAnsi="NikoshBAN" w:cs="NikoshBAN"/>
          <w:sz w:val="14"/>
          <w:szCs w:val="14"/>
          <w:lang w:val="en-US" w:bidi="bn-IN"/>
        </w:rPr>
        <w:t>(</w:t>
      </w:r>
      <w:r w:rsidRPr="00461983">
        <w:rPr>
          <w:rFonts w:ascii="NikoshBAN" w:hAnsi="NikoshBAN" w:cs="NikoshBAN"/>
          <w:sz w:val="14"/>
          <w:szCs w:val="14"/>
          <w:cs/>
          <w:lang w:bidi="bn-IN"/>
        </w:rPr>
        <w:t>হাজার টাকায়)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630"/>
        <w:gridCol w:w="810"/>
        <w:gridCol w:w="900"/>
        <w:gridCol w:w="900"/>
        <w:gridCol w:w="900"/>
        <w:gridCol w:w="900"/>
        <w:gridCol w:w="873"/>
      </w:tblGrid>
      <w:tr w:rsidR="006234E6" w:rsidRPr="00461983" w:rsidTr="008F4B36">
        <w:trPr>
          <w:tblHeader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অপারেশন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 ইউনিট, স্কিম এবং প্রকল্পের নাম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 xml:space="preserve">সংশ্লিষ্ট 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  <w:t>কার্যক্রম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প্রকৃত</w:t>
            </w:r>
          </w:p>
          <w:p w:rsidR="006234E6" w:rsidRPr="00461983" w:rsidRDefault="006234E6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cs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৩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সংশোধিত</w:t>
            </w:r>
          </w:p>
          <w:p w:rsidR="006234E6" w:rsidRPr="00461983" w:rsidRDefault="006234E6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বাজেট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মধ্যমেয়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া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দি ব্যয় প্রাক্কলন</w:t>
            </w:r>
          </w:p>
        </w:tc>
      </w:tr>
      <w:tr w:rsidR="006234E6" w:rsidRPr="00461983" w:rsidTr="008F4B36">
        <w:trPr>
          <w:trHeight w:val="40"/>
          <w:tblHeader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jc w:val="center"/>
              <w:rPr>
                <w:rFonts w:ascii="NikoshBAN" w:hAnsi="NikoshBAN" w:cs="NikoshBAN"/>
                <w:sz w:val="14"/>
                <w:szCs w:val="14"/>
                <w:lang w:val="en-US" w:bidi="bn-BD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 w:bidi="bn-IN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৪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৫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২০২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৬</w:t>
            </w:r>
            <w:r w:rsidRPr="00461983">
              <w:rPr>
                <w:rFonts w:ascii="NikoshBAN" w:hAnsi="NikoshBAN" w:cs="NikoshBAN"/>
                <w:sz w:val="14"/>
                <w:szCs w:val="14"/>
                <w:rtl/>
              </w:rPr>
              <w:t>-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 w:bidi="bn-IN"/>
              </w:rPr>
              <w:t>2</w:t>
            </w:r>
            <w:r>
              <w:rPr>
                <w:rFonts w:ascii="NikoshBAN" w:hAnsi="NikoshBAN" w:cs="NikoshBAN"/>
                <w:sz w:val="14"/>
                <w:szCs w:val="14"/>
                <w:lang w:val="en-US"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40" w:after="40"/>
              <w:ind w:left="-86" w:right="-86"/>
              <w:jc w:val="center"/>
              <w:rPr>
                <w:rFonts w:ascii="NikoshBAN" w:hAnsi="NikoshBAN" w:cs="NikoshBAN"/>
                <w:sz w:val="14"/>
                <w:szCs w:val="14"/>
                <w:lang w:val="en-US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202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৭</w:t>
            </w:r>
            <w:r w:rsidRPr="00461983">
              <w:rPr>
                <w:rFonts w:ascii="NikoshBAN" w:hAnsi="NikoshBAN" w:cs="NikoshBAN"/>
                <w:sz w:val="14"/>
                <w:szCs w:val="14"/>
                <w:lang w:val="en-US"/>
              </w:rPr>
              <w:t>-2</w:t>
            </w:r>
            <w:r>
              <w:rPr>
                <w:rFonts w:ascii="NikoshBAN" w:hAnsi="NikoshBAN" w:cs="NikoshBAN"/>
                <w:sz w:val="14"/>
                <w:szCs w:val="14"/>
                <w:lang w:val="en-US"/>
              </w:rPr>
              <w:t>৮</w:t>
            </w:r>
          </w:p>
        </w:tc>
      </w:tr>
      <w:tr w:rsidR="006234E6" w:rsidRPr="00461983" w:rsidTr="008F4B36">
        <w:trPr>
          <w:trHeight w:val="40"/>
          <w:tblHeader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45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BD"/>
              </w:rPr>
              <w:t>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E6" w:rsidRPr="00461983" w:rsidRDefault="006234E6" w:rsidP="008F4B36">
            <w:pPr>
              <w:spacing w:before="30" w:after="30"/>
              <w:ind w:left="-86" w:right="-86" w:firstLine="54"/>
              <w:jc w:val="center"/>
              <w:rPr>
                <w:rFonts w:ascii="NikoshBAN" w:hAnsi="NikoshBAN" w:cs="NikoshBAN"/>
                <w:sz w:val="14"/>
                <w:szCs w:val="14"/>
              </w:rPr>
            </w:pPr>
            <w:r w:rsidRPr="00461983">
              <w:rPr>
                <w:rFonts w:ascii="NikoshBAN" w:hAnsi="NikoshBAN" w:cs="NikoshBAN"/>
                <w:sz w:val="14"/>
                <w:szCs w:val="14"/>
                <w:cs/>
                <w:lang w:bidi="bn-IN"/>
              </w:rPr>
              <w:t>৮</w:t>
            </w:r>
          </w:p>
        </w:tc>
      </w:tr>
      <w:tr w:rsidR="006234E6" w:rsidRPr="00461983" w:rsidTr="008F4B36">
        <w:trPr>
          <w:trHeight w:val="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72" w:right="-45"/>
              <w:rPr>
                <w:rFonts w:ascii="NikoshBAN" w:hAnsi="NikoshBAN" w:cs="NikoshBAN"/>
                <w:sz w:val="14"/>
                <w:szCs w:val="14"/>
                <w:cs/>
                <w:lang w:val="en-US" w:bidi="bn-BD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72" w:right="-86" w:firstLine="54"/>
              <w:jc w:val="center"/>
              <w:rPr>
                <w:rFonts w:ascii="NikoshBAN" w:hAnsi="NikoshBAN" w:cs="NikoshBAN"/>
                <w:sz w:val="14"/>
                <w:szCs w:val="14"/>
                <w:lang w:bidi="bn-B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E6" w:rsidRPr="00461983" w:rsidRDefault="006234E6" w:rsidP="008F4B36">
            <w:pPr>
              <w:spacing w:before="30" w:after="30"/>
              <w:ind w:left="-100" w:right="-86" w:hanging="8"/>
              <w:jc w:val="right"/>
              <w:rPr>
                <w:rFonts w:ascii="NikoshBAN" w:hAnsi="NikoshBAN" w:cs="NikoshBAN"/>
                <w:sz w:val="14"/>
                <w:szCs w:val="14"/>
              </w:rPr>
            </w:pPr>
          </w:p>
        </w:tc>
      </w:tr>
    </w:tbl>
    <w:p w:rsidR="00C75D48" w:rsidRDefault="00C75D48" w:rsidP="006234E6">
      <w:pPr>
        <w:jc w:val="right"/>
        <w:rPr>
          <w:rFonts w:eastAsia="Nikosh" w:cs="NikoshBAN"/>
          <w:b/>
          <w:bCs/>
          <w:cs/>
          <w:lang w:bidi="bn-BD"/>
        </w:rPr>
      </w:pPr>
    </w:p>
    <w:sectPr w:rsidR="00C75D48">
      <w:headerReference w:type="even" r:id="rId9"/>
      <w:headerReference w:type="default" r:id="rId10"/>
      <w:pgSz w:w="11909" w:h="16834"/>
      <w:pgMar w:top="2160" w:right="1440" w:bottom="1800" w:left="2160" w:header="180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5C" w:rsidRDefault="00E0195C">
      <w:r>
        <w:separator/>
      </w:r>
    </w:p>
  </w:endnote>
  <w:endnote w:type="continuationSeparator" w:id="0">
    <w:p w:rsidR="00E0195C" w:rsidRDefault="00E0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arshaLipi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ekh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5C" w:rsidRDefault="00E0195C">
      <w:r>
        <w:separator/>
      </w:r>
    </w:p>
  </w:footnote>
  <w:footnote w:type="continuationSeparator" w:id="0">
    <w:p w:rsidR="00E0195C" w:rsidRDefault="00E0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48" w:rsidRDefault="00CD64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rFonts w:cs="Arial Unicode MS"/>
        <w:cs/>
        <w:lang w:bidi="bn-IN"/>
      </w:rPr>
      <w:t>৫</w:t>
    </w:r>
    <w:r>
      <w:rPr>
        <w:rStyle w:val="PageNumber"/>
      </w:rPr>
      <w:fldChar w:fldCharType="end"/>
    </w:r>
  </w:p>
  <w:p w:rsidR="00C75D48" w:rsidRDefault="00C75D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48" w:rsidRDefault="00CD64C9">
    <w:pPr>
      <w:pStyle w:val="Header"/>
      <w:jc w:val="center"/>
      <w:rPr>
        <w:rFonts w:ascii="NikoshBAN" w:hAnsi="NikoshBAN" w:cs="NikoshBAN"/>
        <w:sz w:val="20"/>
        <w:szCs w:val="20"/>
      </w:rPr>
    </w:pPr>
    <w:r>
      <w:rPr>
        <w:rFonts w:ascii="NikoshBAN" w:hAnsi="NikoshBAN" w:cs="NikoshBAN"/>
        <w:sz w:val="20"/>
        <w:szCs w:val="20"/>
      </w:rPr>
      <w:fldChar w:fldCharType="begin"/>
    </w:r>
    <w:r>
      <w:rPr>
        <w:rFonts w:ascii="NikoshBAN" w:hAnsi="NikoshBAN" w:cs="NikoshBAN"/>
        <w:sz w:val="20"/>
        <w:szCs w:val="20"/>
      </w:rPr>
      <w:instrText xml:space="preserve"> PAGE   \* MERGEFORMAT </w:instrText>
    </w:r>
    <w:r>
      <w:rPr>
        <w:rFonts w:ascii="NikoshBAN" w:hAnsi="NikoshBAN" w:cs="NikoshBAN"/>
        <w:sz w:val="20"/>
        <w:szCs w:val="20"/>
      </w:rPr>
      <w:fldChar w:fldCharType="separate"/>
    </w:r>
    <w:r w:rsidR="00AF649D">
      <w:rPr>
        <w:rFonts w:ascii="NikoshBAN" w:hAnsi="NikoshBAN" w:cs="NikoshBAN"/>
        <w:noProof/>
        <w:sz w:val="20"/>
        <w:szCs w:val="20"/>
        <w:lang w:bidi="bn-IN"/>
      </w:rPr>
      <w:t>1</w:t>
    </w:r>
    <w:r>
      <w:rPr>
        <w:rFonts w:ascii="NikoshBAN" w:hAnsi="NikoshBAN" w:cs="NikoshBAN"/>
        <w:sz w:val="20"/>
        <w:szCs w:val="20"/>
      </w:rPr>
      <w:fldChar w:fldCharType="end"/>
    </w:r>
  </w:p>
  <w:p w:rsidR="00C75D48" w:rsidRDefault="00C75D48">
    <w:pPr>
      <w:pStyle w:val="Header"/>
      <w:jc w:val="center"/>
      <w:rPr>
        <w:rFonts w:ascii="NikoshBAN" w:hAnsi="NikoshBAN" w:cs="NikoshB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7D66C4"/>
    <w:multiLevelType w:val="singleLevel"/>
    <w:tmpl w:val="1A7D66C4"/>
    <w:lvl w:ilvl="0">
      <w:start w:val="1"/>
      <w:numFmt w:val="bullet"/>
      <w:pStyle w:val="BulletAB3"/>
      <w:lvlText w:val=""/>
      <w:lvlJc w:val="left"/>
      <w:pPr>
        <w:tabs>
          <w:tab w:val="left" w:pos="2088"/>
        </w:tabs>
        <w:ind w:left="1944" w:hanging="216"/>
      </w:pPr>
      <w:rPr>
        <w:rFonts w:ascii="Symbol" w:hAnsi="Symbol" w:hint="default"/>
        <w:color w:val="auto"/>
      </w:rPr>
    </w:lvl>
  </w:abstractNum>
  <w:abstractNum w:abstractNumId="2">
    <w:nsid w:val="310F5480"/>
    <w:multiLevelType w:val="multilevel"/>
    <w:tmpl w:val="310F5480"/>
    <w:lvl w:ilvl="0">
      <w:start w:val="1"/>
      <w:numFmt w:val="bullet"/>
      <w:pStyle w:val="BulletAB2"/>
      <w:lvlText w:val=""/>
      <w:lvlJc w:val="left"/>
      <w:pPr>
        <w:tabs>
          <w:tab w:val="left" w:pos="1331"/>
        </w:tabs>
        <w:ind w:left="1331" w:hanging="3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31F65527"/>
    <w:multiLevelType w:val="multilevel"/>
    <w:tmpl w:val="31F65527"/>
    <w:lvl w:ilvl="0">
      <w:start w:val="1"/>
      <w:numFmt w:val="decimal"/>
      <w:lvlText w:val="%1."/>
      <w:lvlJc w:val="left"/>
      <w:pPr>
        <w:tabs>
          <w:tab w:val="left" w:pos="288"/>
        </w:tabs>
        <w:ind w:left="288" w:hanging="288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3730BC7"/>
    <w:multiLevelType w:val="singleLevel"/>
    <w:tmpl w:val="33730BC7"/>
    <w:lvl w:ilvl="0">
      <w:start w:val="1"/>
      <w:numFmt w:val="bullet"/>
      <w:pStyle w:val="BulletAB1"/>
      <w:lvlText w:val=""/>
      <w:lvlJc w:val="left"/>
      <w:pPr>
        <w:tabs>
          <w:tab w:val="left" w:pos="1080"/>
        </w:tabs>
        <w:ind w:left="1008" w:hanging="288"/>
      </w:pPr>
      <w:rPr>
        <w:rFonts w:ascii="Symbol" w:hAnsi="Symbol" w:hint="default"/>
      </w:rPr>
    </w:lvl>
  </w:abstractNum>
  <w:abstractNum w:abstractNumId="5">
    <w:nsid w:val="33987E91"/>
    <w:multiLevelType w:val="multilevel"/>
    <w:tmpl w:val="33987E9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NikoshBAN" w:eastAsia="NikoshBAN" w:hAnsi="NikoshBAN" w:cs="NikoshBAN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">
    <w:nsid w:val="35AF2C33"/>
    <w:multiLevelType w:val="singleLevel"/>
    <w:tmpl w:val="35AF2C33"/>
    <w:lvl w:ilvl="0">
      <w:start w:val="1"/>
      <w:numFmt w:val="bullet"/>
      <w:pStyle w:val="BoxBullet"/>
      <w:lvlText w:val=""/>
      <w:lvlJc w:val="left"/>
      <w:pPr>
        <w:tabs>
          <w:tab w:val="left" w:pos="648"/>
        </w:tabs>
        <w:ind w:left="432" w:hanging="144"/>
      </w:pPr>
      <w:rPr>
        <w:rFonts w:ascii="Wingdings" w:hAnsi="Wingdings" w:hint="default"/>
      </w:rPr>
    </w:lvl>
  </w:abstractNum>
  <w:abstractNum w:abstractNumId="7">
    <w:nsid w:val="38A1430F"/>
    <w:multiLevelType w:val="multilevel"/>
    <w:tmpl w:val="38A1430F"/>
    <w:lvl w:ilvl="0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D4CCD"/>
    <w:multiLevelType w:val="singleLevel"/>
    <w:tmpl w:val="3E4D4CCD"/>
    <w:lvl w:ilvl="0">
      <w:start w:val="1"/>
      <w:numFmt w:val="bullet"/>
      <w:pStyle w:val="BoxBullet2"/>
      <w:lvlText w:val=""/>
      <w:lvlJc w:val="left"/>
      <w:pPr>
        <w:tabs>
          <w:tab w:val="left" w:pos="504"/>
        </w:tabs>
        <w:ind w:left="288" w:hanging="144"/>
      </w:pPr>
      <w:rPr>
        <w:rFonts w:ascii="Symbol" w:hAnsi="Symbol" w:hint="default"/>
        <w:color w:val="auto"/>
      </w:rPr>
    </w:lvl>
  </w:abstractNum>
  <w:abstractNum w:abstractNumId="9">
    <w:nsid w:val="45755340"/>
    <w:multiLevelType w:val="multilevel"/>
    <w:tmpl w:val="4575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52B96"/>
    <w:multiLevelType w:val="multilevel"/>
    <w:tmpl w:val="46252B96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5A3C70B6"/>
    <w:multiLevelType w:val="multilevel"/>
    <w:tmpl w:val="5A3C70B6"/>
    <w:lvl w:ilvl="0">
      <w:start w:val="1"/>
      <w:numFmt w:val="decimal"/>
      <w:lvlText w:val="%1."/>
      <w:lvlJc w:val="left"/>
      <w:pPr>
        <w:tabs>
          <w:tab w:val="left" w:pos="216"/>
        </w:tabs>
        <w:ind w:left="216" w:hanging="216"/>
      </w:pPr>
      <w:rPr>
        <w:rFonts w:ascii="NikoshBAN" w:eastAsia="NikoshBAN" w:hAnsi="NikoshBAN" w:cs="NikoshB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5E9F4116"/>
    <w:multiLevelType w:val="multilevel"/>
    <w:tmpl w:val="5E9F4116"/>
    <w:lvl w:ilvl="0">
      <w:start w:val="1"/>
      <w:numFmt w:val="bullet"/>
      <w:pStyle w:val="MR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3">
    <w:nsid w:val="6B1C5513"/>
    <w:multiLevelType w:val="multilevel"/>
    <w:tmpl w:val="6B1C5513"/>
    <w:lvl w:ilvl="0">
      <w:start w:val="1"/>
      <w:numFmt w:val="decimal"/>
      <w:lvlText w:val="1.2.%1"/>
      <w:lvlJc w:val="left"/>
      <w:pPr>
        <w:ind w:left="720" w:hanging="360"/>
      </w:pPr>
      <w:rPr>
        <w:rFonts w:ascii="NikoshBAN" w:hAnsi="NikoshBAN" w:cs="NikoshB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E2260"/>
    <w:multiLevelType w:val="multilevel"/>
    <w:tmpl w:val="72BE2260"/>
    <w:lvl w:ilvl="0">
      <w:start w:val="1"/>
      <w:numFmt w:val="bullet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3721C9"/>
    <w:multiLevelType w:val="multilevel"/>
    <w:tmpl w:val="753721C9"/>
    <w:lvl w:ilvl="0">
      <w:start w:val="1"/>
      <w:numFmt w:val="decimal"/>
      <w:pStyle w:val="TableHeading1"/>
      <w:lvlText w:val="%1."/>
      <w:lvlJc w:val="left"/>
      <w:pPr>
        <w:tabs>
          <w:tab w:val="left" w:pos="227"/>
        </w:tabs>
        <w:ind w:left="22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3"/>
  </w:num>
  <w:num w:numId="11">
    <w:abstractNumId w:val="14"/>
  </w:num>
  <w:num w:numId="12">
    <w:abstractNumId w:val="5"/>
  </w:num>
  <w:num w:numId="13">
    <w:abstractNumId w:val="9"/>
  </w:num>
  <w:num w:numId="14">
    <w:abstractNumId w:val="1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XppdXZVc+/dHlsLnTywLxdXEI0=" w:salt="9iOOCOmkrhXyEUTUGqdm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C"/>
    <w:rsid w:val="000015B8"/>
    <w:rsid w:val="00003F90"/>
    <w:rsid w:val="00004236"/>
    <w:rsid w:val="0000563E"/>
    <w:rsid w:val="00005A5E"/>
    <w:rsid w:val="000103EE"/>
    <w:rsid w:val="0001209C"/>
    <w:rsid w:val="000122BE"/>
    <w:rsid w:val="00012A2C"/>
    <w:rsid w:val="00012F12"/>
    <w:rsid w:val="00014A06"/>
    <w:rsid w:val="000157CC"/>
    <w:rsid w:val="00017DDB"/>
    <w:rsid w:val="00020000"/>
    <w:rsid w:val="00020F62"/>
    <w:rsid w:val="00020F95"/>
    <w:rsid w:val="00021701"/>
    <w:rsid w:val="00022261"/>
    <w:rsid w:val="00023662"/>
    <w:rsid w:val="00024222"/>
    <w:rsid w:val="0002530B"/>
    <w:rsid w:val="00025856"/>
    <w:rsid w:val="000352B4"/>
    <w:rsid w:val="000360C2"/>
    <w:rsid w:val="000402CD"/>
    <w:rsid w:val="000410BA"/>
    <w:rsid w:val="00041AF2"/>
    <w:rsid w:val="00043AF9"/>
    <w:rsid w:val="00043C5E"/>
    <w:rsid w:val="000451D3"/>
    <w:rsid w:val="0004630A"/>
    <w:rsid w:val="00052849"/>
    <w:rsid w:val="00053984"/>
    <w:rsid w:val="0005402D"/>
    <w:rsid w:val="00055E36"/>
    <w:rsid w:val="00060AB6"/>
    <w:rsid w:val="0006222B"/>
    <w:rsid w:val="00064B28"/>
    <w:rsid w:val="000673A7"/>
    <w:rsid w:val="000711DD"/>
    <w:rsid w:val="00072880"/>
    <w:rsid w:val="000742FC"/>
    <w:rsid w:val="00081310"/>
    <w:rsid w:val="0009405B"/>
    <w:rsid w:val="000941A2"/>
    <w:rsid w:val="000A06F2"/>
    <w:rsid w:val="000A324D"/>
    <w:rsid w:val="000A5247"/>
    <w:rsid w:val="000A5FFF"/>
    <w:rsid w:val="000A7878"/>
    <w:rsid w:val="000B108A"/>
    <w:rsid w:val="000B14E9"/>
    <w:rsid w:val="000B1A59"/>
    <w:rsid w:val="000B2258"/>
    <w:rsid w:val="000B50B9"/>
    <w:rsid w:val="000B679E"/>
    <w:rsid w:val="000C5D61"/>
    <w:rsid w:val="000C748E"/>
    <w:rsid w:val="000D13A3"/>
    <w:rsid w:val="000D1608"/>
    <w:rsid w:val="000D1878"/>
    <w:rsid w:val="000D4668"/>
    <w:rsid w:val="000D6574"/>
    <w:rsid w:val="000D70E9"/>
    <w:rsid w:val="000E080D"/>
    <w:rsid w:val="000E10FC"/>
    <w:rsid w:val="000E2AA7"/>
    <w:rsid w:val="000E5523"/>
    <w:rsid w:val="000F11EB"/>
    <w:rsid w:val="000F2384"/>
    <w:rsid w:val="000F2EA2"/>
    <w:rsid w:val="000F36CF"/>
    <w:rsid w:val="000F4F0A"/>
    <w:rsid w:val="000F5773"/>
    <w:rsid w:val="000F7792"/>
    <w:rsid w:val="000F7A29"/>
    <w:rsid w:val="001007F8"/>
    <w:rsid w:val="00102D5D"/>
    <w:rsid w:val="001035DC"/>
    <w:rsid w:val="001037BF"/>
    <w:rsid w:val="00103AD8"/>
    <w:rsid w:val="00106EFB"/>
    <w:rsid w:val="00111EE2"/>
    <w:rsid w:val="00112E35"/>
    <w:rsid w:val="00114494"/>
    <w:rsid w:val="0011490D"/>
    <w:rsid w:val="00114939"/>
    <w:rsid w:val="00116971"/>
    <w:rsid w:val="00116E02"/>
    <w:rsid w:val="00117414"/>
    <w:rsid w:val="001215E3"/>
    <w:rsid w:val="001216A3"/>
    <w:rsid w:val="00121BFC"/>
    <w:rsid w:val="00123801"/>
    <w:rsid w:val="00124BB9"/>
    <w:rsid w:val="001263E7"/>
    <w:rsid w:val="001309BA"/>
    <w:rsid w:val="0013119F"/>
    <w:rsid w:val="0013171B"/>
    <w:rsid w:val="00131BD1"/>
    <w:rsid w:val="00134983"/>
    <w:rsid w:val="00141242"/>
    <w:rsid w:val="0014391B"/>
    <w:rsid w:val="001446EF"/>
    <w:rsid w:val="001457CD"/>
    <w:rsid w:val="00150948"/>
    <w:rsid w:val="00150A1D"/>
    <w:rsid w:val="001511BB"/>
    <w:rsid w:val="001514D4"/>
    <w:rsid w:val="00151DA1"/>
    <w:rsid w:val="001544B3"/>
    <w:rsid w:val="001549F8"/>
    <w:rsid w:val="00154AC8"/>
    <w:rsid w:val="00156821"/>
    <w:rsid w:val="001571AE"/>
    <w:rsid w:val="00160733"/>
    <w:rsid w:val="00161103"/>
    <w:rsid w:val="001612DB"/>
    <w:rsid w:val="001616E8"/>
    <w:rsid w:val="001626E2"/>
    <w:rsid w:val="00162779"/>
    <w:rsid w:val="001652FB"/>
    <w:rsid w:val="0016547D"/>
    <w:rsid w:val="00166069"/>
    <w:rsid w:val="001715E6"/>
    <w:rsid w:val="00175BD5"/>
    <w:rsid w:val="00180901"/>
    <w:rsid w:val="00180CB2"/>
    <w:rsid w:val="00180E9B"/>
    <w:rsid w:val="001828B2"/>
    <w:rsid w:val="00184F30"/>
    <w:rsid w:val="00187C66"/>
    <w:rsid w:val="0019049E"/>
    <w:rsid w:val="00190933"/>
    <w:rsid w:val="0019123F"/>
    <w:rsid w:val="0019457F"/>
    <w:rsid w:val="001945E9"/>
    <w:rsid w:val="00194A10"/>
    <w:rsid w:val="00195BA7"/>
    <w:rsid w:val="00196CDB"/>
    <w:rsid w:val="001A0113"/>
    <w:rsid w:val="001A143C"/>
    <w:rsid w:val="001A1511"/>
    <w:rsid w:val="001A2031"/>
    <w:rsid w:val="001A2AC8"/>
    <w:rsid w:val="001A2B19"/>
    <w:rsid w:val="001A2BF3"/>
    <w:rsid w:val="001A3210"/>
    <w:rsid w:val="001A4E8A"/>
    <w:rsid w:val="001B110B"/>
    <w:rsid w:val="001B1808"/>
    <w:rsid w:val="001B2B45"/>
    <w:rsid w:val="001B60F0"/>
    <w:rsid w:val="001B62BC"/>
    <w:rsid w:val="001B65B6"/>
    <w:rsid w:val="001C03CF"/>
    <w:rsid w:val="001C5B45"/>
    <w:rsid w:val="001C6FB1"/>
    <w:rsid w:val="001C772E"/>
    <w:rsid w:val="001D1468"/>
    <w:rsid w:val="001D174A"/>
    <w:rsid w:val="001D2C71"/>
    <w:rsid w:val="001D7E07"/>
    <w:rsid w:val="001E1583"/>
    <w:rsid w:val="001E2057"/>
    <w:rsid w:val="001E2325"/>
    <w:rsid w:val="001E2C03"/>
    <w:rsid w:val="001E4BA1"/>
    <w:rsid w:val="001E504B"/>
    <w:rsid w:val="001E5DD1"/>
    <w:rsid w:val="001E7BCF"/>
    <w:rsid w:val="001F1F22"/>
    <w:rsid w:val="001F3C29"/>
    <w:rsid w:val="001F4674"/>
    <w:rsid w:val="001F472E"/>
    <w:rsid w:val="001F5524"/>
    <w:rsid w:val="001F7460"/>
    <w:rsid w:val="001F7D37"/>
    <w:rsid w:val="002014C1"/>
    <w:rsid w:val="00202044"/>
    <w:rsid w:val="00202422"/>
    <w:rsid w:val="0020328E"/>
    <w:rsid w:val="00204DE4"/>
    <w:rsid w:val="0020672C"/>
    <w:rsid w:val="00210984"/>
    <w:rsid w:val="00211D9B"/>
    <w:rsid w:val="00212E8B"/>
    <w:rsid w:val="002137B4"/>
    <w:rsid w:val="002137E4"/>
    <w:rsid w:val="0021460D"/>
    <w:rsid w:val="00214EF6"/>
    <w:rsid w:val="00216B66"/>
    <w:rsid w:val="00216CC2"/>
    <w:rsid w:val="002224C2"/>
    <w:rsid w:val="002232A1"/>
    <w:rsid w:val="002238DD"/>
    <w:rsid w:val="00223B3C"/>
    <w:rsid w:val="0022453D"/>
    <w:rsid w:val="00226A36"/>
    <w:rsid w:val="002270FF"/>
    <w:rsid w:val="00231765"/>
    <w:rsid w:val="002333F0"/>
    <w:rsid w:val="00233BA0"/>
    <w:rsid w:val="00233FD2"/>
    <w:rsid w:val="00234310"/>
    <w:rsid w:val="00234933"/>
    <w:rsid w:val="002351BF"/>
    <w:rsid w:val="00240BB4"/>
    <w:rsid w:val="00243B01"/>
    <w:rsid w:val="00243FF5"/>
    <w:rsid w:val="00246FBC"/>
    <w:rsid w:val="00250AD1"/>
    <w:rsid w:val="00252793"/>
    <w:rsid w:val="002553AF"/>
    <w:rsid w:val="00256BDF"/>
    <w:rsid w:val="002608EC"/>
    <w:rsid w:val="00262F47"/>
    <w:rsid w:val="0026304E"/>
    <w:rsid w:val="0026457F"/>
    <w:rsid w:val="00264D20"/>
    <w:rsid w:val="00265AB5"/>
    <w:rsid w:val="00266415"/>
    <w:rsid w:val="00267304"/>
    <w:rsid w:val="00267BB7"/>
    <w:rsid w:val="002727E9"/>
    <w:rsid w:val="00272A24"/>
    <w:rsid w:val="00275E40"/>
    <w:rsid w:val="002763B6"/>
    <w:rsid w:val="00277141"/>
    <w:rsid w:val="00277819"/>
    <w:rsid w:val="00277847"/>
    <w:rsid w:val="00277910"/>
    <w:rsid w:val="0028174F"/>
    <w:rsid w:val="002834A1"/>
    <w:rsid w:val="00283D1F"/>
    <w:rsid w:val="00285B18"/>
    <w:rsid w:val="002864A7"/>
    <w:rsid w:val="00287593"/>
    <w:rsid w:val="002876FA"/>
    <w:rsid w:val="00291F1F"/>
    <w:rsid w:val="00292231"/>
    <w:rsid w:val="0029226A"/>
    <w:rsid w:val="0029280B"/>
    <w:rsid w:val="00297515"/>
    <w:rsid w:val="00297A40"/>
    <w:rsid w:val="002A259D"/>
    <w:rsid w:val="002A486D"/>
    <w:rsid w:val="002B199E"/>
    <w:rsid w:val="002B30FA"/>
    <w:rsid w:val="002B37B7"/>
    <w:rsid w:val="002B6325"/>
    <w:rsid w:val="002B64FB"/>
    <w:rsid w:val="002B6A8E"/>
    <w:rsid w:val="002B6B99"/>
    <w:rsid w:val="002B75C8"/>
    <w:rsid w:val="002C02FD"/>
    <w:rsid w:val="002C1232"/>
    <w:rsid w:val="002C166E"/>
    <w:rsid w:val="002C2673"/>
    <w:rsid w:val="002C3581"/>
    <w:rsid w:val="002C49D1"/>
    <w:rsid w:val="002C4D25"/>
    <w:rsid w:val="002C720E"/>
    <w:rsid w:val="002C7841"/>
    <w:rsid w:val="002D1E08"/>
    <w:rsid w:val="002D3356"/>
    <w:rsid w:val="002D5205"/>
    <w:rsid w:val="002D6C63"/>
    <w:rsid w:val="002D6D27"/>
    <w:rsid w:val="002E02A9"/>
    <w:rsid w:val="002E02E3"/>
    <w:rsid w:val="002E05B0"/>
    <w:rsid w:val="002E3D07"/>
    <w:rsid w:val="002E5782"/>
    <w:rsid w:val="002E6C2C"/>
    <w:rsid w:val="002F2923"/>
    <w:rsid w:val="002F4246"/>
    <w:rsid w:val="002F5CA8"/>
    <w:rsid w:val="002F69BA"/>
    <w:rsid w:val="002F7433"/>
    <w:rsid w:val="003005A0"/>
    <w:rsid w:val="00300AE5"/>
    <w:rsid w:val="003016E4"/>
    <w:rsid w:val="00301928"/>
    <w:rsid w:val="00304223"/>
    <w:rsid w:val="003046D0"/>
    <w:rsid w:val="00305C08"/>
    <w:rsid w:val="003100DB"/>
    <w:rsid w:val="0031086D"/>
    <w:rsid w:val="00310B1B"/>
    <w:rsid w:val="00310EE1"/>
    <w:rsid w:val="003118D3"/>
    <w:rsid w:val="00312554"/>
    <w:rsid w:val="00313503"/>
    <w:rsid w:val="00315E8E"/>
    <w:rsid w:val="00316E85"/>
    <w:rsid w:val="00320AFE"/>
    <w:rsid w:val="00320F2E"/>
    <w:rsid w:val="0032180E"/>
    <w:rsid w:val="00323130"/>
    <w:rsid w:val="00323F7A"/>
    <w:rsid w:val="003254A0"/>
    <w:rsid w:val="00327715"/>
    <w:rsid w:val="00327951"/>
    <w:rsid w:val="00330717"/>
    <w:rsid w:val="00330A80"/>
    <w:rsid w:val="003318EF"/>
    <w:rsid w:val="00334165"/>
    <w:rsid w:val="003357E7"/>
    <w:rsid w:val="00335C07"/>
    <w:rsid w:val="00335FE9"/>
    <w:rsid w:val="00336832"/>
    <w:rsid w:val="0033684E"/>
    <w:rsid w:val="00336E29"/>
    <w:rsid w:val="00337A86"/>
    <w:rsid w:val="00340CBB"/>
    <w:rsid w:val="003411D7"/>
    <w:rsid w:val="00341A3B"/>
    <w:rsid w:val="00344A84"/>
    <w:rsid w:val="00344E88"/>
    <w:rsid w:val="00346C5B"/>
    <w:rsid w:val="00351181"/>
    <w:rsid w:val="003551CF"/>
    <w:rsid w:val="0035539D"/>
    <w:rsid w:val="00355943"/>
    <w:rsid w:val="00355D06"/>
    <w:rsid w:val="00362B00"/>
    <w:rsid w:val="00366E3E"/>
    <w:rsid w:val="003671E6"/>
    <w:rsid w:val="0036742D"/>
    <w:rsid w:val="00370064"/>
    <w:rsid w:val="0037203A"/>
    <w:rsid w:val="00373AC9"/>
    <w:rsid w:val="00374F66"/>
    <w:rsid w:val="003750B9"/>
    <w:rsid w:val="00377A62"/>
    <w:rsid w:val="003809FE"/>
    <w:rsid w:val="00381215"/>
    <w:rsid w:val="0038200B"/>
    <w:rsid w:val="00384212"/>
    <w:rsid w:val="00386295"/>
    <w:rsid w:val="00386AF8"/>
    <w:rsid w:val="00386F27"/>
    <w:rsid w:val="0038726E"/>
    <w:rsid w:val="0039091A"/>
    <w:rsid w:val="00392018"/>
    <w:rsid w:val="0039254C"/>
    <w:rsid w:val="00392D48"/>
    <w:rsid w:val="00392D89"/>
    <w:rsid w:val="00393993"/>
    <w:rsid w:val="00394C93"/>
    <w:rsid w:val="0039676E"/>
    <w:rsid w:val="003968DD"/>
    <w:rsid w:val="003968F2"/>
    <w:rsid w:val="00397A5C"/>
    <w:rsid w:val="003A0A78"/>
    <w:rsid w:val="003A0C4C"/>
    <w:rsid w:val="003A24D6"/>
    <w:rsid w:val="003A2A89"/>
    <w:rsid w:val="003A552F"/>
    <w:rsid w:val="003B0239"/>
    <w:rsid w:val="003B2261"/>
    <w:rsid w:val="003B364B"/>
    <w:rsid w:val="003B3A0A"/>
    <w:rsid w:val="003C0532"/>
    <w:rsid w:val="003C3918"/>
    <w:rsid w:val="003C480F"/>
    <w:rsid w:val="003C4B94"/>
    <w:rsid w:val="003C5F7D"/>
    <w:rsid w:val="003C6128"/>
    <w:rsid w:val="003C6714"/>
    <w:rsid w:val="003D1165"/>
    <w:rsid w:val="003D329F"/>
    <w:rsid w:val="003D3392"/>
    <w:rsid w:val="003D54E1"/>
    <w:rsid w:val="003D6416"/>
    <w:rsid w:val="003D6D66"/>
    <w:rsid w:val="003E388F"/>
    <w:rsid w:val="003E63CF"/>
    <w:rsid w:val="003F26E4"/>
    <w:rsid w:val="003F34F6"/>
    <w:rsid w:val="003F5874"/>
    <w:rsid w:val="0040051D"/>
    <w:rsid w:val="00401A77"/>
    <w:rsid w:val="00402631"/>
    <w:rsid w:val="004052A1"/>
    <w:rsid w:val="00405F25"/>
    <w:rsid w:val="00406835"/>
    <w:rsid w:val="00406BBC"/>
    <w:rsid w:val="00411593"/>
    <w:rsid w:val="00411F10"/>
    <w:rsid w:val="004129FA"/>
    <w:rsid w:val="004154EC"/>
    <w:rsid w:val="00421A99"/>
    <w:rsid w:val="00422A66"/>
    <w:rsid w:val="0042490B"/>
    <w:rsid w:val="00425B7C"/>
    <w:rsid w:val="004263FC"/>
    <w:rsid w:val="00432BF2"/>
    <w:rsid w:val="004357A8"/>
    <w:rsid w:val="0043610E"/>
    <w:rsid w:val="00436EF2"/>
    <w:rsid w:val="004376D2"/>
    <w:rsid w:val="004400BE"/>
    <w:rsid w:val="00441005"/>
    <w:rsid w:val="00444106"/>
    <w:rsid w:val="00454818"/>
    <w:rsid w:val="00455D84"/>
    <w:rsid w:val="00455E0B"/>
    <w:rsid w:val="00455EBD"/>
    <w:rsid w:val="00456FB9"/>
    <w:rsid w:val="004600BD"/>
    <w:rsid w:val="00460700"/>
    <w:rsid w:val="004607CE"/>
    <w:rsid w:val="00460B54"/>
    <w:rsid w:val="00462524"/>
    <w:rsid w:val="00462B2B"/>
    <w:rsid w:val="00463698"/>
    <w:rsid w:val="00464286"/>
    <w:rsid w:val="00464D72"/>
    <w:rsid w:val="004655BC"/>
    <w:rsid w:val="004663B1"/>
    <w:rsid w:val="00466588"/>
    <w:rsid w:val="00467E21"/>
    <w:rsid w:val="004701FC"/>
    <w:rsid w:val="00470F53"/>
    <w:rsid w:val="00471532"/>
    <w:rsid w:val="004717DD"/>
    <w:rsid w:val="004734BB"/>
    <w:rsid w:val="00480D59"/>
    <w:rsid w:val="004836D9"/>
    <w:rsid w:val="00483D14"/>
    <w:rsid w:val="00484910"/>
    <w:rsid w:val="00484B0A"/>
    <w:rsid w:val="00490F7A"/>
    <w:rsid w:val="004913A9"/>
    <w:rsid w:val="00493097"/>
    <w:rsid w:val="004965BB"/>
    <w:rsid w:val="00497EC8"/>
    <w:rsid w:val="004A0AFE"/>
    <w:rsid w:val="004A1666"/>
    <w:rsid w:val="004A31B2"/>
    <w:rsid w:val="004A335B"/>
    <w:rsid w:val="004A3994"/>
    <w:rsid w:val="004A5AD6"/>
    <w:rsid w:val="004A5BE3"/>
    <w:rsid w:val="004A79B5"/>
    <w:rsid w:val="004A7A1E"/>
    <w:rsid w:val="004A7B34"/>
    <w:rsid w:val="004A7BD5"/>
    <w:rsid w:val="004B030A"/>
    <w:rsid w:val="004B13BF"/>
    <w:rsid w:val="004B3B18"/>
    <w:rsid w:val="004B5804"/>
    <w:rsid w:val="004B7955"/>
    <w:rsid w:val="004C2307"/>
    <w:rsid w:val="004C29F1"/>
    <w:rsid w:val="004C5C1C"/>
    <w:rsid w:val="004C5FCC"/>
    <w:rsid w:val="004C6BDA"/>
    <w:rsid w:val="004D031B"/>
    <w:rsid w:val="004D2BAC"/>
    <w:rsid w:val="004D2DF7"/>
    <w:rsid w:val="004D3955"/>
    <w:rsid w:val="004D3FD2"/>
    <w:rsid w:val="004D4D36"/>
    <w:rsid w:val="004D65ED"/>
    <w:rsid w:val="004D6ED8"/>
    <w:rsid w:val="004D7C58"/>
    <w:rsid w:val="004E2353"/>
    <w:rsid w:val="004E334D"/>
    <w:rsid w:val="004E659C"/>
    <w:rsid w:val="004F04EE"/>
    <w:rsid w:val="004F0CDA"/>
    <w:rsid w:val="004F2B41"/>
    <w:rsid w:val="004F330D"/>
    <w:rsid w:val="004F4C16"/>
    <w:rsid w:val="004F6E51"/>
    <w:rsid w:val="004F710A"/>
    <w:rsid w:val="00500854"/>
    <w:rsid w:val="00501166"/>
    <w:rsid w:val="005030F5"/>
    <w:rsid w:val="0050370F"/>
    <w:rsid w:val="00503D15"/>
    <w:rsid w:val="00505B82"/>
    <w:rsid w:val="005063FC"/>
    <w:rsid w:val="00506C07"/>
    <w:rsid w:val="00507677"/>
    <w:rsid w:val="005103CF"/>
    <w:rsid w:val="005119B0"/>
    <w:rsid w:val="00513B80"/>
    <w:rsid w:val="00513DCE"/>
    <w:rsid w:val="0051424E"/>
    <w:rsid w:val="0051434B"/>
    <w:rsid w:val="00520B5C"/>
    <w:rsid w:val="00521FDB"/>
    <w:rsid w:val="00525428"/>
    <w:rsid w:val="00531C4F"/>
    <w:rsid w:val="00532031"/>
    <w:rsid w:val="00532813"/>
    <w:rsid w:val="0053525B"/>
    <w:rsid w:val="005360DF"/>
    <w:rsid w:val="00540842"/>
    <w:rsid w:val="005408BD"/>
    <w:rsid w:val="00541E41"/>
    <w:rsid w:val="00542A45"/>
    <w:rsid w:val="00547DF3"/>
    <w:rsid w:val="0055029C"/>
    <w:rsid w:val="00551418"/>
    <w:rsid w:val="005525F4"/>
    <w:rsid w:val="00552B61"/>
    <w:rsid w:val="0055402A"/>
    <w:rsid w:val="00554BBF"/>
    <w:rsid w:val="00555B39"/>
    <w:rsid w:val="00556B8D"/>
    <w:rsid w:val="00557907"/>
    <w:rsid w:val="00561D69"/>
    <w:rsid w:val="00564320"/>
    <w:rsid w:val="00564976"/>
    <w:rsid w:val="00565D35"/>
    <w:rsid w:val="00565DB9"/>
    <w:rsid w:val="0056620E"/>
    <w:rsid w:val="00570487"/>
    <w:rsid w:val="0057343C"/>
    <w:rsid w:val="00573584"/>
    <w:rsid w:val="00574B0F"/>
    <w:rsid w:val="0057737C"/>
    <w:rsid w:val="0058063B"/>
    <w:rsid w:val="00582047"/>
    <w:rsid w:val="00582DAD"/>
    <w:rsid w:val="005843FC"/>
    <w:rsid w:val="005846FB"/>
    <w:rsid w:val="0059056E"/>
    <w:rsid w:val="005914A0"/>
    <w:rsid w:val="00593E33"/>
    <w:rsid w:val="005975CB"/>
    <w:rsid w:val="005A3721"/>
    <w:rsid w:val="005A4591"/>
    <w:rsid w:val="005A45FE"/>
    <w:rsid w:val="005A5CC9"/>
    <w:rsid w:val="005A653D"/>
    <w:rsid w:val="005A7ACB"/>
    <w:rsid w:val="005B0109"/>
    <w:rsid w:val="005B109C"/>
    <w:rsid w:val="005B3955"/>
    <w:rsid w:val="005B54EB"/>
    <w:rsid w:val="005B6B5E"/>
    <w:rsid w:val="005C00FB"/>
    <w:rsid w:val="005C0712"/>
    <w:rsid w:val="005D0DC6"/>
    <w:rsid w:val="005D1569"/>
    <w:rsid w:val="005D1832"/>
    <w:rsid w:val="005D675A"/>
    <w:rsid w:val="005D6BE0"/>
    <w:rsid w:val="005E031E"/>
    <w:rsid w:val="005E0DE8"/>
    <w:rsid w:val="005E1523"/>
    <w:rsid w:val="005E15E0"/>
    <w:rsid w:val="005E1F34"/>
    <w:rsid w:val="005E5F51"/>
    <w:rsid w:val="005F124E"/>
    <w:rsid w:val="005F3109"/>
    <w:rsid w:val="005F6DC4"/>
    <w:rsid w:val="005F6EAF"/>
    <w:rsid w:val="00600132"/>
    <w:rsid w:val="00602827"/>
    <w:rsid w:val="00602F56"/>
    <w:rsid w:val="00605509"/>
    <w:rsid w:val="00605971"/>
    <w:rsid w:val="00605C7B"/>
    <w:rsid w:val="00605FAA"/>
    <w:rsid w:val="00606D2F"/>
    <w:rsid w:val="006070A4"/>
    <w:rsid w:val="006073D5"/>
    <w:rsid w:val="006114CC"/>
    <w:rsid w:val="006234E6"/>
    <w:rsid w:val="00625D55"/>
    <w:rsid w:val="00625E78"/>
    <w:rsid w:val="0062772F"/>
    <w:rsid w:val="006305E7"/>
    <w:rsid w:val="0063082F"/>
    <w:rsid w:val="00630B23"/>
    <w:rsid w:val="00632E78"/>
    <w:rsid w:val="00633B0A"/>
    <w:rsid w:val="00633C8E"/>
    <w:rsid w:val="006345B5"/>
    <w:rsid w:val="0063469A"/>
    <w:rsid w:val="006347CF"/>
    <w:rsid w:val="00634CED"/>
    <w:rsid w:val="00634EB4"/>
    <w:rsid w:val="0063559F"/>
    <w:rsid w:val="00635AA7"/>
    <w:rsid w:val="00635BFB"/>
    <w:rsid w:val="00636402"/>
    <w:rsid w:val="006370AB"/>
    <w:rsid w:val="006373DA"/>
    <w:rsid w:val="0063783D"/>
    <w:rsid w:val="006406B6"/>
    <w:rsid w:val="006409A7"/>
    <w:rsid w:val="00640DAE"/>
    <w:rsid w:val="00642860"/>
    <w:rsid w:val="006449D2"/>
    <w:rsid w:val="00646043"/>
    <w:rsid w:val="00647FE6"/>
    <w:rsid w:val="006510DA"/>
    <w:rsid w:val="006549AB"/>
    <w:rsid w:val="00654CA1"/>
    <w:rsid w:val="00654F91"/>
    <w:rsid w:val="006559B9"/>
    <w:rsid w:val="006622D2"/>
    <w:rsid w:val="00662EA4"/>
    <w:rsid w:val="006631AE"/>
    <w:rsid w:val="0066399A"/>
    <w:rsid w:val="00664BFC"/>
    <w:rsid w:val="006713F3"/>
    <w:rsid w:val="00671DCF"/>
    <w:rsid w:val="00673DDB"/>
    <w:rsid w:val="00674414"/>
    <w:rsid w:val="00674ACD"/>
    <w:rsid w:val="00674F45"/>
    <w:rsid w:val="00676572"/>
    <w:rsid w:val="00676A28"/>
    <w:rsid w:val="006772FF"/>
    <w:rsid w:val="006810AB"/>
    <w:rsid w:val="00681302"/>
    <w:rsid w:val="00682706"/>
    <w:rsid w:val="00682D2D"/>
    <w:rsid w:val="00683E25"/>
    <w:rsid w:val="006860DE"/>
    <w:rsid w:val="00686511"/>
    <w:rsid w:val="006869EE"/>
    <w:rsid w:val="00691A3F"/>
    <w:rsid w:val="006928E6"/>
    <w:rsid w:val="00693337"/>
    <w:rsid w:val="0069462B"/>
    <w:rsid w:val="00695A8E"/>
    <w:rsid w:val="0069622D"/>
    <w:rsid w:val="006976B5"/>
    <w:rsid w:val="006A118D"/>
    <w:rsid w:val="006A2653"/>
    <w:rsid w:val="006A2741"/>
    <w:rsid w:val="006A4D8F"/>
    <w:rsid w:val="006A5FC1"/>
    <w:rsid w:val="006B0924"/>
    <w:rsid w:val="006B2986"/>
    <w:rsid w:val="006B2FD0"/>
    <w:rsid w:val="006B352D"/>
    <w:rsid w:val="006B478F"/>
    <w:rsid w:val="006B4EDF"/>
    <w:rsid w:val="006B534A"/>
    <w:rsid w:val="006C0F49"/>
    <w:rsid w:val="006C25F5"/>
    <w:rsid w:val="006C2995"/>
    <w:rsid w:val="006C404D"/>
    <w:rsid w:val="006C453B"/>
    <w:rsid w:val="006C49D9"/>
    <w:rsid w:val="006C65D0"/>
    <w:rsid w:val="006D0668"/>
    <w:rsid w:val="006D233C"/>
    <w:rsid w:val="006D6039"/>
    <w:rsid w:val="006D6891"/>
    <w:rsid w:val="006D6B56"/>
    <w:rsid w:val="006D718C"/>
    <w:rsid w:val="006E226C"/>
    <w:rsid w:val="006E4026"/>
    <w:rsid w:val="006E6C8E"/>
    <w:rsid w:val="006F0B46"/>
    <w:rsid w:val="006F56FE"/>
    <w:rsid w:val="006F644A"/>
    <w:rsid w:val="006F7802"/>
    <w:rsid w:val="00701810"/>
    <w:rsid w:val="00703162"/>
    <w:rsid w:val="0070454D"/>
    <w:rsid w:val="00704CC8"/>
    <w:rsid w:val="0070500E"/>
    <w:rsid w:val="007054BB"/>
    <w:rsid w:val="007064F8"/>
    <w:rsid w:val="007079F1"/>
    <w:rsid w:val="00707CE9"/>
    <w:rsid w:val="00707E09"/>
    <w:rsid w:val="00714959"/>
    <w:rsid w:val="0071618A"/>
    <w:rsid w:val="00717295"/>
    <w:rsid w:val="00717469"/>
    <w:rsid w:val="00717ADD"/>
    <w:rsid w:val="00717D70"/>
    <w:rsid w:val="0072131D"/>
    <w:rsid w:val="00721A44"/>
    <w:rsid w:val="00722499"/>
    <w:rsid w:val="007255A8"/>
    <w:rsid w:val="00726C88"/>
    <w:rsid w:val="00732599"/>
    <w:rsid w:val="00733F83"/>
    <w:rsid w:val="00734B82"/>
    <w:rsid w:val="007359B2"/>
    <w:rsid w:val="0074054C"/>
    <w:rsid w:val="00740DCC"/>
    <w:rsid w:val="007410A6"/>
    <w:rsid w:val="007450C6"/>
    <w:rsid w:val="00746D35"/>
    <w:rsid w:val="007505BE"/>
    <w:rsid w:val="007521E6"/>
    <w:rsid w:val="0075268D"/>
    <w:rsid w:val="00752861"/>
    <w:rsid w:val="00754420"/>
    <w:rsid w:val="00756429"/>
    <w:rsid w:val="00760BCE"/>
    <w:rsid w:val="00761F5D"/>
    <w:rsid w:val="0076211C"/>
    <w:rsid w:val="00763159"/>
    <w:rsid w:val="007631C9"/>
    <w:rsid w:val="00763B7B"/>
    <w:rsid w:val="00764E4A"/>
    <w:rsid w:val="00766D57"/>
    <w:rsid w:val="00767D68"/>
    <w:rsid w:val="00767E53"/>
    <w:rsid w:val="00767ED7"/>
    <w:rsid w:val="00771BA3"/>
    <w:rsid w:val="007722E8"/>
    <w:rsid w:val="00776CAA"/>
    <w:rsid w:val="0078327D"/>
    <w:rsid w:val="0078402B"/>
    <w:rsid w:val="00786477"/>
    <w:rsid w:val="00787890"/>
    <w:rsid w:val="00787DCC"/>
    <w:rsid w:val="00787F00"/>
    <w:rsid w:val="00790007"/>
    <w:rsid w:val="00790640"/>
    <w:rsid w:val="0079081E"/>
    <w:rsid w:val="00790B41"/>
    <w:rsid w:val="007913CC"/>
    <w:rsid w:val="00791F12"/>
    <w:rsid w:val="00792188"/>
    <w:rsid w:val="00792193"/>
    <w:rsid w:val="00792B6A"/>
    <w:rsid w:val="00792CBF"/>
    <w:rsid w:val="00792FCF"/>
    <w:rsid w:val="00794DA0"/>
    <w:rsid w:val="007954B2"/>
    <w:rsid w:val="00795FE9"/>
    <w:rsid w:val="00796C26"/>
    <w:rsid w:val="007A4232"/>
    <w:rsid w:val="007A4BC3"/>
    <w:rsid w:val="007A6142"/>
    <w:rsid w:val="007A645A"/>
    <w:rsid w:val="007A749E"/>
    <w:rsid w:val="007B0E15"/>
    <w:rsid w:val="007B108D"/>
    <w:rsid w:val="007B2564"/>
    <w:rsid w:val="007B41C2"/>
    <w:rsid w:val="007B6190"/>
    <w:rsid w:val="007B6DC4"/>
    <w:rsid w:val="007C0618"/>
    <w:rsid w:val="007C1A91"/>
    <w:rsid w:val="007C4B8A"/>
    <w:rsid w:val="007C6B38"/>
    <w:rsid w:val="007D3559"/>
    <w:rsid w:val="007D56F1"/>
    <w:rsid w:val="007D5E95"/>
    <w:rsid w:val="007D72CB"/>
    <w:rsid w:val="007E0B09"/>
    <w:rsid w:val="007E1328"/>
    <w:rsid w:val="007E28D2"/>
    <w:rsid w:val="007E4F46"/>
    <w:rsid w:val="007E51AA"/>
    <w:rsid w:val="007E73E9"/>
    <w:rsid w:val="007E7E1C"/>
    <w:rsid w:val="007F02BC"/>
    <w:rsid w:val="007F1468"/>
    <w:rsid w:val="007F69C6"/>
    <w:rsid w:val="00802B63"/>
    <w:rsid w:val="008034DD"/>
    <w:rsid w:val="0080540D"/>
    <w:rsid w:val="00807708"/>
    <w:rsid w:val="0080779A"/>
    <w:rsid w:val="00810FA8"/>
    <w:rsid w:val="00811664"/>
    <w:rsid w:val="00812C7B"/>
    <w:rsid w:val="0081356E"/>
    <w:rsid w:val="008153E8"/>
    <w:rsid w:val="00824155"/>
    <w:rsid w:val="008270E6"/>
    <w:rsid w:val="00827D52"/>
    <w:rsid w:val="0083388A"/>
    <w:rsid w:val="00835EEC"/>
    <w:rsid w:val="00836F84"/>
    <w:rsid w:val="00840283"/>
    <w:rsid w:val="00840DE3"/>
    <w:rsid w:val="00842623"/>
    <w:rsid w:val="00843BDF"/>
    <w:rsid w:val="00845CA7"/>
    <w:rsid w:val="00850CD3"/>
    <w:rsid w:val="0085161A"/>
    <w:rsid w:val="00853F5E"/>
    <w:rsid w:val="008569CB"/>
    <w:rsid w:val="00857CD6"/>
    <w:rsid w:val="00860A03"/>
    <w:rsid w:val="00862875"/>
    <w:rsid w:val="0086442C"/>
    <w:rsid w:val="008647F0"/>
    <w:rsid w:val="0086734F"/>
    <w:rsid w:val="008726C1"/>
    <w:rsid w:val="008731DC"/>
    <w:rsid w:val="00874727"/>
    <w:rsid w:val="00876AE9"/>
    <w:rsid w:val="00877DDB"/>
    <w:rsid w:val="00882901"/>
    <w:rsid w:val="00883217"/>
    <w:rsid w:val="00890674"/>
    <w:rsid w:val="00892AE5"/>
    <w:rsid w:val="008930DD"/>
    <w:rsid w:val="00893D7E"/>
    <w:rsid w:val="008944BB"/>
    <w:rsid w:val="008957DD"/>
    <w:rsid w:val="00896AAC"/>
    <w:rsid w:val="00896C2F"/>
    <w:rsid w:val="008972E3"/>
    <w:rsid w:val="0089794E"/>
    <w:rsid w:val="008A1291"/>
    <w:rsid w:val="008A1B52"/>
    <w:rsid w:val="008A4E4F"/>
    <w:rsid w:val="008A533F"/>
    <w:rsid w:val="008A5727"/>
    <w:rsid w:val="008A6695"/>
    <w:rsid w:val="008A7985"/>
    <w:rsid w:val="008B09E0"/>
    <w:rsid w:val="008B1066"/>
    <w:rsid w:val="008B22AF"/>
    <w:rsid w:val="008B22C6"/>
    <w:rsid w:val="008B31E3"/>
    <w:rsid w:val="008B6BE9"/>
    <w:rsid w:val="008B7618"/>
    <w:rsid w:val="008C0742"/>
    <w:rsid w:val="008C2C47"/>
    <w:rsid w:val="008C3929"/>
    <w:rsid w:val="008C4299"/>
    <w:rsid w:val="008C50AE"/>
    <w:rsid w:val="008C759D"/>
    <w:rsid w:val="008C75B0"/>
    <w:rsid w:val="008D3A5A"/>
    <w:rsid w:val="008D47C4"/>
    <w:rsid w:val="008D47FE"/>
    <w:rsid w:val="008D6353"/>
    <w:rsid w:val="008D7737"/>
    <w:rsid w:val="008E00A1"/>
    <w:rsid w:val="008E11FF"/>
    <w:rsid w:val="008E1E1F"/>
    <w:rsid w:val="008E34A4"/>
    <w:rsid w:val="008E3740"/>
    <w:rsid w:val="008E66EB"/>
    <w:rsid w:val="008E6B6B"/>
    <w:rsid w:val="008E76C4"/>
    <w:rsid w:val="008F07B0"/>
    <w:rsid w:val="008F400A"/>
    <w:rsid w:val="008F4A19"/>
    <w:rsid w:val="008F5751"/>
    <w:rsid w:val="008F7F37"/>
    <w:rsid w:val="00900EB8"/>
    <w:rsid w:val="00901394"/>
    <w:rsid w:val="009027C3"/>
    <w:rsid w:val="0090498F"/>
    <w:rsid w:val="00905474"/>
    <w:rsid w:val="009059CE"/>
    <w:rsid w:val="00906D77"/>
    <w:rsid w:val="00907587"/>
    <w:rsid w:val="009078A9"/>
    <w:rsid w:val="009129AA"/>
    <w:rsid w:val="00914CF0"/>
    <w:rsid w:val="009160E6"/>
    <w:rsid w:val="009202C0"/>
    <w:rsid w:val="009240C8"/>
    <w:rsid w:val="00926E28"/>
    <w:rsid w:val="009304DB"/>
    <w:rsid w:val="00930A6D"/>
    <w:rsid w:val="00930F3F"/>
    <w:rsid w:val="00931D03"/>
    <w:rsid w:val="00932752"/>
    <w:rsid w:val="00932B9C"/>
    <w:rsid w:val="0093338B"/>
    <w:rsid w:val="00934268"/>
    <w:rsid w:val="009346D7"/>
    <w:rsid w:val="0093669F"/>
    <w:rsid w:val="00936A15"/>
    <w:rsid w:val="0093781C"/>
    <w:rsid w:val="0093787F"/>
    <w:rsid w:val="00937B09"/>
    <w:rsid w:val="00937EA5"/>
    <w:rsid w:val="00940317"/>
    <w:rsid w:val="00941359"/>
    <w:rsid w:val="00941B22"/>
    <w:rsid w:val="0094276D"/>
    <w:rsid w:val="00942FFE"/>
    <w:rsid w:val="0094320A"/>
    <w:rsid w:val="00945190"/>
    <w:rsid w:val="0094535B"/>
    <w:rsid w:val="00950958"/>
    <w:rsid w:val="00953866"/>
    <w:rsid w:val="00954067"/>
    <w:rsid w:val="00956292"/>
    <w:rsid w:val="00956841"/>
    <w:rsid w:val="00956A48"/>
    <w:rsid w:val="009574DD"/>
    <w:rsid w:val="00961237"/>
    <w:rsid w:val="009652EE"/>
    <w:rsid w:val="00967ADA"/>
    <w:rsid w:val="00970510"/>
    <w:rsid w:val="00970DC6"/>
    <w:rsid w:val="009720A0"/>
    <w:rsid w:val="00973DF2"/>
    <w:rsid w:val="00975C18"/>
    <w:rsid w:val="0098041B"/>
    <w:rsid w:val="00981E86"/>
    <w:rsid w:val="009824DC"/>
    <w:rsid w:val="00983350"/>
    <w:rsid w:val="00991467"/>
    <w:rsid w:val="0099207C"/>
    <w:rsid w:val="009929DC"/>
    <w:rsid w:val="0099546E"/>
    <w:rsid w:val="0099576D"/>
    <w:rsid w:val="009A03B9"/>
    <w:rsid w:val="009A15C7"/>
    <w:rsid w:val="009A2A56"/>
    <w:rsid w:val="009A4CA7"/>
    <w:rsid w:val="009A50D3"/>
    <w:rsid w:val="009A55F3"/>
    <w:rsid w:val="009A5B3F"/>
    <w:rsid w:val="009A6792"/>
    <w:rsid w:val="009B0408"/>
    <w:rsid w:val="009B167E"/>
    <w:rsid w:val="009B355A"/>
    <w:rsid w:val="009B3D11"/>
    <w:rsid w:val="009B47AF"/>
    <w:rsid w:val="009B521B"/>
    <w:rsid w:val="009B695B"/>
    <w:rsid w:val="009B7830"/>
    <w:rsid w:val="009B7840"/>
    <w:rsid w:val="009C5F3B"/>
    <w:rsid w:val="009C74C7"/>
    <w:rsid w:val="009C75ED"/>
    <w:rsid w:val="009C7657"/>
    <w:rsid w:val="009C7D55"/>
    <w:rsid w:val="009D0B9A"/>
    <w:rsid w:val="009D11DB"/>
    <w:rsid w:val="009D39D4"/>
    <w:rsid w:val="009D567D"/>
    <w:rsid w:val="009E12D6"/>
    <w:rsid w:val="009E3043"/>
    <w:rsid w:val="009F13BF"/>
    <w:rsid w:val="009F1535"/>
    <w:rsid w:val="009F3494"/>
    <w:rsid w:val="009F483C"/>
    <w:rsid w:val="009F4B3C"/>
    <w:rsid w:val="009F5378"/>
    <w:rsid w:val="009F69A3"/>
    <w:rsid w:val="009F6FF4"/>
    <w:rsid w:val="009F7151"/>
    <w:rsid w:val="00A006FC"/>
    <w:rsid w:val="00A0131C"/>
    <w:rsid w:val="00A015A0"/>
    <w:rsid w:val="00A02C5D"/>
    <w:rsid w:val="00A0302F"/>
    <w:rsid w:val="00A036B8"/>
    <w:rsid w:val="00A03A73"/>
    <w:rsid w:val="00A0443C"/>
    <w:rsid w:val="00A04B93"/>
    <w:rsid w:val="00A057C0"/>
    <w:rsid w:val="00A07A2D"/>
    <w:rsid w:val="00A07CA0"/>
    <w:rsid w:val="00A07FD4"/>
    <w:rsid w:val="00A1199F"/>
    <w:rsid w:val="00A13D06"/>
    <w:rsid w:val="00A144FD"/>
    <w:rsid w:val="00A14683"/>
    <w:rsid w:val="00A20A99"/>
    <w:rsid w:val="00A22118"/>
    <w:rsid w:val="00A22654"/>
    <w:rsid w:val="00A23990"/>
    <w:rsid w:val="00A23DAD"/>
    <w:rsid w:val="00A260E6"/>
    <w:rsid w:val="00A2672C"/>
    <w:rsid w:val="00A30C0B"/>
    <w:rsid w:val="00A31CFC"/>
    <w:rsid w:val="00A3473F"/>
    <w:rsid w:val="00A373A0"/>
    <w:rsid w:val="00A41B7A"/>
    <w:rsid w:val="00A43A1E"/>
    <w:rsid w:val="00A447AB"/>
    <w:rsid w:val="00A44C5E"/>
    <w:rsid w:val="00A4572F"/>
    <w:rsid w:val="00A46171"/>
    <w:rsid w:val="00A516E6"/>
    <w:rsid w:val="00A52815"/>
    <w:rsid w:val="00A553B8"/>
    <w:rsid w:val="00A55407"/>
    <w:rsid w:val="00A55941"/>
    <w:rsid w:val="00A564D7"/>
    <w:rsid w:val="00A56504"/>
    <w:rsid w:val="00A573E6"/>
    <w:rsid w:val="00A60276"/>
    <w:rsid w:val="00A60312"/>
    <w:rsid w:val="00A61999"/>
    <w:rsid w:val="00A61B8D"/>
    <w:rsid w:val="00A620FA"/>
    <w:rsid w:val="00A640F8"/>
    <w:rsid w:val="00A64583"/>
    <w:rsid w:val="00A6471D"/>
    <w:rsid w:val="00A702E3"/>
    <w:rsid w:val="00A7187E"/>
    <w:rsid w:val="00A747DE"/>
    <w:rsid w:val="00A749CF"/>
    <w:rsid w:val="00A75183"/>
    <w:rsid w:val="00A75224"/>
    <w:rsid w:val="00A75FE1"/>
    <w:rsid w:val="00A808BB"/>
    <w:rsid w:val="00A80ADD"/>
    <w:rsid w:val="00A80D73"/>
    <w:rsid w:val="00A819E6"/>
    <w:rsid w:val="00A85C94"/>
    <w:rsid w:val="00A86588"/>
    <w:rsid w:val="00A874AF"/>
    <w:rsid w:val="00A91623"/>
    <w:rsid w:val="00A9174F"/>
    <w:rsid w:val="00A924C7"/>
    <w:rsid w:val="00A927CC"/>
    <w:rsid w:val="00A94BF5"/>
    <w:rsid w:val="00A94C12"/>
    <w:rsid w:val="00A94DFE"/>
    <w:rsid w:val="00A94ECE"/>
    <w:rsid w:val="00AA03E1"/>
    <w:rsid w:val="00AA0400"/>
    <w:rsid w:val="00AA37F1"/>
    <w:rsid w:val="00AA45EA"/>
    <w:rsid w:val="00AA4C82"/>
    <w:rsid w:val="00AA52E1"/>
    <w:rsid w:val="00AA6691"/>
    <w:rsid w:val="00AA677E"/>
    <w:rsid w:val="00AB14A1"/>
    <w:rsid w:val="00AB18D5"/>
    <w:rsid w:val="00AB47D6"/>
    <w:rsid w:val="00AB677F"/>
    <w:rsid w:val="00AC0AF1"/>
    <w:rsid w:val="00AC1139"/>
    <w:rsid w:val="00AC5108"/>
    <w:rsid w:val="00AC6306"/>
    <w:rsid w:val="00AC6C5B"/>
    <w:rsid w:val="00AD00A4"/>
    <w:rsid w:val="00AD0165"/>
    <w:rsid w:val="00AD1259"/>
    <w:rsid w:val="00AD2D1F"/>
    <w:rsid w:val="00AD2FC8"/>
    <w:rsid w:val="00AD37E4"/>
    <w:rsid w:val="00AD4501"/>
    <w:rsid w:val="00AD7B15"/>
    <w:rsid w:val="00AE160A"/>
    <w:rsid w:val="00AE19BF"/>
    <w:rsid w:val="00AE2542"/>
    <w:rsid w:val="00AE3C6B"/>
    <w:rsid w:val="00AE3D30"/>
    <w:rsid w:val="00AE7542"/>
    <w:rsid w:val="00AE79C3"/>
    <w:rsid w:val="00AF1BFF"/>
    <w:rsid w:val="00AF2A51"/>
    <w:rsid w:val="00AF3B41"/>
    <w:rsid w:val="00AF5513"/>
    <w:rsid w:val="00AF649D"/>
    <w:rsid w:val="00B019CD"/>
    <w:rsid w:val="00B01C98"/>
    <w:rsid w:val="00B02C22"/>
    <w:rsid w:val="00B03BCF"/>
    <w:rsid w:val="00B03E51"/>
    <w:rsid w:val="00B03E8B"/>
    <w:rsid w:val="00B074B5"/>
    <w:rsid w:val="00B11053"/>
    <w:rsid w:val="00B11FDD"/>
    <w:rsid w:val="00B1282C"/>
    <w:rsid w:val="00B12CB8"/>
    <w:rsid w:val="00B13259"/>
    <w:rsid w:val="00B1551B"/>
    <w:rsid w:val="00B16096"/>
    <w:rsid w:val="00B167F3"/>
    <w:rsid w:val="00B22C36"/>
    <w:rsid w:val="00B23212"/>
    <w:rsid w:val="00B261B7"/>
    <w:rsid w:val="00B26551"/>
    <w:rsid w:val="00B26F9D"/>
    <w:rsid w:val="00B310B9"/>
    <w:rsid w:val="00B319E5"/>
    <w:rsid w:val="00B32135"/>
    <w:rsid w:val="00B32D67"/>
    <w:rsid w:val="00B330DF"/>
    <w:rsid w:val="00B33BE1"/>
    <w:rsid w:val="00B33E32"/>
    <w:rsid w:val="00B34B68"/>
    <w:rsid w:val="00B41635"/>
    <w:rsid w:val="00B41ED2"/>
    <w:rsid w:val="00B42265"/>
    <w:rsid w:val="00B4314F"/>
    <w:rsid w:val="00B4377F"/>
    <w:rsid w:val="00B4395B"/>
    <w:rsid w:val="00B44107"/>
    <w:rsid w:val="00B44599"/>
    <w:rsid w:val="00B4758B"/>
    <w:rsid w:val="00B503F2"/>
    <w:rsid w:val="00B54479"/>
    <w:rsid w:val="00B561E1"/>
    <w:rsid w:val="00B56531"/>
    <w:rsid w:val="00B5723E"/>
    <w:rsid w:val="00B606BB"/>
    <w:rsid w:val="00B6325B"/>
    <w:rsid w:val="00B63789"/>
    <w:rsid w:val="00B65318"/>
    <w:rsid w:val="00B658B9"/>
    <w:rsid w:val="00B663B3"/>
    <w:rsid w:val="00B67D12"/>
    <w:rsid w:val="00B71748"/>
    <w:rsid w:val="00B71B86"/>
    <w:rsid w:val="00B720A4"/>
    <w:rsid w:val="00B738D8"/>
    <w:rsid w:val="00B74105"/>
    <w:rsid w:val="00B742D1"/>
    <w:rsid w:val="00B763E6"/>
    <w:rsid w:val="00B801F4"/>
    <w:rsid w:val="00B80BE3"/>
    <w:rsid w:val="00B85D53"/>
    <w:rsid w:val="00B86F7C"/>
    <w:rsid w:val="00B905FB"/>
    <w:rsid w:val="00B91066"/>
    <w:rsid w:val="00B93147"/>
    <w:rsid w:val="00B93520"/>
    <w:rsid w:val="00B93CBA"/>
    <w:rsid w:val="00B941DA"/>
    <w:rsid w:val="00B95112"/>
    <w:rsid w:val="00B95AFB"/>
    <w:rsid w:val="00B96E19"/>
    <w:rsid w:val="00BA0843"/>
    <w:rsid w:val="00BA1BEF"/>
    <w:rsid w:val="00BA1FF3"/>
    <w:rsid w:val="00BA5B6C"/>
    <w:rsid w:val="00BB1A66"/>
    <w:rsid w:val="00BB219A"/>
    <w:rsid w:val="00BB29F7"/>
    <w:rsid w:val="00BB2C13"/>
    <w:rsid w:val="00BB2C87"/>
    <w:rsid w:val="00BB40FB"/>
    <w:rsid w:val="00BB5248"/>
    <w:rsid w:val="00BB6108"/>
    <w:rsid w:val="00BC2489"/>
    <w:rsid w:val="00BC3014"/>
    <w:rsid w:val="00BC3AA0"/>
    <w:rsid w:val="00BC3EDB"/>
    <w:rsid w:val="00BC73A0"/>
    <w:rsid w:val="00BD0484"/>
    <w:rsid w:val="00BD12BE"/>
    <w:rsid w:val="00BD22DA"/>
    <w:rsid w:val="00BD4D20"/>
    <w:rsid w:val="00BD4F8B"/>
    <w:rsid w:val="00BD5E9B"/>
    <w:rsid w:val="00BD6E27"/>
    <w:rsid w:val="00BD77C6"/>
    <w:rsid w:val="00BD7BA2"/>
    <w:rsid w:val="00BD7C36"/>
    <w:rsid w:val="00BE0233"/>
    <w:rsid w:val="00BE242F"/>
    <w:rsid w:val="00BE2BC2"/>
    <w:rsid w:val="00BE4F36"/>
    <w:rsid w:val="00BE7425"/>
    <w:rsid w:val="00BF0AC8"/>
    <w:rsid w:val="00BF3123"/>
    <w:rsid w:val="00BF3B30"/>
    <w:rsid w:val="00BF3D0D"/>
    <w:rsid w:val="00BF45B1"/>
    <w:rsid w:val="00BF4F95"/>
    <w:rsid w:val="00BF530D"/>
    <w:rsid w:val="00C01C0B"/>
    <w:rsid w:val="00C02231"/>
    <w:rsid w:val="00C03182"/>
    <w:rsid w:val="00C048A1"/>
    <w:rsid w:val="00C05461"/>
    <w:rsid w:val="00C05E6F"/>
    <w:rsid w:val="00C07A7D"/>
    <w:rsid w:val="00C07FDD"/>
    <w:rsid w:val="00C10AAB"/>
    <w:rsid w:val="00C11339"/>
    <w:rsid w:val="00C14629"/>
    <w:rsid w:val="00C15E3C"/>
    <w:rsid w:val="00C164C7"/>
    <w:rsid w:val="00C206F8"/>
    <w:rsid w:val="00C228EE"/>
    <w:rsid w:val="00C23646"/>
    <w:rsid w:val="00C23B19"/>
    <w:rsid w:val="00C23D60"/>
    <w:rsid w:val="00C25DD6"/>
    <w:rsid w:val="00C3051B"/>
    <w:rsid w:val="00C3193C"/>
    <w:rsid w:val="00C32F7B"/>
    <w:rsid w:val="00C35A59"/>
    <w:rsid w:val="00C35BFB"/>
    <w:rsid w:val="00C36E71"/>
    <w:rsid w:val="00C37C75"/>
    <w:rsid w:val="00C40363"/>
    <w:rsid w:val="00C415FC"/>
    <w:rsid w:val="00C43F47"/>
    <w:rsid w:val="00C4413F"/>
    <w:rsid w:val="00C45CE9"/>
    <w:rsid w:val="00C4617D"/>
    <w:rsid w:val="00C53F19"/>
    <w:rsid w:val="00C549D0"/>
    <w:rsid w:val="00C5531E"/>
    <w:rsid w:val="00C566CB"/>
    <w:rsid w:val="00C60E33"/>
    <w:rsid w:val="00C6123B"/>
    <w:rsid w:val="00C62081"/>
    <w:rsid w:val="00C65D77"/>
    <w:rsid w:val="00C667AF"/>
    <w:rsid w:val="00C66E12"/>
    <w:rsid w:val="00C66F54"/>
    <w:rsid w:val="00C70411"/>
    <w:rsid w:val="00C7050A"/>
    <w:rsid w:val="00C70AC4"/>
    <w:rsid w:val="00C72045"/>
    <w:rsid w:val="00C72DC3"/>
    <w:rsid w:val="00C72E57"/>
    <w:rsid w:val="00C74A6F"/>
    <w:rsid w:val="00C75D48"/>
    <w:rsid w:val="00C76437"/>
    <w:rsid w:val="00C77AE3"/>
    <w:rsid w:val="00C77FBE"/>
    <w:rsid w:val="00C81054"/>
    <w:rsid w:val="00C83160"/>
    <w:rsid w:val="00C83CDE"/>
    <w:rsid w:val="00C84663"/>
    <w:rsid w:val="00C85E14"/>
    <w:rsid w:val="00C85ED8"/>
    <w:rsid w:val="00C8623E"/>
    <w:rsid w:val="00C870FA"/>
    <w:rsid w:val="00C90813"/>
    <w:rsid w:val="00C90840"/>
    <w:rsid w:val="00C909F3"/>
    <w:rsid w:val="00C91364"/>
    <w:rsid w:val="00C91840"/>
    <w:rsid w:val="00C934FC"/>
    <w:rsid w:val="00C943EB"/>
    <w:rsid w:val="00C95543"/>
    <w:rsid w:val="00C964AC"/>
    <w:rsid w:val="00C968CC"/>
    <w:rsid w:val="00C96E02"/>
    <w:rsid w:val="00C97E60"/>
    <w:rsid w:val="00CA1AC7"/>
    <w:rsid w:val="00CA295E"/>
    <w:rsid w:val="00CA3B79"/>
    <w:rsid w:val="00CA42A2"/>
    <w:rsid w:val="00CA49B5"/>
    <w:rsid w:val="00CA59A1"/>
    <w:rsid w:val="00CA5C87"/>
    <w:rsid w:val="00CA61DB"/>
    <w:rsid w:val="00CA6827"/>
    <w:rsid w:val="00CB25AD"/>
    <w:rsid w:val="00CB366B"/>
    <w:rsid w:val="00CB445A"/>
    <w:rsid w:val="00CB5841"/>
    <w:rsid w:val="00CB595B"/>
    <w:rsid w:val="00CB5B1C"/>
    <w:rsid w:val="00CB66FA"/>
    <w:rsid w:val="00CB6802"/>
    <w:rsid w:val="00CB69B9"/>
    <w:rsid w:val="00CB71A4"/>
    <w:rsid w:val="00CC10FB"/>
    <w:rsid w:val="00CC1435"/>
    <w:rsid w:val="00CC14E0"/>
    <w:rsid w:val="00CC3818"/>
    <w:rsid w:val="00CC38F6"/>
    <w:rsid w:val="00CC3A2D"/>
    <w:rsid w:val="00CC4E00"/>
    <w:rsid w:val="00CC6C90"/>
    <w:rsid w:val="00CD05FF"/>
    <w:rsid w:val="00CD100B"/>
    <w:rsid w:val="00CD260E"/>
    <w:rsid w:val="00CD416B"/>
    <w:rsid w:val="00CD4716"/>
    <w:rsid w:val="00CD482B"/>
    <w:rsid w:val="00CD6207"/>
    <w:rsid w:val="00CD63A9"/>
    <w:rsid w:val="00CD64C9"/>
    <w:rsid w:val="00CE0A77"/>
    <w:rsid w:val="00CE2E45"/>
    <w:rsid w:val="00CE4688"/>
    <w:rsid w:val="00CE48CD"/>
    <w:rsid w:val="00CE5A84"/>
    <w:rsid w:val="00CE7462"/>
    <w:rsid w:val="00CF07A6"/>
    <w:rsid w:val="00CF2D3D"/>
    <w:rsid w:val="00CF3622"/>
    <w:rsid w:val="00CF4539"/>
    <w:rsid w:val="00CF4704"/>
    <w:rsid w:val="00CF5C28"/>
    <w:rsid w:val="00CF7306"/>
    <w:rsid w:val="00CF763A"/>
    <w:rsid w:val="00D00411"/>
    <w:rsid w:val="00D00F9B"/>
    <w:rsid w:val="00D01393"/>
    <w:rsid w:val="00D027E6"/>
    <w:rsid w:val="00D02FBA"/>
    <w:rsid w:val="00D03EDE"/>
    <w:rsid w:val="00D04F18"/>
    <w:rsid w:val="00D052A4"/>
    <w:rsid w:val="00D12A55"/>
    <w:rsid w:val="00D13611"/>
    <w:rsid w:val="00D13910"/>
    <w:rsid w:val="00D13D22"/>
    <w:rsid w:val="00D13E71"/>
    <w:rsid w:val="00D15231"/>
    <w:rsid w:val="00D17639"/>
    <w:rsid w:val="00D179BB"/>
    <w:rsid w:val="00D21673"/>
    <w:rsid w:val="00D22DD2"/>
    <w:rsid w:val="00D238F2"/>
    <w:rsid w:val="00D25C53"/>
    <w:rsid w:val="00D264F7"/>
    <w:rsid w:val="00D26814"/>
    <w:rsid w:val="00D26E60"/>
    <w:rsid w:val="00D31CFD"/>
    <w:rsid w:val="00D323FC"/>
    <w:rsid w:val="00D3338C"/>
    <w:rsid w:val="00D3364F"/>
    <w:rsid w:val="00D33D80"/>
    <w:rsid w:val="00D35137"/>
    <w:rsid w:val="00D41D75"/>
    <w:rsid w:val="00D4296D"/>
    <w:rsid w:val="00D4676E"/>
    <w:rsid w:val="00D4703A"/>
    <w:rsid w:val="00D47B0D"/>
    <w:rsid w:val="00D50A01"/>
    <w:rsid w:val="00D5565F"/>
    <w:rsid w:val="00D56491"/>
    <w:rsid w:val="00D568EE"/>
    <w:rsid w:val="00D573CF"/>
    <w:rsid w:val="00D61081"/>
    <w:rsid w:val="00D61C30"/>
    <w:rsid w:val="00D64B53"/>
    <w:rsid w:val="00D66620"/>
    <w:rsid w:val="00D66E06"/>
    <w:rsid w:val="00D7016C"/>
    <w:rsid w:val="00D71A46"/>
    <w:rsid w:val="00D72471"/>
    <w:rsid w:val="00D72B9A"/>
    <w:rsid w:val="00D7310C"/>
    <w:rsid w:val="00D748F9"/>
    <w:rsid w:val="00D74CEB"/>
    <w:rsid w:val="00D753E3"/>
    <w:rsid w:val="00D762D7"/>
    <w:rsid w:val="00D8080B"/>
    <w:rsid w:val="00D81809"/>
    <w:rsid w:val="00D82D18"/>
    <w:rsid w:val="00D8398A"/>
    <w:rsid w:val="00D8490F"/>
    <w:rsid w:val="00D86081"/>
    <w:rsid w:val="00D868AB"/>
    <w:rsid w:val="00D874FC"/>
    <w:rsid w:val="00D92EF6"/>
    <w:rsid w:val="00D9399D"/>
    <w:rsid w:val="00D964E2"/>
    <w:rsid w:val="00D9714B"/>
    <w:rsid w:val="00D977D8"/>
    <w:rsid w:val="00DA1D86"/>
    <w:rsid w:val="00DA434B"/>
    <w:rsid w:val="00DB0608"/>
    <w:rsid w:val="00DB0CB1"/>
    <w:rsid w:val="00DB0FF9"/>
    <w:rsid w:val="00DB3C9B"/>
    <w:rsid w:val="00DB3EA1"/>
    <w:rsid w:val="00DB40C9"/>
    <w:rsid w:val="00DB7ABC"/>
    <w:rsid w:val="00DC0754"/>
    <w:rsid w:val="00DC1EFB"/>
    <w:rsid w:val="00DC2BA0"/>
    <w:rsid w:val="00DC2CE1"/>
    <w:rsid w:val="00DC32A7"/>
    <w:rsid w:val="00DC468C"/>
    <w:rsid w:val="00DC4C5E"/>
    <w:rsid w:val="00DC589D"/>
    <w:rsid w:val="00DC620D"/>
    <w:rsid w:val="00DC66BF"/>
    <w:rsid w:val="00DC6A8E"/>
    <w:rsid w:val="00DD0003"/>
    <w:rsid w:val="00DD145D"/>
    <w:rsid w:val="00DD1A21"/>
    <w:rsid w:val="00DD1AA7"/>
    <w:rsid w:val="00DD3942"/>
    <w:rsid w:val="00DD3F54"/>
    <w:rsid w:val="00DD5B94"/>
    <w:rsid w:val="00DD61D0"/>
    <w:rsid w:val="00DD647C"/>
    <w:rsid w:val="00DD674F"/>
    <w:rsid w:val="00DE14FF"/>
    <w:rsid w:val="00DE3B9F"/>
    <w:rsid w:val="00DE51ED"/>
    <w:rsid w:val="00DE5A3B"/>
    <w:rsid w:val="00DE7FC7"/>
    <w:rsid w:val="00DF094D"/>
    <w:rsid w:val="00DF515B"/>
    <w:rsid w:val="00DF72F4"/>
    <w:rsid w:val="00DF76D5"/>
    <w:rsid w:val="00DF7B1C"/>
    <w:rsid w:val="00E015C3"/>
    <w:rsid w:val="00E0195C"/>
    <w:rsid w:val="00E032AA"/>
    <w:rsid w:val="00E04818"/>
    <w:rsid w:val="00E04875"/>
    <w:rsid w:val="00E05199"/>
    <w:rsid w:val="00E053E2"/>
    <w:rsid w:val="00E0594E"/>
    <w:rsid w:val="00E105B1"/>
    <w:rsid w:val="00E117D8"/>
    <w:rsid w:val="00E11AD9"/>
    <w:rsid w:val="00E120CC"/>
    <w:rsid w:val="00E1649F"/>
    <w:rsid w:val="00E16D61"/>
    <w:rsid w:val="00E177C3"/>
    <w:rsid w:val="00E17D6B"/>
    <w:rsid w:val="00E222A9"/>
    <w:rsid w:val="00E225FA"/>
    <w:rsid w:val="00E229C7"/>
    <w:rsid w:val="00E22C38"/>
    <w:rsid w:val="00E23270"/>
    <w:rsid w:val="00E255B6"/>
    <w:rsid w:val="00E26B95"/>
    <w:rsid w:val="00E30FD2"/>
    <w:rsid w:val="00E3419C"/>
    <w:rsid w:val="00E34DD5"/>
    <w:rsid w:val="00E35FBF"/>
    <w:rsid w:val="00E363E6"/>
    <w:rsid w:val="00E40FEB"/>
    <w:rsid w:val="00E42CC3"/>
    <w:rsid w:val="00E44AC5"/>
    <w:rsid w:val="00E5013B"/>
    <w:rsid w:val="00E51D99"/>
    <w:rsid w:val="00E527AA"/>
    <w:rsid w:val="00E54932"/>
    <w:rsid w:val="00E57D5C"/>
    <w:rsid w:val="00E60288"/>
    <w:rsid w:val="00E604CF"/>
    <w:rsid w:val="00E60C7F"/>
    <w:rsid w:val="00E62284"/>
    <w:rsid w:val="00E63486"/>
    <w:rsid w:val="00E63BC3"/>
    <w:rsid w:val="00E64ADF"/>
    <w:rsid w:val="00E66597"/>
    <w:rsid w:val="00E6758B"/>
    <w:rsid w:val="00E707DC"/>
    <w:rsid w:val="00E713BD"/>
    <w:rsid w:val="00E72C6C"/>
    <w:rsid w:val="00E73040"/>
    <w:rsid w:val="00E732AC"/>
    <w:rsid w:val="00E74ACF"/>
    <w:rsid w:val="00E7542F"/>
    <w:rsid w:val="00E825F6"/>
    <w:rsid w:val="00E82872"/>
    <w:rsid w:val="00E843E7"/>
    <w:rsid w:val="00E85430"/>
    <w:rsid w:val="00E85E4E"/>
    <w:rsid w:val="00E861E3"/>
    <w:rsid w:val="00E861EC"/>
    <w:rsid w:val="00E87B8B"/>
    <w:rsid w:val="00E87E3B"/>
    <w:rsid w:val="00E93046"/>
    <w:rsid w:val="00E9332C"/>
    <w:rsid w:val="00E95D5E"/>
    <w:rsid w:val="00EA0A01"/>
    <w:rsid w:val="00EA103F"/>
    <w:rsid w:val="00EA1AEE"/>
    <w:rsid w:val="00EA30D5"/>
    <w:rsid w:val="00EA341F"/>
    <w:rsid w:val="00EA700E"/>
    <w:rsid w:val="00EA7A0D"/>
    <w:rsid w:val="00EA7DE2"/>
    <w:rsid w:val="00EB05E5"/>
    <w:rsid w:val="00EB0A49"/>
    <w:rsid w:val="00EB0CB9"/>
    <w:rsid w:val="00EB19BC"/>
    <w:rsid w:val="00EB38E3"/>
    <w:rsid w:val="00EB3F8B"/>
    <w:rsid w:val="00EB5F0B"/>
    <w:rsid w:val="00EB610D"/>
    <w:rsid w:val="00EB6D8A"/>
    <w:rsid w:val="00EC12F4"/>
    <w:rsid w:val="00EC1389"/>
    <w:rsid w:val="00EC154B"/>
    <w:rsid w:val="00EC16F5"/>
    <w:rsid w:val="00EC21FC"/>
    <w:rsid w:val="00EC36B7"/>
    <w:rsid w:val="00EC3874"/>
    <w:rsid w:val="00EC4465"/>
    <w:rsid w:val="00EC5DCC"/>
    <w:rsid w:val="00EC62C6"/>
    <w:rsid w:val="00ED01B3"/>
    <w:rsid w:val="00ED0281"/>
    <w:rsid w:val="00ED1893"/>
    <w:rsid w:val="00ED1CED"/>
    <w:rsid w:val="00ED2714"/>
    <w:rsid w:val="00ED494C"/>
    <w:rsid w:val="00ED78AE"/>
    <w:rsid w:val="00ED7EC5"/>
    <w:rsid w:val="00EE0077"/>
    <w:rsid w:val="00EE21E4"/>
    <w:rsid w:val="00EE510D"/>
    <w:rsid w:val="00EE5FC1"/>
    <w:rsid w:val="00EE6F47"/>
    <w:rsid w:val="00EE722A"/>
    <w:rsid w:val="00EE7ACE"/>
    <w:rsid w:val="00EF0454"/>
    <w:rsid w:val="00EF28F9"/>
    <w:rsid w:val="00EF3A90"/>
    <w:rsid w:val="00EF5755"/>
    <w:rsid w:val="00EF7D4F"/>
    <w:rsid w:val="00F042F0"/>
    <w:rsid w:val="00F075AC"/>
    <w:rsid w:val="00F0775A"/>
    <w:rsid w:val="00F10258"/>
    <w:rsid w:val="00F103E4"/>
    <w:rsid w:val="00F12161"/>
    <w:rsid w:val="00F13453"/>
    <w:rsid w:val="00F138CD"/>
    <w:rsid w:val="00F14807"/>
    <w:rsid w:val="00F16A90"/>
    <w:rsid w:val="00F203FD"/>
    <w:rsid w:val="00F2076E"/>
    <w:rsid w:val="00F20FB5"/>
    <w:rsid w:val="00F21471"/>
    <w:rsid w:val="00F2353D"/>
    <w:rsid w:val="00F238ED"/>
    <w:rsid w:val="00F23914"/>
    <w:rsid w:val="00F246D7"/>
    <w:rsid w:val="00F24F15"/>
    <w:rsid w:val="00F25D1B"/>
    <w:rsid w:val="00F267F8"/>
    <w:rsid w:val="00F27969"/>
    <w:rsid w:val="00F311E0"/>
    <w:rsid w:val="00F314F7"/>
    <w:rsid w:val="00F33019"/>
    <w:rsid w:val="00F331E0"/>
    <w:rsid w:val="00F341C0"/>
    <w:rsid w:val="00F34223"/>
    <w:rsid w:val="00F347AA"/>
    <w:rsid w:val="00F34CD5"/>
    <w:rsid w:val="00F34D4B"/>
    <w:rsid w:val="00F34FD1"/>
    <w:rsid w:val="00F35004"/>
    <w:rsid w:val="00F37F44"/>
    <w:rsid w:val="00F404F2"/>
    <w:rsid w:val="00F41937"/>
    <w:rsid w:val="00F41AC1"/>
    <w:rsid w:val="00F43262"/>
    <w:rsid w:val="00F43DAD"/>
    <w:rsid w:val="00F442BB"/>
    <w:rsid w:val="00F4448D"/>
    <w:rsid w:val="00F47624"/>
    <w:rsid w:val="00F5292A"/>
    <w:rsid w:val="00F53390"/>
    <w:rsid w:val="00F537BD"/>
    <w:rsid w:val="00F53BEF"/>
    <w:rsid w:val="00F55115"/>
    <w:rsid w:val="00F55DDA"/>
    <w:rsid w:val="00F576DC"/>
    <w:rsid w:val="00F57878"/>
    <w:rsid w:val="00F618FB"/>
    <w:rsid w:val="00F63AF9"/>
    <w:rsid w:val="00F66090"/>
    <w:rsid w:val="00F66868"/>
    <w:rsid w:val="00F72149"/>
    <w:rsid w:val="00F721B3"/>
    <w:rsid w:val="00F721B9"/>
    <w:rsid w:val="00F727C7"/>
    <w:rsid w:val="00F74147"/>
    <w:rsid w:val="00F755F9"/>
    <w:rsid w:val="00F76258"/>
    <w:rsid w:val="00F765B6"/>
    <w:rsid w:val="00F76814"/>
    <w:rsid w:val="00F77BD4"/>
    <w:rsid w:val="00F8170A"/>
    <w:rsid w:val="00F81C42"/>
    <w:rsid w:val="00F822DD"/>
    <w:rsid w:val="00F83EFA"/>
    <w:rsid w:val="00F8451D"/>
    <w:rsid w:val="00F85C38"/>
    <w:rsid w:val="00F9134F"/>
    <w:rsid w:val="00F92716"/>
    <w:rsid w:val="00F92A8C"/>
    <w:rsid w:val="00F95432"/>
    <w:rsid w:val="00F95458"/>
    <w:rsid w:val="00F967BA"/>
    <w:rsid w:val="00F9688D"/>
    <w:rsid w:val="00F96F4A"/>
    <w:rsid w:val="00FA04A4"/>
    <w:rsid w:val="00FA5A20"/>
    <w:rsid w:val="00FA5AC8"/>
    <w:rsid w:val="00FA6E57"/>
    <w:rsid w:val="00FA73C2"/>
    <w:rsid w:val="00FB215C"/>
    <w:rsid w:val="00FB229A"/>
    <w:rsid w:val="00FB526E"/>
    <w:rsid w:val="00FB66BC"/>
    <w:rsid w:val="00FB7E87"/>
    <w:rsid w:val="00FC2D3E"/>
    <w:rsid w:val="00FC4A64"/>
    <w:rsid w:val="00FC575A"/>
    <w:rsid w:val="00FC5A7D"/>
    <w:rsid w:val="00FC7D97"/>
    <w:rsid w:val="00FD0289"/>
    <w:rsid w:val="00FD2C48"/>
    <w:rsid w:val="00FD552C"/>
    <w:rsid w:val="00FE1099"/>
    <w:rsid w:val="00FE4769"/>
    <w:rsid w:val="00FE61FD"/>
    <w:rsid w:val="00FE6332"/>
    <w:rsid w:val="00FE6CBC"/>
    <w:rsid w:val="00FE70D2"/>
    <w:rsid w:val="00FF0468"/>
    <w:rsid w:val="00FF05DB"/>
    <w:rsid w:val="00FF0ED3"/>
    <w:rsid w:val="00FF1657"/>
    <w:rsid w:val="00FF37E7"/>
    <w:rsid w:val="00FF39E8"/>
    <w:rsid w:val="00FF437E"/>
    <w:rsid w:val="2A0C3753"/>
    <w:rsid w:val="2E04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" w:qFormat="1"/>
    <w:lsdException w:name="List Bullet" w:uiPriority="99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Closing" w:qFormat="1"/>
    <w:lsdException w:name="Default Paragraph Font" w:uiPriority="1" w:qFormat="1"/>
    <w:lsdException w:name="Body Text" w:qFormat="1"/>
    <w:lsdException w:name="Body Text Indent" w:uiPriority="99" w:qFormat="1"/>
    <w:lsdException w:name="List Continue" w:qFormat="1"/>
    <w:lsdException w:name="Subtitle" w:semiHidden="0" w:uiPriority="99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 w:qFormat="1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 w:qFormat="1"/>
    <w:lsdException w:name="FollowedHyperlink" w:uiPriority="99" w:qFormat="1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qFormat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qFormat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basedOn w:val="DefaultParagraphFont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qFormat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qFormat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basedOn w:val="DefaultParagraphFont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basedOn w:val="CommentText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basedOn w:val="DefaultParagraphFont"/>
    <w:link w:val="MessageHeader"/>
    <w:qFormat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basedOn w:val="DefaultParagraphFont"/>
    <w:link w:val="Closing"/>
    <w:qFormat/>
    <w:rPr>
      <w:rFonts w:eastAsia="Batang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qFormat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qFormat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basedOn w:val="DefaultParagraphFont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basedOn w:val="BodyTextIndentChar"/>
    <w:uiPriority w:val="99"/>
    <w:semiHidden/>
    <w:qFormat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qFormat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basedOn w:val="Tablebody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qFormat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qFormat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 w:qFormat="1"/>
    <w:lsdException w:name="annotation reference" w:uiPriority="99" w:qFormat="1"/>
    <w:lsdException w:name="page number" w:qFormat="1"/>
    <w:lsdException w:name="endnote text" w:uiPriority="99" w:qFormat="1"/>
    <w:lsdException w:name="List" w:qFormat="1"/>
    <w:lsdException w:name="List Bullet" w:uiPriority="99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uiPriority="99" w:qFormat="1"/>
    <w:lsdException w:name="Title" w:semiHidden="0" w:unhideWhenUsed="0" w:qFormat="1"/>
    <w:lsdException w:name="Closing" w:qFormat="1"/>
    <w:lsdException w:name="Default Paragraph Font" w:uiPriority="1" w:qFormat="1"/>
    <w:lsdException w:name="Body Text" w:qFormat="1"/>
    <w:lsdException w:name="Body Text Indent" w:uiPriority="99" w:qFormat="1"/>
    <w:lsdException w:name="List Continue" w:qFormat="1"/>
    <w:lsdException w:name="Subtitle" w:semiHidden="0" w:uiPriority="99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 w:qFormat="1"/>
    <w:lsdException w:name="Body Text First Indent 2" w:uiPriority="99" w:qFormat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uiPriority="99" w:qFormat="1"/>
    <w:lsdException w:name="Hyperlink" w:uiPriority="99" w:qFormat="1"/>
    <w:lsdException w:name="FollowedHyperlink" w:uiPriority="99" w:qFormat="1"/>
    <w:lsdException w:name="Strong" w:semiHidden="0" w:uiPriority="99" w:unhideWhenUsed="0" w:qFormat="1"/>
    <w:lsdException w:name="Emphasis" w:semiHidden="0" w:uiPriority="99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cs="Vrinda"/>
      <w:b/>
      <w:bCs/>
      <w:kern w:val="32"/>
      <w:sz w:val="32"/>
      <w:szCs w:val="32"/>
      <w:lang w:bidi="b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"/>
      <w:jc w:val="center"/>
      <w:outlineLvl w:val="2"/>
    </w:pPr>
    <w:rPr>
      <w:bCs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eastAsia="Batang"/>
      <w:b/>
      <w:bCs/>
      <w:i/>
      <w:iCs/>
      <w:sz w:val="26"/>
      <w:szCs w:val="26"/>
      <w:lang w:eastAsia="ko-K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160"/>
      </w:tabs>
      <w:spacing w:before="240" w:after="60"/>
      <w:ind w:left="2160" w:hanging="360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2880"/>
      </w:tabs>
      <w:spacing w:before="240" w:after="60"/>
      <w:ind w:left="288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3240"/>
      </w:tabs>
      <w:spacing w:before="240" w:after="60"/>
      <w:ind w:left="324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Vrinda"/>
      <w:sz w:val="16"/>
      <w:szCs w:val="16"/>
      <w:lang w:bidi="bn-IN"/>
    </w:rPr>
  </w:style>
  <w:style w:type="paragraph" w:styleId="BlockText">
    <w:name w:val="Block Text"/>
    <w:basedOn w:val="Normal"/>
    <w:uiPriority w:val="99"/>
    <w:qFormat/>
    <w:pPr>
      <w:ind w:left="143" w:right="78" w:hanging="216"/>
      <w:jc w:val="both"/>
    </w:pPr>
    <w:rPr>
      <w:rFonts w:ascii="SutonnyMJ" w:eastAsia="Calibri" w:hAnsi="SutonnyMJ"/>
      <w:sz w:val="14"/>
      <w:lang w:val="en-US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AdarshaLipiNormal" w:hAnsi="AdarshaLipiNormal" w:cs="Vrinda"/>
      <w:sz w:val="26"/>
      <w:lang w:bidi="bn-IN"/>
    </w:rPr>
  </w:style>
  <w:style w:type="paragraph" w:styleId="BodyText2">
    <w:name w:val="Body Text 2"/>
    <w:basedOn w:val="Normal"/>
    <w:link w:val="BodyText2Char"/>
    <w:uiPriority w:val="99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qFormat/>
    <w:rPr>
      <w:rFonts w:ascii="AdarshaLipiNormal" w:hAnsi="AdarshaLipiNormal"/>
      <w:sz w:val="28"/>
      <w:szCs w:val="28"/>
      <w:lang w:val="en-US"/>
    </w:rPr>
  </w:style>
  <w:style w:type="paragraph" w:styleId="BodyTextFirstIndent">
    <w:name w:val="Body Text First Indent"/>
    <w:basedOn w:val="BodyText"/>
    <w:link w:val="BodyTextFirstIndentChar"/>
    <w:qFormat/>
    <w:pPr>
      <w:spacing w:after="120"/>
      <w:ind w:firstLine="210"/>
      <w:jc w:val="left"/>
    </w:pPr>
    <w:rPr>
      <w:rFonts w:ascii="Times New Roman" w:eastAsia="Batang" w:hAnsi="Times New Roman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qFormat/>
    <w:pPr>
      <w:spacing w:before="120" w:after="120" w:line="340" w:lineRule="exact"/>
      <w:ind w:left="274"/>
      <w:jc w:val="both"/>
    </w:pPr>
    <w:rPr>
      <w:rFonts w:ascii="SutonnyMJ" w:hAnsi="SutonnyMJ"/>
      <w:sz w:val="26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pPr>
      <w:spacing w:before="0" w:line="240" w:lineRule="auto"/>
      <w:ind w:left="360" w:firstLine="210"/>
      <w:jc w:val="left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before="120" w:after="120"/>
      <w:ind w:left="274"/>
      <w:jc w:val="both"/>
    </w:pPr>
    <w:rPr>
      <w:rFonts w:ascii="SutonnyMJ" w:hAnsi="SutonnyMJ"/>
      <w:szCs w:val="28"/>
      <w:lang w:val="en-US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after="120"/>
      <w:ind w:left="360"/>
    </w:pPr>
    <w:rPr>
      <w:rFonts w:eastAsia="Calibri"/>
      <w:sz w:val="16"/>
      <w:szCs w:val="16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qFormat/>
    <w:pPr>
      <w:ind w:left="4320"/>
    </w:pPr>
    <w:rPr>
      <w:rFonts w:eastAsia="Batang"/>
      <w:lang w:val="en-US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qFormat/>
    <w:rPr>
      <w:rFonts w:eastAsia="Batang"/>
      <w:lang w:val="en-US"/>
    </w:rPr>
  </w:style>
  <w:style w:type="paragraph" w:styleId="DocumentMap">
    <w:name w:val="Document Map"/>
    <w:basedOn w:val="Normal"/>
    <w:link w:val="DocumentMapChar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99"/>
    <w:qFormat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Pr>
      <w:sz w:val="20"/>
      <w:szCs w:val="20"/>
      <w:lang w:bidi="bn-IN"/>
    </w:rPr>
  </w:style>
  <w:style w:type="character" w:styleId="FollowedHyperlink">
    <w:name w:val="FollowedHyperlink"/>
    <w:basedOn w:val="DefaultParagraphFont"/>
    <w:uiPriority w:val="99"/>
    <w:qFormat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uiPriority w:val="99"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  <w:rPr>
      <w:rFonts w:eastAsia="SimSun"/>
      <w:lang w:val="en-US" w:eastAsia="zh-CN"/>
    </w:rPr>
  </w:style>
  <w:style w:type="paragraph" w:styleId="List2">
    <w:name w:val="List 2"/>
    <w:basedOn w:val="Normal"/>
    <w:qFormat/>
    <w:pPr>
      <w:ind w:left="720" w:hanging="360"/>
    </w:pPr>
    <w:rPr>
      <w:rFonts w:eastAsia="Batang"/>
      <w:lang w:val="en-US"/>
    </w:rPr>
  </w:style>
  <w:style w:type="paragraph" w:styleId="List3">
    <w:name w:val="List 3"/>
    <w:basedOn w:val="Normal"/>
    <w:qFormat/>
    <w:pPr>
      <w:ind w:left="1080" w:hanging="360"/>
    </w:pPr>
    <w:rPr>
      <w:rFonts w:eastAsia="Batang"/>
      <w:lang w:val="en-US"/>
    </w:rPr>
  </w:style>
  <w:style w:type="paragraph" w:styleId="List4">
    <w:name w:val="List 4"/>
    <w:basedOn w:val="Normal"/>
    <w:qFormat/>
    <w:pPr>
      <w:ind w:left="1440" w:hanging="360"/>
    </w:pPr>
    <w:rPr>
      <w:rFonts w:eastAsia="Batang"/>
      <w:lang w:val="en-US"/>
    </w:rPr>
  </w:style>
  <w:style w:type="paragraph" w:styleId="List5">
    <w:name w:val="List 5"/>
    <w:basedOn w:val="Normal"/>
    <w:qFormat/>
    <w:pPr>
      <w:ind w:left="1800" w:hanging="360"/>
    </w:pPr>
    <w:rPr>
      <w:rFonts w:eastAsia="Batang"/>
      <w:lang w:val="en-US"/>
    </w:rPr>
  </w:style>
  <w:style w:type="paragraph" w:styleId="ListBullet">
    <w:name w:val="List Bullet"/>
    <w:basedOn w:val="Normal"/>
    <w:uiPriority w:val="99"/>
    <w:qFormat/>
    <w:pPr>
      <w:numPr>
        <w:numId w:val="1"/>
      </w:numPr>
    </w:pPr>
    <w:rPr>
      <w:lang w:val="en-US"/>
    </w:rPr>
  </w:style>
  <w:style w:type="paragraph" w:styleId="ListBullet2">
    <w:name w:val="List Bullet 2"/>
    <w:basedOn w:val="Normal"/>
    <w:uiPriority w:val="99"/>
    <w:qFormat/>
    <w:pPr>
      <w:widowControl w:val="0"/>
      <w:adjustRightInd w:val="0"/>
      <w:jc w:val="both"/>
      <w:textAlignment w:val="baseline"/>
    </w:pPr>
    <w:rPr>
      <w:rFonts w:ascii="SutonnyMJ" w:hAnsi="SutonnyMJ"/>
      <w:lang w:val="en-US"/>
    </w:rPr>
  </w:style>
  <w:style w:type="paragraph" w:styleId="ListContinue">
    <w:name w:val="List Continue"/>
    <w:basedOn w:val="Normal"/>
    <w:qFormat/>
    <w:pPr>
      <w:spacing w:after="120"/>
      <w:ind w:left="360"/>
    </w:pPr>
    <w:rPr>
      <w:rFonts w:eastAsia="Batang"/>
      <w:lang w:val="en-US"/>
    </w:rPr>
  </w:style>
  <w:style w:type="paragraph" w:styleId="ListContinue2">
    <w:name w:val="List Continue 2"/>
    <w:basedOn w:val="Normal"/>
    <w:pPr>
      <w:spacing w:after="120"/>
      <w:ind w:left="720"/>
    </w:pPr>
    <w:rPr>
      <w:rFonts w:eastAsia="Batang"/>
      <w:lang w:val="en-US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Batang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 w:bidi="bn-IN"/>
    </w:rPr>
  </w:style>
  <w:style w:type="paragraph" w:styleId="NormalIndent">
    <w:name w:val="Normal Indent"/>
    <w:basedOn w:val="Normal"/>
    <w:qFormat/>
    <w:pPr>
      <w:ind w:left="720"/>
    </w:pPr>
    <w:rPr>
      <w:rFonts w:eastAsia="Batang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lang w:val="en-US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1"/>
    <w:qFormat/>
    <w:pPr>
      <w:jc w:val="center"/>
    </w:pPr>
    <w:rPr>
      <w:rFonts w:ascii="AdarshaLipiNormal" w:hAnsi="AdarshaLipiNormal"/>
      <w:sz w:val="30"/>
      <w:lang w:val="en-US"/>
    </w:rPr>
  </w:style>
  <w:style w:type="paragraph" w:styleId="TOC1">
    <w:name w:val="toc 1"/>
    <w:basedOn w:val="HeadingBold"/>
    <w:next w:val="Normal"/>
    <w:uiPriority w:val="99"/>
    <w:qFormat/>
    <w:pPr>
      <w:tabs>
        <w:tab w:val="right" w:leader="dot" w:pos="9019"/>
      </w:tabs>
      <w:spacing w:before="120"/>
    </w:pPr>
  </w:style>
  <w:style w:type="paragraph" w:customStyle="1" w:styleId="HeadingBold">
    <w:name w:val="Heading Bold"/>
    <w:basedOn w:val="Normal"/>
    <w:next w:val="Heading2"/>
    <w:uiPriority w:val="99"/>
    <w:qFormat/>
    <w:pPr>
      <w:keepNext/>
      <w:spacing w:before="240" w:after="120"/>
    </w:pPr>
    <w:rPr>
      <w:b/>
      <w:sz w:val="21"/>
      <w:szCs w:val="20"/>
      <w:lang w:val="en-GB"/>
    </w:rPr>
  </w:style>
  <w:style w:type="paragraph" w:styleId="TOC2">
    <w:name w:val="toc 2"/>
    <w:basedOn w:val="TitleSmall"/>
    <w:next w:val="Normal"/>
    <w:uiPriority w:val="99"/>
    <w:qFormat/>
    <w:pPr>
      <w:ind w:left="220"/>
    </w:pPr>
  </w:style>
  <w:style w:type="paragraph" w:customStyle="1" w:styleId="TitleSmall">
    <w:name w:val="Title Small"/>
    <w:basedOn w:val="Normal"/>
    <w:next w:val="Normal"/>
    <w:uiPriority w:val="99"/>
    <w:qFormat/>
    <w:pPr>
      <w:keepNext/>
      <w:spacing w:before="360" w:after="240"/>
      <w:jc w:val="center"/>
    </w:pPr>
    <w:rPr>
      <w:b/>
      <w:sz w:val="28"/>
      <w:szCs w:val="20"/>
      <w:lang w:val="en-GB"/>
    </w:rPr>
  </w:style>
  <w:style w:type="paragraph" w:styleId="TOC3">
    <w:name w:val="toc 3"/>
    <w:basedOn w:val="Normal"/>
    <w:next w:val="Normal"/>
    <w:uiPriority w:val="99"/>
    <w:qFormat/>
    <w:pPr>
      <w:ind w:left="440"/>
    </w:pPr>
    <w:rPr>
      <w:sz w:val="22"/>
      <w:szCs w:val="20"/>
      <w:lang w:val="en-GB"/>
    </w:rPr>
  </w:style>
  <w:style w:type="paragraph" w:styleId="TOC4">
    <w:name w:val="toc 4"/>
    <w:basedOn w:val="Normal"/>
    <w:next w:val="Normal"/>
    <w:uiPriority w:val="99"/>
    <w:qFormat/>
    <w:pPr>
      <w:ind w:left="660"/>
    </w:pPr>
    <w:rPr>
      <w:sz w:val="22"/>
      <w:szCs w:val="20"/>
      <w:lang w:val="en-GB"/>
    </w:rPr>
  </w:style>
  <w:style w:type="paragraph" w:styleId="TOC5">
    <w:name w:val="toc 5"/>
    <w:basedOn w:val="Normal"/>
    <w:next w:val="Normal"/>
    <w:uiPriority w:val="99"/>
    <w:qFormat/>
    <w:pPr>
      <w:ind w:left="880"/>
    </w:pPr>
    <w:rPr>
      <w:sz w:val="22"/>
      <w:szCs w:val="20"/>
      <w:lang w:val="en-GB"/>
    </w:rPr>
  </w:style>
  <w:style w:type="paragraph" w:styleId="TOC6">
    <w:name w:val="toc 6"/>
    <w:basedOn w:val="Normal"/>
    <w:next w:val="Normal"/>
    <w:uiPriority w:val="99"/>
    <w:qFormat/>
    <w:pPr>
      <w:ind w:left="1100"/>
    </w:pPr>
    <w:rPr>
      <w:sz w:val="22"/>
      <w:szCs w:val="20"/>
      <w:lang w:val="en-GB"/>
    </w:rPr>
  </w:style>
  <w:style w:type="paragraph" w:styleId="TOC7">
    <w:name w:val="toc 7"/>
    <w:basedOn w:val="Normal"/>
    <w:next w:val="Normal"/>
    <w:uiPriority w:val="99"/>
    <w:qFormat/>
    <w:pPr>
      <w:ind w:left="1320"/>
    </w:pPr>
    <w:rPr>
      <w:sz w:val="22"/>
      <w:szCs w:val="20"/>
      <w:lang w:val="en-GB"/>
    </w:rPr>
  </w:style>
  <w:style w:type="paragraph" w:styleId="TOC8">
    <w:name w:val="toc 8"/>
    <w:basedOn w:val="Normal"/>
    <w:next w:val="Normal"/>
    <w:uiPriority w:val="99"/>
    <w:qFormat/>
    <w:pPr>
      <w:ind w:left="1540"/>
    </w:pPr>
    <w:rPr>
      <w:sz w:val="22"/>
      <w:szCs w:val="20"/>
      <w:lang w:val="en-GB"/>
    </w:rPr>
  </w:style>
  <w:style w:type="paragraph" w:styleId="TOC9">
    <w:name w:val="toc 9"/>
    <w:basedOn w:val="Normal"/>
    <w:next w:val="Normal"/>
    <w:uiPriority w:val="99"/>
    <w:qFormat/>
    <w:pPr>
      <w:ind w:left="1760"/>
    </w:pPr>
    <w:rPr>
      <w:sz w:val="22"/>
      <w:szCs w:val="20"/>
      <w:lang w:val="en-GB"/>
    </w:rPr>
  </w:style>
  <w:style w:type="character" w:customStyle="1" w:styleId="TitleChar1">
    <w:name w:val="Title Char1"/>
    <w:link w:val="Title"/>
    <w:qFormat/>
    <w:rPr>
      <w:rFonts w:ascii="AdarshaLipiNormal" w:hAnsi="AdarshaLipiNormal"/>
      <w:sz w:val="30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next w:val="Normal"/>
    <w:qFormat/>
    <w:pPr>
      <w:spacing w:after="160" w:line="240" w:lineRule="exact"/>
    </w:pPr>
    <w:rPr>
      <w:rFonts w:ascii="Tahoma" w:hAnsi="Tahoma"/>
      <w:szCs w:val="20"/>
      <w:lang w:val="en-GB"/>
    </w:rPr>
  </w:style>
  <w:style w:type="character" w:customStyle="1" w:styleId="CharChar">
    <w:name w:val="Char Char"/>
    <w:qFormat/>
    <w:rPr>
      <w:rFonts w:ascii="AdarshaLipiNormal" w:hAnsi="AdarshaLipiNormal"/>
      <w:sz w:val="30"/>
      <w:szCs w:val="24"/>
      <w:lang w:val="en-US" w:eastAsia="en-US" w:bidi="ar-SA"/>
    </w:rPr>
  </w:style>
  <w:style w:type="character" w:customStyle="1" w:styleId="TitleChar">
    <w:name w:val="Title Char"/>
    <w:uiPriority w:val="10"/>
    <w:qFormat/>
    <w:locked/>
    <w:rPr>
      <w:rFonts w:ascii="AdarshaLipiNormal" w:hAnsi="AdarshaLipiNorm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qFormat/>
    <w:locked/>
    <w:rPr>
      <w:rFonts w:ascii="AdarshaLipiNormal" w:hAnsi="AdarshaLipiNormal"/>
      <w:sz w:val="26"/>
      <w:szCs w:val="24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AU"/>
    </w:rPr>
  </w:style>
  <w:style w:type="character" w:customStyle="1" w:styleId="CommentTextChar">
    <w:name w:val="Comment Text Char"/>
    <w:link w:val="CommentText"/>
    <w:uiPriority w:val="99"/>
    <w:qFormat/>
    <w:rPr>
      <w:lang w:val="en-AU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AU" w:bidi="ar-SA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 w:cs="Tahoma"/>
      <w:sz w:val="16"/>
      <w:szCs w:val="16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AU" w:bidi="ar-SA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CharCharCharCharCharCharChar">
    <w:name w:val="Char Char Char Char Char Char Char"/>
    <w:qFormat/>
    <w:rPr>
      <w:rFonts w:ascii="AdarshaLipiNormal" w:eastAsia="Times New Roman" w:hAnsi="AdarshaLipiNormal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Arial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SutonnyMJ" w:hAnsi="SutonnyMJ"/>
      <w:sz w:val="26"/>
      <w:szCs w:val="28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SutonnyMJ" w:hAnsi="SutonnyMJ"/>
      <w:sz w:val="24"/>
      <w:szCs w:val="28"/>
      <w:lang w:bidi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Pr>
      <w:rFonts w:ascii="SutonnyMJ" w:hAnsi="SutonnyMJ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AdarshaLipiNormal" w:hAnsi="AdarshaLipiNormal"/>
      <w:sz w:val="28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sz w:val="24"/>
      <w:szCs w:val="24"/>
      <w:lang w:val="en-AU" w:bidi="ar-SA"/>
    </w:rPr>
  </w:style>
  <w:style w:type="character" w:customStyle="1" w:styleId="WW8Num1z0">
    <w:name w:val="WW8Num1z0"/>
    <w:uiPriority w:val="99"/>
    <w:qFormat/>
    <w:rPr>
      <w:rFonts w:ascii="Symbol" w:hAnsi="Symbol" w:cs="Symbol"/>
    </w:rPr>
  </w:style>
  <w:style w:type="paragraph" w:customStyle="1" w:styleId="BoxText">
    <w:name w:val="Box Text"/>
    <w:basedOn w:val="Normal"/>
    <w:uiPriority w:val="99"/>
    <w:qFormat/>
    <w:pPr>
      <w:suppressAutoHyphens/>
      <w:spacing w:before="40" w:after="40"/>
    </w:pPr>
    <w:rPr>
      <w:sz w:val="17"/>
      <w:szCs w:val="20"/>
      <w:lang w:val="en-GB" w:eastAsia="zh-CN"/>
    </w:rPr>
  </w:style>
  <w:style w:type="character" w:customStyle="1" w:styleId="CharChar1">
    <w:name w:val="Char Char1"/>
    <w:uiPriority w:val="99"/>
    <w:qFormat/>
    <w:rPr>
      <w:rFonts w:ascii="AdarshaLipiNormal" w:hAnsi="AdarshaLipiNormal"/>
      <w:sz w:val="24"/>
      <w:lang w:val="en-US" w:eastAsia="en-US"/>
    </w:rPr>
  </w:style>
  <w:style w:type="character" w:customStyle="1" w:styleId="TitleChar2">
    <w:name w:val="Title Char2"/>
    <w:uiPriority w:val="99"/>
    <w:qFormat/>
    <w:locked/>
    <w:rPr>
      <w:rFonts w:ascii="AdarshaLipiNormal" w:hAnsi="AdarshaLipiNormal"/>
      <w:sz w:val="24"/>
    </w:rPr>
  </w:style>
  <w:style w:type="character" w:customStyle="1" w:styleId="CharCharCharCharCharCharChar1">
    <w:name w:val="Char Char Char Char Char Char Char1"/>
    <w:uiPriority w:val="99"/>
    <w:qFormat/>
    <w:rPr>
      <w:rFonts w:ascii="AdarshaLipiNormal" w:hAnsi="AdarshaLipiNormal"/>
      <w:sz w:val="24"/>
    </w:rPr>
  </w:style>
  <w:style w:type="character" w:customStyle="1" w:styleId="BalloonTextChar1">
    <w:name w:val="Balloon Text Char1"/>
    <w:basedOn w:val="DefaultParagraphFont"/>
    <w:uiPriority w:val="99"/>
    <w:semiHidden/>
    <w:qFormat/>
    <w:rPr>
      <w:rFonts w:ascii="Tahoma" w:eastAsia="Times New Roman" w:hAnsi="Tahoma" w:cs="Tahoma"/>
      <w:sz w:val="16"/>
      <w:szCs w:val="16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lang w:val="en-AU"/>
    </w:rPr>
  </w:style>
  <w:style w:type="character" w:customStyle="1" w:styleId="EndnoteTextChar1">
    <w:name w:val="Endnote Text Char1"/>
    <w:basedOn w:val="DefaultParagraphFont"/>
    <w:uiPriority w:val="99"/>
    <w:semiHidden/>
    <w:qFormat/>
    <w:rPr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lang w:val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qFormat/>
    <w:rPr>
      <w:rFonts w:eastAsia="Batang"/>
      <w:b/>
      <w:bCs/>
      <w:i/>
      <w:iCs/>
      <w:sz w:val="26"/>
      <w:szCs w:val="26"/>
      <w:lang w:val="en-AU" w:eastAsia="ko-KR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Pr>
      <w:rFonts w:eastAsia="Calibri"/>
      <w:sz w:val="16"/>
      <w:szCs w:val="16"/>
      <w:lang w:val="en-AU" w:bidi="ar-SA"/>
    </w:rPr>
  </w:style>
  <w:style w:type="character" w:customStyle="1" w:styleId="CommentTextChar1">
    <w:name w:val="Comment Text Char1"/>
    <w:basedOn w:val="DefaultParagraphFont"/>
    <w:uiPriority w:val="99"/>
    <w:semiHidden/>
    <w:qFormat/>
    <w:rPr>
      <w:rFonts w:ascii="Times New Roman" w:eastAsia="Times New Roman" w:hAnsi="Times New Roman"/>
      <w:lang w:val="en-AU" w:bidi="ar-SA"/>
    </w:rPr>
  </w:style>
  <w:style w:type="character" w:customStyle="1" w:styleId="CommentSubjectChar1">
    <w:name w:val="Comment Subject Char1"/>
    <w:basedOn w:val="CommentTextChar1"/>
    <w:uiPriority w:val="99"/>
    <w:semiHidden/>
    <w:qFormat/>
    <w:rPr>
      <w:rFonts w:ascii="Times New Roman" w:eastAsia="Times New Roman" w:hAnsi="Times New Roman"/>
      <w:b/>
      <w:bCs/>
      <w:lang w:val="en-AU" w:bidi="ar-SA"/>
    </w:rPr>
  </w:style>
  <w:style w:type="paragraph" w:customStyle="1" w:styleId="CharCharCharChar21">
    <w:name w:val="Char Char Char Char21"/>
    <w:basedOn w:val="Normal"/>
    <w:next w:val="Normal"/>
    <w:uiPriority w:val="99"/>
    <w:qFormat/>
    <w:pPr>
      <w:spacing w:after="160" w:line="240" w:lineRule="exact"/>
    </w:pPr>
    <w:rPr>
      <w:rFonts w:ascii="Tahoma" w:eastAsia="Calibri" w:hAnsi="Tahoma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Cambria" w:hAnsi="Cambria"/>
      <w:b/>
      <w:bCs/>
      <w:i/>
      <w:iCs/>
      <w:sz w:val="28"/>
      <w:szCs w:val="28"/>
      <w:lang w:val="en-AU" w:bidi="ar-SA"/>
    </w:rPr>
  </w:style>
  <w:style w:type="paragraph" w:customStyle="1" w:styleId="BoxBullet2">
    <w:name w:val="Box Bullet 2"/>
    <w:basedOn w:val="BoxText"/>
    <w:uiPriority w:val="99"/>
    <w:qFormat/>
    <w:pPr>
      <w:numPr>
        <w:numId w:val="2"/>
      </w:numPr>
      <w:tabs>
        <w:tab w:val="left" w:pos="288"/>
        <w:tab w:val="left" w:pos="360"/>
        <w:tab w:val="left" w:pos="576"/>
      </w:tabs>
      <w:suppressAutoHyphens w:val="0"/>
      <w:spacing w:before="0" w:after="0"/>
    </w:pPr>
    <w:rPr>
      <w:lang w:eastAsia="en-US"/>
    </w:rPr>
  </w:style>
  <w:style w:type="paragraph" w:customStyle="1" w:styleId="SolaimanLipi">
    <w:name w:val="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b/>
      <w:bCs/>
      <w:sz w:val="20"/>
      <w:szCs w:val="20"/>
      <w:lang w:val="en-US" w:bidi="bn-BD"/>
    </w:rPr>
  </w:style>
  <w:style w:type="paragraph" w:customStyle="1" w:styleId="NorSolaimanLipi">
    <w:name w:val="NorSolaimanLipi"/>
    <w:basedOn w:val="Normal"/>
    <w:qFormat/>
    <w:pPr>
      <w:spacing w:before="120" w:after="120" w:line="276" w:lineRule="auto"/>
      <w:ind w:left="720" w:hanging="720"/>
      <w:jc w:val="both"/>
    </w:pPr>
    <w:rPr>
      <w:rFonts w:ascii="Nikosh" w:eastAsia="Nikosh" w:hAnsi="Nikosh" w:cs="SolaimanLipi"/>
      <w:sz w:val="20"/>
      <w:szCs w:val="20"/>
      <w:lang w:bidi="bn-BD"/>
    </w:rPr>
  </w:style>
  <w:style w:type="paragraph" w:customStyle="1" w:styleId="BoxBullet">
    <w:name w:val="Box Bullet"/>
    <w:basedOn w:val="Normal"/>
    <w:uiPriority w:val="99"/>
    <w:qFormat/>
    <w:pPr>
      <w:numPr>
        <w:numId w:val="3"/>
      </w:numPr>
      <w:tabs>
        <w:tab w:val="left" w:pos="170"/>
        <w:tab w:val="left" w:pos="432"/>
      </w:tabs>
      <w:spacing w:after="40"/>
    </w:pPr>
    <w:rPr>
      <w:rFonts w:ascii="Arial" w:eastAsia="Calibri" w:hAnsi="Arial"/>
      <w:sz w:val="17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qFormat/>
    <w:rPr>
      <w:bCs/>
      <w:sz w:val="28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9"/>
    <w:qFormat/>
    <w:rPr>
      <w:b/>
      <w:sz w:val="28"/>
      <w:szCs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9"/>
    <w:qFormat/>
    <w:rPr>
      <w:i/>
      <w:sz w:val="22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sz w:val="24"/>
      <w:szCs w:val="24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9"/>
    <w:qFormat/>
    <w:rPr>
      <w:rFonts w:ascii="Arial" w:hAnsi="Arial"/>
      <w:i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9"/>
    <w:qFormat/>
    <w:rPr>
      <w:rFonts w:ascii="Arial" w:hAnsi="Arial"/>
      <w:b/>
      <w:i/>
      <w:sz w:val="18"/>
      <w:lang w:val="en-GB" w:bidi="ar-SA"/>
    </w:rPr>
  </w:style>
  <w:style w:type="paragraph" w:customStyle="1" w:styleId="GeneralText">
    <w:name w:val="General Text"/>
    <w:basedOn w:val="Normal"/>
    <w:link w:val="GeneralTextChar"/>
    <w:uiPriority w:val="99"/>
    <w:qFormat/>
    <w:pPr>
      <w:spacing w:before="120" w:after="60"/>
      <w:jc w:val="both"/>
    </w:pPr>
    <w:rPr>
      <w:sz w:val="21"/>
      <w:szCs w:val="20"/>
      <w:lang w:val="en-GB"/>
    </w:rPr>
  </w:style>
  <w:style w:type="paragraph" w:customStyle="1" w:styleId="xl24">
    <w:name w:val="xl24"/>
    <w:basedOn w:val="Normal"/>
    <w:uiPriority w:val="99"/>
    <w:qFormat/>
    <w:pPr>
      <w:spacing w:before="100" w:beforeAutospacing="1" w:after="100" w:afterAutospacing="1"/>
    </w:pPr>
    <w:rPr>
      <w:rFonts w:ascii="AdarshaLipiNormal" w:hAnsi="AdarshaLipiNormal" w:cs="Arial Unicode MS"/>
      <w:sz w:val="26"/>
      <w:szCs w:val="26"/>
      <w:lang w:val="en-GB"/>
    </w:rPr>
  </w:style>
  <w:style w:type="paragraph" w:customStyle="1" w:styleId="HeadingItalic">
    <w:name w:val="Heading Italic"/>
    <w:basedOn w:val="HeadingBold"/>
    <w:next w:val="Heading2"/>
    <w:uiPriority w:val="99"/>
    <w:qFormat/>
    <w:pPr>
      <w:spacing w:before="120" w:after="0"/>
      <w:ind w:left="360"/>
    </w:pPr>
    <w:rPr>
      <w:b w:val="0"/>
      <w:i/>
    </w:rPr>
  </w:style>
  <w:style w:type="paragraph" w:customStyle="1" w:styleId="BulletAB1">
    <w:name w:val="Bullet AB1"/>
    <w:basedOn w:val="GeneralText"/>
    <w:uiPriority w:val="99"/>
    <w:qFormat/>
    <w:pPr>
      <w:numPr>
        <w:numId w:val="4"/>
      </w:numPr>
      <w:tabs>
        <w:tab w:val="clear" w:pos="1080"/>
        <w:tab w:val="left" w:pos="720"/>
        <w:tab w:val="left" w:pos="1008"/>
      </w:tabs>
      <w:spacing w:before="0"/>
      <w:ind w:left="720" w:hanging="360"/>
    </w:pPr>
  </w:style>
  <w:style w:type="paragraph" w:customStyle="1" w:styleId="BulletAB2">
    <w:name w:val="Bullet AB2"/>
    <w:basedOn w:val="Normal"/>
    <w:uiPriority w:val="99"/>
    <w:qFormat/>
    <w:pPr>
      <w:numPr>
        <w:numId w:val="5"/>
      </w:numPr>
      <w:tabs>
        <w:tab w:val="left" w:pos="1368"/>
      </w:tabs>
      <w:spacing w:after="60"/>
      <w:jc w:val="both"/>
    </w:pPr>
    <w:rPr>
      <w:sz w:val="21"/>
      <w:szCs w:val="20"/>
      <w:lang w:val="en-GB"/>
    </w:rPr>
  </w:style>
  <w:style w:type="paragraph" w:customStyle="1" w:styleId="TitleLarge">
    <w:name w:val="Title Large"/>
    <w:basedOn w:val="TitleSmall"/>
    <w:uiPriority w:val="99"/>
    <w:qFormat/>
    <w:pPr>
      <w:spacing w:before="1200" w:after="600"/>
    </w:pPr>
    <w:rPr>
      <w:sz w:val="44"/>
    </w:rPr>
  </w:style>
  <w:style w:type="paragraph" w:customStyle="1" w:styleId="BulletAB3">
    <w:name w:val="Bullet AB3"/>
    <w:basedOn w:val="BodyText"/>
    <w:uiPriority w:val="99"/>
    <w:qFormat/>
    <w:pPr>
      <w:numPr>
        <w:numId w:val="6"/>
      </w:numPr>
      <w:tabs>
        <w:tab w:val="left" w:pos="1656"/>
        <w:tab w:val="left" w:pos="1728"/>
      </w:tabs>
      <w:spacing w:after="40"/>
    </w:pPr>
    <w:rPr>
      <w:rFonts w:ascii="Times New Roman" w:hAnsi="Times New Roman" w:cs="Times New Roman"/>
      <w:sz w:val="21"/>
      <w:szCs w:val="20"/>
      <w:lang w:val="en-GB" w:bidi="ar-SA"/>
    </w:rPr>
  </w:style>
  <w:style w:type="paragraph" w:customStyle="1" w:styleId="TitlePage">
    <w:name w:val="Title Page"/>
    <w:basedOn w:val="TitleSmall"/>
    <w:uiPriority w:val="99"/>
    <w:qFormat/>
    <w:pPr>
      <w:spacing w:before="1800" w:after="0" w:line="360" w:lineRule="auto"/>
      <w:ind w:left="144" w:right="720"/>
      <w:jc w:val="left"/>
    </w:pPr>
    <w:rPr>
      <w:rFonts w:ascii="Arial" w:hAnsi="Arial"/>
    </w:rPr>
  </w:style>
  <w:style w:type="paragraph" w:customStyle="1" w:styleId="MRbullet">
    <w:name w:val="MR bullet"/>
    <w:basedOn w:val="Normal"/>
    <w:uiPriority w:val="99"/>
    <w:qFormat/>
    <w:pPr>
      <w:numPr>
        <w:numId w:val="7"/>
      </w:numPr>
    </w:pPr>
    <w:rPr>
      <w:lang w:val="en-GB"/>
    </w:rPr>
  </w:style>
  <w:style w:type="paragraph" w:customStyle="1" w:styleId="xl25">
    <w:name w:val="xl25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6">
    <w:name w:val="xl2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7">
    <w:name w:val="xl27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28">
    <w:name w:val="xl28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29">
    <w:name w:val="xl29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0">
    <w:name w:val="xl30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1">
    <w:name w:val="xl31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2">
    <w:name w:val="xl32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lang w:val="en-US"/>
    </w:rPr>
  </w:style>
  <w:style w:type="paragraph" w:customStyle="1" w:styleId="xl33">
    <w:name w:val="xl33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4">
    <w:name w:val="xl34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5">
    <w:name w:val="xl35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6">
    <w:name w:val="xl36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37">
    <w:name w:val="xl37"/>
    <w:basedOn w:val="Normal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38">
    <w:name w:val="xl38"/>
    <w:basedOn w:val="Normal"/>
    <w:uiPriority w:val="99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b/>
      <w:bCs/>
      <w:lang w:val="en-US"/>
    </w:rPr>
  </w:style>
  <w:style w:type="paragraph" w:customStyle="1" w:styleId="xl39">
    <w:name w:val="xl39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0">
    <w:name w:val="xl40"/>
    <w:basedOn w:val="Normal"/>
    <w:uiPriority w:val="99"/>
    <w:qFormat/>
    <w:pPr>
      <w:spacing w:before="100" w:beforeAutospacing="1" w:after="100" w:afterAutospacing="1"/>
    </w:pPr>
    <w:rPr>
      <w:rFonts w:ascii="SutonnyMJ" w:hAnsi="SutonnyMJ" w:cs="Arial Unicode MS"/>
      <w:b/>
      <w:bCs/>
      <w:lang w:val="en-US"/>
    </w:rPr>
  </w:style>
  <w:style w:type="paragraph" w:customStyle="1" w:styleId="xl41">
    <w:name w:val="xl41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/>
    </w:rPr>
  </w:style>
  <w:style w:type="paragraph" w:customStyle="1" w:styleId="xl42">
    <w:name w:val="xl42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xl43">
    <w:name w:val="xl43"/>
    <w:basedOn w:val="Normal"/>
    <w:uiPriority w:val="99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utonnyMJ" w:hAnsi="SutonnyMJ" w:cs="Arial Unicode MS"/>
      <w:lang w:val="en-US"/>
    </w:rPr>
  </w:style>
  <w:style w:type="paragraph" w:customStyle="1" w:styleId="font5">
    <w:name w:val="font5"/>
    <w:basedOn w:val="Normal"/>
    <w:uiPriority w:val="99"/>
    <w:qFormat/>
    <w:pPr>
      <w:spacing w:before="100" w:beforeAutospacing="1" w:after="100" w:afterAutospacing="1"/>
    </w:pPr>
    <w:rPr>
      <w:sz w:val="20"/>
      <w:szCs w:val="20"/>
      <w:lang w:val="en-US"/>
    </w:rPr>
  </w:style>
  <w:style w:type="paragraph" w:customStyle="1" w:styleId="xl44">
    <w:name w:val="xl44"/>
    <w:basedOn w:val="Normal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paragraph" w:customStyle="1" w:styleId="xl45">
    <w:name w:val="xl45"/>
    <w:basedOn w:val="Normal"/>
    <w:uiPriority w:val="99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utonnyMJ" w:hAnsi="SutonnyMJ"/>
      <w:lang w:val="en-US"/>
    </w:rPr>
  </w:style>
  <w:style w:type="character" w:customStyle="1" w:styleId="BodyTextChar1">
    <w:name w:val="Body Text Char1"/>
    <w:uiPriority w:val="99"/>
    <w:qFormat/>
    <w:locked/>
    <w:rPr>
      <w:sz w:val="24"/>
      <w:lang w:val="en-GB"/>
    </w:rPr>
  </w:style>
  <w:style w:type="character" w:customStyle="1" w:styleId="GeneralTextChar">
    <w:name w:val="General Text Char"/>
    <w:link w:val="GeneralText"/>
    <w:uiPriority w:val="99"/>
    <w:qFormat/>
    <w:locked/>
    <w:rPr>
      <w:sz w:val="21"/>
      <w:lang w:val="en-GB" w:bidi="ar-SA"/>
    </w:rPr>
  </w:style>
  <w:style w:type="character" w:customStyle="1" w:styleId="BodyTextIndentChar1">
    <w:name w:val="Body Text Indent Char1"/>
    <w:uiPriority w:val="99"/>
    <w:qFormat/>
    <w:locked/>
    <w:rPr>
      <w:b/>
      <w:sz w:val="24"/>
      <w:lang w:val="en-GB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sz w:val="22"/>
      <w:szCs w:val="22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uppressAutoHyphens/>
      <w:spacing w:before="240" w:after="120"/>
    </w:pPr>
    <w:rPr>
      <w:rFonts w:ascii="Arial" w:eastAsia="SimSun" w:hAnsi="Arial"/>
      <w:kern w:val="1"/>
      <w:sz w:val="28"/>
      <w:szCs w:val="28"/>
      <w:lang w:val="en-GB" w:eastAsia="hi-IN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eastAsia="SimSun"/>
      <w:kern w:val="1"/>
      <w:lang w:val="en-GB" w:eastAsia="hi-IN"/>
    </w:rPr>
  </w:style>
  <w:style w:type="character" w:customStyle="1" w:styleId="CharCharChar5">
    <w:name w:val="Char Char Char5"/>
    <w:qFormat/>
    <w:rPr>
      <w:rFonts w:ascii="SulekhaT" w:hAnsi="SulekhaT"/>
      <w:sz w:val="28"/>
      <w:szCs w:val="24"/>
    </w:rPr>
  </w:style>
  <w:style w:type="table" w:customStyle="1" w:styleId="TableGrid3">
    <w:name w:val="Table Grid3"/>
    <w:uiPriority w:val="99"/>
    <w:qFormat/>
    <w:rPr>
      <w:rFonts w:ascii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/>
      <w:sz w:val="22"/>
      <w:szCs w:val="22"/>
      <w:lang w:bidi="ar-SA"/>
    </w:rPr>
  </w:style>
  <w:style w:type="paragraph" w:customStyle="1" w:styleId="CharCharCharCharChar">
    <w:name w:val="Char Char Char Char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1Char">
    <w:name w:val="1 Char"/>
    <w:basedOn w:val="Heading2"/>
    <w:qFormat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0"/>
      <w:lang w:eastAsia="zh-CN"/>
    </w:rPr>
  </w:style>
  <w:style w:type="paragraph" w:customStyle="1" w:styleId="CharCharCharCharCharCharCharChar1">
    <w:name w:val="Char Char Char Char Char Char Char Char1"/>
    <w:basedOn w:val="Normal"/>
    <w:qFormat/>
    <w:rPr>
      <w:rFonts w:ascii="Arial" w:hAnsi="Arial"/>
      <w:sz w:val="22"/>
      <w:szCs w:val="20"/>
    </w:rPr>
  </w:style>
  <w:style w:type="character" w:customStyle="1" w:styleId="SubtleEmphasis1">
    <w:name w:val="Subtle Emphasis1"/>
    <w:qFormat/>
    <w:rPr>
      <w:i/>
      <w:iCs/>
      <w:color w:val="808080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rFonts w:cs="Vrinda"/>
      <w:i/>
      <w:iCs/>
      <w:color w:val="000000"/>
      <w:lang w:bidi="bn-BD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cs="Vrinda"/>
      <w:i/>
      <w:iCs/>
      <w:color w:val="000000"/>
      <w:sz w:val="24"/>
      <w:szCs w:val="24"/>
      <w:lang w:val="en-AU" w:bidi="bn-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Vrinda"/>
      <w:b/>
      <w:bCs/>
      <w:i/>
      <w:iCs/>
      <w:color w:val="4F81BD"/>
      <w:lang w:bidi="bn-BD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cs="Vrinda"/>
      <w:b/>
      <w:bCs/>
      <w:i/>
      <w:iCs/>
      <w:color w:val="4F81BD"/>
      <w:sz w:val="24"/>
      <w:szCs w:val="24"/>
      <w:lang w:val="en-AU" w:bidi="bn-BD"/>
    </w:rPr>
  </w:style>
  <w:style w:type="character" w:customStyle="1" w:styleId="BookTitle1">
    <w:name w:val="Book Title1"/>
    <w:uiPriority w:val="33"/>
    <w:qFormat/>
    <w:rPr>
      <w:b/>
      <w:bCs/>
      <w:smallCaps/>
      <w:spacing w:val="5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noteno">
    <w:name w:val="noteno"/>
    <w:basedOn w:val="DefaultParagraphFont"/>
    <w:qFormat/>
  </w:style>
  <w:style w:type="character" w:customStyle="1" w:styleId="MessageHeaderChar">
    <w:name w:val="Message Header Char"/>
    <w:basedOn w:val="DefaultParagraphFont"/>
    <w:link w:val="MessageHeader"/>
    <w:qFormat/>
    <w:rPr>
      <w:rFonts w:ascii="Arial" w:eastAsia="Batang" w:hAnsi="Arial" w:cs="Arial"/>
      <w:sz w:val="24"/>
      <w:szCs w:val="24"/>
      <w:shd w:val="pct20" w:color="auto" w:fill="auto"/>
      <w:lang w:bidi="ar-SA"/>
    </w:rPr>
  </w:style>
  <w:style w:type="character" w:customStyle="1" w:styleId="ClosingChar">
    <w:name w:val="Closing Char"/>
    <w:basedOn w:val="DefaultParagraphFont"/>
    <w:link w:val="Closing"/>
    <w:qFormat/>
    <w:rPr>
      <w:rFonts w:eastAsia="Batang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qFormat/>
    <w:rPr>
      <w:rFonts w:eastAsia="Batang"/>
      <w:sz w:val="24"/>
      <w:szCs w:val="24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AdarshaLipiNormal" w:eastAsia="Batang" w:hAnsi="AdarshaLipiNormal"/>
      <w:sz w:val="24"/>
      <w:szCs w:val="24"/>
      <w:lang w:val="en-AU" w:bidi="ar-SA"/>
    </w:rPr>
  </w:style>
  <w:style w:type="paragraph" w:customStyle="1" w:styleId="referenceline">
    <w:name w:val="referenceline"/>
    <w:basedOn w:val="Normal"/>
    <w:qFormat/>
    <w:rPr>
      <w:rFonts w:eastAsia="Batang"/>
      <w:lang w:val="en-US"/>
    </w:rPr>
  </w:style>
  <w:style w:type="paragraph" w:customStyle="1" w:styleId="ReferenceLine0">
    <w:name w:val="Reference Line"/>
    <w:basedOn w:val="BodyText"/>
    <w:qFormat/>
    <w:pPr>
      <w:jc w:val="left"/>
    </w:pPr>
    <w:rPr>
      <w:rFonts w:ascii="SulekhaT" w:eastAsia="Batang" w:hAnsi="SulekhaT" w:cs="Times New Roman"/>
      <w:sz w:val="28"/>
      <w:szCs w:val="20"/>
      <w:lang w:bidi="ar-SA"/>
    </w:rPr>
  </w:style>
  <w:style w:type="character" w:customStyle="1" w:styleId="rupalimediumhead">
    <w:name w:val="rupali_medium_head"/>
    <w:basedOn w:val="DefaultParagraphFont"/>
    <w:qFormat/>
  </w:style>
  <w:style w:type="paragraph" w:customStyle="1" w:styleId="CharCharCharCharCharCharCharCharCharCharCharCharCharChar">
    <w:name w:val="Char Char Char Char Char Char Char Char Char Char Char Char Char Char"/>
    <w:basedOn w:val="Normal"/>
    <w:qFormat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character" w:customStyle="1" w:styleId="FooterChar1">
    <w:name w:val="Footer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Indent2Char1">
    <w:name w:val="Body Text Indent 2 Char1"/>
    <w:basedOn w:val="DefaultParagraphFont"/>
    <w:qFormat/>
    <w:rPr>
      <w:rFonts w:ascii="Times New Roman" w:eastAsia="Times New Roman" w:hAnsi="Times New Roman" w:cs="Times New Roman" w:hint="default"/>
      <w:sz w:val="24"/>
      <w:szCs w:val="24"/>
      <w:lang w:val="en-AU" w:bidi="ar-SA"/>
    </w:rPr>
  </w:style>
  <w:style w:type="character" w:customStyle="1" w:styleId="BodyTextFirstIndent2Char1">
    <w:name w:val="Body Text First Indent 2 Char1"/>
    <w:basedOn w:val="BodyTextIndentChar"/>
    <w:uiPriority w:val="99"/>
    <w:semiHidden/>
    <w:qFormat/>
    <w:rPr>
      <w:rFonts w:ascii="SutonnyMJ" w:eastAsia="Times New Roman" w:hAnsi="SutonnyMJ" w:cs="SutonnyMJ" w:hint="default"/>
      <w:sz w:val="26"/>
      <w:szCs w:val="28"/>
      <w:lang w:val="en-AU" w:bidi="ar-SA"/>
    </w:rPr>
  </w:style>
  <w:style w:type="character" w:customStyle="1" w:styleId="BodyText3Char1">
    <w:name w:val="Body Text 3 Char1"/>
    <w:basedOn w:val="DefaultParagraphFont"/>
    <w:uiPriority w:val="99"/>
    <w:semiHidden/>
    <w:qFormat/>
    <w:rPr>
      <w:rFonts w:ascii="Times New Roman" w:eastAsia="Times New Roman" w:hAnsi="Times New Roman" w:cs="Times New Roman" w:hint="default"/>
      <w:sz w:val="16"/>
      <w:szCs w:val="16"/>
      <w:lang w:val="en-AU" w:bidi="ar-SA"/>
    </w:rPr>
  </w:style>
  <w:style w:type="character" w:customStyle="1" w:styleId="CharChar7">
    <w:name w:val="Char Char7"/>
    <w:qFormat/>
    <w:locked/>
    <w:rPr>
      <w:rFonts w:ascii="SutonnyMJ" w:hAnsi="SutonnyMJ" w:cs="SutonnyMJ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body">
    <w:name w:val="Table body"/>
    <w:basedOn w:val="BodyText"/>
    <w:link w:val="TablebodyChar"/>
    <w:qFormat/>
    <w:pPr>
      <w:spacing w:line="240" w:lineRule="atLeast"/>
      <w:jc w:val="left"/>
    </w:pPr>
    <w:rPr>
      <w:rFonts w:ascii="Arial Narrow" w:hAnsi="Arial Narrow" w:cs="Arial"/>
      <w:sz w:val="21"/>
      <w:szCs w:val="21"/>
      <w:lang w:bidi="ar-SA"/>
    </w:rPr>
  </w:style>
  <w:style w:type="paragraph" w:customStyle="1" w:styleId="TableHeading1">
    <w:name w:val="Table Heading 1"/>
    <w:basedOn w:val="Tablebody"/>
    <w:qFormat/>
    <w:pPr>
      <w:numPr>
        <w:numId w:val="8"/>
      </w:numPr>
      <w:tabs>
        <w:tab w:val="clear" w:pos="227"/>
        <w:tab w:val="left" w:pos="216"/>
      </w:tabs>
      <w:spacing w:line="240" w:lineRule="auto"/>
      <w:ind w:left="216" w:hanging="216"/>
    </w:pPr>
    <w:rPr>
      <w:b/>
      <w:color w:val="FFFFFF"/>
    </w:rPr>
  </w:style>
  <w:style w:type="paragraph" w:customStyle="1" w:styleId="TableHeading2">
    <w:name w:val="Table Heading 2"/>
    <w:basedOn w:val="Tablebody"/>
    <w:next w:val="Tablebody"/>
    <w:link w:val="TableHeading2Char"/>
    <w:qFormat/>
    <w:rPr>
      <w:b/>
    </w:rPr>
  </w:style>
  <w:style w:type="paragraph" w:customStyle="1" w:styleId="Note">
    <w:name w:val="Note"/>
    <w:basedOn w:val="Tablebody"/>
    <w:next w:val="Tablebody"/>
    <w:link w:val="NoteChar"/>
    <w:qFormat/>
    <w:pPr>
      <w:spacing w:line="240" w:lineRule="auto"/>
    </w:pPr>
    <w:rPr>
      <w:sz w:val="17"/>
    </w:rPr>
  </w:style>
  <w:style w:type="character" w:customStyle="1" w:styleId="TablebodyChar">
    <w:name w:val="Table body Char"/>
    <w:link w:val="Tablebody"/>
    <w:qFormat/>
    <w:locked/>
    <w:rPr>
      <w:rFonts w:ascii="Arial Narrow" w:hAnsi="Arial Narrow" w:cs="Arial"/>
      <w:sz w:val="21"/>
      <w:szCs w:val="21"/>
      <w:lang w:val="en-AU" w:bidi="ar-SA"/>
    </w:rPr>
  </w:style>
  <w:style w:type="character" w:customStyle="1" w:styleId="NoteChar">
    <w:name w:val="Note Char"/>
    <w:basedOn w:val="TablebodyChar"/>
    <w:link w:val="Note"/>
    <w:qFormat/>
    <w:locked/>
    <w:rPr>
      <w:rFonts w:ascii="Arial Narrow" w:hAnsi="Arial Narrow" w:cs="Arial"/>
      <w:sz w:val="17"/>
      <w:szCs w:val="21"/>
      <w:lang w:val="en-AU" w:bidi="ar-SA"/>
    </w:rPr>
  </w:style>
  <w:style w:type="character" w:customStyle="1" w:styleId="TableHeading2Char">
    <w:name w:val="Table Heading 2 Char"/>
    <w:link w:val="TableHeading2"/>
    <w:qFormat/>
    <w:locked/>
    <w:rPr>
      <w:rFonts w:ascii="Arial Narrow" w:hAnsi="Arial Narrow" w:cs="Arial"/>
      <w:b/>
      <w:sz w:val="21"/>
      <w:szCs w:val="21"/>
      <w:lang w:val="en-AU" w:bidi="ar-SA"/>
    </w:rPr>
  </w:style>
  <w:style w:type="paragraph" w:customStyle="1" w:styleId="listparagraph0">
    <w:name w:val="listparagraph"/>
    <w:basedOn w:val="Normal"/>
    <w:qFormat/>
    <w:pPr>
      <w:ind w:left="720"/>
    </w:pPr>
    <w:rPr>
      <w:rFonts w:ascii="Calibri" w:eastAsia="Calibri" w:hAnsi="Calibri" w:cs="Calibri"/>
      <w:sz w:val="22"/>
      <w:szCs w:val="22"/>
      <w:lang w:eastAsia="en-AU"/>
    </w:rPr>
  </w:style>
  <w:style w:type="paragraph" w:customStyle="1" w:styleId="CcList">
    <w:name w:val="Cc List"/>
    <w:basedOn w:val="Normal"/>
    <w:qFormat/>
    <w:rPr>
      <w:lang w:val="en-US"/>
    </w:rPr>
  </w:style>
  <w:style w:type="character" w:customStyle="1" w:styleId="normalchar">
    <w:name w:val="normal__char"/>
    <w:basedOn w:val="DefaultParagraphFont"/>
    <w:qFormat/>
  </w:style>
  <w:style w:type="paragraph" w:customStyle="1" w:styleId="list0020paragraph">
    <w:name w:val="list_0020paragraph"/>
    <w:basedOn w:val="Normal"/>
    <w:qFormat/>
    <w:pPr>
      <w:spacing w:before="100" w:beforeAutospacing="1" w:after="100" w:afterAutospacing="1"/>
    </w:pPr>
    <w:rPr>
      <w:lang w:val="en-US" w:bidi="bn-BD"/>
    </w:rPr>
  </w:style>
  <w:style w:type="character" w:customStyle="1" w:styleId="list0020paragraphchar">
    <w:name w:val="list_0020paragraph__char"/>
    <w:basedOn w:val="DefaultParagraphFont"/>
    <w:qFormat/>
  </w:style>
  <w:style w:type="character" w:customStyle="1" w:styleId="no0020spacingchar">
    <w:name w:val="no_0020spacing__char"/>
    <w:basedOn w:val="DefaultParagraphFont"/>
    <w:qFormat/>
  </w:style>
  <w:style w:type="character" w:customStyle="1" w:styleId="list0020paragraphcharchar">
    <w:name w:val="list__0020paragraph____char__char"/>
    <w:basedOn w:val="DefaultParagraphFont"/>
    <w:qFormat/>
  </w:style>
  <w:style w:type="paragraph" w:customStyle="1" w:styleId="CharChar2CharCharChar">
    <w:name w:val="Char Char2 Char Char Char"/>
    <w:basedOn w:val="Normal"/>
    <w:qFormat/>
    <w:pPr>
      <w:spacing w:after="160" w:line="240" w:lineRule="exact"/>
    </w:pPr>
    <w:rPr>
      <w:rFonts w:ascii="Arial" w:hAnsi="Arial" w:cs="Angsana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07DD-6522-4705-AC1A-F09FB8AD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1435</Words>
  <Characters>8186</Characters>
  <Application>Microsoft Office Word</Application>
  <DocSecurity>8</DocSecurity>
  <Lines>68</Lines>
  <Paragraphs>19</Paragraphs>
  <ScaleCrop>false</ScaleCrop>
  <Company>RM SYSTEMS LTD.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User</cp:lastModifiedBy>
  <cp:revision>11</cp:revision>
  <cp:lastPrinted>2024-04-21T06:37:00Z</cp:lastPrinted>
  <dcterms:created xsi:type="dcterms:W3CDTF">2024-05-28T09:09:00Z</dcterms:created>
  <dcterms:modified xsi:type="dcterms:W3CDTF">2024-09-18T05:39:00Z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9052C3EB198A4A338AFB53DF8DE5732A_13</vt:lpwstr>
  </property>
</Properties>
</file>