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323" w:rsidRDefault="00377323" w:rsidP="00377323">
      <w:pPr>
        <w:jc w:val="center"/>
        <w:rPr>
          <w:rFonts w:ascii="SutonnyMJ" w:hAnsi="SutonnyMJ" w:cs="SutonnyMJ"/>
          <w:b/>
          <w:sz w:val="28"/>
          <w:szCs w:val="28"/>
          <w:lang w:val="pl-PL"/>
        </w:rPr>
      </w:pPr>
    </w:p>
    <w:p w:rsidR="00FB6837" w:rsidRDefault="00FB6837" w:rsidP="00377323">
      <w:pPr>
        <w:jc w:val="center"/>
        <w:rPr>
          <w:rFonts w:ascii="SutonnyMJ" w:hAnsi="SutonnyMJ" w:cs="SutonnyMJ"/>
          <w:b/>
          <w:sz w:val="28"/>
          <w:szCs w:val="28"/>
          <w:lang w:val="pl-PL"/>
        </w:rPr>
      </w:pPr>
    </w:p>
    <w:p w:rsidR="00FB6837" w:rsidRDefault="00FB6837" w:rsidP="00377323">
      <w:pPr>
        <w:jc w:val="center"/>
        <w:rPr>
          <w:rFonts w:ascii="SutonnyMJ" w:hAnsi="SutonnyMJ" w:cs="SutonnyMJ"/>
          <w:b/>
          <w:sz w:val="28"/>
          <w:szCs w:val="28"/>
          <w:lang w:val="pl-PL"/>
        </w:rPr>
      </w:pPr>
    </w:p>
    <w:p w:rsidR="00FB6837" w:rsidRDefault="00FB6837" w:rsidP="00377323">
      <w:pPr>
        <w:jc w:val="center"/>
        <w:rPr>
          <w:rFonts w:ascii="SutonnyMJ" w:hAnsi="SutonnyMJ" w:cs="SutonnyMJ"/>
          <w:b/>
          <w:sz w:val="28"/>
          <w:szCs w:val="28"/>
          <w:lang w:val="pl-PL"/>
        </w:rPr>
      </w:pPr>
    </w:p>
    <w:p w:rsidR="00FB6837" w:rsidRDefault="00FB6837" w:rsidP="00377323">
      <w:pPr>
        <w:jc w:val="center"/>
        <w:rPr>
          <w:rFonts w:ascii="SutonnyMJ" w:hAnsi="SutonnyMJ" w:cs="SutonnyMJ"/>
          <w:b/>
          <w:sz w:val="28"/>
          <w:szCs w:val="28"/>
          <w:lang w:val="pl-PL"/>
        </w:rPr>
      </w:pPr>
    </w:p>
    <w:p w:rsidR="00FB6837" w:rsidRDefault="00FB6837" w:rsidP="00377323">
      <w:pPr>
        <w:jc w:val="center"/>
        <w:rPr>
          <w:rFonts w:ascii="SutonnyMJ" w:hAnsi="SutonnyMJ" w:cs="SutonnyMJ"/>
          <w:b/>
          <w:sz w:val="28"/>
          <w:szCs w:val="28"/>
          <w:lang w:val="pl-PL"/>
        </w:rPr>
      </w:pPr>
    </w:p>
    <w:p w:rsidR="00FB6837" w:rsidRPr="00F44B7A" w:rsidRDefault="00FB6837" w:rsidP="00377323">
      <w:pPr>
        <w:jc w:val="center"/>
        <w:rPr>
          <w:rFonts w:ascii="SutonnyMJ" w:hAnsi="SutonnyMJ" w:cs="SutonnyMJ"/>
          <w:b/>
          <w:sz w:val="28"/>
          <w:szCs w:val="28"/>
          <w:lang w:val="pl-PL"/>
        </w:rPr>
      </w:pPr>
    </w:p>
    <w:p w:rsidR="00377323" w:rsidRPr="00F44B7A" w:rsidRDefault="00377323" w:rsidP="00377323">
      <w:pPr>
        <w:jc w:val="center"/>
        <w:rPr>
          <w:rFonts w:ascii="SutonnyMJ" w:hAnsi="SutonnyMJ" w:cs="SutonnyMJ"/>
          <w:b/>
          <w:sz w:val="36"/>
          <w:szCs w:val="36"/>
          <w:lang w:val="pl-PL"/>
        </w:rPr>
      </w:pPr>
      <w:r w:rsidRPr="00F44B7A">
        <w:rPr>
          <w:rFonts w:ascii="SutonnyMJ" w:hAnsi="SutonnyMJ" w:cs="SutonnyMJ"/>
          <w:b/>
          <w:sz w:val="36"/>
          <w:szCs w:val="36"/>
          <w:lang w:val="pl-PL"/>
        </w:rPr>
        <w:t xml:space="preserve"> </w:t>
      </w:r>
    </w:p>
    <w:p w:rsidR="00377323" w:rsidRPr="00F44B7A" w:rsidRDefault="00377323" w:rsidP="00377323">
      <w:pPr>
        <w:jc w:val="center"/>
        <w:rPr>
          <w:rFonts w:ascii="SutonnyMJ" w:hAnsi="SutonnyMJ" w:cs="SutonnyMJ"/>
          <w:b/>
          <w:sz w:val="36"/>
          <w:szCs w:val="36"/>
          <w:lang w:val="pl-PL"/>
        </w:rPr>
      </w:pPr>
      <w:r w:rsidRPr="00F44B7A">
        <w:rPr>
          <w:rFonts w:ascii="SutonnyMJ" w:hAnsi="SutonnyMJ" w:cs="SutonnyMJ"/>
          <w:b/>
          <w:noProof/>
          <w:sz w:val="36"/>
          <w:szCs w:val="36"/>
        </w:rPr>
        <w:drawing>
          <wp:inline distT="0" distB="0" distL="0" distR="0">
            <wp:extent cx="1846686" cy="1311215"/>
            <wp:effectExtent l="19050" t="0" r="1164" b="0"/>
            <wp:docPr id="3" name="Picture 1" descr="C:\Users\User\Desktop\Annual Report 2014-15 Correct- Mohiuddin 16-11-15\Departmental Monogram\Bangladesh-Governme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nual Report 2014-15 Correct- Mohiuddin 16-11-15\Departmental Monogram\Bangladesh-Government-Logo.jpg"/>
                    <pic:cNvPicPr>
                      <a:picLocks noChangeAspect="1" noChangeArrowheads="1"/>
                    </pic:cNvPicPr>
                  </pic:nvPicPr>
                  <pic:blipFill>
                    <a:blip r:embed="rId8"/>
                    <a:stretch>
                      <a:fillRect/>
                    </a:stretch>
                  </pic:blipFill>
                  <pic:spPr bwMode="auto">
                    <a:xfrm>
                      <a:off x="0" y="0"/>
                      <a:ext cx="1850173" cy="1313691"/>
                    </a:xfrm>
                    <a:prstGeom prst="rect">
                      <a:avLst/>
                    </a:prstGeom>
                    <a:noFill/>
                    <a:ln w="9525">
                      <a:noFill/>
                      <a:miter lim="800000"/>
                      <a:headEnd/>
                      <a:tailEnd/>
                    </a:ln>
                  </pic:spPr>
                </pic:pic>
              </a:graphicData>
            </a:graphic>
          </wp:inline>
        </w:drawing>
      </w:r>
    </w:p>
    <w:p w:rsidR="00377323" w:rsidRPr="00F44B7A" w:rsidRDefault="00377323" w:rsidP="00377323">
      <w:pPr>
        <w:jc w:val="center"/>
        <w:rPr>
          <w:rFonts w:ascii="SutonnyMJ" w:hAnsi="SutonnyMJ" w:cs="SutonnyMJ"/>
          <w:b/>
          <w:sz w:val="36"/>
          <w:szCs w:val="36"/>
          <w:lang w:val="pl-PL"/>
        </w:rPr>
      </w:pPr>
    </w:p>
    <w:p w:rsidR="00377323" w:rsidRPr="008A73A9" w:rsidRDefault="00377323" w:rsidP="00377323">
      <w:pPr>
        <w:jc w:val="center"/>
        <w:rPr>
          <w:rFonts w:ascii="SutonnyMJ" w:hAnsi="SutonnyMJ" w:cs="SutonnyMJ"/>
          <w:b/>
          <w:color w:val="002060"/>
          <w:sz w:val="48"/>
          <w:szCs w:val="48"/>
          <w:lang w:val="pl-PL"/>
        </w:rPr>
      </w:pPr>
      <w:r w:rsidRPr="008A73A9">
        <w:rPr>
          <w:rFonts w:ascii="SutonnyMJ" w:hAnsi="SutonnyMJ" w:cs="SutonnyMJ"/>
          <w:b/>
          <w:color w:val="002060"/>
          <w:sz w:val="48"/>
          <w:szCs w:val="48"/>
          <w:lang w:val="pl-PL"/>
        </w:rPr>
        <w:t>cwi‡ek</w:t>
      </w:r>
      <w:r w:rsidR="00075F85">
        <w:rPr>
          <w:rFonts w:ascii="SutonnyMJ" w:hAnsi="SutonnyMJ" w:cs="SutonnyMJ"/>
          <w:b/>
          <w:color w:val="002060"/>
          <w:sz w:val="48"/>
          <w:szCs w:val="48"/>
          <w:lang w:val="pl-PL"/>
        </w:rPr>
        <w:t xml:space="preserve"> Awa`ßi </w:t>
      </w:r>
    </w:p>
    <w:p w:rsidR="00377323" w:rsidRPr="008A73A9" w:rsidRDefault="00377323" w:rsidP="00377323">
      <w:pPr>
        <w:rPr>
          <w:rFonts w:ascii="SutonnyMJ" w:hAnsi="SutonnyMJ" w:cs="SutonnyMJ"/>
          <w:b/>
          <w:sz w:val="48"/>
          <w:szCs w:val="48"/>
          <w:lang w:val="pl-PL"/>
        </w:rPr>
      </w:pPr>
    </w:p>
    <w:p w:rsidR="00377323" w:rsidRDefault="00377323">
      <w:pPr>
        <w:rPr>
          <w:rFonts w:ascii="Nikosh" w:eastAsia="Times New Roman" w:hAnsi="Nikosh" w:cs="Nikosh"/>
          <w:b/>
          <w:bCs/>
          <w:iCs/>
          <w:sz w:val="24"/>
          <w:szCs w:val="24"/>
          <w:u w:val="single"/>
          <w:lang w:val="pl-PL"/>
        </w:rPr>
      </w:pPr>
      <w:r>
        <w:rPr>
          <w:rFonts w:ascii="Nikosh" w:eastAsia="Times New Roman" w:hAnsi="Nikosh" w:cs="Nikosh"/>
          <w:b/>
          <w:bCs/>
          <w:iCs/>
          <w:sz w:val="24"/>
          <w:szCs w:val="24"/>
          <w:u w:val="single"/>
          <w:lang w:val="pl-PL"/>
        </w:rPr>
        <w:br w:type="page"/>
      </w:r>
    </w:p>
    <w:p w:rsidR="00FB6837" w:rsidRPr="00FB6837" w:rsidRDefault="00FB6837" w:rsidP="00FB6837">
      <w:pPr>
        <w:spacing w:after="0"/>
        <w:ind w:left="0" w:firstLine="0"/>
        <w:jc w:val="center"/>
        <w:rPr>
          <w:rFonts w:ascii="Nikosh" w:eastAsia="Times New Roman" w:hAnsi="Nikosh" w:cs="Nikosh"/>
          <w:b/>
          <w:bCs/>
          <w:iCs/>
          <w:sz w:val="28"/>
          <w:szCs w:val="24"/>
          <w:lang w:val="pl-PL"/>
        </w:rPr>
      </w:pPr>
      <w:r w:rsidRPr="00FB6837">
        <w:rPr>
          <w:rFonts w:ascii="Nikosh" w:eastAsia="Times New Roman" w:hAnsi="Nikosh" w:cs="Nikosh" w:hint="cs"/>
          <w:b/>
          <w:bCs/>
          <w:iCs/>
          <w:sz w:val="28"/>
          <w:szCs w:val="24"/>
          <w:lang w:val="pl-PL"/>
        </w:rPr>
        <w:lastRenderedPageBreak/>
        <w:t>পরিবেশ</w:t>
      </w:r>
      <w:r w:rsidRPr="00FB6837">
        <w:rPr>
          <w:rFonts w:ascii="Nikosh" w:eastAsia="Times New Roman" w:hAnsi="Nikosh" w:cs="Nikosh"/>
          <w:b/>
          <w:bCs/>
          <w:iCs/>
          <w:sz w:val="28"/>
          <w:szCs w:val="24"/>
          <w:lang w:val="pl-PL"/>
        </w:rPr>
        <w:t xml:space="preserve"> </w:t>
      </w:r>
      <w:r w:rsidRPr="00FB6837">
        <w:rPr>
          <w:rFonts w:ascii="Nikosh" w:eastAsia="Times New Roman" w:hAnsi="Nikosh" w:cs="Nikosh" w:hint="cs"/>
          <w:b/>
          <w:bCs/>
          <w:iCs/>
          <w:sz w:val="28"/>
          <w:szCs w:val="24"/>
          <w:lang w:val="pl-PL"/>
        </w:rPr>
        <w:t>অধিদপ্তর</w:t>
      </w:r>
    </w:p>
    <w:p w:rsidR="00FB6837" w:rsidRPr="00FB6837" w:rsidRDefault="003C039C" w:rsidP="00FB6837">
      <w:pPr>
        <w:spacing w:after="0"/>
        <w:jc w:val="center"/>
        <w:rPr>
          <w:rFonts w:ascii="Times New Roman" w:hAnsi="Times New Roman" w:cs="Times New Roman"/>
          <w:bCs/>
          <w:sz w:val="24"/>
          <w:lang w:val="pl-PL"/>
        </w:rPr>
      </w:pPr>
      <w:r>
        <w:rPr>
          <w:rFonts w:ascii="Times New Roman" w:hAnsi="Times New Roman" w:cs="Times New Roman"/>
          <w:bCs/>
          <w:sz w:val="24"/>
          <w:lang w:val="pl-PL"/>
        </w:rPr>
        <w:t>www.doe</w:t>
      </w:r>
      <w:r w:rsidR="00FB6837" w:rsidRPr="00FB6837">
        <w:rPr>
          <w:rFonts w:ascii="Times New Roman" w:hAnsi="Times New Roman" w:cs="Times New Roman"/>
          <w:bCs/>
          <w:sz w:val="24"/>
          <w:lang w:val="pl-PL"/>
        </w:rPr>
        <w:t>.gov.bd</w:t>
      </w:r>
    </w:p>
    <w:p w:rsidR="00FB6837" w:rsidRPr="00FB6837" w:rsidRDefault="00FB6837" w:rsidP="00C8268B">
      <w:pPr>
        <w:spacing w:after="100" w:afterAutospacing="1"/>
        <w:ind w:left="0" w:firstLine="0"/>
        <w:rPr>
          <w:rFonts w:ascii="Nikosh" w:hAnsi="Nikosh" w:cs="Nikosh"/>
          <w:b/>
          <w:bCs/>
          <w:sz w:val="2"/>
          <w:szCs w:val="24"/>
          <w:lang w:val="pl-PL"/>
        </w:rPr>
      </w:pPr>
    </w:p>
    <w:p w:rsidR="002D05D4" w:rsidRDefault="002D05D4" w:rsidP="00244370">
      <w:pPr>
        <w:spacing w:after="0" w:line="264" w:lineRule="auto"/>
        <w:ind w:left="0" w:firstLine="0"/>
        <w:rPr>
          <w:rFonts w:ascii="Nikosh" w:hAnsi="Nikosh" w:cs="Nikosh"/>
          <w:bCs/>
          <w:sz w:val="24"/>
          <w:szCs w:val="24"/>
          <w:lang w:val="pl-PL"/>
        </w:rPr>
      </w:pPr>
      <w:r w:rsidRPr="00C92D8D">
        <w:rPr>
          <w:rFonts w:ascii="Nikosh" w:hAnsi="Nikosh" w:cs="Nikosh"/>
          <w:b/>
          <w:bCs/>
          <w:sz w:val="24"/>
          <w:szCs w:val="24"/>
          <w:lang w:val="pl-PL"/>
        </w:rPr>
        <w:t>১. পরিচিতি:</w:t>
      </w:r>
      <w:r w:rsidRPr="00C92D8D">
        <w:rPr>
          <w:rFonts w:ascii="Nikosh" w:hAnsi="Nikosh" w:cs="Nikosh"/>
          <w:bCs/>
          <w:sz w:val="24"/>
          <w:szCs w:val="24"/>
          <w:lang w:val="pl-PL"/>
        </w:rPr>
        <w:t xml:space="preserve"> জাতির জনক বঙ্গবন্ধু শেখ মজিবুর রহমা</w:t>
      </w:r>
      <w:r w:rsidR="004B2BCE" w:rsidRPr="00C92D8D">
        <w:rPr>
          <w:rFonts w:ascii="Nikosh" w:hAnsi="Nikosh" w:cs="Nikosh"/>
          <w:bCs/>
          <w:sz w:val="24"/>
          <w:szCs w:val="24"/>
          <w:lang w:val="pl-PL"/>
        </w:rPr>
        <w:t>ন</w:t>
      </w:r>
      <w:r w:rsidR="00EB6F4E" w:rsidRPr="00C92D8D">
        <w:rPr>
          <w:rFonts w:ascii="Nikosh" w:hAnsi="Nikosh" w:cs="Nikosh"/>
          <w:bCs/>
          <w:sz w:val="24"/>
          <w:szCs w:val="24"/>
          <w:lang w:val="pl-PL"/>
        </w:rPr>
        <w:t xml:space="preserve"> ১৯৭৩ সালে</w:t>
      </w:r>
      <w:r w:rsidRPr="00C92D8D">
        <w:rPr>
          <w:rFonts w:ascii="SutonnyMJ" w:hAnsi="SutonnyMJ" w:cs="SutonnyMJ"/>
          <w:sz w:val="24"/>
          <w:szCs w:val="24"/>
          <w:lang w:val="pl-PL"/>
        </w:rPr>
        <w:t xml:space="preserve"> </w:t>
      </w:r>
      <w:r w:rsidRPr="00FB6837">
        <w:rPr>
          <w:rFonts w:ascii="Times New Roman" w:hAnsi="Times New Roman" w:cs="Times New Roman"/>
          <w:sz w:val="24"/>
          <w:szCs w:val="24"/>
          <w:lang w:val="pl-PL"/>
        </w:rPr>
        <w:t>Water Pollution Control Ordinance</w:t>
      </w:r>
      <w:r w:rsidRPr="00C92D8D">
        <w:rPr>
          <w:sz w:val="24"/>
          <w:szCs w:val="24"/>
          <w:lang w:val="pl-PL"/>
        </w:rPr>
        <w:t xml:space="preserve"> </w:t>
      </w:r>
      <w:r w:rsidRPr="00C92D8D">
        <w:rPr>
          <w:rFonts w:ascii="Nikosh" w:hAnsi="Nikosh" w:cs="Nikosh"/>
          <w:bCs/>
          <w:sz w:val="24"/>
          <w:szCs w:val="24"/>
          <w:lang w:val="pl-PL"/>
        </w:rPr>
        <w:t>জারি</w:t>
      </w:r>
      <w:r w:rsidR="004B2BCE" w:rsidRPr="00C92D8D">
        <w:rPr>
          <w:rFonts w:ascii="Nikosh" w:hAnsi="Nikosh" w:cs="Nikosh"/>
          <w:bCs/>
          <w:sz w:val="24"/>
          <w:szCs w:val="24"/>
          <w:lang w:val="pl-PL"/>
        </w:rPr>
        <w:t xml:space="preserve">করণপূর্বক </w:t>
      </w:r>
      <w:r w:rsidR="00EB6F4E" w:rsidRPr="00C92D8D">
        <w:rPr>
          <w:rFonts w:ascii="Nikosh" w:hAnsi="Nikosh" w:cs="Nikosh"/>
          <w:bCs/>
          <w:sz w:val="24"/>
          <w:szCs w:val="24"/>
          <w:lang w:val="pl-PL"/>
        </w:rPr>
        <w:t>জনস্বাস্থ্য প্রকৌশল অধিদপ্তর কর্তৃক</w:t>
      </w:r>
      <w:r w:rsidRPr="00C92D8D">
        <w:rPr>
          <w:rFonts w:ascii="Nikosh" w:hAnsi="Nikosh" w:cs="Nikosh"/>
          <w:bCs/>
          <w:sz w:val="24"/>
          <w:szCs w:val="24"/>
          <w:lang w:val="pl-PL"/>
        </w:rPr>
        <w:t xml:space="preserve"> পানি দূষন নিয়ন্ত্রণ প্রকল্প </w:t>
      </w:r>
      <w:r w:rsidR="004B2BCE" w:rsidRPr="00C92D8D">
        <w:rPr>
          <w:rFonts w:ascii="Nikosh" w:hAnsi="Nikosh" w:cs="Nikosh"/>
          <w:bCs/>
          <w:sz w:val="24"/>
          <w:szCs w:val="24"/>
          <w:lang w:val="pl-PL"/>
        </w:rPr>
        <w:t xml:space="preserve">গ্রহণ করে </w:t>
      </w:r>
      <w:r w:rsidRPr="00C92D8D">
        <w:rPr>
          <w:rFonts w:ascii="Nikosh" w:hAnsi="Nikosh" w:cs="Nikosh"/>
          <w:bCs/>
          <w:sz w:val="24"/>
          <w:szCs w:val="24"/>
          <w:lang w:val="pl-PL"/>
        </w:rPr>
        <w:t xml:space="preserve">স্বাধীন বাংলাদেশে পরিবেশ সংরক্ষণ কার্যক্রমের সূচনা </w:t>
      </w:r>
      <w:r w:rsidR="004B2BCE" w:rsidRPr="00C92D8D">
        <w:rPr>
          <w:rFonts w:ascii="Nikosh" w:hAnsi="Nikosh" w:cs="Nikosh"/>
          <w:bCs/>
          <w:sz w:val="24"/>
          <w:szCs w:val="24"/>
          <w:lang w:val="pl-PL"/>
        </w:rPr>
        <w:t>করেন</w:t>
      </w:r>
      <w:r w:rsidRPr="00C92D8D">
        <w:rPr>
          <w:rFonts w:ascii="Nikosh" w:hAnsi="Nikosh" w:cs="Nikosh"/>
          <w:bCs/>
          <w:sz w:val="24"/>
          <w:szCs w:val="24"/>
          <w:lang w:val="pl-PL"/>
        </w:rPr>
        <w:t>। পরবর্তীকালে সরকার ১৯৭৭ সালে পরিবেশ দূষণ অধ্যাদেশ জারি করে পরিবেশ দূষণ নিয়ন্ত্রণ সেল গঠন করে। পরিবেশ দূষণ নিয়ন্ত্রণ সেলের কার্যক্রম মনিটর করার জন্য পরিকল্পনা কমিশনের একজন সদস্যের নেতৃত্বে পরিবেশ দূষণ নিয়ন্ত্রণ বোর্ড গঠন করা হয়। সরকার ১৯৮৯ সালে পরিবেশ ও বন মন্ত্রণালয়</w:t>
      </w:r>
      <w:r w:rsidR="004B2BCE" w:rsidRPr="00C92D8D">
        <w:rPr>
          <w:rFonts w:ascii="Nikosh" w:hAnsi="Nikosh" w:cs="Nikosh"/>
          <w:bCs/>
          <w:sz w:val="24"/>
          <w:szCs w:val="24"/>
          <w:lang w:val="pl-PL"/>
        </w:rPr>
        <w:t xml:space="preserve"> (বর্তমানে পরিবেশ, বন ও জলবায়ু পরিবর্তন মন্ত্রণালয়)</w:t>
      </w:r>
      <w:r w:rsidRPr="00C92D8D">
        <w:rPr>
          <w:rFonts w:ascii="Nikosh" w:hAnsi="Nikosh" w:cs="Nikosh"/>
          <w:bCs/>
          <w:sz w:val="24"/>
          <w:szCs w:val="24"/>
          <w:lang w:val="pl-PL"/>
        </w:rPr>
        <w:t xml:space="preserve"> নামে পৃথক একটি মন্ত্রণালয় গঠন করে এবং পরিবেশ দূষণ নিয়ন্ত্রণ সেলের নাম পরিবর্তন করে পরিবেশ অধিদপ্তর নামে একটি অধিদপ্তর পরিবেশ ও বন মন্ত্রণালয়ের অধীনে ন্যাস্ত করে। ১৯৯০ সাল পর্যন্ত পরিবেশ অধিদপ্তরের সাংগঠনিক কাঠামো বিভাগীয় পর্যায়ে সীমাবদ্ধ ছিল এবং জনবল ছিল মাত্র ১৭৩ জন। পরবর্তীকালে সরকার ২০১০ সালে পরিবেশ অধিদপ্তরের সাংগঠনিক কাঠোমো ২১টি জেলায় সম্প্রসারণ করে এবং জনবল ৭৩৫ জনে উন্নীত করে। দেশের প্রকৃতি ও প্রতিবেশ ব্যবস্থা সংরক্ষণ করে পরিবেশের ভারসাম্য বজায় রাখা পরিবেশ অধিদপ্তরের প্রধান কাজ।</w:t>
      </w:r>
    </w:p>
    <w:p w:rsidR="00244370" w:rsidRPr="00244370" w:rsidRDefault="00244370" w:rsidP="00244370">
      <w:pPr>
        <w:spacing w:after="0" w:line="264" w:lineRule="auto"/>
        <w:ind w:left="0" w:firstLine="0"/>
        <w:rPr>
          <w:rFonts w:ascii="Nikosh" w:hAnsi="Nikosh" w:cs="Nikosh"/>
          <w:bCs/>
          <w:sz w:val="14"/>
          <w:szCs w:val="24"/>
          <w:lang w:val="pl-PL"/>
        </w:rPr>
      </w:pPr>
    </w:p>
    <w:p w:rsidR="002D05D4" w:rsidRPr="00C92D8D" w:rsidRDefault="00A40129" w:rsidP="00244370">
      <w:pPr>
        <w:spacing w:after="0"/>
        <w:ind w:right="-698"/>
        <w:rPr>
          <w:rFonts w:ascii="Nikosh" w:hAnsi="Nikosh" w:cs="Nikosh"/>
          <w:b/>
          <w:bCs/>
          <w:sz w:val="24"/>
          <w:szCs w:val="24"/>
          <w:lang w:val="pl-PL"/>
        </w:rPr>
      </w:pPr>
      <w:r w:rsidRPr="00C92D8D">
        <w:rPr>
          <w:rFonts w:ascii="Nikosh" w:hAnsi="Nikosh" w:cs="Nikosh"/>
          <w:b/>
          <w:bCs/>
          <w:sz w:val="24"/>
          <w:szCs w:val="24"/>
          <w:lang w:val="pl-PL"/>
        </w:rPr>
        <w:t>২</w:t>
      </w:r>
      <w:r w:rsidR="002D05D4" w:rsidRPr="00C92D8D">
        <w:rPr>
          <w:rFonts w:ascii="Nikosh" w:hAnsi="Nikosh" w:cs="Nikosh"/>
          <w:b/>
          <w:bCs/>
          <w:sz w:val="24"/>
          <w:szCs w:val="24"/>
          <w:lang w:val="pl-PL"/>
        </w:rPr>
        <w:t>. পরিবেশ অধিদপ্তরের কার্যাবলী:</w:t>
      </w:r>
    </w:p>
    <w:p w:rsidR="00CB7F4E" w:rsidRPr="00C92D8D" w:rsidRDefault="00CB7F4E"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দেশের জীববৈচিত্র্য সংরক্ষণ এবং জীবনিরাপত্তার ক্ষেত্রে কার্যক্রম গ্রহণ;</w:t>
      </w:r>
    </w:p>
    <w:p w:rsidR="002D05D4" w:rsidRPr="00C92D8D" w:rsidRDefault="0037553E"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যথাযথ পরিবেশগত ব্যবস্থাপনা নিশ্চিত করে</w:t>
      </w:r>
      <w:r w:rsidR="002D05D4" w:rsidRPr="00C92D8D">
        <w:rPr>
          <w:rFonts w:ascii="Nikosh" w:hAnsi="Nikosh" w:cs="Nikosh"/>
          <w:bCs/>
          <w:sz w:val="24"/>
          <w:szCs w:val="24"/>
          <w:lang w:val="pl-PL"/>
        </w:rPr>
        <w:t xml:space="preserve"> শিল্প প্রতিষ্ঠান বা প্রকল্পের অনুকূলে পরিবেশগত ছাড়পত্র প্রদান;</w:t>
      </w:r>
    </w:p>
    <w:p w:rsidR="002D05D4" w:rsidRPr="00C92D8D" w:rsidRDefault="002D05D4"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পরিবেশ দূষণকারীদের বিরুদ্ধে আইনগত ব্যবস্থা গ্রহণ;</w:t>
      </w:r>
    </w:p>
    <w:p w:rsidR="00DA0EC6" w:rsidRPr="00C92D8D" w:rsidRDefault="0037553E"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 xml:space="preserve">বায়ু, পানি ও মাটিসহ </w:t>
      </w:r>
      <w:r w:rsidR="00CB7F4E" w:rsidRPr="00C92D8D">
        <w:rPr>
          <w:rFonts w:ascii="Nikosh" w:hAnsi="Nikosh" w:cs="Nikosh"/>
          <w:bCs/>
          <w:sz w:val="24"/>
          <w:szCs w:val="24"/>
          <w:lang w:val="pl-PL"/>
        </w:rPr>
        <w:t>সকল প্রকার পরিবেশ</w:t>
      </w:r>
      <w:r w:rsidR="004B2BCE" w:rsidRPr="00C92D8D">
        <w:rPr>
          <w:rFonts w:ascii="Nikosh" w:hAnsi="Nikosh" w:cs="Nikosh"/>
          <w:bCs/>
          <w:sz w:val="24"/>
          <w:szCs w:val="24"/>
          <w:lang w:val="pl-PL"/>
        </w:rPr>
        <w:t xml:space="preserve"> সংরক্ষণ ও</w:t>
      </w:r>
      <w:r w:rsidRPr="00C92D8D">
        <w:rPr>
          <w:rFonts w:ascii="Nikosh" w:hAnsi="Nikosh" w:cs="Nikosh"/>
          <w:bCs/>
          <w:sz w:val="24"/>
          <w:szCs w:val="24"/>
          <w:lang w:val="pl-PL"/>
        </w:rPr>
        <w:t xml:space="preserve"> দূষণ নিয়ন্ত্রণে পরিকল্পনা প্রণয়ন ও প্রয়োজনীয় কার্যক্রম গ্রহণ; </w:t>
      </w:r>
    </w:p>
    <w:p w:rsidR="00DA0EC6" w:rsidRPr="00C92D8D" w:rsidRDefault="0037553E"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 xml:space="preserve">নিয়মিত </w:t>
      </w:r>
      <w:r w:rsidR="001F4301" w:rsidRPr="00C92D8D">
        <w:rPr>
          <w:rFonts w:ascii="Nikosh" w:hAnsi="Nikosh" w:cs="Nikosh"/>
          <w:bCs/>
          <w:sz w:val="24"/>
          <w:szCs w:val="24"/>
          <w:lang w:val="pl-PL"/>
        </w:rPr>
        <w:t xml:space="preserve">বায়ু এবং ভূ-পৃষ্ঠস্থ ও ভূ-গর্ভস্থ পানির গুণগতমান এবং </w:t>
      </w:r>
      <w:r w:rsidRPr="00C92D8D">
        <w:rPr>
          <w:rFonts w:ascii="Nikosh" w:hAnsi="Nikosh" w:cs="Nikosh"/>
          <w:bCs/>
          <w:sz w:val="24"/>
          <w:szCs w:val="24"/>
          <w:lang w:val="pl-PL"/>
        </w:rPr>
        <w:t>শিল্প প্রতিষ্ঠান হতে নির্গত বর্জ্যের গুণগত মান মনিটরিং</w:t>
      </w:r>
      <w:r w:rsidR="001F4301" w:rsidRPr="00C92D8D">
        <w:rPr>
          <w:rFonts w:ascii="Nikosh" w:hAnsi="Nikosh" w:cs="Nikosh"/>
          <w:bCs/>
          <w:sz w:val="24"/>
          <w:szCs w:val="24"/>
          <w:lang w:val="pl-PL"/>
        </w:rPr>
        <w:t xml:space="preserve">; </w:t>
      </w:r>
      <w:r w:rsidR="00DA0EC6" w:rsidRPr="00C92D8D">
        <w:rPr>
          <w:rFonts w:ascii="Nikosh" w:hAnsi="Nikosh" w:cs="Nikosh"/>
          <w:bCs/>
          <w:sz w:val="24"/>
          <w:szCs w:val="24"/>
          <w:lang w:val="pl-PL"/>
        </w:rPr>
        <w:t xml:space="preserve"> </w:t>
      </w:r>
    </w:p>
    <w:p w:rsidR="00DA0EC6"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পরিবেশ</w:t>
      </w:r>
      <w:r w:rsidR="00C92D8D">
        <w:rPr>
          <w:rFonts w:ascii="Nikosh" w:hAnsi="Nikosh" w:cs="Nikosh"/>
          <w:bCs/>
          <w:sz w:val="24"/>
          <w:szCs w:val="24"/>
          <w:lang w:val="pl-PL"/>
        </w:rPr>
        <w:t xml:space="preserve"> ও </w:t>
      </w:r>
      <w:r w:rsidR="00C92D8D" w:rsidRPr="00C92D8D">
        <w:rPr>
          <w:rFonts w:ascii="Nikosh" w:hAnsi="Nikosh" w:cs="Nikosh"/>
          <w:bCs/>
          <w:sz w:val="24"/>
          <w:szCs w:val="24"/>
          <w:lang w:val="pl-PL"/>
        </w:rPr>
        <w:t>জলবায়ু পরিবর্তন</w:t>
      </w:r>
      <w:r w:rsidRPr="00C92D8D">
        <w:rPr>
          <w:rFonts w:ascii="Nikosh" w:hAnsi="Nikosh" w:cs="Nikosh"/>
          <w:bCs/>
          <w:sz w:val="24"/>
          <w:szCs w:val="24"/>
          <w:lang w:val="pl-PL"/>
        </w:rPr>
        <w:t xml:space="preserve"> সংক্রান্ত বিভিন্ন আঞ্চলিক ও আন্তর্জাতিক কনভেনশন, চুক্তি ও প্রটোকলের দেশীয়, আঞ্চলিক ও আন্তর্জাতিক পর্যায়ে বাধ্যবাধকতা প্রতিপালনের জন্য প্রয়োজনীয় ব্যবস্থা গ্রহণ;</w:t>
      </w:r>
    </w:p>
    <w:p w:rsidR="0037553E"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 xml:space="preserve">ওজোনস্তর ক্ষয়কারী দ্রব্যসামগ্রী </w:t>
      </w:r>
      <w:r w:rsidR="0037553E" w:rsidRPr="00C92D8D">
        <w:rPr>
          <w:rFonts w:ascii="Nikosh" w:hAnsi="Nikosh" w:cs="Nikosh"/>
          <w:bCs/>
          <w:sz w:val="24"/>
          <w:szCs w:val="24"/>
          <w:lang w:val="pl-PL"/>
        </w:rPr>
        <w:t>নিয়ন্ত্রণে কার্যক্রম গ্রহণ</w:t>
      </w:r>
      <w:r w:rsidRPr="00C92D8D">
        <w:rPr>
          <w:rFonts w:ascii="Nikosh" w:hAnsi="Nikosh" w:cs="Nikosh"/>
          <w:bCs/>
          <w:sz w:val="24"/>
          <w:szCs w:val="24"/>
          <w:lang w:val="pl-PL"/>
        </w:rPr>
        <w:t xml:space="preserve">; </w:t>
      </w:r>
    </w:p>
    <w:p w:rsidR="002D05D4"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পরিবেশ সংক্রান্ত গ্রিন/ক্লিন টেকনোলজি</w:t>
      </w:r>
      <w:r w:rsidR="002D05D4" w:rsidRPr="00C92D8D">
        <w:rPr>
          <w:rFonts w:ascii="Nikosh" w:hAnsi="Nikosh" w:cs="Nikosh"/>
          <w:bCs/>
          <w:sz w:val="24"/>
          <w:szCs w:val="24"/>
          <w:lang w:val="pl-PL"/>
        </w:rPr>
        <w:t>র প্রচলণে কার্যক্রম গ্রহণ।</w:t>
      </w:r>
      <w:r w:rsidRPr="00C92D8D">
        <w:rPr>
          <w:rFonts w:ascii="Nikosh" w:hAnsi="Nikosh" w:cs="Nikosh"/>
          <w:bCs/>
          <w:sz w:val="24"/>
          <w:szCs w:val="24"/>
          <w:lang w:val="pl-PL"/>
        </w:rPr>
        <w:t xml:space="preserve"> </w:t>
      </w:r>
    </w:p>
    <w:p w:rsidR="00DA0EC6"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বিষাক্ত এবং বিপজ্জনক রাসায়নিক পদার্থের আমদানি, পরিবহন, ব্যবহার, ইত্যাদি নিয়ন্ত্রণে কার্যক্রম গ্রহণ;</w:t>
      </w:r>
    </w:p>
    <w:p w:rsidR="00DA0EC6"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পরিবেশ বিষয়ে গণসচেতনতা সৃষ্টি এবং পরিবেশ সংক্রান্ত গুরুত্বপূর্ণ আন্তর্জাতিক দিবসসমূহ যথাযথ মর্যাদায় উদ্যাপন;</w:t>
      </w:r>
    </w:p>
    <w:p w:rsidR="00DA0EC6"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 xml:space="preserve">নিষিদ্ধ ঘোষিত পলিথিন শপিং </w:t>
      </w:r>
      <w:r w:rsidR="001F4301" w:rsidRPr="00C92D8D">
        <w:rPr>
          <w:rFonts w:ascii="Nikosh" w:hAnsi="Nikosh" w:cs="Nikosh"/>
          <w:bCs/>
          <w:sz w:val="24"/>
          <w:szCs w:val="24"/>
          <w:lang w:val="pl-PL"/>
        </w:rPr>
        <w:t>ব্যাগের</w:t>
      </w:r>
      <w:r w:rsidRPr="00C92D8D">
        <w:rPr>
          <w:rFonts w:ascii="Nikosh" w:hAnsi="Nikosh" w:cs="Nikosh"/>
          <w:bCs/>
          <w:sz w:val="24"/>
          <w:szCs w:val="24"/>
          <w:lang w:val="pl-PL"/>
        </w:rPr>
        <w:t xml:space="preserve"> উৎপাদন ও বাজারজাতকারীর বিরুদ্ধে আইনানুগ ব্যবস্থা গ্রহণ; </w:t>
      </w:r>
    </w:p>
    <w:p w:rsidR="00DA0EC6" w:rsidRPr="00C92D8D"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পরিবেশ সংরক্ষণ ও ব্যবস্থাপনা বিষয়ে সরকারি ও বেসরকারি পর্যায়ে সক্ষমতা তৈরির লক্ষ্যে বিভিন্ন প্রশিক্ষণ, কর্মশালা, মতবিনিময় সভা ইত্যাদি আয়োজন;</w:t>
      </w:r>
    </w:p>
    <w:p w:rsidR="00DA0EC6" w:rsidRDefault="00DA0EC6" w:rsidP="00244370">
      <w:pPr>
        <w:pStyle w:val="ListParagraph"/>
        <w:numPr>
          <w:ilvl w:val="0"/>
          <w:numId w:val="36"/>
        </w:numPr>
        <w:spacing w:after="0" w:line="264" w:lineRule="auto"/>
        <w:rPr>
          <w:rFonts w:ascii="Nikosh" w:hAnsi="Nikosh" w:cs="Nikosh"/>
          <w:bCs/>
          <w:sz w:val="24"/>
          <w:szCs w:val="24"/>
          <w:lang w:val="pl-PL"/>
        </w:rPr>
      </w:pPr>
      <w:r w:rsidRPr="00C92D8D">
        <w:rPr>
          <w:rFonts w:ascii="Nikosh" w:hAnsi="Nikosh" w:cs="Nikosh"/>
          <w:bCs/>
          <w:sz w:val="24"/>
          <w:szCs w:val="24"/>
          <w:lang w:val="pl-PL"/>
        </w:rPr>
        <w:t xml:space="preserve">শব্দদূষণ নিয়ন্ত্রণে জনসচেতনতা সৃষ্টিসহ কার্যকর ব্যবস্থা </w:t>
      </w:r>
      <w:r w:rsidR="004B2BCE" w:rsidRPr="00C92D8D">
        <w:rPr>
          <w:rFonts w:ascii="Nikosh" w:hAnsi="Nikosh" w:cs="Nikosh"/>
          <w:bCs/>
          <w:sz w:val="24"/>
          <w:szCs w:val="24"/>
          <w:lang w:val="pl-PL"/>
        </w:rPr>
        <w:t>গ্র</w:t>
      </w:r>
      <w:r w:rsidRPr="00C92D8D">
        <w:rPr>
          <w:rFonts w:ascii="Nikosh" w:hAnsi="Nikosh" w:cs="Nikosh"/>
          <w:bCs/>
          <w:sz w:val="24"/>
          <w:szCs w:val="24"/>
          <w:lang w:val="pl-PL"/>
        </w:rPr>
        <w:t>হণ।</w:t>
      </w:r>
    </w:p>
    <w:p w:rsidR="00244370" w:rsidRPr="00244370" w:rsidRDefault="00244370" w:rsidP="00244370">
      <w:pPr>
        <w:spacing w:after="0" w:line="264" w:lineRule="auto"/>
        <w:rPr>
          <w:rFonts w:ascii="Nikosh" w:hAnsi="Nikosh" w:cs="Nikosh"/>
          <w:bCs/>
          <w:sz w:val="14"/>
          <w:szCs w:val="24"/>
          <w:lang w:val="pl-PL"/>
        </w:rPr>
      </w:pPr>
    </w:p>
    <w:p w:rsidR="00DA0EC6" w:rsidRDefault="00A40129" w:rsidP="00244370">
      <w:pPr>
        <w:spacing w:after="0"/>
        <w:rPr>
          <w:rFonts w:ascii="Nikosh" w:hAnsi="Nikosh" w:cs="Nikosh"/>
          <w:b/>
          <w:bCs/>
          <w:sz w:val="24"/>
          <w:szCs w:val="24"/>
          <w:lang w:val="pl-PL"/>
        </w:rPr>
      </w:pPr>
      <w:r w:rsidRPr="00C92D8D">
        <w:rPr>
          <w:rFonts w:ascii="Nikosh" w:hAnsi="Nikosh" w:cs="Nikosh"/>
          <w:b/>
          <w:bCs/>
          <w:sz w:val="24"/>
          <w:szCs w:val="24"/>
          <w:lang w:val="pl-PL"/>
        </w:rPr>
        <w:t>৩</w:t>
      </w:r>
      <w:r w:rsidR="00DA0EC6" w:rsidRPr="00C92D8D">
        <w:rPr>
          <w:rFonts w:ascii="Nikosh" w:hAnsi="Nikosh" w:cs="Nikosh"/>
          <w:b/>
          <w:bCs/>
          <w:sz w:val="24"/>
          <w:szCs w:val="24"/>
          <w:lang w:val="pl-PL"/>
        </w:rPr>
        <w:t>. প্রাতিষ্ঠানিক সক্ষমতা</w:t>
      </w:r>
    </w:p>
    <w:p w:rsidR="00244370" w:rsidRPr="00244370" w:rsidRDefault="00244370" w:rsidP="00244370">
      <w:pPr>
        <w:spacing w:after="0"/>
        <w:rPr>
          <w:rFonts w:ascii="Nikosh" w:hAnsi="Nikosh" w:cs="Nikosh"/>
          <w:b/>
          <w:bCs/>
          <w:sz w:val="8"/>
          <w:szCs w:val="24"/>
          <w:lang w:val="pl-PL"/>
        </w:rPr>
      </w:pPr>
    </w:p>
    <w:p w:rsidR="00D30004" w:rsidRPr="00C92D8D" w:rsidRDefault="00A40129" w:rsidP="00244370">
      <w:pPr>
        <w:spacing w:after="0" w:line="264" w:lineRule="auto"/>
        <w:rPr>
          <w:rFonts w:ascii="SutonnyMJ" w:hAnsi="SutonnyMJ" w:cs="SutonnyMJ"/>
          <w:sz w:val="24"/>
          <w:szCs w:val="24"/>
          <w:lang w:val="da-DK"/>
        </w:rPr>
      </w:pPr>
      <w:r w:rsidRPr="00C92D8D">
        <w:rPr>
          <w:rFonts w:ascii="Nikosh" w:hAnsi="Nikosh" w:cs="Nikosh"/>
          <w:b/>
          <w:bCs/>
          <w:sz w:val="24"/>
          <w:szCs w:val="24"/>
          <w:lang w:val="pl-PL"/>
        </w:rPr>
        <w:t>৩</w:t>
      </w:r>
      <w:r w:rsidR="00DA0EC6" w:rsidRPr="00C92D8D">
        <w:rPr>
          <w:rFonts w:ascii="Nikosh" w:hAnsi="Nikosh" w:cs="Nikosh"/>
          <w:b/>
          <w:bCs/>
          <w:sz w:val="24"/>
          <w:szCs w:val="24"/>
          <w:lang w:val="pl-PL"/>
        </w:rPr>
        <w:t>.১. পরিবেশ অধিদপ্তরের জনবল:</w:t>
      </w:r>
      <w:r w:rsidR="00DA0EC6" w:rsidRPr="00C92D8D">
        <w:rPr>
          <w:rFonts w:ascii="Nikosh" w:hAnsi="Nikosh" w:cs="Nikosh"/>
          <w:bCs/>
          <w:sz w:val="24"/>
          <w:szCs w:val="24"/>
          <w:lang w:val="pl-PL"/>
        </w:rPr>
        <w:t xml:space="preserve"> বিদ্যমান সাংগঠনিক কাঠামোর আওতায় বর্তমানে পরিবেশ অধিদপ্তরের অনুমোদিত জনবল ৭৩৫ জন (১৫টি কানামনা পদসহ)। কর্মরত জনবল ৪৬৫ জন এবং শূন্য পদ ২৫৫ জন।</w:t>
      </w:r>
      <w:r w:rsidR="00B27A09" w:rsidRPr="00C92D8D">
        <w:rPr>
          <w:rFonts w:ascii="SutonnyMJ" w:hAnsi="SutonnyMJ" w:cs="SutonnyMJ"/>
          <w:sz w:val="24"/>
          <w:szCs w:val="24"/>
          <w:lang w:val="da-DK"/>
        </w:rPr>
        <w:t xml:space="preserve"> </w:t>
      </w:r>
    </w:p>
    <w:tbl>
      <w:tblPr>
        <w:tblStyle w:val="LightGrid-Accent5"/>
        <w:tblW w:w="0" w:type="auto"/>
        <w:jc w:val="center"/>
        <w:tblLook w:val="04A0"/>
      </w:tblPr>
      <w:tblGrid>
        <w:gridCol w:w="1134"/>
        <w:gridCol w:w="1701"/>
        <w:gridCol w:w="2235"/>
        <w:gridCol w:w="1915"/>
        <w:gridCol w:w="1916"/>
      </w:tblGrid>
      <w:tr w:rsidR="00B43F7E" w:rsidRPr="00C92D8D" w:rsidTr="004B2BCE">
        <w:trPr>
          <w:cnfStyle w:val="100000000000"/>
          <w:trHeight w:val="144"/>
          <w:jc w:val="center"/>
        </w:trPr>
        <w:tc>
          <w:tcPr>
            <w:cnfStyle w:val="001000000000"/>
            <w:tcW w:w="8901" w:type="dxa"/>
            <w:gridSpan w:val="5"/>
            <w:shd w:val="clear" w:color="auto" w:fill="006600"/>
          </w:tcPr>
          <w:p w:rsidR="00B43F7E" w:rsidRPr="00C92D8D" w:rsidRDefault="00B43F7E" w:rsidP="004B2BCE">
            <w:pPr>
              <w:ind w:left="540" w:right="-698"/>
              <w:jc w:val="left"/>
              <w:rPr>
                <w:rFonts w:ascii="Nikosh" w:hAnsi="Nikosh" w:cs="Nikosh"/>
                <w:b w:val="0"/>
                <w:bCs w:val="0"/>
                <w:color w:val="FFFFFF" w:themeColor="background1"/>
                <w:sz w:val="24"/>
                <w:szCs w:val="24"/>
                <w:lang w:val="pl-PL"/>
              </w:rPr>
            </w:pPr>
            <w:r w:rsidRPr="00C92D8D">
              <w:rPr>
                <w:rFonts w:ascii="Nikosh" w:hAnsi="Nikosh" w:cs="Nikosh"/>
                <w:b w:val="0"/>
                <w:bCs w:val="0"/>
                <w:color w:val="FFFFFF" w:themeColor="background1"/>
                <w:sz w:val="24"/>
                <w:szCs w:val="24"/>
                <w:lang w:val="pl-PL"/>
              </w:rPr>
              <w:t>সারণি-১ : পরিবেশ অধিদপ্তরের জনবলের সারসংক্ষেপ</w:t>
            </w:r>
          </w:p>
        </w:tc>
      </w:tr>
      <w:tr w:rsidR="008C5710" w:rsidRPr="00C92D8D" w:rsidTr="004B2BCE">
        <w:trPr>
          <w:cnfStyle w:val="000000100000"/>
          <w:trHeight w:val="144"/>
          <w:jc w:val="center"/>
        </w:trPr>
        <w:tc>
          <w:tcPr>
            <w:cnfStyle w:val="001000000000"/>
            <w:tcW w:w="1134" w:type="dxa"/>
          </w:tcPr>
          <w:p w:rsidR="008C5710" w:rsidRPr="00C92D8D" w:rsidRDefault="008C5710" w:rsidP="004B2BCE">
            <w:pPr>
              <w:jc w:val="center"/>
              <w:rPr>
                <w:rFonts w:ascii="Nikosh" w:hAnsi="Nikosh" w:cs="Nikosh"/>
                <w:bCs w:val="0"/>
                <w:sz w:val="24"/>
                <w:szCs w:val="24"/>
                <w:lang w:val="pl-PL"/>
              </w:rPr>
            </w:pPr>
            <w:r w:rsidRPr="00C92D8D">
              <w:rPr>
                <w:rFonts w:ascii="Nikosh" w:hAnsi="Nikosh" w:cs="Nikosh"/>
                <w:bCs w:val="0"/>
                <w:sz w:val="24"/>
                <w:szCs w:val="24"/>
                <w:lang w:val="pl-PL"/>
              </w:rPr>
              <w:t>ক্রমিক নং</w:t>
            </w:r>
          </w:p>
        </w:tc>
        <w:tc>
          <w:tcPr>
            <w:tcW w:w="1701" w:type="dxa"/>
          </w:tcPr>
          <w:p w:rsidR="008C5710" w:rsidRPr="00C92D8D" w:rsidRDefault="008C5710" w:rsidP="004B2BCE">
            <w:pPr>
              <w:jc w:val="center"/>
              <w:cnfStyle w:val="000000100000"/>
              <w:rPr>
                <w:rFonts w:ascii="Nikosh" w:hAnsi="Nikosh" w:cs="Nikosh"/>
                <w:b/>
                <w:bCs/>
                <w:sz w:val="24"/>
                <w:szCs w:val="24"/>
                <w:lang w:val="pl-PL"/>
              </w:rPr>
            </w:pPr>
            <w:r w:rsidRPr="00C92D8D">
              <w:rPr>
                <w:rFonts w:ascii="Nikosh" w:hAnsi="Nikosh" w:cs="Nikosh"/>
                <w:b/>
                <w:bCs/>
                <w:sz w:val="24"/>
                <w:szCs w:val="24"/>
                <w:lang w:val="pl-PL"/>
              </w:rPr>
              <w:t>শ্রেণী</w:t>
            </w:r>
          </w:p>
        </w:tc>
        <w:tc>
          <w:tcPr>
            <w:tcW w:w="2235" w:type="dxa"/>
          </w:tcPr>
          <w:p w:rsidR="008C5710" w:rsidRPr="00C92D8D" w:rsidRDefault="008C5710" w:rsidP="004B2BCE">
            <w:pPr>
              <w:jc w:val="center"/>
              <w:cnfStyle w:val="000000100000"/>
              <w:rPr>
                <w:rFonts w:ascii="Nikosh" w:hAnsi="Nikosh" w:cs="Nikosh"/>
                <w:b/>
                <w:bCs/>
                <w:sz w:val="24"/>
                <w:szCs w:val="24"/>
                <w:lang w:val="pl-PL"/>
              </w:rPr>
            </w:pPr>
            <w:r w:rsidRPr="00C92D8D">
              <w:rPr>
                <w:rFonts w:ascii="Nikosh" w:hAnsi="Nikosh" w:cs="Nikosh"/>
                <w:b/>
                <w:bCs/>
                <w:sz w:val="24"/>
                <w:szCs w:val="24"/>
                <w:lang w:val="pl-PL"/>
              </w:rPr>
              <w:t>অনুমোদিত পদ সংখ্যা</w:t>
            </w:r>
          </w:p>
        </w:tc>
        <w:tc>
          <w:tcPr>
            <w:tcW w:w="1915" w:type="dxa"/>
          </w:tcPr>
          <w:p w:rsidR="008C5710" w:rsidRPr="00C92D8D" w:rsidRDefault="008C5710" w:rsidP="004B2BCE">
            <w:pPr>
              <w:jc w:val="center"/>
              <w:cnfStyle w:val="000000100000"/>
              <w:rPr>
                <w:rFonts w:ascii="Nikosh" w:hAnsi="Nikosh" w:cs="Nikosh"/>
                <w:b/>
                <w:bCs/>
                <w:sz w:val="24"/>
                <w:szCs w:val="24"/>
                <w:lang w:val="pl-PL"/>
              </w:rPr>
            </w:pPr>
            <w:r w:rsidRPr="00C92D8D">
              <w:rPr>
                <w:rFonts w:ascii="Nikosh" w:hAnsi="Nikosh" w:cs="Nikosh"/>
                <w:b/>
                <w:bCs/>
                <w:sz w:val="24"/>
                <w:szCs w:val="24"/>
                <w:lang w:val="pl-PL"/>
              </w:rPr>
              <w:t>পূরণকৃত পদসংখ্যা</w:t>
            </w:r>
          </w:p>
        </w:tc>
        <w:tc>
          <w:tcPr>
            <w:tcW w:w="1916" w:type="dxa"/>
          </w:tcPr>
          <w:p w:rsidR="008C5710" w:rsidRPr="00C92D8D" w:rsidRDefault="008C5710" w:rsidP="004B2BCE">
            <w:pPr>
              <w:jc w:val="center"/>
              <w:cnfStyle w:val="000000100000"/>
              <w:rPr>
                <w:rFonts w:ascii="Nikosh" w:hAnsi="Nikosh" w:cs="Nikosh"/>
                <w:b/>
                <w:bCs/>
                <w:sz w:val="24"/>
                <w:szCs w:val="24"/>
                <w:lang w:val="pl-PL"/>
              </w:rPr>
            </w:pPr>
            <w:r w:rsidRPr="00C92D8D">
              <w:rPr>
                <w:rFonts w:ascii="Nikosh" w:hAnsi="Nikosh" w:cs="Nikosh"/>
                <w:b/>
                <w:bCs/>
                <w:sz w:val="24"/>
                <w:szCs w:val="24"/>
                <w:lang w:val="pl-PL"/>
              </w:rPr>
              <w:t>শূন্যপদ</w:t>
            </w:r>
          </w:p>
        </w:tc>
      </w:tr>
      <w:tr w:rsidR="008C5710" w:rsidRPr="00C92D8D" w:rsidTr="004B2BCE">
        <w:trPr>
          <w:cnfStyle w:val="000000010000"/>
          <w:trHeight w:val="144"/>
          <w:jc w:val="center"/>
        </w:trPr>
        <w:tc>
          <w:tcPr>
            <w:cnfStyle w:val="001000000000"/>
            <w:tcW w:w="1134" w:type="dxa"/>
          </w:tcPr>
          <w:p w:rsidR="008C5710" w:rsidRPr="00C92D8D" w:rsidRDefault="008C5710" w:rsidP="004B2BCE">
            <w:pPr>
              <w:jc w:val="center"/>
              <w:rPr>
                <w:rFonts w:ascii="Nikosh" w:hAnsi="Nikosh" w:cs="Nikosh"/>
                <w:b w:val="0"/>
                <w:bCs w:val="0"/>
                <w:sz w:val="24"/>
                <w:szCs w:val="24"/>
                <w:lang w:val="pl-PL"/>
              </w:rPr>
            </w:pPr>
            <w:r w:rsidRPr="00C92D8D">
              <w:rPr>
                <w:rFonts w:ascii="Nikosh" w:hAnsi="Nikosh" w:cs="Nikosh"/>
                <w:b w:val="0"/>
                <w:bCs w:val="0"/>
                <w:sz w:val="24"/>
                <w:szCs w:val="24"/>
                <w:lang w:val="pl-PL"/>
              </w:rPr>
              <w:t>১.</w:t>
            </w:r>
          </w:p>
        </w:tc>
        <w:tc>
          <w:tcPr>
            <w:tcW w:w="1701"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১ম শ্রেণী</w:t>
            </w:r>
          </w:p>
        </w:tc>
        <w:tc>
          <w:tcPr>
            <w:tcW w:w="2235"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২০৫</w:t>
            </w:r>
          </w:p>
        </w:tc>
        <w:tc>
          <w:tcPr>
            <w:tcW w:w="1915"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১২০</w:t>
            </w:r>
          </w:p>
        </w:tc>
        <w:tc>
          <w:tcPr>
            <w:tcW w:w="1916"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৮৬</w:t>
            </w:r>
          </w:p>
        </w:tc>
      </w:tr>
      <w:tr w:rsidR="008C5710" w:rsidRPr="00C92D8D" w:rsidTr="004B2BCE">
        <w:trPr>
          <w:cnfStyle w:val="000000100000"/>
          <w:trHeight w:val="144"/>
          <w:jc w:val="center"/>
        </w:trPr>
        <w:tc>
          <w:tcPr>
            <w:cnfStyle w:val="001000000000"/>
            <w:tcW w:w="1134" w:type="dxa"/>
          </w:tcPr>
          <w:p w:rsidR="008C5710" w:rsidRPr="00C92D8D" w:rsidRDefault="008C5710" w:rsidP="004B2BCE">
            <w:pPr>
              <w:jc w:val="center"/>
              <w:rPr>
                <w:rFonts w:ascii="Nikosh" w:hAnsi="Nikosh" w:cs="Nikosh"/>
                <w:b w:val="0"/>
                <w:bCs w:val="0"/>
                <w:sz w:val="24"/>
                <w:szCs w:val="24"/>
                <w:lang w:val="pl-PL"/>
              </w:rPr>
            </w:pPr>
            <w:r w:rsidRPr="00C92D8D">
              <w:rPr>
                <w:rFonts w:ascii="Nikosh" w:hAnsi="Nikosh" w:cs="Nikosh"/>
                <w:b w:val="0"/>
                <w:bCs w:val="0"/>
                <w:sz w:val="24"/>
                <w:szCs w:val="24"/>
                <w:lang w:val="pl-PL"/>
              </w:rPr>
              <w:t>২.</w:t>
            </w:r>
          </w:p>
        </w:tc>
        <w:tc>
          <w:tcPr>
            <w:tcW w:w="1701"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২য় শ্রেণী</w:t>
            </w:r>
          </w:p>
        </w:tc>
        <w:tc>
          <w:tcPr>
            <w:tcW w:w="2235"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১২৫</w:t>
            </w:r>
          </w:p>
        </w:tc>
        <w:tc>
          <w:tcPr>
            <w:tcW w:w="1915"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৫৬</w:t>
            </w:r>
          </w:p>
        </w:tc>
        <w:tc>
          <w:tcPr>
            <w:tcW w:w="1916"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৬৯</w:t>
            </w:r>
          </w:p>
        </w:tc>
      </w:tr>
      <w:tr w:rsidR="008C5710" w:rsidRPr="00C92D8D" w:rsidTr="004B2BCE">
        <w:trPr>
          <w:cnfStyle w:val="000000010000"/>
          <w:trHeight w:val="144"/>
          <w:jc w:val="center"/>
        </w:trPr>
        <w:tc>
          <w:tcPr>
            <w:cnfStyle w:val="001000000000"/>
            <w:tcW w:w="1134" w:type="dxa"/>
          </w:tcPr>
          <w:p w:rsidR="008C5710" w:rsidRPr="00C92D8D" w:rsidRDefault="008C5710" w:rsidP="004B2BCE">
            <w:pPr>
              <w:jc w:val="center"/>
              <w:rPr>
                <w:rFonts w:ascii="Nikosh" w:hAnsi="Nikosh" w:cs="Nikosh"/>
                <w:b w:val="0"/>
                <w:bCs w:val="0"/>
                <w:sz w:val="24"/>
                <w:szCs w:val="24"/>
                <w:lang w:val="pl-PL"/>
              </w:rPr>
            </w:pPr>
            <w:r w:rsidRPr="00C92D8D">
              <w:rPr>
                <w:rFonts w:ascii="Nikosh" w:hAnsi="Nikosh" w:cs="Nikosh"/>
                <w:b w:val="0"/>
                <w:bCs w:val="0"/>
                <w:sz w:val="24"/>
                <w:szCs w:val="24"/>
                <w:lang w:val="pl-PL"/>
              </w:rPr>
              <w:t>৩.</w:t>
            </w:r>
          </w:p>
        </w:tc>
        <w:tc>
          <w:tcPr>
            <w:tcW w:w="1701"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৩য় শ্রেণী</w:t>
            </w:r>
          </w:p>
        </w:tc>
        <w:tc>
          <w:tcPr>
            <w:tcW w:w="2235"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২৬৮</w:t>
            </w:r>
          </w:p>
        </w:tc>
        <w:tc>
          <w:tcPr>
            <w:tcW w:w="1915"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২১০</w:t>
            </w:r>
          </w:p>
        </w:tc>
        <w:tc>
          <w:tcPr>
            <w:tcW w:w="1916"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৫৮</w:t>
            </w:r>
          </w:p>
        </w:tc>
      </w:tr>
      <w:tr w:rsidR="008C5710" w:rsidRPr="00C92D8D" w:rsidTr="004B2BCE">
        <w:trPr>
          <w:cnfStyle w:val="000000100000"/>
          <w:trHeight w:val="144"/>
          <w:jc w:val="center"/>
        </w:trPr>
        <w:tc>
          <w:tcPr>
            <w:cnfStyle w:val="001000000000"/>
            <w:tcW w:w="1134" w:type="dxa"/>
          </w:tcPr>
          <w:p w:rsidR="008C5710" w:rsidRPr="00C92D8D" w:rsidRDefault="008C5710" w:rsidP="004B2BCE">
            <w:pPr>
              <w:jc w:val="center"/>
              <w:rPr>
                <w:rFonts w:ascii="Nikosh" w:hAnsi="Nikosh" w:cs="Nikosh"/>
                <w:b w:val="0"/>
                <w:bCs w:val="0"/>
                <w:sz w:val="24"/>
                <w:szCs w:val="24"/>
                <w:lang w:val="pl-PL"/>
              </w:rPr>
            </w:pPr>
            <w:r w:rsidRPr="00C92D8D">
              <w:rPr>
                <w:rFonts w:ascii="Nikosh" w:hAnsi="Nikosh" w:cs="Nikosh"/>
                <w:b w:val="0"/>
                <w:bCs w:val="0"/>
                <w:sz w:val="24"/>
                <w:szCs w:val="24"/>
                <w:lang w:val="pl-PL"/>
              </w:rPr>
              <w:t>৪.</w:t>
            </w:r>
          </w:p>
        </w:tc>
        <w:tc>
          <w:tcPr>
            <w:tcW w:w="1701"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৪র্থ শ্রেণী</w:t>
            </w:r>
          </w:p>
        </w:tc>
        <w:tc>
          <w:tcPr>
            <w:tcW w:w="2235"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১২২</w:t>
            </w:r>
          </w:p>
        </w:tc>
        <w:tc>
          <w:tcPr>
            <w:tcW w:w="1915"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৭৯</w:t>
            </w:r>
          </w:p>
        </w:tc>
        <w:tc>
          <w:tcPr>
            <w:tcW w:w="1916" w:type="dxa"/>
          </w:tcPr>
          <w:p w:rsidR="008C5710" w:rsidRPr="00C92D8D" w:rsidRDefault="008C5710" w:rsidP="004B2BCE">
            <w:pPr>
              <w:jc w:val="center"/>
              <w:cnfStyle w:val="000000100000"/>
              <w:rPr>
                <w:rFonts w:ascii="Nikosh" w:hAnsi="Nikosh" w:cs="Nikosh"/>
                <w:bCs/>
                <w:sz w:val="24"/>
                <w:szCs w:val="24"/>
                <w:lang w:val="pl-PL"/>
              </w:rPr>
            </w:pPr>
            <w:r w:rsidRPr="00C92D8D">
              <w:rPr>
                <w:rFonts w:ascii="Nikosh" w:hAnsi="Nikosh" w:cs="Nikosh"/>
                <w:bCs/>
                <w:sz w:val="24"/>
                <w:szCs w:val="24"/>
                <w:lang w:val="pl-PL"/>
              </w:rPr>
              <w:t>৪৩</w:t>
            </w:r>
          </w:p>
        </w:tc>
      </w:tr>
      <w:tr w:rsidR="008C5710" w:rsidRPr="00C92D8D" w:rsidTr="004B2BCE">
        <w:trPr>
          <w:cnfStyle w:val="000000010000"/>
          <w:trHeight w:val="144"/>
          <w:jc w:val="center"/>
        </w:trPr>
        <w:tc>
          <w:tcPr>
            <w:cnfStyle w:val="001000000000"/>
            <w:tcW w:w="1134" w:type="dxa"/>
          </w:tcPr>
          <w:p w:rsidR="008C5710" w:rsidRPr="00C92D8D" w:rsidRDefault="008C5710" w:rsidP="004B2BCE">
            <w:pPr>
              <w:jc w:val="center"/>
              <w:rPr>
                <w:rFonts w:ascii="Nikosh" w:hAnsi="Nikosh" w:cs="Nikosh"/>
                <w:b w:val="0"/>
                <w:bCs w:val="0"/>
                <w:sz w:val="24"/>
                <w:szCs w:val="24"/>
                <w:lang w:val="pl-PL"/>
              </w:rPr>
            </w:pPr>
          </w:p>
        </w:tc>
        <w:tc>
          <w:tcPr>
            <w:tcW w:w="1701"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মোট</w:t>
            </w:r>
          </w:p>
        </w:tc>
        <w:tc>
          <w:tcPr>
            <w:tcW w:w="2235"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৭২০</w:t>
            </w:r>
          </w:p>
        </w:tc>
        <w:tc>
          <w:tcPr>
            <w:tcW w:w="1915"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৪৬৫</w:t>
            </w:r>
          </w:p>
        </w:tc>
        <w:tc>
          <w:tcPr>
            <w:tcW w:w="1916" w:type="dxa"/>
          </w:tcPr>
          <w:p w:rsidR="008C5710" w:rsidRPr="00C92D8D" w:rsidRDefault="008C5710" w:rsidP="004B2BCE">
            <w:pPr>
              <w:jc w:val="center"/>
              <w:cnfStyle w:val="000000010000"/>
              <w:rPr>
                <w:rFonts w:ascii="Nikosh" w:hAnsi="Nikosh" w:cs="Nikosh"/>
                <w:bCs/>
                <w:sz w:val="24"/>
                <w:szCs w:val="24"/>
                <w:lang w:val="pl-PL"/>
              </w:rPr>
            </w:pPr>
            <w:r w:rsidRPr="00C92D8D">
              <w:rPr>
                <w:rFonts w:ascii="Nikosh" w:hAnsi="Nikosh" w:cs="Nikosh"/>
                <w:bCs/>
                <w:sz w:val="24"/>
                <w:szCs w:val="24"/>
                <w:lang w:val="pl-PL"/>
              </w:rPr>
              <w:t>২৫৫</w:t>
            </w:r>
          </w:p>
        </w:tc>
      </w:tr>
      <w:tr w:rsidR="00DC460F" w:rsidRPr="00C92D8D" w:rsidTr="004B2BCE">
        <w:trPr>
          <w:cnfStyle w:val="000000100000"/>
          <w:trHeight w:val="144"/>
          <w:jc w:val="center"/>
        </w:trPr>
        <w:tc>
          <w:tcPr>
            <w:cnfStyle w:val="001000000000"/>
            <w:tcW w:w="8901" w:type="dxa"/>
            <w:gridSpan w:val="5"/>
          </w:tcPr>
          <w:p w:rsidR="00DC460F" w:rsidRPr="00C92D8D" w:rsidRDefault="00DC460F" w:rsidP="004B2BCE">
            <w:pPr>
              <w:ind w:left="540" w:right="-698" w:hanging="94"/>
              <w:jc w:val="center"/>
              <w:rPr>
                <w:rFonts w:ascii="Nikosh" w:hAnsi="Nikosh" w:cs="Nikosh"/>
                <w:b w:val="0"/>
                <w:bCs w:val="0"/>
                <w:sz w:val="24"/>
                <w:szCs w:val="24"/>
                <w:lang w:val="pl-PL"/>
              </w:rPr>
            </w:pPr>
            <w:r w:rsidRPr="00C92D8D">
              <w:rPr>
                <w:rFonts w:ascii="Nikosh" w:hAnsi="Nikosh" w:cs="Nikosh"/>
                <w:b w:val="0"/>
                <w:bCs w:val="0"/>
                <w:sz w:val="24"/>
                <w:szCs w:val="24"/>
                <w:lang w:val="pl-PL"/>
              </w:rPr>
              <w:t>বিঃদ্রঃ কানামনা পদ ১৫টি টেবিলে দেখানো হয়নি।</w:t>
            </w:r>
          </w:p>
        </w:tc>
      </w:tr>
    </w:tbl>
    <w:p w:rsidR="006F692A" w:rsidRPr="00C92D8D" w:rsidRDefault="006F692A" w:rsidP="00DC460F">
      <w:pPr>
        <w:spacing w:after="0"/>
        <w:ind w:left="0" w:right="-421" w:firstLine="0"/>
        <w:rPr>
          <w:rFonts w:ascii="SutonnyMJ" w:hAnsi="SutonnyMJ" w:cs="SutonnyMJ"/>
          <w:sz w:val="24"/>
          <w:szCs w:val="24"/>
          <w:lang w:val="da-DK"/>
        </w:rPr>
      </w:pPr>
    </w:p>
    <w:p w:rsidR="003E535E" w:rsidRPr="00C92D8D" w:rsidRDefault="00A40129" w:rsidP="00DC460F">
      <w:pPr>
        <w:spacing w:after="0"/>
        <w:ind w:right="-421"/>
        <w:rPr>
          <w:rFonts w:ascii="Nikosh" w:hAnsi="Nikosh" w:cs="Nikosh"/>
          <w:b/>
          <w:bCs/>
          <w:sz w:val="24"/>
          <w:szCs w:val="24"/>
          <w:lang w:val="pl-PL"/>
        </w:rPr>
      </w:pPr>
      <w:r w:rsidRPr="00C92D8D">
        <w:rPr>
          <w:rFonts w:ascii="Nikosh" w:hAnsi="Nikosh" w:cs="Nikosh"/>
          <w:b/>
          <w:bCs/>
          <w:sz w:val="24"/>
          <w:szCs w:val="24"/>
          <w:lang w:val="pl-PL"/>
        </w:rPr>
        <w:t>৩</w:t>
      </w:r>
      <w:r w:rsidR="003E535E" w:rsidRPr="00C92D8D">
        <w:rPr>
          <w:rFonts w:ascii="Nikosh" w:hAnsi="Nikosh" w:cs="Nikosh"/>
          <w:b/>
          <w:bCs/>
          <w:sz w:val="24"/>
          <w:szCs w:val="24"/>
          <w:lang w:val="pl-PL"/>
        </w:rPr>
        <w:t xml:space="preserve">.২. পরিবেশ অধিদপ্তরের মাঠ কার্যালয়ঃ </w:t>
      </w:r>
    </w:p>
    <w:p w:rsidR="003E535E" w:rsidRPr="00C92D8D" w:rsidRDefault="003E535E" w:rsidP="00A40129">
      <w:pPr>
        <w:spacing w:after="100" w:afterAutospacing="1"/>
        <w:ind w:left="0" w:firstLine="0"/>
        <w:rPr>
          <w:rFonts w:ascii="Nikosh" w:hAnsi="Nikosh" w:cs="Nikosh"/>
          <w:bCs/>
          <w:sz w:val="24"/>
          <w:szCs w:val="24"/>
          <w:lang w:val="pl-PL"/>
        </w:rPr>
      </w:pPr>
      <w:r w:rsidRPr="00C92D8D">
        <w:rPr>
          <w:rFonts w:ascii="Nikosh" w:hAnsi="Nikosh" w:cs="Nikosh"/>
          <w:bCs/>
          <w:sz w:val="24"/>
          <w:szCs w:val="24"/>
          <w:lang w:val="pl-PL"/>
        </w:rPr>
        <w:t xml:space="preserve">পরিবেশ অধিদপ্তর বর্তমানে সদর দপ্তরসহ ঢাকা অঞ্চল, ঢাকা মহানগর, ঢাকা গবেষণাগার, চট্টগ্রাম অঞ্চল, চট্টগ্রাম মহানগর, চট্টগ্রাম গবেষণাগার, খুলনা, রাজশাহী, সিলেট ও বরিশাল বিভাগীয় কার্যালয় এবং ২১টি জেলা কার্যালয় -এর মাধ্যমে সারা দেশে পরিবেশ সংরক্ষণ ও দূষণ নিয়ন্ত্রণের কার্যক্রম চালিয়ে যাচ্ছে। বর্তমান সরকার সাম্প্রতিক সময়ে </w:t>
      </w:r>
      <w:r w:rsidR="00B43F7E" w:rsidRPr="00C92D8D">
        <w:rPr>
          <w:rFonts w:ascii="Nikosh" w:hAnsi="Nikosh" w:cs="Nikosh"/>
          <w:bCs/>
          <w:sz w:val="24"/>
          <w:szCs w:val="24"/>
          <w:lang w:val="pl-PL"/>
        </w:rPr>
        <w:t>নবসৃষ্ট</w:t>
      </w:r>
      <w:r w:rsidRPr="00C92D8D">
        <w:rPr>
          <w:rFonts w:ascii="Nikosh" w:hAnsi="Nikosh" w:cs="Nikosh"/>
          <w:bCs/>
          <w:sz w:val="24"/>
          <w:szCs w:val="24"/>
          <w:lang w:val="pl-PL"/>
        </w:rPr>
        <w:t xml:space="preserve"> রংপুর ও ময়মনসিংহ </w:t>
      </w:r>
      <w:r w:rsidR="00B43F7E" w:rsidRPr="00C92D8D">
        <w:rPr>
          <w:rFonts w:ascii="Nikosh" w:hAnsi="Nikosh" w:cs="Nikosh"/>
          <w:bCs/>
          <w:sz w:val="24"/>
          <w:szCs w:val="24"/>
          <w:lang w:val="pl-PL"/>
        </w:rPr>
        <w:t>বিভাগে</w:t>
      </w:r>
      <w:r w:rsidRPr="00C92D8D">
        <w:rPr>
          <w:rFonts w:ascii="Nikosh" w:hAnsi="Nikosh" w:cs="Nikosh"/>
          <w:bCs/>
          <w:sz w:val="24"/>
          <w:szCs w:val="24"/>
          <w:lang w:val="pl-PL"/>
        </w:rPr>
        <w:t xml:space="preserve">  ও অবশিষ্ট ৪৩টি জেলায় </w:t>
      </w:r>
      <w:r w:rsidR="00B43F7E" w:rsidRPr="00C92D8D">
        <w:rPr>
          <w:rFonts w:ascii="Nikosh" w:hAnsi="Nikosh" w:cs="Nikosh"/>
          <w:bCs/>
          <w:sz w:val="24"/>
          <w:szCs w:val="24"/>
          <w:lang w:val="pl-PL"/>
        </w:rPr>
        <w:t xml:space="preserve">পরিবেশ অধিদপ্তরের </w:t>
      </w:r>
      <w:r w:rsidRPr="00C92D8D">
        <w:rPr>
          <w:rFonts w:ascii="Nikosh" w:hAnsi="Nikosh" w:cs="Nikosh"/>
          <w:bCs/>
          <w:sz w:val="24"/>
          <w:szCs w:val="24"/>
          <w:lang w:val="pl-PL"/>
        </w:rPr>
        <w:t>কার্যালয় স্থাপনের জন্য বিভিন্ন ক্যাটাগরির মোট ১৮৪টি পদ সৃজনের সম্মতি জ্ঞাপন করেছেঃ</w:t>
      </w:r>
    </w:p>
    <w:tbl>
      <w:tblPr>
        <w:tblStyle w:val="LightGrid-Accent5"/>
        <w:tblW w:w="0" w:type="auto"/>
        <w:jc w:val="center"/>
        <w:tblLook w:val="04A0"/>
      </w:tblPr>
      <w:tblGrid>
        <w:gridCol w:w="1712"/>
        <w:gridCol w:w="1941"/>
        <w:gridCol w:w="1834"/>
        <w:gridCol w:w="1809"/>
        <w:gridCol w:w="1740"/>
      </w:tblGrid>
      <w:tr w:rsidR="00DC460F" w:rsidRPr="00C92D8D" w:rsidTr="00B25B75">
        <w:trPr>
          <w:cnfStyle w:val="100000000000"/>
          <w:jc w:val="center"/>
        </w:trPr>
        <w:tc>
          <w:tcPr>
            <w:cnfStyle w:val="001000000000"/>
            <w:tcW w:w="9036" w:type="dxa"/>
            <w:gridSpan w:val="5"/>
            <w:shd w:val="clear" w:color="auto" w:fill="006600"/>
          </w:tcPr>
          <w:p w:rsidR="00DC460F" w:rsidRPr="00C92D8D" w:rsidRDefault="00DC460F" w:rsidP="00DC460F">
            <w:pPr>
              <w:spacing w:line="276" w:lineRule="auto"/>
              <w:jc w:val="left"/>
              <w:rPr>
                <w:rFonts w:ascii="Nikosh" w:hAnsi="Nikosh" w:cs="Nikosh"/>
                <w:bCs w:val="0"/>
                <w:sz w:val="24"/>
                <w:szCs w:val="24"/>
                <w:lang w:val="pl-PL"/>
              </w:rPr>
            </w:pPr>
            <w:r w:rsidRPr="00C92D8D">
              <w:rPr>
                <w:rFonts w:ascii="Nikosh" w:hAnsi="Nikosh" w:cs="Nikosh"/>
                <w:b w:val="0"/>
                <w:bCs w:val="0"/>
                <w:sz w:val="24"/>
                <w:szCs w:val="24"/>
                <w:lang w:val="pl-PL"/>
              </w:rPr>
              <w:t>সারণি-২: নব সৃষ্ট পদসমূহের বিবরণ</w:t>
            </w:r>
          </w:p>
        </w:tc>
      </w:tr>
      <w:tr w:rsidR="003E535E" w:rsidRPr="00C92D8D" w:rsidTr="00B25B75">
        <w:trPr>
          <w:cnfStyle w:val="000000100000"/>
          <w:jc w:val="center"/>
        </w:trPr>
        <w:tc>
          <w:tcPr>
            <w:cnfStyle w:val="001000000000"/>
            <w:tcW w:w="1712" w:type="dxa"/>
          </w:tcPr>
          <w:p w:rsidR="003E535E" w:rsidRPr="00C92D8D" w:rsidRDefault="003E535E" w:rsidP="00DC460F">
            <w:pPr>
              <w:spacing w:line="276" w:lineRule="auto"/>
              <w:jc w:val="center"/>
              <w:rPr>
                <w:rFonts w:ascii="Nikosh" w:hAnsi="Nikosh" w:cs="Nikosh"/>
                <w:b w:val="0"/>
                <w:bCs w:val="0"/>
                <w:sz w:val="24"/>
                <w:szCs w:val="24"/>
                <w:lang w:val="pl-PL"/>
              </w:rPr>
            </w:pPr>
            <w:r w:rsidRPr="00C92D8D">
              <w:rPr>
                <w:rFonts w:ascii="Nikosh" w:hAnsi="Nikosh" w:cs="Nikosh"/>
                <w:b w:val="0"/>
                <w:bCs w:val="0"/>
                <w:sz w:val="24"/>
                <w:szCs w:val="24"/>
                <w:lang w:val="pl-PL"/>
              </w:rPr>
              <w:t>প্রথম শ্রেণী</w:t>
            </w:r>
          </w:p>
        </w:tc>
        <w:tc>
          <w:tcPr>
            <w:tcW w:w="1941" w:type="dxa"/>
          </w:tcPr>
          <w:p w:rsidR="003E535E" w:rsidRPr="00C92D8D" w:rsidRDefault="003E535E" w:rsidP="00DC460F">
            <w:pPr>
              <w:spacing w:line="276" w:lineRule="auto"/>
              <w:jc w:val="center"/>
              <w:cnfStyle w:val="000000100000"/>
              <w:rPr>
                <w:rFonts w:ascii="Nikosh" w:hAnsi="Nikosh" w:cs="Nikosh"/>
                <w:bCs/>
                <w:sz w:val="24"/>
                <w:szCs w:val="24"/>
                <w:lang w:val="pl-PL"/>
              </w:rPr>
            </w:pPr>
            <w:r w:rsidRPr="00C92D8D">
              <w:rPr>
                <w:rFonts w:ascii="Nikosh" w:hAnsi="Nikosh" w:cs="Nikosh"/>
                <w:bCs/>
                <w:sz w:val="24"/>
                <w:szCs w:val="24"/>
                <w:lang w:val="pl-PL"/>
              </w:rPr>
              <w:t>দ্বিতীয় শ্রেণী</w:t>
            </w:r>
          </w:p>
        </w:tc>
        <w:tc>
          <w:tcPr>
            <w:tcW w:w="1834" w:type="dxa"/>
          </w:tcPr>
          <w:p w:rsidR="003E535E" w:rsidRPr="00C92D8D" w:rsidRDefault="003E535E" w:rsidP="00DC460F">
            <w:pPr>
              <w:spacing w:line="276" w:lineRule="auto"/>
              <w:jc w:val="center"/>
              <w:cnfStyle w:val="000000100000"/>
              <w:rPr>
                <w:rFonts w:ascii="Nikosh" w:hAnsi="Nikosh" w:cs="Nikosh"/>
                <w:bCs/>
                <w:sz w:val="24"/>
                <w:szCs w:val="24"/>
                <w:lang w:val="pl-PL"/>
              </w:rPr>
            </w:pPr>
            <w:r w:rsidRPr="00C92D8D">
              <w:rPr>
                <w:rFonts w:ascii="Nikosh" w:hAnsi="Nikosh" w:cs="Nikosh"/>
                <w:bCs/>
                <w:sz w:val="24"/>
                <w:szCs w:val="24"/>
                <w:lang w:val="pl-PL"/>
              </w:rPr>
              <w:t>তৃতীয় শ্রেণী</w:t>
            </w:r>
          </w:p>
        </w:tc>
        <w:tc>
          <w:tcPr>
            <w:tcW w:w="1809" w:type="dxa"/>
          </w:tcPr>
          <w:p w:rsidR="003E535E" w:rsidRPr="00C92D8D" w:rsidRDefault="003E535E" w:rsidP="00DC460F">
            <w:pPr>
              <w:spacing w:line="276" w:lineRule="auto"/>
              <w:jc w:val="center"/>
              <w:cnfStyle w:val="000000100000"/>
              <w:rPr>
                <w:rFonts w:ascii="Nikosh" w:hAnsi="Nikosh" w:cs="Nikosh"/>
                <w:bCs/>
                <w:sz w:val="24"/>
                <w:szCs w:val="24"/>
                <w:lang w:val="pl-PL"/>
              </w:rPr>
            </w:pPr>
            <w:r w:rsidRPr="00C92D8D">
              <w:rPr>
                <w:rFonts w:ascii="Nikosh" w:hAnsi="Nikosh" w:cs="Nikosh"/>
                <w:bCs/>
                <w:sz w:val="24"/>
                <w:szCs w:val="24"/>
                <w:lang w:val="pl-PL"/>
              </w:rPr>
              <w:t>চতুর্থ শ্রেণী</w:t>
            </w:r>
          </w:p>
        </w:tc>
        <w:tc>
          <w:tcPr>
            <w:tcW w:w="1740" w:type="dxa"/>
          </w:tcPr>
          <w:p w:rsidR="003E535E" w:rsidRPr="00C92D8D" w:rsidRDefault="003E535E" w:rsidP="00DC460F">
            <w:pPr>
              <w:spacing w:line="276" w:lineRule="auto"/>
              <w:jc w:val="center"/>
              <w:cnfStyle w:val="000000100000"/>
              <w:rPr>
                <w:rFonts w:ascii="Nikosh" w:hAnsi="Nikosh" w:cs="Nikosh"/>
                <w:bCs/>
                <w:sz w:val="24"/>
                <w:szCs w:val="24"/>
                <w:lang w:val="pl-PL"/>
              </w:rPr>
            </w:pPr>
            <w:r w:rsidRPr="00C92D8D">
              <w:rPr>
                <w:rFonts w:ascii="Nikosh" w:hAnsi="Nikosh" w:cs="Nikosh"/>
                <w:bCs/>
                <w:sz w:val="24"/>
                <w:szCs w:val="24"/>
                <w:lang w:val="pl-PL"/>
              </w:rPr>
              <w:t>মোট</w:t>
            </w:r>
          </w:p>
        </w:tc>
      </w:tr>
      <w:tr w:rsidR="003E535E" w:rsidRPr="00C92D8D" w:rsidTr="00B25B75">
        <w:trPr>
          <w:cnfStyle w:val="000000010000"/>
          <w:jc w:val="center"/>
        </w:trPr>
        <w:tc>
          <w:tcPr>
            <w:cnfStyle w:val="001000000000"/>
            <w:tcW w:w="1712" w:type="dxa"/>
          </w:tcPr>
          <w:p w:rsidR="003E535E" w:rsidRPr="00C92D8D" w:rsidRDefault="003E535E" w:rsidP="00DC460F">
            <w:pPr>
              <w:spacing w:line="276" w:lineRule="auto"/>
              <w:jc w:val="center"/>
              <w:rPr>
                <w:rFonts w:ascii="Nikosh" w:hAnsi="Nikosh" w:cs="Nikosh"/>
                <w:b w:val="0"/>
                <w:bCs w:val="0"/>
                <w:sz w:val="24"/>
                <w:szCs w:val="24"/>
                <w:lang w:val="pl-PL"/>
              </w:rPr>
            </w:pPr>
            <w:r w:rsidRPr="00C92D8D">
              <w:rPr>
                <w:rFonts w:ascii="Nikosh" w:hAnsi="Nikosh" w:cs="Nikosh"/>
                <w:b w:val="0"/>
                <w:bCs w:val="0"/>
                <w:sz w:val="24"/>
                <w:szCs w:val="24"/>
                <w:lang w:val="pl-PL"/>
              </w:rPr>
              <w:t>৫৬ টি</w:t>
            </w:r>
          </w:p>
        </w:tc>
        <w:tc>
          <w:tcPr>
            <w:tcW w:w="1941" w:type="dxa"/>
          </w:tcPr>
          <w:p w:rsidR="003E535E" w:rsidRPr="00C92D8D" w:rsidRDefault="003E535E" w:rsidP="00DC460F">
            <w:pPr>
              <w:spacing w:line="276" w:lineRule="auto"/>
              <w:jc w:val="center"/>
              <w:cnfStyle w:val="000000010000"/>
              <w:rPr>
                <w:rFonts w:ascii="Nikosh" w:hAnsi="Nikosh" w:cs="Nikosh"/>
                <w:bCs/>
                <w:sz w:val="24"/>
                <w:szCs w:val="24"/>
                <w:lang w:val="pl-PL"/>
              </w:rPr>
            </w:pPr>
            <w:r w:rsidRPr="00C92D8D">
              <w:rPr>
                <w:rFonts w:ascii="Nikosh" w:hAnsi="Nikosh" w:cs="Nikosh"/>
                <w:bCs/>
                <w:sz w:val="24"/>
                <w:szCs w:val="24"/>
                <w:lang w:val="pl-PL"/>
              </w:rPr>
              <w:t>৬০ টি</w:t>
            </w:r>
          </w:p>
        </w:tc>
        <w:tc>
          <w:tcPr>
            <w:tcW w:w="1834" w:type="dxa"/>
          </w:tcPr>
          <w:p w:rsidR="003E535E" w:rsidRPr="00C92D8D" w:rsidRDefault="003E535E" w:rsidP="00DC460F">
            <w:pPr>
              <w:spacing w:line="276" w:lineRule="auto"/>
              <w:jc w:val="center"/>
              <w:cnfStyle w:val="000000010000"/>
              <w:rPr>
                <w:rFonts w:ascii="Nikosh" w:hAnsi="Nikosh" w:cs="Nikosh"/>
                <w:bCs/>
                <w:sz w:val="24"/>
                <w:szCs w:val="24"/>
                <w:lang w:val="pl-PL"/>
              </w:rPr>
            </w:pPr>
            <w:r w:rsidRPr="00C92D8D">
              <w:rPr>
                <w:rFonts w:ascii="Nikosh" w:hAnsi="Nikosh" w:cs="Nikosh"/>
                <w:bCs/>
                <w:sz w:val="24"/>
                <w:szCs w:val="24"/>
                <w:lang w:val="pl-PL"/>
              </w:rPr>
              <w:t>১৬ টি</w:t>
            </w:r>
          </w:p>
        </w:tc>
        <w:tc>
          <w:tcPr>
            <w:tcW w:w="1809" w:type="dxa"/>
          </w:tcPr>
          <w:p w:rsidR="003E535E" w:rsidRPr="00C92D8D" w:rsidRDefault="003E535E" w:rsidP="00DC460F">
            <w:pPr>
              <w:spacing w:line="276" w:lineRule="auto"/>
              <w:jc w:val="center"/>
              <w:cnfStyle w:val="000000010000"/>
              <w:rPr>
                <w:rFonts w:ascii="Nikosh" w:hAnsi="Nikosh" w:cs="Nikosh"/>
                <w:bCs/>
                <w:sz w:val="24"/>
                <w:szCs w:val="24"/>
                <w:lang w:val="pl-PL"/>
              </w:rPr>
            </w:pPr>
            <w:r w:rsidRPr="00C92D8D">
              <w:rPr>
                <w:rFonts w:ascii="Nikosh" w:hAnsi="Nikosh" w:cs="Nikosh"/>
                <w:bCs/>
                <w:sz w:val="24"/>
                <w:szCs w:val="24"/>
                <w:lang w:val="pl-PL"/>
              </w:rPr>
              <w:t>৫২ টি</w:t>
            </w:r>
          </w:p>
        </w:tc>
        <w:tc>
          <w:tcPr>
            <w:tcW w:w="1740" w:type="dxa"/>
          </w:tcPr>
          <w:p w:rsidR="003E535E" w:rsidRPr="00C92D8D" w:rsidRDefault="003E535E" w:rsidP="00DC460F">
            <w:pPr>
              <w:spacing w:line="276" w:lineRule="auto"/>
              <w:jc w:val="center"/>
              <w:cnfStyle w:val="000000010000"/>
              <w:rPr>
                <w:rFonts w:ascii="Nikosh" w:hAnsi="Nikosh" w:cs="Nikosh"/>
                <w:bCs/>
                <w:sz w:val="24"/>
                <w:szCs w:val="24"/>
                <w:lang w:val="pl-PL"/>
              </w:rPr>
            </w:pPr>
            <w:r w:rsidRPr="00C92D8D">
              <w:rPr>
                <w:rFonts w:ascii="Nikosh" w:hAnsi="Nikosh" w:cs="Nikosh"/>
                <w:bCs/>
                <w:sz w:val="24"/>
                <w:szCs w:val="24"/>
                <w:lang w:val="pl-PL"/>
              </w:rPr>
              <w:t>১৮৪টি</w:t>
            </w:r>
          </w:p>
        </w:tc>
      </w:tr>
    </w:tbl>
    <w:p w:rsidR="00A40129" w:rsidRPr="00C92D8D" w:rsidRDefault="00A40129" w:rsidP="00A40129">
      <w:pPr>
        <w:spacing w:after="0"/>
        <w:ind w:left="0" w:firstLine="0"/>
        <w:rPr>
          <w:rFonts w:ascii="Nikosh" w:hAnsi="Nikosh" w:cs="Nikosh"/>
          <w:b/>
          <w:bCs/>
          <w:sz w:val="24"/>
          <w:szCs w:val="24"/>
          <w:lang w:val="pl-PL"/>
        </w:rPr>
      </w:pPr>
    </w:p>
    <w:p w:rsidR="00A40129" w:rsidRPr="00C92D8D" w:rsidRDefault="008671CA" w:rsidP="00A40129">
      <w:pPr>
        <w:spacing w:after="0"/>
        <w:ind w:left="0" w:firstLine="0"/>
        <w:rPr>
          <w:rFonts w:ascii="Nikosh" w:hAnsi="Nikosh" w:cs="Nikosh"/>
          <w:b/>
          <w:bCs/>
          <w:sz w:val="24"/>
          <w:szCs w:val="24"/>
          <w:lang w:val="pl-PL"/>
        </w:rPr>
      </w:pPr>
      <w:r w:rsidRPr="008671CA">
        <w:rPr>
          <w:rFonts w:ascii="SutonnyMJ" w:hAnsi="SutonnyMJ" w:cs="Nikosh"/>
          <w:b/>
          <w:bCs/>
          <w:noProof/>
          <w:sz w:val="24"/>
          <w:szCs w:val="24"/>
        </w:rPr>
        <w:pict>
          <v:rect id="_x0000_s1438" style="position:absolute;left:0;text-align:left;margin-left:0;margin-top:83.45pt;width:465.3pt;height:221.45pt;z-index:252017664;mso-position-horizontal:center;mso-position-horizontal-relative:margin" stroked="f">
            <v:textbox>
              <w:txbxContent>
                <w:p w:rsidR="00377323" w:rsidRDefault="00377323" w:rsidP="0070365A">
                  <w:pPr>
                    <w:ind w:left="0" w:firstLine="0"/>
                    <w:jc w:val="center"/>
                  </w:pPr>
                  <w:r w:rsidRPr="0070365A">
                    <w:rPr>
                      <w:noProof/>
                    </w:rPr>
                    <w:drawing>
                      <wp:inline distT="0" distB="0" distL="0" distR="0">
                        <wp:extent cx="5806249" cy="2382051"/>
                        <wp:effectExtent l="19050" t="0" r="4001"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0916.jpg"/>
                                <pic:cNvPicPr/>
                              </pic:nvPicPr>
                              <pic:blipFill>
                                <a:blip r:embed="rId9" cstate="print"/>
                                <a:stretch>
                                  <a:fillRect/>
                                </a:stretch>
                              </pic:blipFill>
                              <pic:spPr>
                                <a:xfrm>
                                  <a:off x="0" y="0"/>
                                  <a:ext cx="5810624" cy="2383846"/>
                                </a:xfrm>
                                <a:prstGeom prst="rect">
                                  <a:avLst/>
                                </a:prstGeom>
                              </pic:spPr>
                            </pic:pic>
                          </a:graphicData>
                        </a:graphic>
                      </wp:inline>
                    </w:drawing>
                  </w:r>
                </w:p>
                <w:p w:rsidR="00377323" w:rsidRPr="0070365A" w:rsidRDefault="00377323" w:rsidP="0070365A">
                  <w:pPr>
                    <w:ind w:left="0" w:firstLine="0"/>
                    <w:rPr>
                      <w:rFonts w:ascii="Nikosh" w:hAnsi="Nikosh" w:cs="Nikosh"/>
                      <w:bCs/>
                      <w:sz w:val="24"/>
                      <w:szCs w:val="24"/>
                    </w:rPr>
                  </w:pPr>
                  <w:r w:rsidRPr="0070365A">
                    <w:rPr>
                      <w:rFonts w:ascii="Nikosh" w:hAnsi="Nikosh" w:cs="Nikosh"/>
                      <w:bCs/>
                      <w:sz w:val="24"/>
                      <w:szCs w:val="24"/>
                    </w:rPr>
                    <w:t>চিত্র ১: মাননীয় প্রধানমন্ত্রী শেখ হাসিনার সভাপতিত্বে বিগত ০৪/০৮/২০১৭ তারিখে অনুষ্ঠিত জাতীয় পরিবেশ কমিটির ৪র্থ সভা</w:t>
                  </w:r>
                </w:p>
              </w:txbxContent>
            </v:textbox>
            <w10:wrap type="topAndBottom" anchorx="margin"/>
          </v:rect>
        </w:pict>
      </w:r>
      <w:r w:rsidR="00A40129" w:rsidRPr="00C92D8D">
        <w:rPr>
          <w:rFonts w:ascii="Nikosh" w:hAnsi="Nikosh" w:cs="Nikosh"/>
          <w:b/>
          <w:bCs/>
          <w:sz w:val="24"/>
          <w:szCs w:val="24"/>
          <w:lang w:val="pl-PL"/>
        </w:rPr>
        <w:t>৩</w:t>
      </w:r>
      <w:r w:rsidR="00B350D7" w:rsidRPr="00C92D8D">
        <w:rPr>
          <w:rFonts w:ascii="Nikosh" w:hAnsi="Nikosh" w:cs="Nikosh"/>
          <w:b/>
          <w:bCs/>
          <w:sz w:val="24"/>
          <w:szCs w:val="24"/>
          <w:lang w:val="pl-PL"/>
        </w:rPr>
        <w:t>.৩. পরিবেশ ও জলবায়ু বিষয়ক প্রশিক্ষণ ইনিস্টিটিউট স্থাপন:</w:t>
      </w:r>
    </w:p>
    <w:p w:rsidR="00415601" w:rsidRPr="00C92D8D" w:rsidRDefault="00B350D7" w:rsidP="00A40129">
      <w:pPr>
        <w:spacing w:after="0"/>
        <w:ind w:left="0" w:firstLine="0"/>
        <w:rPr>
          <w:rFonts w:ascii="Nikosh" w:hAnsi="Nikosh" w:cs="Nikosh"/>
          <w:bCs/>
          <w:sz w:val="24"/>
          <w:szCs w:val="24"/>
          <w:lang w:val="pl-PL"/>
        </w:rPr>
      </w:pPr>
      <w:r w:rsidRPr="00C92D8D">
        <w:rPr>
          <w:rFonts w:ascii="Nikosh" w:hAnsi="Nikosh" w:cs="Nikosh"/>
          <w:bCs/>
          <w:sz w:val="24"/>
          <w:szCs w:val="24"/>
          <w:lang w:val="pl-PL"/>
        </w:rPr>
        <w:t>মাননীয় প্রধানমন্ত্রী শেখ হাসিনার সভাপতিত্বে বিগত ০৪/০৮/২০১৭ তারিখে অনুষ্ঠিত জাতীয় পরিবেশ কমিটির ৪র্থ সভায় পরিবেশ অধিদপ্তরের সদর দপ্তরে পরিবেশ ও জলবায়ু বিষয়ক প্রশিক্ষণ ইনিস্টিটিউট স্থাপনের নীতিগত অনুমোদন প্রদান করা হয়েছে। বর্তমানে প্রশিক্ষণ ইনিস্টিটিউট স্থাপনের লক্ষ্যে একটি প্রকল্প প্রণয়নের কাজ চলমান রয়েছে।</w:t>
      </w:r>
    </w:p>
    <w:p w:rsidR="00B25B75" w:rsidRPr="00C92D8D" w:rsidRDefault="00B25B75" w:rsidP="00DC460F">
      <w:pPr>
        <w:spacing w:after="0"/>
        <w:ind w:left="0" w:firstLine="0"/>
        <w:rPr>
          <w:rFonts w:ascii="Nikosh" w:hAnsi="Nikosh" w:cs="Nikosh"/>
          <w:bCs/>
          <w:sz w:val="24"/>
          <w:szCs w:val="24"/>
          <w:lang w:val="pl-PL"/>
        </w:rPr>
      </w:pPr>
    </w:p>
    <w:p w:rsidR="00CE62EC" w:rsidRDefault="00CE62EC" w:rsidP="008832A1">
      <w:pPr>
        <w:ind w:left="0" w:firstLine="0"/>
        <w:rPr>
          <w:rFonts w:ascii="Nikosh" w:hAnsi="Nikosh" w:cs="Nikosh"/>
          <w:b/>
          <w:sz w:val="24"/>
          <w:szCs w:val="24"/>
        </w:rPr>
      </w:pPr>
    </w:p>
    <w:p w:rsidR="00B350D7" w:rsidRPr="008832A1" w:rsidRDefault="00A40129" w:rsidP="008832A1">
      <w:pPr>
        <w:ind w:left="0" w:firstLine="0"/>
        <w:rPr>
          <w:rFonts w:ascii="Nikosh" w:hAnsi="Nikosh" w:cs="Nikosh"/>
          <w:b/>
          <w:sz w:val="24"/>
          <w:szCs w:val="24"/>
        </w:rPr>
      </w:pPr>
      <w:r w:rsidRPr="008832A1">
        <w:rPr>
          <w:rFonts w:ascii="Nikosh" w:hAnsi="Nikosh" w:cs="Nikosh"/>
          <w:b/>
          <w:sz w:val="24"/>
          <w:szCs w:val="24"/>
        </w:rPr>
        <w:t>৩</w:t>
      </w:r>
      <w:r w:rsidR="00B350D7" w:rsidRPr="008832A1">
        <w:rPr>
          <w:rFonts w:ascii="Nikosh" w:hAnsi="Nikosh" w:cs="Nikosh"/>
          <w:b/>
          <w:sz w:val="24"/>
          <w:szCs w:val="24"/>
        </w:rPr>
        <w:t xml:space="preserve">.৪. নিজস্ব অফিস ভবন </w:t>
      </w:r>
      <w:r w:rsidR="007466B0" w:rsidRPr="008832A1">
        <w:rPr>
          <w:rFonts w:ascii="Nikosh" w:hAnsi="Nikosh" w:cs="Nikosh"/>
          <w:b/>
          <w:sz w:val="24"/>
          <w:szCs w:val="24"/>
        </w:rPr>
        <w:t>সম্প্রসারণ:</w:t>
      </w:r>
      <w:r w:rsidR="008832A1" w:rsidRPr="008832A1">
        <w:rPr>
          <w:rFonts w:ascii="Nikosh" w:hAnsi="Nikosh" w:cs="Nikosh"/>
          <w:b/>
          <w:sz w:val="24"/>
          <w:szCs w:val="24"/>
        </w:rPr>
        <w:t xml:space="preserve"> </w:t>
      </w:r>
    </w:p>
    <w:p w:rsidR="00D30004" w:rsidRPr="008832A1" w:rsidRDefault="00B350D7" w:rsidP="008832A1">
      <w:pPr>
        <w:ind w:left="0" w:firstLine="0"/>
        <w:rPr>
          <w:rFonts w:ascii="Nikosh" w:hAnsi="Nikosh" w:cs="Nikosh"/>
          <w:sz w:val="24"/>
          <w:szCs w:val="24"/>
        </w:rPr>
      </w:pPr>
      <w:r w:rsidRPr="008832A1">
        <w:rPr>
          <w:rFonts w:ascii="Nikosh" w:hAnsi="Nikosh" w:cs="Nikosh"/>
          <w:sz w:val="24"/>
          <w:szCs w:val="24"/>
        </w:rPr>
        <w:t xml:space="preserve">বর্তমানে পরিবেশ অধিদপ্তরের সদর দপ্তরসহ ঢাকা অঞ্চল কার্যালয়, ঢাকা মহানগর কার্যালয়, চট্টগ্রাম ও রাজশাহী বিভাগীয় কার্যালয় নিজস্ব ভবনে কার্যক্রম পরিচালিত হচ্ছে। </w:t>
      </w:r>
      <w:r w:rsidR="007466B0" w:rsidRPr="008832A1">
        <w:rPr>
          <w:rFonts w:ascii="Nikosh" w:hAnsi="Nikosh" w:cs="Nikosh"/>
          <w:sz w:val="24"/>
          <w:szCs w:val="24"/>
        </w:rPr>
        <w:t xml:space="preserve">বর্তমানে </w:t>
      </w:r>
      <w:r w:rsidRPr="008832A1">
        <w:rPr>
          <w:rFonts w:ascii="Nikosh" w:hAnsi="Nikosh" w:cs="Nikosh"/>
          <w:sz w:val="24"/>
          <w:szCs w:val="24"/>
        </w:rPr>
        <w:t xml:space="preserve">পরিবেশ অধিদপ্তরের সদর কার্যালয়ের জন্য ১২ তলা বিশিষ্ট একটি নতুন প্রশাসনিক ভবন নির্মাণ করা হচ্ছে। ডিসেম্বর ২০১৮ এর মধ্যে উক্ত ভবনের নির্মাণ কার্যক্রম সম্পন্ন হওয়ার সম্ভবনা রয়েছে। </w:t>
      </w:r>
      <w:r w:rsidR="007466B0" w:rsidRPr="008832A1">
        <w:rPr>
          <w:rFonts w:ascii="Nikosh" w:hAnsi="Nikosh" w:cs="Nikosh"/>
          <w:sz w:val="24"/>
          <w:szCs w:val="24"/>
        </w:rPr>
        <w:t xml:space="preserve">এছাড়াও </w:t>
      </w:r>
      <w:r w:rsidRPr="008832A1">
        <w:rPr>
          <w:rFonts w:ascii="Nikosh" w:hAnsi="Nikosh" w:cs="Nikosh"/>
          <w:sz w:val="24"/>
          <w:szCs w:val="24"/>
        </w:rPr>
        <w:t xml:space="preserve">বরিশাল বিভাগীয় কার্যালয় ও গাজীপুর জেলা কার্যালয়ের ভবন নির্মানের জন্য </w:t>
      </w:r>
      <w:r w:rsidR="007466B0" w:rsidRPr="008832A1">
        <w:rPr>
          <w:rFonts w:ascii="Nikosh" w:hAnsi="Nikosh" w:cs="Nikosh"/>
          <w:sz w:val="24"/>
          <w:szCs w:val="24"/>
        </w:rPr>
        <w:t>প্রকল্প প্রণয়ন করা হয়েছে।</w:t>
      </w:r>
    </w:p>
    <w:p w:rsidR="008832A1" w:rsidRDefault="008832A1" w:rsidP="00DC460F">
      <w:pPr>
        <w:spacing w:after="0"/>
        <w:ind w:left="0" w:firstLine="0"/>
        <w:rPr>
          <w:rFonts w:ascii="Nikosh" w:hAnsi="Nikosh" w:cs="Nikosh"/>
          <w:bCs/>
          <w:sz w:val="24"/>
          <w:szCs w:val="24"/>
          <w:lang w:val="pl-PL"/>
        </w:rPr>
      </w:pPr>
    </w:p>
    <w:p w:rsidR="008832A1" w:rsidRPr="00C92D8D" w:rsidRDefault="008832A1" w:rsidP="00DC460F">
      <w:pPr>
        <w:spacing w:after="0"/>
        <w:ind w:left="0" w:firstLine="0"/>
        <w:rPr>
          <w:rFonts w:ascii="Nikosh" w:hAnsi="Nikosh" w:cs="Nikosh"/>
          <w:bCs/>
          <w:sz w:val="24"/>
          <w:szCs w:val="24"/>
          <w:lang w:val="pl-PL"/>
        </w:rPr>
      </w:pPr>
    </w:p>
    <w:p w:rsidR="00A40129" w:rsidRPr="00C92D8D" w:rsidRDefault="00A40129" w:rsidP="00DC460F">
      <w:pPr>
        <w:pStyle w:val="BodyText"/>
        <w:spacing w:after="0" w:line="276" w:lineRule="auto"/>
        <w:ind w:left="0" w:firstLine="0"/>
        <w:rPr>
          <w:rFonts w:ascii="Nikosh" w:eastAsiaTheme="minorEastAsia" w:hAnsi="Nikosh" w:cs="Nikosh"/>
          <w:b/>
          <w:bCs/>
          <w:lang w:val="pl-PL"/>
        </w:rPr>
      </w:pPr>
    </w:p>
    <w:p w:rsidR="00B350D7" w:rsidRPr="00C92D8D" w:rsidRDefault="008671CA" w:rsidP="00DC460F">
      <w:pPr>
        <w:pStyle w:val="BodyText"/>
        <w:spacing w:after="0" w:line="276" w:lineRule="auto"/>
        <w:ind w:left="0" w:firstLine="0"/>
        <w:rPr>
          <w:rFonts w:ascii="Nikosh" w:eastAsiaTheme="minorEastAsia" w:hAnsi="Nikosh" w:cs="Nikosh"/>
          <w:b/>
          <w:bCs/>
          <w:lang w:val="pl-PL"/>
        </w:rPr>
      </w:pPr>
      <w:r w:rsidRPr="008671CA">
        <w:rPr>
          <w:rFonts w:ascii="Nikosh" w:hAnsi="Nikosh" w:cs="Nikosh"/>
        </w:rPr>
        <w:pict>
          <v:shapetype id="_x0000_t202" coordsize="21600,21600" o:spt="202" path="m,l,21600r21600,l21600,xe">
            <v:stroke joinstyle="miter"/>
            <v:path gradientshapeok="t" o:connecttype="rect"/>
          </v:shapetype>
          <v:shape id="_x0000_s1440" type="#_x0000_t202" style="position:absolute;left:0;text-align:left;margin-left:1.35pt;margin-top:0;width:465.3pt;height:256.05pt;z-index:252018688;mso-position-vertical:top;mso-position-vertical-relative:margin" stroked="f">
            <v:textbox style="mso-next-textbox:#_x0000_s1440">
              <w:txbxContent>
                <w:p w:rsidR="00377323" w:rsidRPr="002A1791" w:rsidRDefault="00377323" w:rsidP="002A1791">
                  <w:pPr>
                    <w:spacing w:line="240" w:lineRule="auto"/>
                    <w:ind w:left="0" w:firstLine="0"/>
                    <w:rPr>
                      <w:rFonts w:ascii="Nikosh" w:hAnsi="Nikosh" w:cs="Nikosh"/>
                      <w:bCs/>
                      <w:sz w:val="24"/>
                      <w:szCs w:val="24"/>
                    </w:rPr>
                  </w:pPr>
                  <w:r w:rsidRPr="002A1791">
                    <w:rPr>
                      <w:rFonts w:ascii="Nikosh" w:hAnsi="Nikosh" w:cs="Nikosh"/>
                      <w:bCs/>
                      <w:noProof/>
                      <w:sz w:val="24"/>
                      <w:szCs w:val="24"/>
                    </w:rPr>
                    <w:drawing>
                      <wp:inline distT="0" distB="0" distL="0" distR="0">
                        <wp:extent cx="5717516" cy="2717320"/>
                        <wp:effectExtent l="1905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0" cstate="print"/>
                                <a:srcRect t="20343" b="8480"/>
                                <a:stretch>
                                  <a:fillRect/>
                                </a:stretch>
                              </pic:blipFill>
                              <pic:spPr>
                                <a:xfrm>
                                  <a:off x="0" y="0"/>
                                  <a:ext cx="5717516" cy="2717320"/>
                                </a:xfrm>
                                <a:prstGeom prst="rect">
                                  <a:avLst/>
                                </a:prstGeom>
                              </pic:spPr>
                            </pic:pic>
                          </a:graphicData>
                        </a:graphic>
                      </wp:inline>
                    </w:drawing>
                  </w:r>
                </w:p>
                <w:p w:rsidR="00377323" w:rsidRPr="002A1791" w:rsidRDefault="00377323" w:rsidP="002A1791">
                  <w:pPr>
                    <w:spacing w:line="240" w:lineRule="auto"/>
                    <w:ind w:left="0" w:firstLine="0"/>
                    <w:rPr>
                      <w:rFonts w:ascii="Nikosh" w:hAnsi="Nikosh" w:cs="Nikosh"/>
                      <w:bCs/>
                      <w:sz w:val="24"/>
                      <w:szCs w:val="24"/>
                    </w:rPr>
                  </w:pPr>
                  <w:r w:rsidRPr="002A1791">
                    <w:rPr>
                      <w:rFonts w:ascii="Nikosh" w:hAnsi="Nikosh" w:cs="Nikosh"/>
                      <w:bCs/>
                      <w:sz w:val="24"/>
                      <w:szCs w:val="24"/>
                    </w:rPr>
                    <w:t>চিত্র ২: মাননীয় মন্ত্রী জনাব আনিসুল ইসলাম মাহমুদ, মাননীয় উপমন্ত্রী জনাব আবদুল্লাহ আল ইসলাম জ্যাকব এবং সন্মানিত সচিব জনাব আবদুল্লাহ আল মোহসীন চৌধুরী পরিবেশ অধিদপ্তরের নির্মাণাধীন প্রশাসনিক ভবন পরিদর্শন করছেন।</w:t>
                  </w:r>
                </w:p>
              </w:txbxContent>
            </v:textbox>
            <w10:wrap type="square" anchory="margin"/>
          </v:shape>
        </w:pict>
      </w:r>
      <w:r w:rsidR="00A40129" w:rsidRPr="00C92D8D">
        <w:rPr>
          <w:rFonts w:ascii="Nikosh" w:eastAsiaTheme="minorEastAsia" w:hAnsi="Nikosh" w:cs="Nikosh"/>
          <w:b/>
          <w:bCs/>
          <w:lang w:val="pl-PL"/>
        </w:rPr>
        <w:t>৪</w:t>
      </w:r>
      <w:r w:rsidR="00B350D7" w:rsidRPr="00C92D8D">
        <w:rPr>
          <w:rFonts w:ascii="Nikosh" w:eastAsiaTheme="minorEastAsia" w:hAnsi="Nikosh" w:cs="Nikosh"/>
          <w:b/>
          <w:bCs/>
          <w:lang w:val="pl-PL"/>
        </w:rPr>
        <w:t>. জলবায়ু পরিবর্তন বিষয়ক কার্যক্রম</w:t>
      </w:r>
    </w:p>
    <w:p w:rsidR="00A41C73" w:rsidRPr="0039256D" w:rsidRDefault="00A41C73" w:rsidP="00A41C73">
      <w:pPr>
        <w:pStyle w:val="BodyText"/>
        <w:spacing w:after="0" w:line="276" w:lineRule="auto"/>
        <w:ind w:left="0" w:firstLine="0"/>
        <w:rPr>
          <w:rFonts w:ascii="Nikosh" w:eastAsiaTheme="minorEastAsia" w:hAnsi="Nikosh" w:cs="Nikosh"/>
          <w:bCs/>
          <w:lang w:val="pl-PL"/>
        </w:rPr>
      </w:pPr>
      <w:r w:rsidRPr="0039256D">
        <w:rPr>
          <w:rFonts w:ascii="Nikosh" w:eastAsiaTheme="minorEastAsia" w:hAnsi="Nikosh" w:cs="Nikosh"/>
          <w:bCs/>
          <w:lang w:val="pl-PL"/>
        </w:rPr>
        <w:t xml:space="preserve">পৃথিবীর তাপমাত্রা বৃদ্ধিজনিত জলবায়ু পরিবর্তন এবং এর বিরূপ প্রভাব সারাবিশ্বে বহুল আলোচিত বিষয়। </w:t>
      </w:r>
      <w:r w:rsidRPr="00244370">
        <w:rPr>
          <w:rFonts w:ascii="Times New Roman" w:eastAsiaTheme="minorEastAsia" w:hAnsi="Times New Roman" w:cs="Times New Roman"/>
          <w:bCs/>
          <w:lang w:val="pl-PL"/>
        </w:rPr>
        <w:t>Intergovernmental Panel on Climate Change (IPCC)</w:t>
      </w:r>
      <w:r w:rsidRPr="0039256D">
        <w:rPr>
          <w:rFonts w:ascii="Nikosh" w:eastAsiaTheme="minorEastAsia" w:hAnsi="Nikosh" w:cs="Nikosh"/>
          <w:bCs/>
          <w:lang w:val="pl-PL"/>
        </w:rPr>
        <w:t>” এর মতে, বিশ্বে জলবায়ু পরিবর্তন এর প্রধান কারণ পৃথিবীর গড় তাপমাত্রা বৃদ্ধি। শিল্প বিপ্লবের সময় হতে পৃথিবীর গড় তাপমাত্রা প্রায় ১.০ ডিগ্রি সেলসিয়াস বৃদ্ধি পেয়েছে যা ২০৩০-২০৫০ সাল নাগাদ আরও ০.৫ ডিগ্রী সেলসিয়াস বৃদ্ধি পাবে। জলবায়ু পরিবর্তনজনিত প্রভাব মোকাবেলায় সরকার দেশে অভিযোজন ও প্রশমনমূলক নানা কর্মসূচি গ্রহণ করছে।</w:t>
      </w:r>
    </w:p>
    <w:p w:rsidR="00A41C73" w:rsidRPr="0039256D" w:rsidRDefault="00A41C73" w:rsidP="00A41C73">
      <w:pPr>
        <w:pStyle w:val="BodyText"/>
        <w:spacing w:after="0" w:line="276" w:lineRule="auto"/>
        <w:ind w:left="0" w:firstLine="0"/>
        <w:rPr>
          <w:rFonts w:ascii="Nikosh" w:eastAsiaTheme="minorEastAsia" w:hAnsi="Nikosh" w:cs="Nikosh"/>
          <w:bCs/>
          <w:lang w:val="pl-PL"/>
        </w:rPr>
      </w:pPr>
    </w:p>
    <w:p w:rsidR="00A41C73" w:rsidRPr="0039256D" w:rsidRDefault="00A41C73" w:rsidP="00A41C73">
      <w:pPr>
        <w:pStyle w:val="BodyText"/>
        <w:spacing w:after="0" w:line="276" w:lineRule="auto"/>
        <w:ind w:left="0" w:firstLine="0"/>
        <w:rPr>
          <w:rFonts w:ascii="Nikosh" w:eastAsiaTheme="minorEastAsia" w:hAnsi="Nikosh" w:cs="Nikosh"/>
          <w:b/>
          <w:bCs/>
          <w:lang w:val="pl-PL"/>
        </w:rPr>
      </w:pPr>
      <w:r w:rsidRPr="0039256D">
        <w:rPr>
          <w:rFonts w:ascii="Nikosh" w:eastAsiaTheme="minorEastAsia" w:hAnsi="Nikosh" w:cs="Nikosh"/>
          <w:b/>
          <w:bCs/>
          <w:lang w:val="pl-PL"/>
        </w:rPr>
        <w:t>৪.১ জলবায়ু পরিবর্তন মোকাবেলায় আন্তর্জাতিক উদ্যোগ</w:t>
      </w:r>
    </w:p>
    <w:p w:rsidR="00A41C73" w:rsidRDefault="00A41C73" w:rsidP="00FA6864">
      <w:pPr>
        <w:pStyle w:val="BodyText"/>
        <w:spacing w:line="276" w:lineRule="auto"/>
        <w:ind w:left="0" w:firstLine="0"/>
        <w:rPr>
          <w:rFonts w:ascii="Nikosh" w:hAnsi="Nikosh" w:cs="Nikosh"/>
          <w:bCs/>
          <w:lang w:val="pl-PL"/>
        </w:rPr>
      </w:pPr>
      <w:r w:rsidRPr="0039256D">
        <w:rPr>
          <w:rFonts w:ascii="Nikosh" w:eastAsiaTheme="minorEastAsia" w:hAnsi="Nikosh" w:cs="Nikosh" w:hint="cs"/>
          <w:bCs/>
          <w:lang w:val="pl-PL"/>
        </w:rPr>
        <w:t>বৈশ্বিক</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জলবায়ু</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পরিবর্তন</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মোকাবেলায়</w:t>
      </w:r>
      <w:r w:rsidRPr="0039256D">
        <w:rPr>
          <w:rFonts w:ascii="Nikosh" w:eastAsiaTheme="minorEastAsia" w:hAnsi="Nikosh" w:cs="Nikosh"/>
          <w:bCs/>
          <w:lang w:val="pl-PL"/>
        </w:rPr>
        <w:t xml:space="preserve"> আন্তর্জাতিকভাবে প্রয়োজনীয় </w:t>
      </w:r>
      <w:r w:rsidRPr="0039256D">
        <w:rPr>
          <w:rFonts w:ascii="Nikosh" w:hAnsi="Nikosh" w:cs="Nikosh"/>
          <w:bCs/>
          <w:lang w:val="pl-PL"/>
        </w:rPr>
        <w:t xml:space="preserve">কার্যক্রম গ্রহণের লক্ষ্যে </w:t>
      </w:r>
      <w:r w:rsidRPr="0039256D">
        <w:rPr>
          <w:rFonts w:ascii="Nikosh" w:eastAsiaTheme="minorEastAsia" w:hAnsi="Nikosh" w:cs="Nikosh" w:hint="cs"/>
          <w:bCs/>
          <w:lang w:val="pl-PL"/>
        </w:rPr>
        <w:t>১৯৯৫</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সাল</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হতে</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প্রতি</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বছর</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জাতিসংঘ</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জলবায়ু</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পরিবর্তন</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ফ্রেমওয়ার্ক</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কনভেনশন</w:t>
      </w:r>
      <w:r w:rsidRPr="0039256D">
        <w:rPr>
          <w:rFonts w:ascii="Nikosh" w:eastAsiaTheme="minorEastAsia" w:hAnsi="Nikosh" w:cs="Nikosh"/>
          <w:bCs/>
          <w:lang w:val="pl-PL"/>
        </w:rPr>
        <w:t xml:space="preserve"> </w:t>
      </w:r>
      <w:r w:rsidRPr="0039256D">
        <w:rPr>
          <w:rFonts w:ascii="Times New Roman" w:hAnsi="Times New Roman"/>
        </w:rPr>
        <w:t>(UNFCCC)</w:t>
      </w:r>
      <w:r w:rsidRPr="0039256D">
        <w:rPr>
          <w:rFonts w:ascii="SutonnyMJ" w:hAnsi="SutonnyMJ" w:cs="SutonnyMJ"/>
        </w:rPr>
        <w:t>-</w:t>
      </w:r>
      <w:r w:rsidRPr="0039256D">
        <w:rPr>
          <w:rFonts w:ascii="Nikosh" w:eastAsiaTheme="minorEastAsia" w:hAnsi="Nikosh" w:cs="Nikosh" w:hint="cs"/>
          <w:bCs/>
          <w:lang w:val="pl-PL"/>
        </w:rPr>
        <w:t>এর</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আওতায়</w:t>
      </w:r>
      <w:r w:rsidRPr="0039256D">
        <w:rPr>
          <w:rFonts w:ascii="Nikosh" w:eastAsiaTheme="minorEastAsia" w:hAnsi="Nikosh" w:cs="Nikosh"/>
          <w:bCs/>
          <w:lang w:val="pl-PL"/>
        </w:rPr>
        <w:t xml:space="preserve"> </w:t>
      </w:r>
      <w:r w:rsidRPr="0039256D">
        <w:rPr>
          <w:rFonts w:ascii="Times New Roman" w:hAnsi="Times New Roman"/>
        </w:rPr>
        <w:t>Conferences of the Parties (COP)</w:t>
      </w:r>
      <w:r w:rsidRPr="0039256D">
        <w:rPr>
          <w:rFonts w:ascii="Nikosh" w:eastAsiaTheme="minorEastAsia" w:hAnsi="Nikosh" w:cs="Nikosh" w:hint="cs"/>
          <w:bCs/>
          <w:lang w:val="pl-PL"/>
        </w:rPr>
        <w:t>অনুষ্ঠিত</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হয়ে</w:t>
      </w:r>
      <w:r w:rsidRPr="0039256D">
        <w:rPr>
          <w:rFonts w:ascii="Nikosh" w:eastAsiaTheme="minorEastAsia" w:hAnsi="Nikosh" w:cs="Nikosh"/>
          <w:bCs/>
          <w:lang w:val="pl-PL"/>
        </w:rPr>
        <w:t xml:space="preserve"> </w:t>
      </w:r>
      <w:r w:rsidRPr="0039256D">
        <w:rPr>
          <w:rFonts w:ascii="Nikosh" w:eastAsiaTheme="minorEastAsia" w:hAnsi="Nikosh" w:cs="Nikosh" w:hint="cs"/>
          <w:bCs/>
          <w:lang w:val="pl-PL"/>
        </w:rPr>
        <w:t>আসছে।</w:t>
      </w:r>
      <w:r w:rsidRPr="0039256D">
        <w:rPr>
          <w:rFonts w:ascii="Nikosh" w:eastAsiaTheme="minorEastAsia" w:hAnsi="Nikosh" w:cs="Nikosh"/>
          <w:bCs/>
          <w:lang w:val="pl-PL"/>
        </w:rPr>
        <w:t xml:space="preserve"> এ কনভেনশন হতে জলবায়ু পরিবর্তন মোকাবেলায় ইতোপূর্বে কিয়োটো প্রটোকলসহ অনেক উল্লেখযোগ্য উদ্যোগ গ্রহণ করা হয়েছে। তথাপিও বিভিন্ন জটিলতা জনিত কারনে উক্ত উদ্যোগসমূহ পর্যাপ্ত সফলতা লাভ করেনি। </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অবস্থায়</w:t>
      </w:r>
      <w:r w:rsidRPr="0039256D">
        <w:rPr>
          <w:rFonts w:ascii="Nikosh" w:hAnsi="Nikosh" w:cs="Nikosh"/>
          <w:bCs/>
          <w:lang w:val="pl-PL"/>
        </w:rPr>
        <w:t xml:space="preserve"> </w:t>
      </w:r>
      <w:r w:rsidRPr="0039256D">
        <w:rPr>
          <w:rFonts w:ascii="Nikosh" w:hAnsi="Nikosh" w:cs="Nikosh" w:hint="cs"/>
          <w:bCs/>
          <w:lang w:val="pl-PL"/>
        </w:rPr>
        <w:t>জাতিসংঘ</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পরিবর্তন</w:t>
      </w:r>
      <w:r w:rsidRPr="0039256D">
        <w:rPr>
          <w:rFonts w:ascii="Nikosh" w:hAnsi="Nikosh" w:cs="Nikosh"/>
          <w:bCs/>
          <w:lang w:val="pl-PL"/>
        </w:rPr>
        <w:t xml:space="preserve"> </w:t>
      </w:r>
      <w:r w:rsidRPr="0039256D">
        <w:rPr>
          <w:rFonts w:ascii="Nikosh" w:hAnsi="Nikosh" w:cs="Nikosh" w:hint="cs"/>
          <w:bCs/>
          <w:lang w:val="pl-PL"/>
        </w:rPr>
        <w:t>কনভেনশন</w:t>
      </w:r>
      <w:r w:rsidRPr="0039256D">
        <w:rPr>
          <w:rFonts w:ascii="Nikosh" w:hAnsi="Nikosh" w:cs="Nikosh"/>
          <w:bCs/>
          <w:lang w:val="pl-PL"/>
        </w:rPr>
        <w:t xml:space="preserve"> </w:t>
      </w:r>
      <w:r w:rsidRPr="0039256D">
        <w:rPr>
          <w:rFonts w:ascii="Times New Roman" w:hAnsi="Times New Roman"/>
        </w:rPr>
        <w:t>(UNFCCC)-</w:t>
      </w:r>
      <w:r w:rsidRPr="0039256D">
        <w:rPr>
          <w:rFonts w:ascii="Nikosh" w:hAnsi="Nikosh" w:cs="Nikosh"/>
        </w:rPr>
        <w:t xml:space="preserve">এর </w:t>
      </w:r>
      <w:r w:rsidRPr="0039256D">
        <w:rPr>
          <w:rFonts w:ascii="Nikosh" w:hAnsi="Nikosh" w:cs="Nikosh" w:hint="cs"/>
          <w:bCs/>
          <w:lang w:val="pl-PL"/>
        </w:rPr>
        <w:t>আওতায়</w:t>
      </w:r>
      <w:r w:rsidRPr="0039256D">
        <w:rPr>
          <w:rFonts w:ascii="Nikosh" w:hAnsi="Nikosh" w:cs="Nikosh"/>
          <w:bCs/>
          <w:lang w:val="pl-PL"/>
        </w:rPr>
        <w:t xml:space="preserve"> </w:t>
      </w:r>
      <w:r w:rsidRPr="0039256D">
        <w:rPr>
          <w:rFonts w:ascii="Nikosh" w:hAnsi="Nikosh" w:cs="Nikosh" w:hint="cs"/>
          <w:bCs/>
          <w:lang w:val="pl-PL"/>
        </w:rPr>
        <w:t>বিশ্বের</w:t>
      </w:r>
      <w:r w:rsidRPr="0039256D">
        <w:rPr>
          <w:rFonts w:ascii="Nikosh" w:hAnsi="Nikosh" w:cs="Nikosh"/>
          <w:bCs/>
          <w:lang w:val="pl-PL"/>
        </w:rPr>
        <w:t xml:space="preserve"> </w:t>
      </w:r>
      <w:r w:rsidRPr="0039256D">
        <w:rPr>
          <w:rFonts w:ascii="Nikosh" w:hAnsi="Nikosh" w:cs="Nikosh" w:hint="cs"/>
          <w:bCs/>
          <w:lang w:val="pl-PL"/>
        </w:rPr>
        <w:t>সার্বিক</w:t>
      </w:r>
      <w:r w:rsidRPr="0039256D">
        <w:rPr>
          <w:rFonts w:ascii="Nikosh" w:hAnsi="Nikosh" w:cs="Nikosh"/>
          <w:bCs/>
          <w:lang w:val="pl-PL"/>
        </w:rPr>
        <w:t xml:space="preserve"> </w:t>
      </w:r>
      <w:r w:rsidRPr="0039256D">
        <w:rPr>
          <w:rFonts w:ascii="Nikosh" w:hAnsi="Nikosh" w:cs="Nikosh" w:hint="cs"/>
          <w:bCs/>
          <w:lang w:val="pl-PL"/>
        </w:rPr>
        <w:t>কার্বন</w:t>
      </w:r>
      <w:r w:rsidRPr="0039256D">
        <w:rPr>
          <w:rFonts w:ascii="Nikosh" w:hAnsi="Nikosh" w:cs="Nikosh"/>
          <w:bCs/>
          <w:lang w:val="pl-PL"/>
        </w:rPr>
        <w:t xml:space="preserve"> </w:t>
      </w:r>
      <w:r w:rsidRPr="0039256D">
        <w:rPr>
          <w:rFonts w:ascii="Nikosh" w:hAnsi="Nikosh" w:cs="Nikosh" w:hint="cs"/>
          <w:bCs/>
          <w:lang w:val="pl-PL"/>
        </w:rPr>
        <w:t>নিঃসরণ</w:t>
      </w:r>
      <w:r w:rsidRPr="0039256D">
        <w:rPr>
          <w:rFonts w:ascii="Nikosh" w:hAnsi="Nikosh" w:cs="Nikosh"/>
          <w:bCs/>
          <w:lang w:val="pl-PL"/>
        </w:rPr>
        <w:t xml:space="preserve"> </w:t>
      </w:r>
      <w:r w:rsidRPr="0039256D">
        <w:rPr>
          <w:rFonts w:ascii="Nikosh" w:hAnsi="Nikosh" w:cs="Nikosh" w:hint="cs"/>
          <w:bCs/>
          <w:lang w:val="pl-PL"/>
        </w:rPr>
        <w:t>নিয়ন্ত্রণসহ</w:t>
      </w:r>
      <w:r w:rsidRPr="0039256D">
        <w:rPr>
          <w:rFonts w:ascii="Nikosh" w:hAnsi="Nikosh" w:cs="Nikosh"/>
          <w:bCs/>
          <w:lang w:val="pl-PL"/>
        </w:rPr>
        <w:t xml:space="preserve"> </w:t>
      </w:r>
      <w:r w:rsidRPr="0039256D">
        <w:rPr>
          <w:rFonts w:ascii="Nikosh" w:hAnsi="Nikosh" w:cs="Nikosh" w:hint="cs"/>
          <w:bCs/>
          <w:lang w:val="pl-PL"/>
        </w:rPr>
        <w:t>পৃথিবীর</w:t>
      </w:r>
      <w:r w:rsidRPr="0039256D">
        <w:rPr>
          <w:rFonts w:ascii="Nikosh" w:hAnsi="Nikosh" w:cs="Nikosh"/>
          <w:bCs/>
          <w:lang w:val="pl-PL"/>
        </w:rPr>
        <w:t xml:space="preserve"> </w:t>
      </w:r>
      <w:r w:rsidRPr="0039256D">
        <w:rPr>
          <w:rFonts w:ascii="Nikosh" w:hAnsi="Nikosh" w:cs="Nikosh" w:hint="cs"/>
          <w:bCs/>
          <w:lang w:val="pl-PL"/>
        </w:rPr>
        <w:t>নিয়ত</w:t>
      </w:r>
      <w:r w:rsidRPr="0039256D">
        <w:rPr>
          <w:rFonts w:ascii="Nikosh" w:hAnsi="Nikosh" w:cs="Nikosh"/>
          <w:bCs/>
          <w:lang w:val="pl-PL"/>
        </w:rPr>
        <w:t xml:space="preserve"> </w:t>
      </w:r>
      <w:r w:rsidRPr="0039256D">
        <w:rPr>
          <w:rFonts w:ascii="Nikosh" w:hAnsi="Nikosh" w:cs="Nikosh" w:hint="cs"/>
          <w:bCs/>
          <w:lang w:val="pl-PL"/>
        </w:rPr>
        <w:t>পরিবর্তনশীল</w:t>
      </w:r>
      <w:r w:rsidRPr="0039256D">
        <w:rPr>
          <w:rFonts w:ascii="Nikosh" w:hAnsi="Nikosh" w:cs="Nikosh"/>
          <w:bCs/>
          <w:lang w:val="pl-PL"/>
        </w:rPr>
        <w:t xml:space="preserve"> </w:t>
      </w:r>
      <w:r w:rsidRPr="0039256D">
        <w:rPr>
          <w:rFonts w:ascii="Nikosh" w:hAnsi="Nikosh" w:cs="Nikosh" w:hint="cs"/>
          <w:bCs/>
          <w:lang w:val="pl-PL"/>
        </w:rPr>
        <w:t>বাস্তবতার</w:t>
      </w:r>
      <w:r w:rsidRPr="0039256D">
        <w:rPr>
          <w:rFonts w:ascii="Nikosh" w:hAnsi="Nikosh" w:cs="Nikosh"/>
          <w:bCs/>
          <w:lang w:val="pl-PL"/>
        </w:rPr>
        <w:t xml:space="preserve"> </w:t>
      </w:r>
      <w:r w:rsidRPr="0039256D">
        <w:rPr>
          <w:rFonts w:ascii="Nikosh" w:hAnsi="Nikosh" w:cs="Nikosh" w:hint="cs"/>
          <w:bCs/>
          <w:lang w:val="pl-PL"/>
        </w:rPr>
        <w:t>নিরীখে</w:t>
      </w:r>
      <w:r w:rsidRPr="0039256D">
        <w:rPr>
          <w:rFonts w:ascii="Nikosh" w:hAnsi="Nikosh" w:cs="Nikosh"/>
          <w:bCs/>
          <w:lang w:val="pl-PL"/>
        </w:rPr>
        <w:t xml:space="preserve"> </w:t>
      </w:r>
      <w:r w:rsidRPr="0039256D">
        <w:rPr>
          <w:rFonts w:ascii="Nikosh" w:hAnsi="Nikosh" w:cs="Nikosh" w:hint="cs"/>
          <w:bCs/>
          <w:lang w:val="pl-PL"/>
        </w:rPr>
        <w:t>গত</w:t>
      </w:r>
      <w:r w:rsidRPr="0039256D">
        <w:rPr>
          <w:rFonts w:ascii="Nikosh" w:hAnsi="Nikosh" w:cs="Nikosh"/>
          <w:bCs/>
          <w:lang w:val="pl-PL"/>
        </w:rPr>
        <w:t xml:space="preserve"> </w:t>
      </w:r>
      <w:r w:rsidRPr="0039256D">
        <w:rPr>
          <w:rFonts w:ascii="Nikosh" w:hAnsi="Nikosh" w:cs="Nikosh" w:hint="cs"/>
          <w:bCs/>
          <w:lang w:val="pl-PL"/>
        </w:rPr>
        <w:t>৩০</w:t>
      </w:r>
      <w:r w:rsidRPr="0039256D">
        <w:rPr>
          <w:rFonts w:ascii="Nikosh" w:hAnsi="Nikosh" w:cs="Nikosh"/>
          <w:bCs/>
          <w:lang w:val="pl-PL"/>
        </w:rPr>
        <w:t xml:space="preserve"> </w:t>
      </w:r>
      <w:r w:rsidRPr="0039256D">
        <w:rPr>
          <w:rFonts w:ascii="Nikosh" w:hAnsi="Nikosh" w:cs="Nikosh" w:hint="cs"/>
          <w:bCs/>
          <w:lang w:val="pl-PL"/>
        </w:rPr>
        <w:t>নভেম্বর</w:t>
      </w:r>
      <w:r w:rsidRPr="0039256D">
        <w:rPr>
          <w:rFonts w:ascii="Nikosh" w:hAnsi="Nikosh" w:cs="Nikosh"/>
          <w:bCs/>
          <w:lang w:val="pl-PL"/>
        </w:rPr>
        <w:t xml:space="preserve"> </w:t>
      </w:r>
      <w:r w:rsidRPr="0039256D">
        <w:rPr>
          <w:rFonts w:ascii="Nikosh" w:hAnsi="Nikosh" w:cs="Nikosh" w:hint="cs"/>
          <w:bCs/>
          <w:lang w:val="pl-PL"/>
        </w:rPr>
        <w:t>হতে</w:t>
      </w:r>
      <w:r w:rsidRPr="0039256D">
        <w:rPr>
          <w:rFonts w:ascii="Nikosh" w:hAnsi="Nikosh" w:cs="Nikosh"/>
          <w:bCs/>
          <w:lang w:val="pl-PL"/>
        </w:rPr>
        <w:t xml:space="preserve"> </w:t>
      </w:r>
      <w:r w:rsidRPr="0039256D">
        <w:rPr>
          <w:rFonts w:ascii="Nikosh" w:hAnsi="Nikosh" w:cs="Nikosh" w:hint="cs"/>
          <w:bCs/>
          <w:lang w:val="pl-PL"/>
        </w:rPr>
        <w:t>১২</w:t>
      </w:r>
      <w:r w:rsidRPr="0039256D">
        <w:rPr>
          <w:rFonts w:ascii="Nikosh" w:hAnsi="Nikosh" w:cs="Nikosh"/>
          <w:bCs/>
          <w:lang w:val="pl-PL"/>
        </w:rPr>
        <w:t xml:space="preserve"> </w:t>
      </w:r>
      <w:r w:rsidRPr="0039256D">
        <w:rPr>
          <w:rFonts w:ascii="Nikosh" w:hAnsi="Nikosh" w:cs="Nikosh" w:hint="cs"/>
          <w:bCs/>
          <w:lang w:val="pl-PL"/>
        </w:rPr>
        <w:t>ডিসেম্বর</w:t>
      </w:r>
      <w:r w:rsidRPr="0039256D">
        <w:rPr>
          <w:rFonts w:ascii="Nikosh" w:hAnsi="Nikosh" w:cs="Nikosh"/>
          <w:bCs/>
          <w:lang w:val="pl-PL"/>
        </w:rPr>
        <w:t xml:space="preserve"> </w:t>
      </w:r>
      <w:r w:rsidRPr="0039256D">
        <w:rPr>
          <w:rFonts w:ascii="Nikosh" w:hAnsi="Nikosh" w:cs="Nikosh" w:hint="cs"/>
          <w:bCs/>
          <w:lang w:val="pl-PL"/>
        </w:rPr>
        <w:t>২০১৫</w:t>
      </w:r>
      <w:r w:rsidRPr="0039256D">
        <w:rPr>
          <w:rFonts w:ascii="Nikosh" w:hAnsi="Nikosh" w:cs="Nikosh"/>
          <w:bCs/>
          <w:lang w:val="pl-PL"/>
        </w:rPr>
        <w:t xml:space="preserve"> </w:t>
      </w:r>
      <w:r w:rsidRPr="0039256D">
        <w:rPr>
          <w:rFonts w:ascii="Nikosh" w:hAnsi="Nikosh" w:cs="Nikosh" w:hint="cs"/>
          <w:bCs/>
          <w:lang w:val="pl-PL"/>
        </w:rPr>
        <w:t>পর্যন্ত</w:t>
      </w:r>
      <w:r w:rsidRPr="0039256D">
        <w:rPr>
          <w:rFonts w:ascii="Nikosh" w:hAnsi="Nikosh" w:cs="Nikosh"/>
          <w:bCs/>
          <w:lang w:val="pl-PL"/>
        </w:rPr>
        <w:t xml:space="preserve"> </w:t>
      </w:r>
      <w:r w:rsidRPr="0039256D">
        <w:rPr>
          <w:rFonts w:ascii="Nikosh" w:hAnsi="Nikosh" w:cs="Nikosh" w:hint="cs"/>
          <w:bCs/>
          <w:lang w:val="pl-PL"/>
        </w:rPr>
        <w:t>ফ্রান্সের</w:t>
      </w:r>
      <w:r w:rsidRPr="0039256D">
        <w:rPr>
          <w:rFonts w:ascii="Nikosh" w:hAnsi="Nikosh" w:cs="Nikosh"/>
          <w:bCs/>
          <w:lang w:val="pl-PL"/>
        </w:rPr>
        <w:t xml:space="preserve"> </w:t>
      </w:r>
      <w:r w:rsidRPr="0039256D">
        <w:rPr>
          <w:rFonts w:ascii="Nikosh" w:hAnsi="Nikosh" w:cs="Nikosh" w:hint="cs"/>
          <w:bCs/>
          <w:lang w:val="pl-PL"/>
        </w:rPr>
        <w:t>রাজধানী</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২১তম</w:t>
      </w:r>
      <w:r w:rsidRPr="0039256D">
        <w:rPr>
          <w:rFonts w:ascii="Nikosh" w:hAnsi="Nikosh" w:cs="Nikosh"/>
          <w:bCs/>
          <w:lang w:val="pl-PL"/>
        </w:rPr>
        <w:t xml:space="preserve"> </w:t>
      </w:r>
      <w:r w:rsidRPr="0039256D">
        <w:rPr>
          <w:rFonts w:ascii="Nikosh" w:hAnsi="Nikosh" w:cs="Nikosh" w:hint="cs"/>
          <w:bCs/>
          <w:lang w:val="pl-PL"/>
        </w:rPr>
        <w:t>জাতিসংঘ</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পরিবর্তন</w:t>
      </w:r>
      <w:r w:rsidRPr="0039256D">
        <w:rPr>
          <w:rFonts w:ascii="Nikosh" w:hAnsi="Nikosh" w:cs="Nikosh"/>
          <w:bCs/>
          <w:lang w:val="pl-PL"/>
        </w:rPr>
        <w:t xml:space="preserve"> </w:t>
      </w:r>
      <w:r w:rsidRPr="0039256D">
        <w:rPr>
          <w:rFonts w:ascii="Nikosh" w:hAnsi="Nikosh" w:cs="Nikosh" w:hint="cs"/>
          <w:bCs/>
          <w:lang w:val="pl-PL"/>
        </w:rPr>
        <w:t>সম্মেলন</w:t>
      </w:r>
      <w:r w:rsidRPr="0039256D">
        <w:rPr>
          <w:rFonts w:ascii="Nikosh" w:hAnsi="Nikosh" w:cs="Nikosh"/>
          <w:bCs/>
          <w:lang w:val="pl-PL"/>
        </w:rPr>
        <w:t xml:space="preserve"> </w:t>
      </w:r>
      <w:r w:rsidRPr="0039256D">
        <w:rPr>
          <w:rFonts w:ascii="Times New Roman" w:hAnsi="Times New Roman"/>
        </w:rPr>
        <w:t>(COP 21)</w:t>
      </w:r>
      <w:r w:rsidRPr="0039256D">
        <w:rPr>
          <w:rFonts w:ascii="SutonnyMJ" w:hAnsi="SutonnyMJ" w:cs="SutonnyMJ"/>
        </w:rPr>
        <w:t>-</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১৯৫টি</w:t>
      </w:r>
      <w:r w:rsidRPr="0039256D">
        <w:rPr>
          <w:rFonts w:ascii="Nikosh" w:hAnsi="Nikosh" w:cs="Nikosh"/>
          <w:bCs/>
          <w:lang w:val="pl-PL"/>
        </w:rPr>
        <w:t xml:space="preserve"> </w:t>
      </w:r>
      <w:r w:rsidRPr="0039256D">
        <w:rPr>
          <w:rFonts w:ascii="Nikosh" w:hAnsi="Nikosh" w:cs="Nikosh" w:hint="cs"/>
          <w:bCs/>
          <w:lang w:val="pl-PL"/>
        </w:rPr>
        <w:t>দেশের</w:t>
      </w:r>
      <w:r w:rsidRPr="0039256D">
        <w:rPr>
          <w:rFonts w:ascii="Nikosh" w:hAnsi="Nikosh" w:cs="Nikosh"/>
          <w:bCs/>
          <w:lang w:val="pl-PL"/>
        </w:rPr>
        <w:t xml:space="preserve"> </w:t>
      </w:r>
      <w:r w:rsidRPr="0039256D">
        <w:rPr>
          <w:rFonts w:ascii="Nikosh" w:hAnsi="Nikosh" w:cs="Nikosh" w:hint="cs"/>
          <w:bCs/>
          <w:lang w:val="pl-PL"/>
        </w:rPr>
        <w:t>ঐক্যমতের</w:t>
      </w:r>
      <w:r w:rsidRPr="0039256D">
        <w:rPr>
          <w:rFonts w:ascii="Nikosh" w:hAnsi="Nikosh" w:cs="Nikosh"/>
          <w:bCs/>
          <w:lang w:val="pl-PL"/>
        </w:rPr>
        <w:t xml:space="preserve"> </w:t>
      </w:r>
      <w:r w:rsidRPr="0039256D">
        <w:rPr>
          <w:rFonts w:ascii="Nikosh" w:hAnsi="Nikosh" w:cs="Nikosh" w:hint="cs"/>
          <w:bCs/>
          <w:lang w:val="pl-PL"/>
        </w:rPr>
        <w:t>ভিত্তিতে</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চুক্তি</w:t>
      </w:r>
      <w:r w:rsidR="00FA6864">
        <w:rPr>
          <w:rFonts w:ascii="Nikosh" w:hAnsi="Nikosh" w:cs="Nikosh"/>
          <w:bCs/>
          <w:lang w:val="pl-PL"/>
        </w:rPr>
        <w:t xml:space="preserve"> </w:t>
      </w:r>
      <w:r w:rsidRPr="0039256D">
        <w:rPr>
          <w:rFonts w:ascii="Times New Roman" w:hAnsi="Times New Roman"/>
        </w:rPr>
        <w:t xml:space="preserve">(Paris Agreement) </w:t>
      </w:r>
      <w:r w:rsidRPr="0039256D">
        <w:rPr>
          <w:rFonts w:ascii="Nikosh" w:hAnsi="Nikosh" w:cs="Nikosh" w:hint="cs"/>
          <w:bCs/>
          <w:lang w:val="pl-PL"/>
        </w:rPr>
        <w:t>শী</w:t>
      </w:r>
      <w:r w:rsidRPr="0039256D">
        <w:rPr>
          <w:rFonts w:ascii="Nikosh" w:hAnsi="Nikosh" w:cs="Nikosh"/>
          <w:bCs/>
          <w:lang w:val="pl-PL"/>
        </w:rPr>
        <w:t xml:space="preserve">র্ষক </w:t>
      </w:r>
      <w:r w:rsidRPr="0039256D">
        <w:rPr>
          <w:rFonts w:ascii="Nikosh" w:hAnsi="Nikosh" w:cs="Nikosh" w:hint="cs"/>
          <w:bCs/>
          <w:lang w:val="pl-PL"/>
        </w:rPr>
        <w:t>একটি</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পরিবর্তন</w:t>
      </w:r>
      <w:r w:rsidRPr="0039256D">
        <w:rPr>
          <w:rFonts w:ascii="Nikosh" w:hAnsi="Nikosh" w:cs="Nikosh"/>
          <w:bCs/>
          <w:lang w:val="pl-PL"/>
        </w:rPr>
        <w:t xml:space="preserve"> </w:t>
      </w:r>
      <w:r w:rsidRPr="0039256D">
        <w:rPr>
          <w:rFonts w:ascii="Nikosh" w:hAnsi="Nikosh" w:cs="Nikosh" w:hint="cs"/>
          <w:bCs/>
          <w:lang w:val="pl-PL"/>
        </w:rPr>
        <w:t>চুক্তি</w:t>
      </w:r>
      <w:r w:rsidRPr="0039256D">
        <w:rPr>
          <w:rFonts w:ascii="Nikosh" w:hAnsi="Nikosh" w:cs="Nikosh"/>
          <w:bCs/>
          <w:lang w:val="pl-PL"/>
        </w:rPr>
        <w:t xml:space="preserve"> </w:t>
      </w:r>
      <w:r w:rsidRPr="0039256D">
        <w:rPr>
          <w:rFonts w:ascii="Nikosh" w:hAnsi="Nikosh" w:cs="Nikosh" w:hint="cs"/>
          <w:bCs/>
          <w:lang w:val="pl-PL"/>
        </w:rPr>
        <w:t>গৃহীত</w:t>
      </w:r>
      <w:r w:rsidRPr="0039256D">
        <w:rPr>
          <w:rFonts w:ascii="Nikosh" w:hAnsi="Nikosh" w:cs="Nikosh"/>
          <w:bCs/>
          <w:lang w:val="pl-PL"/>
        </w:rPr>
        <w:t xml:space="preserve"> </w:t>
      </w:r>
      <w:r w:rsidRPr="0039256D">
        <w:rPr>
          <w:rFonts w:ascii="Nikosh" w:hAnsi="Nikosh" w:cs="Nikosh" w:hint="cs"/>
          <w:bCs/>
          <w:lang w:val="pl-PL"/>
        </w:rPr>
        <w:t>হয়।</w:t>
      </w:r>
      <w:r w:rsidRPr="0039256D">
        <w:rPr>
          <w:rFonts w:ascii="Nikosh" w:hAnsi="Nikosh" w:cs="Nikosh"/>
          <w:bCs/>
          <w:lang w:val="pl-PL"/>
        </w:rPr>
        <w:t xml:space="preserve"> </w:t>
      </w:r>
      <w:r w:rsidRPr="0039256D">
        <w:rPr>
          <w:rFonts w:ascii="Nikosh" w:hAnsi="Nikosh" w:cs="Nikosh" w:hint="cs"/>
          <w:bCs/>
          <w:lang w:val="pl-PL"/>
        </w:rPr>
        <w:t>বাংলাদেশ</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চুক্তি</w:t>
      </w:r>
      <w:r w:rsidRPr="0039256D">
        <w:rPr>
          <w:rFonts w:ascii="Nikosh" w:hAnsi="Nikosh" w:cs="Nikosh"/>
          <w:bCs/>
          <w:lang w:val="pl-PL"/>
        </w:rPr>
        <w:t xml:space="preserve"> </w:t>
      </w:r>
      <w:r w:rsidRPr="0039256D">
        <w:rPr>
          <w:rFonts w:ascii="Nikosh" w:hAnsi="Nikosh" w:cs="Nikosh" w:hint="cs"/>
          <w:bCs/>
          <w:lang w:val="pl-PL"/>
        </w:rPr>
        <w:t>স্বাক্ষর</w:t>
      </w:r>
      <w:r w:rsidRPr="0039256D">
        <w:rPr>
          <w:rFonts w:ascii="Nikosh" w:hAnsi="Nikosh" w:cs="Nikosh"/>
          <w:bCs/>
          <w:lang w:val="pl-PL"/>
        </w:rPr>
        <w:t xml:space="preserve"> </w:t>
      </w:r>
      <w:r w:rsidRPr="0039256D">
        <w:rPr>
          <w:rFonts w:ascii="Nikosh" w:hAnsi="Nikosh" w:cs="Nikosh" w:hint="cs"/>
          <w:bCs/>
          <w:lang w:val="pl-PL"/>
        </w:rPr>
        <w:t>অনুষ্ঠানের</w:t>
      </w:r>
      <w:r w:rsidRPr="0039256D">
        <w:rPr>
          <w:rFonts w:ascii="Nikosh" w:hAnsi="Nikosh" w:cs="Nikosh"/>
          <w:bCs/>
          <w:lang w:val="pl-PL"/>
        </w:rPr>
        <w:t xml:space="preserve"> </w:t>
      </w:r>
      <w:r w:rsidRPr="0039256D">
        <w:rPr>
          <w:rFonts w:ascii="Nikosh" w:hAnsi="Nikosh" w:cs="Nikosh" w:hint="cs"/>
          <w:bCs/>
          <w:lang w:val="pl-PL"/>
        </w:rPr>
        <w:t>প্রথম</w:t>
      </w:r>
      <w:r w:rsidRPr="0039256D">
        <w:rPr>
          <w:rFonts w:ascii="Nikosh" w:hAnsi="Nikosh" w:cs="Nikosh"/>
          <w:bCs/>
          <w:lang w:val="pl-PL"/>
        </w:rPr>
        <w:t xml:space="preserve"> </w:t>
      </w:r>
      <w:r w:rsidRPr="0039256D">
        <w:rPr>
          <w:rFonts w:ascii="Nikosh" w:hAnsi="Nikosh" w:cs="Nikosh" w:hint="cs"/>
          <w:bCs/>
          <w:lang w:val="pl-PL"/>
        </w:rPr>
        <w:t>দিন</w:t>
      </w:r>
      <w:r w:rsidRPr="0039256D">
        <w:rPr>
          <w:rFonts w:ascii="Nikosh" w:hAnsi="Nikosh" w:cs="Nikosh"/>
          <w:bCs/>
          <w:lang w:val="pl-PL"/>
        </w:rPr>
        <w:t xml:space="preserve"> </w:t>
      </w:r>
      <w:r w:rsidRPr="0039256D">
        <w:rPr>
          <w:rFonts w:ascii="Nikosh" w:hAnsi="Nikosh" w:cs="Nikosh" w:hint="cs"/>
          <w:bCs/>
          <w:lang w:val="pl-PL"/>
        </w:rPr>
        <w:t>২২</w:t>
      </w:r>
      <w:r w:rsidRPr="0039256D">
        <w:rPr>
          <w:rFonts w:ascii="Nikosh" w:hAnsi="Nikosh" w:cs="Nikosh"/>
          <w:bCs/>
          <w:lang w:val="pl-PL"/>
        </w:rPr>
        <w:t xml:space="preserve"> </w:t>
      </w:r>
      <w:r w:rsidRPr="0039256D">
        <w:rPr>
          <w:rFonts w:ascii="Nikosh" w:hAnsi="Nikosh" w:cs="Nikosh" w:hint="cs"/>
          <w:bCs/>
          <w:lang w:val="pl-PL"/>
        </w:rPr>
        <w:t>এপ্রিল</w:t>
      </w:r>
      <w:r w:rsidRPr="0039256D">
        <w:rPr>
          <w:rFonts w:ascii="Nikosh" w:hAnsi="Nikosh" w:cs="Nikosh"/>
          <w:bCs/>
          <w:lang w:val="pl-PL"/>
        </w:rPr>
        <w:t xml:space="preserve"> </w:t>
      </w:r>
      <w:r w:rsidRPr="0039256D">
        <w:rPr>
          <w:rFonts w:ascii="Nikosh" w:hAnsi="Nikosh" w:cs="Nikosh" w:hint="cs"/>
          <w:bCs/>
          <w:lang w:val="pl-PL"/>
        </w:rPr>
        <w:t>২০১৬</w:t>
      </w:r>
      <w:r w:rsidRPr="0039256D">
        <w:rPr>
          <w:rFonts w:ascii="Nikosh" w:hAnsi="Nikosh" w:cs="Nikosh"/>
          <w:bCs/>
          <w:lang w:val="pl-PL"/>
        </w:rPr>
        <w:t xml:space="preserve"> </w:t>
      </w:r>
      <w:r w:rsidRPr="0039256D">
        <w:rPr>
          <w:rFonts w:ascii="Nikosh" w:hAnsi="Nikosh" w:cs="Nikosh" w:hint="cs"/>
          <w:bCs/>
          <w:lang w:val="pl-PL"/>
        </w:rPr>
        <w:t>তারিখেই</w:t>
      </w:r>
      <w:r w:rsidRPr="0039256D">
        <w:rPr>
          <w:rFonts w:ascii="Nikosh" w:hAnsi="Nikosh" w:cs="Nikosh"/>
          <w:bCs/>
          <w:lang w:val="pl-PL"/>
        </w:rPr>
        <w:t xml:space="preserve"> </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চুক্তিস্বাক্ষর</w:t>
      </w:r>
      <w:r w:rsidRPr="0039256D">
        <w:rPr>
          <w:rFonts w:ascii="Nikosh" w:hAnsi="Nikosh" w:cs="Nikosh"/>
          <w:bCs/>
          <w:lang w:val="pl-PL"/>
        </w:rPr>
        <w:t xml:space="preserve"> </w:t>
      </w:r>
      <w:r w:rsidRPr="0039256D">
        <w:rPr>
          <w:rFonts w:ascii="Nikosh" w:hAnsi="Nikosh" w:cs="Nikosh" w:hint="cs"/>
          <w:bCs/>
          <w:lang w:val="pl-PL"/>
        </w:rPr>
        <w:t>এবং</w:t>
      </w:r>
      <w:r w:rsidRPr="0039256D">
        <w:rPr>
          <w:rFonts w:ascii="Nikosh" w:hAnsi="Nikosh" w:cs="Nikosh"/>
          <w:bCs/>
          <w:lang w:val="pl-PL"/>
        </w:rPr>
        <w:t xml:space="preserve"> </w:t>
      </w:r>
      <w:r w:rsidRPr="0039256D">
        <w:rPr>
          <w:rFonts w:ascii="Nikosh" w:hAnsi="Nikosh" w:cs="Nikosh" w:hint="cs"/>
          <w:bCs/>
          <w:lang w:val="pl-PL"/>
        </w:rPr>
        <w:t>২১</w:t>
      </w:r>
      <w:r w:rsidRPr="0039256D">
        <w:rPr>
          <w:rFonts w:ascii="Nikosh" w:hAnsi="Nikosh" w:cs="Nikosh"/>
          <w:bCs/>
          <w:lang w:val="pl-PL"/>
        </w:rPr>
        <w:t xml:space="preserve"> </w:t>
      </w:r>
      <w:r w:rsidRPr="0039256D">
        <w:rPr>
          <w:rFonts w:ascii="Nikosh" w:hAnsi="Nikosh" w:cs="Nikosh" w:hint="cs"/>
          <w:bCs/>
          <w:lang w:val="pl-PL"/>
        </w:rPr>
        <w:t>সেপ্টেম্বর</w:t>
      </w:r>
      <w:r w:rsidRPr="0039256D">
        <w:rPr>
          <w:rFonts w:ascii="Nikosh" w:hAnsi="Nikosh" w:cs="Nikosh"/>
          <w:bCs/>
          <w:lang w:val="pl-PL"/>
        </w:rPr>
        <w:t xml:space="preserve"> </w:t>
      </w:r>
      <w:r w:rsidRPr="0039256D">
        <w:rPr>
          <w:rFonts w:ascii="Nikosh" w:hAnsi="Nikosh" w:cs="Nikosh" w:hint="cs"/>
          <w:bCs/>
          <w:lang w:val="pl-PL"/>
        </w:rPr>
        <w:t>২০১৬</w:t>
      </w:r>
      <w:r w:rsidRPr="0039256D">
        <w:rPr>
          <w:rFonts w:ascii="Nikosh" w:hAnsi="Nikosh" w:cs="Nikosh"/>
          <w:bCs/>
          <w:lang w:val="pl-PL"/>
        </w:rPr>
        <w:t xml:space="preserve"> </w:t>
      </w:r>
      <w:r w:rsidRPr="0039256D">
        <w:rPr>
          <w:rFonts w:ascii="Nikosh" w:hAnsi="Nikosh" w:cs="Nikosh" w:hint="cs"/>
          <w:bCs/>
          <w:lang w:val="pl-PL"/>
        </w:rPr>
        <w:t>তারিখে</w:t>
      </w:r>
      <w:r w:rsidRPr="0039256D">
        <w:rPr>
          <w:rFonts w:ascii="Nikosh" w:hAnsi="Nikosh" w:cs="Nikosh"/>
          <w:bCs/>
          <w:lang w:val="pl-PL"/>
        </w:rPr>
        <w:t xml:space="preserve"> </w:t>
      </w:r>
      <w:r w:rsidRPr="0039256D">
        <w:rPr>
          <w:rFonts w:ascii="Nikosh" w:hAnsi="Nikosh" w:cs="Nikosh" w:hint="cs"/>
          <w:bCs/>
          <w:lang w:val="pl-PL"/>
        </w:rPr>
        <w:t>অনুস্বাক্ষর</w:t>
      </w:r>
      <w:r w:rsidRPr="0039256D">
        <w:rPr>
          <w:rFonts w:ascii="Nikosh" w:hAnsi="Nikosh" w:cs="Nikosh"/>
          <w:bCs/>
          <w:lang w:val="pl-PL"/>
        </w:rPr>
        <w:t xml:space="preserve"> </w:t>
      </w:r>
      <w:r w:rsidRPr="0039256D">
        <w:rPr>
          <w:rFonts w:ascii="Nikosh" w:hAnsi="Nikosh" w:cs="Nikosh" w:hint="cs"/>
          <w:bCs/>
          <w:lang w:val="pl-PL"/>
        </w:rPr>
        <w:t>বা</w:t>
      </w:r>
      <w:r w:rsidRPr="0039256D">
        <w:rPr>
          <w:rFonts w:ascii="Nikosh" w:hAnsi="Nikosh" w:cs="Nikosh"/>
          <w:bCs/>
          <w:lang w:val="pl-PL"/>
        </w:rPr>
        <w:t xml:space="preserve"> </w:t>
      </w:r>
      <w:r w:rsidRPr="0039256D">
        <w:rPr>
          <w:rFonts w:ascii="Nikosh" w:hAnsi="Nikosh" w:cs="Nikosh" w:hint="cs"/>
          <w:bCs/>
          <w:lang w:val="pl-PL"/>
        </w:rPr>
        <w:t>রেটিফাই</w:t>
      </w:r>
      <w:r w:rsidRPr="0039256D">
        <w:rPr>
          <w:rFonts w:ascii="Nikosh" w:hAnsi="Nikosh" w:cs="Nikosh"/>
          <w:bCs/>
          <w:lang w:val="pl-PL"/>
        </w:rPr>
        <w:t xml:space="preserve"> </w:t>
      </w:r>
      <w:r w:rsidRPr="0039256D">
        <w:rPr>
          <w:rFonts w:ascii="Nikosh" w:hAnsi="Nikosh" w:cs="Nikosh" w:hint="cs"/>
          <w:bCs/>
          <w:lang w:val="pl-PL"/>
        </w:rPr>
        <w:t>করেছে।</w:t>
      </w:r>
      <w:r w:rsidRPr="0039256D">
        <w:rPr>
          <w:rFonts w:ascii="Nikosh" w:hAnsi="Nikosh" w:cs="Nikosh"/>
          <w:bCs/>
          <w:lang w:val="pl-PL"/>
        </w:rPr>
        <w:t xml:space="preserve"> </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পর্যন্ত</w:t>
      </w:r>
      <w:r w:rsidRPr="0039256D">
        <w:rPr>
          <w:rFonts w:ascii="Nikosh" w:hAnsi="Nikosh" w:cs="Nikosh"/>
          <w:bCs/>
          <w:lang w:val="pl-PL"/>
        </w:rPr>
        <w:t xml:space="preserve"> (</w:t>
      </w:r>
      <w:r w:rsidRPr="0039256D">
        <w:rPr>
          <w:rFonts w:ascii="Nikosh" w:hAnsi="Nikosh" w:cs="Nikosh" w:hint="cs"/>
          <w:bCs/>
          <w:lang w:val="pl-PL"/>
        </w:rPr>
        <w:t>২৭</w:t>
      </w:r>
      <w:r w:rsidRPr="0039256D">
        <w:rPr>
          <w:rFonts w:ascii="Nikosh" w:hAnsi="Nikosh" w:cs="Nikosh"/>
          <w:bCs/>
          <w:lang w:val="pl-PL"/>
        </w:rPr>
        <w:t xml:space="preserve"> </w:t>
      </w:r>
      <w:r w:rsidRPr="0039256D">
        <w:rPr>
          <w:rFonts w:ascii="Nikosh" w:hAnsi="Nikosh" w:cs="Nikosh" w:hint="cs"/>
          <w:bCs/>
          <w:lang w:val="pl-PL"/>
        </w:rPr>
        <w:t>আগস্ট</w:t>
      </w:r>
      <w:r w:rsidRPr="0039256D">
        <w:rPr>
          <w:rFonts w:ascii="Nikosh" w:hAnsi="Nikosh" w:cs="Nikosh"/>
          <w:bCs/>
          <w:lang w:val="pl-PL"/>
        </w:rPr>
        <w:t xml:space="preserve"> </w:t>
      </w:r>
      <w:r w:rsidRPr="0039256D">
        <w:rPr>
          <w:rFonts w:ascii="Nikosh" w:hAnsi="Nikosh" w:cs="Nikosh" w:hint="cs"/>
          <w:bCs/>
          <w:lang w:val="pl-PL"/>
        </w:rPr>
        <w:t>২০১৭</w:t>
      </w:r>
      <w:r w:rsidRPr="0039256D">
        <w:rPr>
          <w:rFonts w:ascii="Nikosh" w:hAnsi="Nikosh" w:cs="Nikosh"/>
          <w:bCs/>
          <w:lang w:val="pl-PL"/>
        </w:rPr>
        <w:t xml:space="preserve"> </w:t>
      </w:r>
      <w:r w:rsidRPr="0039256D">
        <w:rPr>
          <w:rFonts w:ascii="Nikosh" w:hAnsi="Nikosh" w:cs="Nikosh" w:hint="cs"/>
          <w:bCs/>
          <w:lang w:val="pl-PL"/>
        </w:rPr>
        <w:t>অনুযায়ী</w:t>
      </w:r>
      <w:r w:rsidRPr="0039256D">
        <w:rPr>
          <w:rFonts w:ascii="Nikosh" w:hAnsi="Nikosh" w:cs="Nikosh"/>
          <w:bCs/>
          <w:lang w:val="pl-PL"/>
        </w:rPr>
        <w:t xml:space="preserve">) </w:t>
      </w:r>
      <w:r w:rsidRPr="0039256D">
        <w:rPr>
          <w:rFonts w:ascii="Nikosh" w:hAnsi="Nikosh" w:cs="Nikosh" w:hint="cs"/>
          <w:bCs/>
          <w:lang w:val="pl-PL"/>
        </w:rPr>
        <w:t>১৯৪টি</w:t>
      </w:r>
      <w:r w:rsidRPr="0039256D">
        <w:rPr>
          <w:rFonts w:ascii="Nikosh" w:hAnsi="Nikosh" w:cs="Nikosh"/>
          <w:bCs/>
          <w:lang w:val="pl-PL"/>
        </w:rPr>
        <w:t xml:space="preserve"> </w:t>
      </w:r>
      <w:r w:rsidRPr="0039256D">
        <w:rPr>
          <w:rFonts w:ascii="Nikosh" w:hAnsi="Nikosh" w:cs="Nikosh" w:hint="cs"/>
          <w:bCs/>
          <w:lang w:val="pl-PL"/>
        </w:rPr>
        <w:t>দেশ</w:t>
      </w:r>
      <w:r w:rsidRPr="0039256D">
        <w:rPr>
          <w:rFonts w:ascii="Nikosh" w:hAnsi="Nikosh" w:cs="Nikosh"/>
          <w:bCs/>
          <w:lang w:val="pl-PL"/>
        </w:rPr>
        <w:t xml:space="preserve"> </w:t>
      </w:r>
      <w:r w:rsidRPr="0039256D">
        <w:rPr>
          <w:rFonts w:ascii="Nikosh" w:hAnsi="Nikosh" w:cs="Nikosh" w:hint="cs"/>
          <w:bCs/>
          <w:lang w:val="pl-PL"/>
        </w:rPr>
        <w:t>ও</w:t>
      </w:r>
      <w:r w:rsidRPr="0039256D">
        <w:rPr>
          <w:rFonts w:ascii="Nikosh" w:hAnsi="Nikosh" w:cs="Nikosh"/>
          <w:bCs/>
          <w:lang w:val="pl-PL"/>
        </w:rPr>
        <w:t xml:space="preserve"> </w:t>
      </w:r>
      <w:r w:rsidRPr="0039256D">
        <w:rPr>
          <w:rFonts w:ascii="Nikosh" w:hAnsi="Nikosh" w:cs="Nikosh" w:hint="cs"/>
          <w:bCs/>
          <w:lang w:val="pl-PL"/>
        </w:rPr>
        <w:t>ইউরোপীয়</w:t>
      </w:r>
      <w:r w:rsidRPr="0039256D">
        <w:rPr>
          <w:rFonts w:ascii="Nikosh" w:hAnsi="Nikosh" w:cs="Nikosh"/>
          <w:bCs/>
          <w:lang w:val="pl-PL"/>
        </w:rPr>
        <w:t xml:space="preserve"> </w:t>
      </w:r>
      <w:r w:rsidRPr="0039256D">
        <w:rPr>
          <w:rFonts w:ascii="Nikosh" w:hAnsi="Nikosh" w:cs="Nikosh" w:hint="cs"/>
          <w:bCs/>
          <w:lang w:val="pl-PL"/>
        </w:rPr>
        <w:t>ইউনিয়ন</w:t>
      </w:r>
      <w:r w:rsidRPr="0039256D">
        <w:rPr>
          <w:rFonts w:ascii="Nikosh" w:hAnsi="Nikosh" w:cs="Nikosh"/>
          <w:bCs/>
          <w:lang w:val="pl-PL"/>
        </w:rPr>
        <w:t xml:space="preserve"> </w:t>
      </w:r>
      <w:r w:rsidRPr="0039256D">
        <w:rPr>
          <w:rFonts w:ascii="Nikosh" w:hAnsi="Nikosh" w:cs="Nikosh" w:hint="cs"/>
          <w:bCs/>
          <w:lang w:val="pl-PL"/>
        </w:rPr>
        <w:t>উক্ত</w:t>
      </w:r>
      <w:r w:rsidRPr="0039256D">
        <w:rPr>
          <w:rFonts w:ascii="Nikosh" w:hAnsi="Nikosh" w:cs="Nikosh"/>
          <w:bCs/>
          <w:lang w:val="pl-PL"/>
        </w:rPr>
        <w:t xml:space="preserve"> </w:t>
      </w:r>
      <w:r w:rsidRPr="0039256D">
        <w:rPr>
          <w:rFonts w:ascii="Nikosh" w:hAnsi="Nikosh" w:cs="Nikosh" w:hint="cs"/>
          <w:bCs/>
          <w:lang w:val="pl-PL"/>
        </w:rPr>
        <w:t>চুক্তিটি</w:t>
      </w:r>
      <w:r w:rsidRPr="0039256D">
        <w:rPr>
          <w:rFonts w:ascii="Nikosh" w:hAnsi="Nikosh" w:cs="Nikosh"/>
          <w:bCs/>
          <w:lang w:val="pl-PL"/>
        </w:rPr>
        <w:t xml:space="preserve"> </w:t>
      </w:r>
      <w:r w:rsidRPr="0039256D">
        <w:rPr>
          <w:rFonts w:ascii="Nikosh" w:hAnsi="Nikosh" w:cs="Nikosh" w:hint="cs"/>
          <w:bCs/>
          <w:lang w:val="pl-PL"/>
        </w:rPr>
        <w:t>স্বাক্ষর</w:t>
      </w:r>
      <w:r w:rsidRPr="0039256D">
        <w:rPr>
          <w:rFonts w:ascii="Nikosh" w:hAnsi="Nikosh" w:cs="Nikosh"/>
          <w:bCs/>
          <w:lang w:val="pl-PL"/>
        </w:rPr>
        <w:t xml:space="preserve"> </w:t>
      </w:r>
      <w:r w:rsidRPr="0039256D">
        <w:rPr>
          <w:rFonts w:ascii="Nikosh" w:hAnsi="Nikosh" w:cs="Nikosh" w:hint="cs"/>
          <w:bCs/>
          <w:lang w:val="pl-PL"/>
        </w:rPr>
        <w:t>করেছে</w:t>
      </w:r>
      <w:r w:rsidRPr="0039256D">
        <w:rPr>
          <w:rFonts w:ascii="Nikosh" w:hAnsi="Nikosh" w:cs="Nikosh"/>
          <w:bCs/>
          <w:lang w:val="pl-PL"/>
        </w:rPr>
        <w:t xml:space="preserve"> </w:t>
      </w:r>
      <w:r w:rsidRPr="0039256D">
        <w:rPr>
          <w:rFonts w:ascii="Nikosh" w:hAnsi="Nikosh" w:cs="Nikosh" w:hint="cs"/>
          <w:bCs/>
          <w:lang w:val="pl-PL"/>
        </w:rPr>
        <w:t>এবং</w:t>
      </w:r>
      <w:r w:rsidRPr="0039256D">
        <w:rPr>
          <w:rFonts w:ascii="Nikosh" w:hAnsi="Nikosh" w:cs="Nikosh"/>
          <w:bCs/>
          <w:lang w:val="pl-PL"/>
        </w:rPr>
        <w:t xml:space="preserve"> </w:t>
      </w:r>
      <w:r w:rsidRPr="0039256D">
        <w:rPr>
          <w:rFonts w:ascii="Nikosh" w:hAnsi="Nikosh" w:cs="Nikosh" w:hint="cs"/>
          <w:bCs/>
          <w:lang w:val="pl-PL"/>
        </w:rPr>
        <w:t>যুক্তরা</w:t>
      </w:r>
      <w:r w:rsidRPr="0039256D">
        <w:rPr>
          <w:rFonts w:ascii="Nikosh" w:hAnsi="Nikosh" w:cs="Nikosh"/>
          <w:bCs/>
          <w:lang w:val="pl-PL"/>
        </w:rPr>
        <w:t xml:space="preserve">ষ্ট্র, </w:t>
      </w:r>
      <w:r w:rsidRPr="0039256D">
        <w:rPr>
          <w:rFonts w:ascii="Nikosh" w:hAnsi="Nikosh" w:cs="Nikosh" w:hint="cs"/>
          <w:bCs/>
          <w:lang w:val="pl-PL"/>
        </w:rPr>
        <w:t>চীন</w:t>
      </w:r>
      <w:r w:rsidRPr="0039256D">
        <w:rPr>
          <w:rFonts w:ascii="Nikosh" w:hAnsi="Nikosh" w:cs="Nikosh"/>
          <w:bCs/>
          <w:lang w:val="pl-PL"/>
        </w:rPr>
        <w:t xml:space="preserve">, </w:t>
      </w:r>
      <w:r w:rsidRPr="0039256D">
        <w:rPr>
          <w:rFonts w:ascii="Nikosh" w:hAnsi="Nikosh" w:cs="Nikosh" w:hint="cs"/>
          <w:bCs/>
          <w:lang w:val="pl-PL"/>
        </w:rPr>
        <w:t>ভারত</w:t>
      </w:r>
      <w:r w:rsidRPr="0039256D">
        <w:rPr>
          <w:rFonts w:ascii="Nikosh" w:hAnsi="Nikosh" w:cs="Nikosh"/>
          <w:bCs/>
          <w:lang w:val="pl-PL"/>
        </w:rPr>
        <w:t xml:space="preserve"> </w:t>
      </w:r>
      <w:r w:rsidRPr="0039256D">
        <w:rPr>
          <w:rFonts w:ascii="Nikosh" w:hAnsi="Nikosh" w:cs="Nikosh" w:hint="cs"/>
          <w:bCs/>
          <w:lang w:val="pl-PL"/>
        </w:rPr>
        <w:t>ও</w:t>
      </w:r>
      <w:r w:rsidRPr="0039256D">
        <w:rPr>
          <w:rFonts w:ascii="Nikosh" w:hAnsi="Nikosh" w:cs="Nikosh"/>
          <w:bCs/>
          <w:lang w:val="pl-PL"/>
        </w:rPr>
        <w:t xml:space="preserve"> </w:t>
      </w:r>
      <w:r w:rsidRPr="0039256D">
        <w:rPr>
          <w:rFonts w:ascii="Nikosh" w:hAnsi="Nikosh" w:cs="Nikosh" w:hint="cs"/>
          <w:bCs/>
          <w:lang w:val="pl-PL"/>
        </w:rPr>
        <w:t>ইউরোপীয়</w:t>
      </w:r>
      <w:r w:rsidRPr="0039256D">
        <w:rPr>
          <w:rFonts w:ascii="Nikosh" w:hAnsi="Nikosh" w:cs="Nikosh"/>
          <w:bCs/>
          <w:lang w:val="pl-PL"/>
        </w:rPr>
        <w:t xml:space="preserve"> </w:t>
      </w:r>
      <w:r w:rsidRPr="0039256D">
        <w:rPr>
          <w:rFonts w:ascii="Nikosh" w:hAnsi="Nikosh" w:cs="Nikosh" w:hint="cs"/>
          <w:bCs/>
          <w:lang w:val="pl-PL"/>
        </w:rPr>
        <w:t>ইউনিয়নসহ</w:t>
      </w:r>
      <w:r w:rsidRPr="0039256D">
        <w:rPr>
          <w:rFonts w:ascii="Nikosh" w:hAnsi="Nikosh" w:cs="Nikosh"/>
          <w:bCs/>
          <w:lang w:val="pl-PL"/>
        </w:rPr>
        <w:t xml:space="preserve"> </w:t>
      </w:r>
      <w:r w:rsidRPr="0039256D">
        <w:rPr>
          <w:rFonts w:ascii="Nikosh" w:hAnsi="Nikosh" w:cs="Nikosh" w:hint="cs"/>
          <w:bCs/>
          <w:lang w:val="pl-PL"/>
        </w:rPr>
        <w:t>মোট</w:t>
      </w:r>
      <w:r w:rsidRPr="0039256D">
        <w:rPr>
          <w:rFonts w:ascii="Nikosh" w:hAnsi="Nikosh" w:cs="Nikosh"/>
          <w:bCs/>
          <w:lang w:val="pl-PL"/>
        </w:rPr>
        <w:t xml:space="preserve"> </w:t>
      </w:r>
      <w:r w:rsidRPr="0039256D">
        <w:rPr>
          <w:rFonts w:ascii="Nikosh" w:hAnsi="Nikosh" w:cs="Nikosh" w:hint="cs"/>
          <w:bCs/>
          <w:lang w:val="pl-PL"/>
        </w:rPr>
        <w:t>১৬০টি</w:t>
      </w:r>
      <w:r w:rsidRPr="0039256D">
        <w:rPr>
          <w:rFonts w:ascii="Nikosh" w:hAnsi="Nikosh" w:cs="Nikosh"/>
          <w:bCs/>
          <w:lang w:val="pl-PL"/>
        </w:rPr>
        <w:t xml:space="preserve"> </w:t>
      </w:r>
      <w:r w:rsidRPr="0039256D">
        <w:rPr>
          <w:rFonts w:ascii="Nikosh" w:hAnsi="Nikosh" w:cs="Nikosh" w:hint="cs"/>
          <w:bCs/>
          <w:lang w:val="pl-PL"/>
        </w:rPr>
        <w:t>সদস্য</w:t>
      </w:r>
      <w:r w:rsidRPr="0039256D">
        <w:rPr>
          <w:rFonts w:ascii="Nikosh" w:hAnsi="Nikosh" w:cs="Nikosh"/>
          <w:bCs/>
          <w:lang w:val="pl-PL"/>
        </w:rPr>
        <w:t xml:space="preserve"> </w:t>
      </w:r>
      <w:r w:rsidRPr="0039256D">
        <w:rPr>
          <w:rFonts w:ascii="Nikosh" w:hAnsi="Nikosh" w:cs="Nikosh" w:hint="cs"/>
          <w:bCs/>
          <w:lang w:val="pl-PL"/>
        </w:rPr>
        <w:t>দেশ</w:t>
      </w:r>
      <w:r w:rsidRPr="0039256D">
        <w:rPr>
          <w:rFonts w:ascii="Nikosh" w:hAnsi="Nikosh" w:cs="Nikosh"/>
          <w:bCs/>
          <w:lang w:val="pl-PL"/>
        </w:rPr>
        <w:t xml:space="preserve"> (</w:t>
      </w:r>
      <w:r w:rsidRPr="0039256D">
        <w:rPr>
          <w:rFonts w:ascii="Nikosh" w:hAnsi="Nikosh" w:cs="Nikosh" w:hint="cs"/>
          <w:bCs/>
          <w:lang w:val="pl-PL"/>
        </w:rPr>
        <w:t>যা</w:t>
      </w:r>
      <w:r w:rsidRPr="0039256D">
        <w:rPr>
          <w:rFonts w:ascii="Nikosh" w:hAnsi="Nikosh" w:cs="Nikosh"/>
          <w:bCs/>
          <w:lang w:val="pl-PL"/>
        </w:rPr>
        <w:t xml:space="preserve"> </w:t>
      </w:r>
      <w:r w:rsidRPr="0039256D">
        <w:rPr>
          <w:rFonts w:ascii="Nikosh" w:hAnsi="Nikosh" w:cs="Nikosh" w:hint="cs"/>
          <w:bCs/>
          <w:lang w:val="pl-PL"/>
        </w:rPr>
        <w:t>মোট</w:t>
      </w:r>
      <w:r w:rsidRPr="0039256D">
        <w:rPr>
          <w:rFonts w:ascii="Nikosh" w:hAnsi="Nikosh" w:cs="Nikosh"/>
          <w:bCs/>
          <w:lang w:val="pl-PL"/>
        </w:rPr>
        <w:t xml:space="preserve"> </w:t>
      </w:r>
      <w:r w:rsidRPr="0039256D">
        <w:rPr>
          <w:rFonts w:ascii="Nikosh" w:hAnsi="Nikosh" w:cs="Nikosh" w:hint="cs"/>
          <w:bCs/>
          <w:lang w:val="pl-PL"/>
        </w:rPr>
        <w:t>বৈশ্বিক</w:t>
      </w:r>
      <w:r w:rsidRPr="0039256D">
        <w:rPr>
          <w:rFonts w:ascii="Nikosh" w:hAnsi="Nikosh" w:cs="Nikosh"/>
          <w:bCs/>
          <w:lang w:val="pl-PL"/>
        </w:rPr>
        <w:t xml:space="preserve"> </w:t>
      </w:r>
      <w:r w:rsidRPr="0039256D">
        <w:rPr>
          <w:rFonts w:ascii="Nikosh" w:hAnsi="Nikosh" w:cs="Nikosh" w:hint="cs"/>
          <w:bCs/>
          <w:lang w:val="pl-PL"/>
        </w:rPr>
        <w:t>কার্বন</w:t>
      </w:r>
      <w:r w:rsidRPr="0039256D">
        <w:rPr>
          <w:rFonts w:ascii="Nikosh" w:hAnsi="Nikosh" w:cs="Nikosh"/>
          <w:bCs/>
          <w:lang w:val="pl-PL"/>
        </w:rPr>
        <w:t xml:space="preserve"> </w:t>
      </w:r>
      <w:r w:rsidRPr="0039256D">
        <w:rPr>
          <w:rFonts w:ascii="Nikosh" w:hAnsi="Nikosh" w:cs="Nikosh" w:hint="cs"/>
          <w:bCs/>
          <w:lang w:val="pl-PL"/>
        </w:rPr>
        <w:t>নিসঃরণের</w:t>
      </w:r>
      <w:r w:rsidRPr="0039256D">
        <w:rPr>
          <w:rFonts w:ascii="Nikosh" w:hAnsi="Nikosh" w:cs="Nikosh"/>
          <w:bCs/>
          <w:lang w:val="pl-PL"/>
        </w:rPr>
        <w:t xml:space="preserve"> </w:t>
      </w:r>
      <w:r w:rsidRPr="0039256D">
        <w:rPr>
          <w:rFonts w:ascii="Nikosh" w:hAnsi="Nikosh" w:cs="Nikosh" w:hint="cs"/>
          <w:bCs/>
          <w:lang w:val="pl-PL"/>
        </w:rPr>
        <w:t>৮৬</w:t>
      </w:r>
      <w:r w:rsidRPr="0039256D">
        <w:rPr>
          <w:rFonts w:ascii="Nikosh" w:hAnsi="Nikosh" w:cs="Nikosh"/>
          <w:bCs/>
          <w:lang w:val="pl-PL"/>
        </w:rPr>
        <w:t>.</w:t>
      </w:r>
      <w:r w:rsidRPr="0039256D">
        <w:rPr>
          <w:rFonts w:ascii="Nikosh" w:hAnsi="Nikosh" w:cs="Nikosh" w:hint="cs"/>
          <w:bCs/>
          <w:lang w:val="pl-PL"/>
        </w:rPr>
        <w:t>৩২</w:t>
      </w:r>
      <w:r w:rsidRPr="0039256D">
        <w:rPr>
          <w:rFonts w:ascii="Nikosh" w:hAnsi="Nikosh" w:cs="Nikosh"/>
          <w:bCs/>
          <w:lang w:val="pl-PL"/>
        </w:rPr>
        <w:t xml:space="preserve">% </w:t>
      </w:r>
      <w:r w:rsidRPr="0039256D">
        <w:rPr>
          <w:rFonts w:ascii="Nikosh" w:hAnsi="Nikosh" w:cs="Nikosh" w:hint="cs"/>
          <w:bCs/>
          <w:lang w:val="pl-PL"/>
        </w:rPr>
        <w:t>রিপ্রেজেন্ট</w:t>
      </w:r>
      <w:r w:rsidRPr="0039256D">
        <w:rPr>
          <w:rFonts w:ascii="Nikosh" w:hAnsi="Nikosh" w:cs="Nikosh"/>
          <w:bCs/>
          <w:lang w:val="pl-PL"/>
        </w:rPr>
        <w:t xml:space="preserve"> </w:t>
      </w:r>
      <w:r w:rsidRPr="0039256D">
        <w:rPr>
          <w:rFonts w:ascii="Nikosh" w:hAnsi="Nikosh" w:cs="Nikosh" w:hint="cs"/>
          <w:bCs/>
          <w:lang w:val="pl-PL"/>
        </w:rPr>
        <w:t>করে</w:t>
      </w:r>
      <w:r w:rsidRPr="0039256D">
        <w:rPr>
          <w:rFonts w:ascii="Nikosh" w:hAnsi="Nikosh" w:cs="Nikosh"/>
          <w:bCs/>
          <w:lang w:val="pl-PL"/>
        </w:rPr>
        <w:t xml:space="preserve">) </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চুক্তি</w:t>
      </w:r>
      <w:r w:rsidRPr="0039256D">
        <w:rPr>
          <w:rFonts w:ascii="Nikosh" w:hAnsi="Nikosh" w:cs="Nikosh"/>
          <w:bCs/>
          <w:lang w:val="pl-PL"/>
        </w:rPr>
        <w:t xml:space="preserve"> </w:t>
      </w:r>
      <w:r w:rsidRPr="0039256D">
        <w:rPr>
          <w:rFonts w:ascii="Nikosh" w:hAnsi="Nikosh" w:cs="Nikosh" w:hint="cs"/>
          <w:bCs/>
          <w:lang w:val="pl-PL"/>
        </w:rPr>
        <w:t>অনুস্বাক্ষর</w:t>
      </w:r>
      <w:r w:rsidRPr="0039256D">
        <w:rPr>
          <w:rFonts w:ascii="Nikosh" w:hAnsi="Nikosh" w:cs="Nikosh"/>
          <w:bCs/>
          <w:lang w:val="pl-PL"/>
        </w:rPr>
        <w:t xml:space="preserve"> </w:t>
      </w:r>
      <w:r w:rsidRPr="0039256D">
        <w:rPr>
          <w:rFonts w:ascii="Nikosh" w:hAnsi="Nikosh" w:cs="Nikosh" w:hint="cs"/>
          <w:bCs/>
          <w:lang w:val="pl-PL"/>
        </w:rPr>
        <w:t>বা</w:t>
      </w:r>
      <w:r w:rsidRPr="0039256D">
        <w:rPr>
          <w:rFonts w:ascii="Nikosh" w:hAnsi="Nikosh" w:cs="Nikosh"/>
          <w:bCs/>
          <w:lang w:val="pl-PL"/>
        </w:rPr>
        <w:t xml:space="preserve"> </w:t>
      </w:r>
      <w:r w:rsidRPr="0039256D">
        <w:rPr>
          <w:rFonts w:ascii="Nikosh" w:hAnsi="Nikosh" w:cs="Nikosh" w:hint="cs"/>
          <w:bCs/>
          <w:lang w:val="pl-PL"/>
        </w:rPr>
        <w:t>রেটিফাই</w:t>
      </w:r>
      <w:r w:rsidRPr="0039256D">
        <w:rPr>
          <w:rFonts w:ascii="Nikosh" w:hAnsi="Nikosh" w:cs="Nikosh"/>
          <w:bCs/>
          <w:lang w:val="pl-PL"/>
        </w:rPr>
        <w:t xml:space="preserve"> </w:t>
      </w:r>
      <w:r w:rsidRPr="0039256D">
        <w:rPr>
          <w:rFonts w:ascii="Nikosh" w:hAnsi="Nikosh" w:cs="Nikosh" w:hint="cs"/>
          <w:bCs/>
          <w:lang w:val="pl-PL"/>
        </w:rPr>
        <w:t>করেছে।</w:t>
      </w:r>
      <w:r w:rsidRPr="0039256D">
        <w:rPr>
          <w:rFonts w:ascii="Nikosh" w:hAnsi="Nikosh" w:cs="Nikosh"/>
          <w:bCs/>
          <w:lang w:val="pl-PL"/>
        </w:rPr>
        <w:t xml:space="preserve"> </w:t>
      </w:r>
      <w:r w:rsidRPr="0039256D">
        <w:rPr>
          <w:rFonts w:ascii="Nikosh" w:hAnsi="Nikosh" w:cs="Nikosh" w:hint="cs"/>
          <w:bCs/>
          <w:lang w:val="pl-PL"/>
        </w:rPr>
        <w:t>এখানে</w:t>
      </w:r>
      <w:r w:rsidRPr="0039256D">
        <w:rPr>
          <w:rFonts w:ascii="Nikosh" w:hAnsi="Nikosh" w:cs="Nikosh"/>
          <w:bCs/>
          <w:lang w:val="pl-PL"/>
        </w:rPr>
        <w:t xml:space="preserve"> </w:t>
      </w:r>
      <w:r w:rsidRPr="0039256D">
        <w:rPr>
          <w:rFonts w:ascii="Nikosh" w:hAnsi="Nikosh" w:cs="Nikosh" w:hint="cs"/>
          <w:bCs/>
          <w:lang w:val="pl-PL"/>
        </w:rPr>
        <w:t>উল্লেখ্য</w:t>
      </w:r>
      <w:r w:rsidRPr="0039256D">
        <w:rPr>
          <w:rFonts w:ascii="Nikosh" w:hAnsi="Nikosh" w:cs="Nikosh"/>
          <w:bCs/>
          <w:lang w:val="pl-PL"/>
        </w:rPr>
        <w:t xml:space="preserve"> </w:t>
      </w:r>
      <w:r w:rsidRPr="0039256D">
        <w:rPr>
          <w:rFonts w:ascii="Nikosh" w:hAnsi="Nikosh" w:cs="Nikosh" w:hint="cs"/>
          <w:bCs/>
          <w:lang w:val="pl-PL"/>
        </w:rPr>
        <w:t>যে</w:t>
      </w:r>
      <w:r w:rsidRPr="0039256D">
        <w:rPr>
          <w:rFonts w:ascii="Nikosh" w:hAnsi="Nikosh" w:cs="Nikosh"/>
          <w:bCs/>
          <w:lang w:val="pl-PL"/>
        </w:rPr>
        <w:t xml:space="preserve">, </w:t>
      </w:r>
      <w:r w:rsidRPr="0039256D">
        <w:rPr>
          <w:rFonts w:ascii="Nikosh" w:hAnsi="Nikosh" w:cs="Nikosh" w:hint="cs"/>
          <w:bCs/>
          <w:lang w:val="pl-PL"/>
        </w:rPr>
        <w:t>বিগত</w:t>
      </w:r>
      <w:r w:rsidRPr="0039256D">
        <w:rPr>
          <w:rFonts w:ascii="Nikosh" w:hAnsi="Nikosh" w:cs="Nikosh"/>
          <w:bCs/>
          <w:lang w:val="pl-PL"/>
        </w:rPr>
        <w:t xml:space="preserve"> </w:t>
      </w:r>
      <w:r w:rsidRPr="0039256D">
        <w:rPr>
          <w:rFonts w:ascii="Nikosh" w:hAnsi="Nikosh" w:cs="Nikosh" w:hint="cs"/>
          <w:bCs/>
          <w:lang w:val="pl-PL"/>
        </w:rPr>
        <w:t>০৪</w:t>
      </w:r>
      <w:r w:rsidRPr="0039256D">
        <w:rPr>
          <w:rFonts w:ascii="Nikosh" w:hAnsi="Nikosh" w:cs="Nikosh"/>
          <w:bCs/>
          <w:lang w:val="pl-PL"/>
        </w:rPr>
        <w:t xml:space="preserve"> </w:t>
      </w:r>
      <w:r w:rsidRPr="0039256D">
        <w:rPr>
          <w:rFonts w:ascii="Nikosh" w:hAnsi="Nikosh" w:cs="Nikosh" w:hint="cs"/>
          <w:bCs/>
          <w:lang w:val="pl-PL"/>
        </w:rPr>
        <w:t>নভেম্বর</w:t>
      </w:r>
      <w:r w:rsidRPr="0039256D">
        <w:rPr>
          <w:rFonts w:ascii="Nikosh" w:hAnsi="Nikosh" w:cs="Nikosh"/>
          <w:bCs/>
          <w:lang w:val="pl-PL"/>
        </w:rPr>
        <w:t xml:space="preserve"> </w:t>
      </w:r>
      <w:r w:rsidRPr="0039256D">
        <w:rPr>
          <w:rFonts w:ascii="Nikosh" w:hAnsi="Nikosh" w:cs="Nikosh" w:hint="cs"/>
          <w:bCs/>
          <w:lang w:val="pl-PL"/>
        </w:rPr>
        <w:t>২০১৬</w:t>
      </w:r>
      <w:r w:rsidRPr="0039256D">
        <w:rPr>
          <w:rFonts w:ascii="Nikosh" w:hAnsi="Nikosh" w:cs="Nikosh"/>
          <w:bCs/>
          <w:lang w:val="pl-PL"/>
        </w:rPr>
        <w:t xml:space="preserve"> </w:t>
      </w:r>
      <w:r w:rsidRPr="0039256D">
        <w:rPr>
          <w:rFonts w:ascii="Nikosh" w:hAnsi="Nikosh" w:cs="Nikosh" w:hint="cs"/>
          <w:bCs/>
          <w:lang w:val="pl-PL"/>
        </w:rPr>
        <w:t>তারিখে</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চুক্তিটি</w:t>
      </w:r>
      <w:r w:rsidRPr="0039256D">
        <w:rPr>
          <w:rFonts w:ascii="Nikosh" w:hAnsi="Nikosh" w:cs="Nikosh"/>
          <w:bCs/>
          <w:lang w:val="pl-PL"/>
        </w:rPr>
        <w:t xml:space="preserve"> </w:t>
      </w:r>
      <w:r w:rsidRPr="0039256D">
        <w:rPr>
          <w:rFonts w:ascii="Nikosh" w:hAnsi="Nikosh" w:cs="Nikosh" w:hint="cs"/>
          <w:bCs/>
          <w:lang w:val="pl-PL"/>
        </w:rPr>
        <w:t>কার্যকর</w:t>
      </w:r>
      <w:r w:rsidRPr="0039256D">
        <w:rPr>
          <w:rFonts w:ascii="Nikosh" w:hAnsi="Nikosh" w:cs="Nikosh"/>
          <w:bCs/>
          <w:lang w:val="pl-PL"/>
        </w:rPr>
        <w:t xml:space="preserve"> </w:t>
      </w:r>
      <w:r w:rsidRPr="0039256D">
        <w:rPr>
          <w:rFonts w:ascii="Nikosh" w:hAnsi="Nikosh" w:cs="Nikosh" w:hint="cs"/>
          <w:bCs/>
          <w:lang w:val="pl-PL"/>
        </w:rPr>
        <w:t>হয়েছে।</w:t>
      </w:r>
    </w:p>
    <w:p w:rsidR="00EE5FFC" w:rsidRDefault="00EE5FFC" w:rsidP="00FA6864">
      <w:pPr>
        <w:pStyle w:val="BodyText"/>
        <w:spacing w:after="0" w:line="276" w:lineRule="auto"/>
        <w:ind w:left="0" w:firstLine="0"/>
        <w:rPr>
          <w:rFonts w:ascii="Nikosh" w:hAnsi="Nikosh" w:cs="Nikosh"/>
          <w:bCs/>
          <w:lang w:val="pl-PL"/>
        </w:rPr>
      </w:pPr>
      <w:r w:rsidRPr="0039256D">
        <w:rPr>
          <w:rFonts w:ascii="Times New Roman" w:hAnsi="Times New Roman"/>
        </w:rPr>
        <w:t>UNFCCC</w:t>
      </w:r>
      <w:r w:rsidRPr="0039256D">
        <w:rPr>
          <w:rFonts w:ascii="SutonnyMJ" w:hAnsi="SutonnyMJ" w:cs="SutonnyMJ"/>
        </w:rPr>
        <w:t>-</w:t>
      </w:r>
      <w:r w:rsidRPr="0039256D">
        <w:rPr>
          <w:rFonts w:ascii="Nikosh" w:hAnsi="Nikosh" w:cs="Nikosh" w:hint="cs"/>
          <w:bCs/>
          <w:lang w:val="pl-PL"/>
        </w:rPr>
        <w:t>র</w:t>
      </w:r>
      <w:r w:rsidRPr="0039256D">
        <w:rPr>
          <w:rFonts w:ascii="Nikosh" w:hAnsi="Nikosh" w:cs="Nikosh"/>
          <w:bCs/>
          <w:lang w:val="pl-PL"/>
        </w:rPr>
        <w:t xml:space="preserve"> </w:t>
      </w:r>
      <w:r w:rsidRPr="0039256D">
        <w:rPr>
          <w:rFonts w:ascii="Nikosh" w:hAnsi="Nikosh" w:cs="Nikosh" w:hint="cs"/>
          <w:bCs/>
          <w:lang w:val="pl-PL"/>
        </w:rPr>
        <w:t>আওতায়</w:t>
      </w:r>
      <w:r w:rsidRPr="0039256D">
        <w:rPr>
          <w:rFonts w:ascii="Nikosh" w:hAnsi="Nikosh" w:cs="Nikosh"/>
          <w:bCs/>
          <w:lang w:val="pl-PL"/>
        </w:rPr>
        <w:t xml:space="preserve"> </w:t>
      </w:r>
      <w:r w:rsidRPr="0039256D">
        <w:rPr>
          <w:rFonts w:ascii="Nikosh" w:hAnsi="Nikosh" w:cs="Nikosh" w:hint="cs"/>
          <w:bCs/>
          <w:lang w:val="pl-PL"/>
        </w:rPr>
        <w:t>বিগত</w:t>
      </w:r>
      <w:r w:rsidRPr="0039256D">
        <w:rPr>
          <w:rFonts w:ascii="Nikosh" w:hAnsi="Nikosh" w:cs="Nikosh"/>
          <w:bCs/>
          <w:lang w:val="pl-PL"/>
        </w:rPr>
        <w:t xml:space="preserve"> </w:t>
      </w:r>
      <w:r w:rsidRPr="0039256D">
        <w:rPr>
          <w:rFonts w:ascii="Nikosh" w:hAnsi="Nikosh" w:cs="Nikosh" w:hint="cs"/>
          <w:bCs/>
          <w:lang w:val="pl-PL"/>
        </w:rPr>
        <w:t>০৭</w:t>
      </w:r>
      <w:r w:rsidRPr="0039256D">
        <w:rPr>
          <w:rFonts w:ascii="Nikosh" w:hAnsi="Nikosh" w:cs="Nikosh"/>
          <w:bCs/>
          <w:lang w:val="pl-PL"/>
        </w:rPr>
        <w:t>-</w:t>
      </w:r>
      <w:r w:rsidRPr="0039256D">
        <w:rPr>
          <w:rFonts w:ascii="Nikosh" w:hAnsi="Nikosh" w:cs="Nikosh" w:hint="cs"/>
          <w:bCs/>
          <w:lang w:val="pl-PL"/>
        </w:rPr>
        <w:t>১৮</w:t>
      </w:r>
      <w:r w:rsidRPr="0039256D">
        <w:rPr>
          <w:rFonts w:ascii="Nikosh" w:hAnsi="Nikosh" w:cs="Nikosh"/>
          <w:bCs/>
          <w:lang w:val="pl-PL"/>
        </w:rPr>
        <w:t xml:space="preserve"> </w:t>
      </w:r>
      <w:r w:rsidRPr="0039256D">
        <w:rPr>
          <w:rFonts w:ascii="Nikosh" w:hAnsi="Nikosh" w:cs="Nikosh" w:hint="cs"/>
          <w:bCs/>
          <w:lang w:val="pl-PL"/>
        </w:rPr>
        <w:t>নভেম্বর</w:t>
      </w:r>
      <w:r w:rsidRPr="0039256D">
        <w:rPr>
          <w:rFonts w:ascii="Nikosh" w:hAnsi="Nikosh" w:cs="Nikosh"/>
          <w:bCs/>
          <w:lang w:val="pl-PL"/>
        </w:rPr>
        <w:t xml:space="preserve"> </w:t>
      </w:r>
      <w:r w:rsidRPr="0039256D">
        <w:rPr>
          <w:rFonts w:ascii="Nikosh" w:hAnsi="Nikosh" w:cs="Nikosh" w:hint="cs"/>
          <w:bCs/>
          <w:lang w:val="pl-PL"/>
        </w:rPr>
        <w:t>২০১৬</w:t>
      </w:r>
      <w:r w:rsidRPr="0039256D">
        <w:rPr>
          <w:rFonts w:ascii="Nikosh" w:hAnsi="Nikosh" w:cs="Nikosh"/>
          <w:bCs/>
          <w:lang w:val="pl-PL"/>
        </w:rPr>
        <w:t xml:space="preserve"> </w:t>
      </w:r>
      <w:r w:rsidRPr="0039256D">
        <w:rPr>
          <w:rFonts w:ascii="Nikosh" w:hAnsi="Nikosh" w:cs="Nikosh" w:hint="cs"/>
          <w:bCs/>
          <w:lang w:val="pl-PL"/>
        </w:rPr>
        <w:t>তারিখে</w:t>
      </w:r>
      <w:r w:rsidRPr="0039256D">
        <w:rPr>
          <w:rFonts w:ascii="Nikosh" w:hAnsi="Nikosh" w:cs="Nikosh"/>
          <w:bCs/>
          <w:lang w:val="pl-PL"/>
        </w:rPr>
        <w:t xml:space="preserve"> </w:t>
      </w:r>
      <w:r w:rsidRPr="0039256D">
        <w:rPr>
          <w:rFonts w:ascii="Nikosh" w:hAnsi="Nikosh" w:cs="Nikosh" w:hint="cs"/>
          <w:bCs/>
          <w:lang w:val="pl-PL"/>
        </w:rPr>
        <w:t>মরক্কোর</w:t>
      </w:r>
      <w:r w:rsidRPr="0039256D">
        <w:rPr>
          <w:rFonts w:ascii="Nikosh" w:hAnsi="Nikosh" w:cs="Nikosh"/>
          <w:bCs/>
          <w:lang w:val="pl-PL"/>
        </w:rPr>
        <w:t xml:space="preserve"> </w:t>
      </w:r>
      <w:r w:rsidRPr="0039256D">
        <w:rPr>
          <w:rFonts w:ascii="Nikosh" w:hAnsi="Nikosh" w:cs="Nikosh" w:hint="cs"/>
          <w:bCs/>
          <w:lang w:val="pl-PL"/>
        </w:rPr>
        <w:t>মারাকেশ</w:t>
      </w:r>
      <w:r w:rsidRPr="0039256D">
        <w:rPr>
          <w:rFonts w:ascii="Nikosh" w:hAnsi="Nikosh" w:cs="Nikosh"/>
          <w:bCs/>
          <w:lang w:val="pl-PL"/>
        </w:rPr>
        <w:t xml:space="preserve"> </w:t>
      </w:r>
      <w:r w:rsidRPr="0039256D">
        <w:rPr>
          <w:rFonts w:ascii="Nikosh" w:hAnsi="Nikosh" w:cs="Nikosh" w:hint="cs"/>
          <w:bCs/>
          <w:lang w:val="pl-PL"/>
        </w:rPr>
        <w:t>শহরে</w:t>
      </w:r>
      <w:r w:rsidRPr="0039256D">
        <w:rPr>
          <w:rFonts w:ascii="Nikosh" w:hAnsi="Nikosh" w:cs="Nikosh"/>
          <w:bCs/>
          <w:lang w:val="pl-PL"/>
        </w:rPr>
        <w:t xml:space="preserve"> </w:t>
      </w:r>
      <w:r w:rsidRPr="0039256D">
        <w:rPr>
          <w:rFonts w:ascii="Nikosh" w:hAnsi="Nikosh" w:cs="Nikosh" w:hint="cs"/>
          <w:bCs/>
          <w:lang w:val="pl-PL"/>
        </w:rPr>
        <w:t>অনুষ্ঠিত</w:t>
      </w:r>
      <w:r w:rsidRPr="0039256D">
        <w:rPr>
          <w:rFonts w:ascii="Nikosh" w:hAnsi="Nikosh" w:cs="Nikosh"/>
          <w:bCs/>
          <w:lang w:val="pl-PL"/>
        </w:rPr>
        <w:t xml:space="preserve"> </w:t>
      </w:r>
      <w:r w:rsidRPr="0039256D">
        <w:rPr>
          <w:rFonts w:ascii="Nikosh" w:hAnsi="Nikosh" w:cs="Nikosh" w:hint="cs"/>
          <w:bCs/>
          <w:lang w:val="pl-PL"/>
        </w:rPr>
        <w:t>২২তম</w:t>
      </w:r>
      <w:r w:rsidRPr="0039256D">
        <w:rPr>
          <w:rFonts w:ascii="Nikosh" w:hAnsi="Nikosh" w:cs="Nikosh"/>
          <w:bCs/>
          <w:lang w:val="pl-PL"/>
        </w:rPr>
        <w:t xml:space="preserve"> </w:t>
      </w:r>
      <w:r w:rsidRPr="0039256D">
        <w:rPr>
          <w:rFonts w:ascii="Nikosh" w:hAnsi="Nikosh" w:cs="Nikosh" w:hint="cs"/>
          <w:bCs/>
          <w:lang w:val="pl-PL"/>
        </w:rPr>
        <w:t>বিশ্ব</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সম্মেলন</w:t>
      </w:r>
      <w:r w:rsidRPr="0039256D">
        <w:rPr>
          <w:rFonts w:ascii="Nikosh" w:hAnsi="Nikosh" w:cs="Nikosh"/>
          <w:bCs/>
          <w:lang w:val="pl-PL"/>
        </w:rPr>
        <w:t xml:space="preserve"> </w:t>
      </w:r>
      <w:r w:rsidRPr="0039256D">
        <w:rPr>
          <w:rFonts w:ascii="Times New Roman" w:hAnsi="Times New Roman"/>
        </w:rPr>
        <w:t>COP22</w:t>
      </w:r>
      <w:r w:rsidRPr="0039256D">
        <w:rPr>
          <w:rFonts w:ascii="SutonnyMJ" w:hAnsi="SutonnyMJ" w:cs="SutonnyMJ"/>
        </w:rPr>
        <w:t>-</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চুক্তি</w:t>
      </w:r>
      <w:r w:rsidRPr="0039256D">
        <w:rPr>
          <w:rFonts w:ascii="Nikosh" w:hAnsi="Nikosh" w:cs="Nikosh"/>
          <w:bCs/>
          <w:lang w:val="pl-PL"/>
        </w:rPr>
        <w:t xml:space="preserve"> </w:t>
      </w:r>
      <w:r w:rsidRPr="0039256D">
        <w:rPr>
          <w:rFonts w:ascii="Nikosh" w:hAnsi="Nikosh" w:cs="Nikosh" w:hint="cs"/>
          <w:bCs/>
          <w:lang w:val="pl-PL"/>
        </w:rPr>
        <w:t>বাস্তবায়নের</w:t>
      </w:r>
      <w:r w:rsidRPr="0039256D">
        <w:rPr>
          <w:rFonts w:ascii="Nikosh" w:hAnsi="Nikosh" w:cs="Nikosh"/>
          <w:bCs/>
          <w:lang w:val="pl-PL"/>
        </w:rPr>
        <w:t xml:space="preserve"> </w:t>
      </w:r>
      <w:r w:rsidRPr="0039256D">
        <w:rPr>
          <w:rFonts w:ascii="Nikosh" w:hAnsi="Nikosh" w:cs="Nikosh" w:hint="cs"/>
          <w:bCs/>
          <w:lang w:val="pl-PL"/>
        </w:rPr>
        <w:t>লক্ষ্যে</w:t>
      </w:r>
      <w:r w:rsidRPr="0039256D">
        <w:rPr>
          <w:rFonts w:ascii="Nikosh" w:hAnsi="Nikosh" w:cs="Nikosh"/>
          <w:bCs/>
          <w:lang w:val="pl-PL"/>
        </w:rPr>
        <w:t xml:space="preserve"> </w:t>
      </w:r>
      <w:r w:rsidRPr="0039256D">
        <w:rPr>
          <w:rFonts w:ascii="Nikosh" w:hAnsi="Nikosh" w:cs="Nikosh" w:hint="cs"/>
          <w:bCs/>
          <w:lang w:val="pl-PL"/>
        </w:rPr>
        <w:t>গঠিত</w:t>
      </w:r>
      <w:r w:rsidRPr="0039256D">
        <w:rPr>
          <w:rFonts w:ascii="Nikosh" w:hAnsi="Nikosh" w:cs="Nikosh"/>
          <w:bCs/>
          <w:lang w:val="pl-PL"/>
        </w:rPr>
        <w:t xml:space="preserve"> </w:t>
      </w:r>
      <w:r w:rsidRPr="0039256D">
        <w:rPr>
          <w:rFonts w:ascii="Nikosh" w:hAnsi="Nikosh" w:cs="Nikosh" w:hint="cs"/>
          <w:bCs/>
          <w:lang w:val="pl-PL"/>
        </w:rPr>
        <w:t>এপেক্স</w:t>
      </w:r>
      <w:r w:rsidRPr="0039256D">
        <w:rPr>
          <w:rFonts w:ascii="Nikosh" w:hAnsi="Nikosh" w:cs="Nikosh"/>
          <w:bCs/>
          <w:lang w:val="pl-PL"/>
        </w:rPr>
        <w:t xml:space="preserve"> </w:t>
      </w:r>
      <w:r w:rsidRPr="0039256D">
        <w:rPr>
          <w:rFonts w:ascii="Nikosh" w:hAnsi="Nikosh" w:cs="Nikosh" w:hint="cs"/>
          <w:bCs/>
          <w:lang w:val="pl-PL"/>
        </w:rPr>
        <w:t>বডি</w:t>
      </w:r>
      <w:r w:rsidRPr="0039256D">
        <w:rPr>
          <w:rFonts w:ascii="Nikosh" w:hAnsi="Nikosh" w:cs="Nikosh"/>
          <w:bCs/>
          <w:lang w:val="pl-PL"/>
        </w:rPr>
        <w:t xml:space="preserve"> </w:t>
      </w:r>
      <w:r w:rsidRPr="0039256D">
        <w:rPr>
          <w:rFonts w:ascii="Times New Roman" w:hAnsi="Times New Roman"/>
        </w:rPr>
        <w:t>Conference of the Parties serving as the meeting of the Parties to the Paris Agreement (CMA)</w:t>
      </w:r>
      <w:r w:rsidRPr="0039256D">
        <w:rPr>
          <w:rFonts w:ascii="SutonnyMJ" w:hAnsi="SutonnyMJ" w:cs="SutonnyMJ"/>
        </w:rPr>
        <w:t>-</w:t>
      </w:r>
      <w:r w:rsidRPr="0039256D">
        <w:rPr>
          <w:rFonts w:ascii="Nikosh" w:hAnsi="Nikosh" w:cs="Nikosh" w:hint="cs"/>
          <w:bCs/>
          <w:lang w:val="pl-PL"/>
        </w:rPr>
        <w:t>এর</w:t>
      </w:r>
      <w:r w:rsidRPr="0039256D">
        <w:rPr>
          <w:rFonts w:ascii="Nikosh" w:hAnsi="Nikosh" w:cs="Nikosh"/>
          <w:bCs/>
          <w:lang w:val="pl-PL"/>
        </w:rPr>
        <w:t xml:space="preserve"> </w:t>
      </w:r>
      <w:r w:rsidRPr="0039256D">
        <w:rPr>
          <w:rFonts w:ascii="Nikosh" w:hAnsi="Nikosh" w:cs="Nikosh" w:hint="cs"/>
          <w:bCs/>
          <w:lang w:val="pl-PL"/>
        </w:rPr>
        <w:t>১মসভা</w:t>
      </w:r>
      <w:r w:rsidRPr="0039256D">
        <w:rPr>
          <w:rFonts w:ascii="Nikosh" w:hAnsi="Nikosh" w:cs="Nikosh"/>
          <w:bCs/>
          <w:lang w:val="pl-PL"/>
        </w:rPr>
        <w:t xml:space="preserve"> </w:t>
      </w:r>
      <w:r w:rsidRPr="0039256D">
        <w:rPr>
          <w:rFonts w:ascii="Nikosh" w:hAnsi="Nikosh" w:cs="Nikosh" w:hint="cs"/>
          <w:bCs/>
          <w:lang w:val="pl-PL"/>
        </w:rPr>
        <w:t>অনুষ্ঠিত</w:t>
      </w:r>
      <w:r w:rsidRPr="0039256D">
        <w:rPr>
          <w:rFonts w:ascii="Nikosh" w:hAnsi="Nikosh" w:cs="Nikosh"/>
          <w:bCs/>
          <w:lang w:val="pl-PL"/>
        </w:rPr>
        <w:t xml:space="preserve"> </w:t>
      </w:r>
      <w:r w:rsidRPr="0039256D">
        <w:rPr>
          <w:rFonts w:ascii="Nikosh" w:hAnsi="Nikosh" w:cs="Nikosh" w:hint="cs"/>
          <w:bCs/>
          <w:lang w:val="pl-PL"/>
        </w:rPr>
        <w:t>হয়েছে</w:t>
      </w:r>
      <w:r w:rsidRPr="0039256D">
        <w:rPr>
          <w:rFonts w:ascii="Nikosh" w:hAnsi="Nikosh" w:cs="Nikosh"/>
          <w:bCs/>
          <w:lang w:val="pl-PL"/>
        </w:rPr>
        <w:t xml:space="preserve"> </w:t>
      </w:r>
      <w:r w:rsidRPr="0039256D">
        <w:rPr>
          <w:rFonts w:ascii="Nikosh" w:hAnsi="Nikosh" w:cs="Nikosh" w:hint="cs"/>
          <w:bCs/>
          <w:lang w:val="pl-PL"/>
        </w:rPr>
        <w:t>এবং</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চুক্তি</w:t>
      </w:r>
      <w:r w:rsidRPr="0039256D">
        <w:rPr>
          <w:rFonts w:ascii="Nikosh" w:hAnsi="Nikosh" w:cs="Nikosh"/>
          <w:bCs/>
          <w:lang w:val="pl-PL"/>
        </w:rPr>
        <w:t xml:space="preserve"> </w:t>
      </w:r>
      <w:r w:rsidRPr="0039256D">
        <w:rPr>
          <w:rFonts w:ascii="Nikosh" w:hAnsi="Nikosh" w:cs="Nikosh" w:hint="cs"/>
          <w:bCs/>
          <w:lang w:val="pl-PL"/>
        </w:rPr>
        <w:t>বাস্তবায়নের</w:t>
      </w:r>
      <w:r w:rsidRPr="0039256D">
        <w:rPr>
          <w:rFonts w:ascii="Nikosh" w:hAnsi="Nikosh" w:cs="Nikosh"/>
          <w:bCs/>
          <w:lang w:val="pl-PL"/>
        </w:rPr>
        <w:t xml:space="preserve"> </w:t>
      </w:r>
      <w:r w:rsidRPr="0039256D">
        <w:rPr>
          <w:rFonts w:ascii="Nikosh" w:hAnsi="Nikosh" w:cs="Nikosh" w:hint="cs"/>
          <w:bCs/>
          <w:lang w:val="pl-PL"/>
        </w:rPr>
        <w:t>লক্ষ্যে</w:t>
      </w:r>
      <w:r w:rsidRPr="0039256D">
        <w:rPr>
          <w:rFonts w:ascii="Nikosh" w:hAnsi="Nikosh" w:cs="Nikosh"/>
          <w:bCs/>
          <w:lang w:val="pl-PL"/>
        </w:rPr>
        <w:t xml:space="preserve"> </w:t>
      </w:r>
      <w:r w:rsidRPr="0039256D">
        <w:rPr>
          <w:rFonts w:ascii="Nikosh" w:hAnsi="Nikosh" w:cs="Nikosh" w:hint="cs"/>
          <w:bCs/>
          <w:lang w:val="pl-PL"/>
        </w:rPr>
        <w:lastRenderedPageBreak/>
        <w:t>প্রয়োজনীয়</w:t>
      </w:r>
      <w:r w:rsidRPr="0039256D">
        <w:rPr>
          <w:rFonts w:ascii="Nikosh" w:hAnsi="Nikosh" w:cs="Nikosh"/>
          <w:bCs/>
          <w:lang w:val="pl-PL"/>
        </w:rPr>
        <w:t xml:space="preserve"> </w:t>
      </w:r>
      <w:r w:rsidRPr="0039256D">
        <w:rPr>
          <w:rFonts w:ascii="Nikosh" w:hAnsi="Nikosh" w:cs="Nikosh" w:hint="cs"/>
          <w:bCs/>
          <w:lang w:val="pl-PL"/>
        </w:rPr>
        <w:t>কার্যবিধি</w:t>
      </w:r>
      <w:r w:rsidRPr="0039256D">
        <w:rPr>
          <w:rFonts w:ascii="Nikosh" w:hAnsi="Nikosh" w:cs="Nikosh"/>
          <w:bCs/>
          <w:lang w:val="pl-PL"/>
        </w:rPr>
        <w:t xml:space="preserve">, </w:t>
      </w:r>
      <w:r w:rsidRPr="0039256D">
        <w:rPr>
          <w:rFonts w:ascii="Nikosh" w:hAnsi="Nikosh" w:cs="Nikosh" w:hint="cs"/>
          <w:bCs/>
          <w:lang w:val="pl-PL"/>
        </w:rPr>
        <w:t>প্রক্রিয়া</w:t>
      </w:r>
      <w:r w:rsidRPr="0039256D">
        <w:rPr>
          <w:rFonts w:ascii="Nikosh" w:hAnsi="Nikosh" w:cs="Nikosh"/>
          <w:bCs/>
          <w:lang w:val="pl-PL"/>
        </w:rPr>
        <w:t xml:space="preserve"> </w:t>
      </w:r>
      <w:r w:rsidRPr="0039256D">
        <w:rPr>
          <w:rFonts w:ascii="Nikosh" w:hAnsi="Nikosh" w:cs="Nikosh" w:hint="cs"/>
          <w:bCs/>
          <w:lang w:val="pl-PL"/>
        </w:rPr>
        <w:t>এবং</w:t>
      </w:r>
      <w:r w:rsidRPr="0039256D">
        <w:rPr>
          <w:rFonts w:ascii="Nikosh" w:hAnsi="Nikosh" w:cs="Nikosh"/>
          <w:bCs/>
          <w:lang w:val="pl-PL"/>
        </w:rPr>
        <w:t xml:space="preserve"> </w:t>
      </w:r>
      <w:r w:rsidRPr="0039256D">
        <w:rPr>
          <w:rFonts w:ascii="Nikosh" w:hAnsi="Nikosh" w:cs="Nikosh" w:hint="cs"/>
          <w:bCs/>
          <w:lang w:val="pl-PL"/>
        </w:rPr>
        <w:t>নির্দেশাবলী</w:t>
      </w:r>
      <w:r w:rsidRPr="0039256D">
        <w:rPr>
          <w:rFonts w:ascii="Nikosh" w:hAnsi="Nikosh" w:cs="Nikosh"/>
          <w:bCs/>
          <w:lang w:val="pl-PL"/>
        </w:rPr>
        <w:t xml:space="preserve"> </w:t>
      </w:r>
      <w:r w:rsidRPr="0039256D">
        <w:rPr>
          <w:rFonts w:ascii="Times New Roman" w:hAnsi="Times New Roman"/>
        </w:rPr>
        <w:t xml:space="preserve">(Paris Agreement Work Programme) </w:t>
      </w:r>
      <w:r w:rsidRPr="0039256D">
        <w:rPr>
          <w:rFonts w:ascii="Nikosh" w:hAnsi="Nikosh" w:cs="Nikosh" w:hint="cs"/>
          <w:bCs/>
          <w:lang w:val="pl-PL"/>
        </w:rPr>
        <w:t>২০১৮</w:t>
      </w:r>
      <w:r w:rsidRPr="0039256D">
        <w:rPr>
          <w:rFonts w:ascii="Nikosh" w:hAnsi="Nikosh" w:cs="Nikosh"/>
          <w:bCs/>
          <w:lang w:val="pl-PL"/>
        </w:rPr>
        <w:t xml:space="preserve"> </w:t>
      </w:r>
      <w:r w:rsidRPr="0039256D">
        <w:rPr>
          <w:rFonts w:ascii="Nikosh" w:hAnsi="Nikosh" w:cs="Nikosh" w:hint="cs"/>
          <w:bCs/>
          <w:lang w:val="pl-PL"/>
        </w:rPr>
        <w:t>সালের</w:t>
      </w:r>
      <w:r w:rsidRPr="0039256D">
        <w:rPr>
          <w:rFonts w:ascii="Nikosh" w:hAnsi="Nikosh" w:cs="Nikosh"/>
          <w:bCs/>
          <w:lang w:val="pl-PL"/>
        </w:rPr>
        <w:t xml:space="preserve"> </w:t>
      </w:r>
      <w:r w:rsidRPr="0039256D">
        <w:rPr>
          <w:rFonts w:ascii="Nikosh" w:hAnsi="Nikosh" w:cs="Nikosh" w:hint="cs"/>
          <w:bCs/>
          <w:lang w:val="pl-PL"/>
        </w:rPr>
        <w:t>মধ্যে</w:t>
      </w:r>
      <w:r w:rsidRPr="0039256D">
        <w:rPr>
          <w:rFonts w:ascii="Nikosh" w:hAnsi="Nikosh" w:cs="Nikosh"/>
          <w:bCs/>
          <w:lang w:val="pl-PL"/>
        </w:rPr>
        <w:t xml:space="preserve"> </w:t>
      </w:r>
      <w:r w:rsidRPr="0039256D">
        <w:rPr>
          <w:rFonts w:ascii="Nikosh" w:hAnsi="Nikosh" w:cs="Nikosh" w:hint="cs"/>
          <w:bCs/>
          <w:lang w:val="pl-PL"/>
        </w:rPr>
        <w:t>প্রণয়নের</w:t>
      </w:r>
      <w:r w:rsidRPr="0039256D">
        <w:rPr>
          <w:rFonts w:ascii="Nikosh" w:hAnsi="Nikosh" w:cs="Nikosh"/>
          <w:bCs/>
          <w:lang w:val="pl-PL"/>
        </w:rPr>
        <w:t xml:space="preserve"> </w:t>
      </w:r>
      <w:r w:rsidRPr="0039256D">
        <w:rPr>
          <w:rFonts w:ascii="Nikosh" w:hAnsi="Nikosh" w:cs="Nikosh" w:hint="cs"/>
          <w:bCs/>
          <w:lang w:val="pl-PL"/>
        </w:rPr>
        <w:t>বিষয়ে</w:t>
      </w:r>
      <w:r w:rsidRPr="0039256D">
        <w:rPr>
          <w:rFonts w:ascii="Nikosh" w:hAnsi="Nikosh" w:cs="Nikosh"/>
          <w:bCs/>
          <w:lang w:val="pl-PL"/>
        </w:rPr>
        <w:t xml:space="preserve"> </w:t>
      </w:r>
      <w:r w:rsidRPr="0039256D">
        <w:rPr>
          <w:rFonts w:ascii="Nikosh" w:hAnsi="Nikosh" w:cs="Nikosh" w:hint="cs"/>
          <w:bCs/>
          <w:lang w:val="pl-PL"/>
        </w:rPr>
        <w:t>সিদ্ধান্ত</w:t>
      </w:r>
      <w:r w:rsidRPr="0039256D">
        <w:rPr>
          <w:rFonts w:ascii="Nikosh" w:hAnsi="Nikosh" w:cs="Nikosh"/>
          <w:bCs/>
          <w:lang w:val="pl-PL"/>
        </w:rPr>
        <w:t xml:space="preserve"> </w:t>
      </w:r>
      <w:r w:rsidRPr="0039256D">
        <w:rPr>
          <w:rFonts w:ascii="Nikosh" w:hAnsi="Nikosh" w:cs="Nikosh" w:hint="cs"/>
          <w:bCs/>
          <w:lang w:val="pl-PL"/>
        </w:rPr>
        <w:t>গ্রহণ</w:t>
      </w:r>
      <w:r w:rsidRPr="0039256D">
        <w:rPr>
          <w:rFonts w:ascii="Nikosh" w:hAnsi="Nikosh" w:cs="Nikosh"/>
          <w:bCs/>
          <w:lang w:val="pl-PL"/>
        </w:rPr>
        <w:t xml:space="preserve"> </w:t>
      </w:r>
      <w:r w:rsidRPr="0039256D">
        <w:rPr>
          <w:rFonts w:ascii="Nikosh" w:hAnsi="Nikosh" w:cs="Nikosh" w:hint="cs"/>
          <w:bCs/>
          <w:lang w:val="pl-PL"/>
        </w:rPr>
        <w:t>করা</w:t>
      </w:r>
      <w:r w:rsidRPr="0039256D">
        <w:rPr>
          <w:rFonts w:ascii="Nikosh" w:hAnsi="Nikosh" w:cs="Nikosh"/>
          <w:bCs/>
          <w:lang w:val="pl-PL"/>
        </w:rPr>
        <w:t xml:space="preserve"> </w:t>
      </w:r>
      <w:r w:rsidRPr="0039256D">
        <w:rPr>
          <w:rFonts w:ascii="Nikosh" w:hAnsi="Nikosh" w:cs="Nikosh" w:hint="cs"/>
          <w:bCs/>
          <w:lang w:val="pl-PL"/>
        </w:rPr>
        <w:t>হয়েছে।</w:t>
      </w:r>
      <w:r w:rsidRPr="0039256D">
        <w:rPr>
          <w:rFonts w:ascii="Nikosh" w:hAnsi="Nikosh" w:cs="Nikosh"/>
          <w:bCs/>
          <w:lang w:val="pl-PL"/>
        </w:rPr>
        <w:t xml:space="preserve"> </w:t>
      </w:r>
      <w:r w:rsidRPr="0039256D">
        <w:rPr>
          <w:rFonts w:ascii="Nikosh" w:hAnsi="Nikosh" w:cs="Nikosh" w:hint="cs"/>
          <w:bCs/>
          <w:lang w:val="pl-PL"/>
        </w:rPr>
        <w:t>এর</w:t>
      </w:r>
      <w:r w:rsidRPr="0039256D">
        <w:rPr>
          <w:rFonts w:ascii="Nikosh" w:hAnsi="Nikosh" w:cs="Nikosh"/>
          <w:bCs/>
          <w:lang w:val="pl-PL"/>
        </w:rPr>
        <w:t xml:space="preserve"> </w:t>
      </w:r>
      <w:r w:rsidRPr="0039256D">
        <w:rPr>
          <w:rFonts w:ascii="Nikosh" w:hAnsi="Nikosh" w:cs="Nikosh" w:hint="cs"/>
          <w:bCs/>
          <w:lang w:val="pl-PL"/>
        </w:rPr>
        <w:t>ধারাবাহিকতায়</w:t>
      </w:r>
      <w:r w:rsidRPr="0039256D">
        <w:rPr>
          <w:rFonts w:ascii="Nikosh" w:hAnsi="Nikosh" w:cs="Nikosh"/>
          <w:bCs/>
          <w:lang w:val="pl-PL"/>
        </w:rPr>
        <w:t xml:space="preserve"> </w:t>
      </w:r>
      <w:r w:rsidRPr="0039256D">
        <w:rPr>
          <w:rFonts w:ascii="Nikosh" w:hAnsi="Nikosh" w:cs="Nikosh" w:hint="cs"/>
          <w:bCs/>
          <w:lang w:val="pl-PL"/>
        </w:rPr>
        <w:t>জার্মানীর</w:t>
      </w:r>
      <w:r w:rsidRPr="0039256D">
        <w:rPr>
          <w:rFonts w:ascii="Nikosh" w:hAnsi="Nikosh" w:cs="Nikosh"/>
          <w:bCs/>
          <w:lang w:val="pl-PL"/>
        </w:rPr>
        <w:t xml:space="preserve"> </w:t>
      </w:r>
      <w:r w:rsidRPr="0039256D">
        <w:rPr>
          <w:rFonts w:ascii="Nikosh" w:hAnsi="Nikosh" w:cs="Nikosh" w:hint="cs"/>
          <w:bCs/>
          <w:lang w:val="pl-PL"/>
        </w:rPr>
        <w:t>বন</w:t>
      </w:r>
      <w:r w:rsidRPr="0039256D">
        <w:rPr>
          <w:rFonts w:ascii="Nikosh" w:hAnsi="Nikosh" w:cs="Nikosh"/>
          <w:bCs/>
          <w:lang w:val="pl-PL"/>
        </w:rPr>
        <w:t xml:space="preserve"> </w:t>
      </w:r>
      <w:r w:rsidRPr="0039256D">
        <w:rPr>
          <w:rFonts w:ascii="Nikosh" w:hAnsi="Nikosh" w:cs="Nikosh" w:hint="cs"/>
          <w:bCs/>
          <w:lang w:val="pl-PL"/>
        </w:rPr>
        <w:t>শহরে</w:t>
      </w:r>
      <w:r w:rsidRPr="0039256D">
        <w:rPr>
          <w:rFonts w:ascii="Nikosh" w:hAnsi="Nikosh" w:cs="Nikosh"/>
          <w:bCs/>
          <w:lang w:val="pl-PL"/>
        </w:rPr>
        <w:t xml:space="preserve"> </w:t>
      </w:r>
      <w:r w:rsidRPr="0039256D">
        <w:rPr>
          <w:rFonts w:ascii="Nikosh" w:hAnsi="Nikosh" w:cs="Nikosh" w:hint="cs"/>
          <w:bCs/>
          <w:lang w:val="pl-PL"/>
        </w:rPr>
        <w:t>২৩তম</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সম্মেলন</w:t>
      </w:r>
      <w:r w:rsidRPr="0039256D">
        <w:rPr>
          <w:rFonts w:ascii="Nikosh" w:hAnsi="Nikosh" w:cs="Nikosh"/>
          <w:bCs/>
          <w:lang w:val="pl-PL"/>
        </w:rPr>
        <w:t xml:space="preserve"> </w:t>
      </w:r>
      <w:r w:rsidRPr="0039256D">
        <w:rPr>
          <w:rFonts w:ascii="Nikosh" w:hAnsi="Nikosh" w:cs="Nikosh" w:hint="cs"/>
          <w:bCs/>
          <w:lang w:val="pl-PL"/>
        </w:rPr>
        <w:t>এবং</w:t>
      </w:r>
      <w:r w:rsidRPr="0039256D">
        <w:rPr>
          <w:rFonts w:ascii="Nikosh" w:hAnsi="Nikosh" w:cs="Nikosh"/>
          <w:bCs/>
          <w:lang w:val="pl-PL"/>
        </w:rPr>
        <w:t xml:space="preserve"> </w:t>
      </w:r>
      <w:r w:rsidRPr="0039256D">
        <w:rPr>
          <w:rFonts w:ascii="Nikosh" w:hAnsi="Nikosh" w:cs="Nikosh" w:hint="cs"/>
          <w:bCs/>
          <w:lang w:val="pl-PL"/>
        </w:rPr>
        <w:t>২০১৮</w:t>
      </w:r>
      <w:r w:rsidRPr="0039256D">
        <w:rPr>
          <w:rFonts w:ascii="Nikosh" w:hAnsi="Nikosh" w:cs="Nikosh"/>
          <w:bCs/>
          <w:lang w:val="pl-PL"/>
        </w:rPr>
        <w:t xml:space="preserve"> </w:t>
      </w:r>
      <w:r w:rsidRPr="0039256D">
        <w:rPr>
          <w:rFonts w:ascii="Nikosh" w:hAnsi="Nikosh" w:cs="Nikosh" w:hint="cs"/>
          <w:bCs/>
          <w:lang w:val="pl-PL"/>
        </w:rPr>
        <w:t>সালে</w:t>
      </w:r>
      <w:r w:rsidRPr="0039256D">
        <w:rPr>
          <w:rFonts w:ascii="Nikosh" w:hAnsi="Nikosh" w:cs="Nikosh"/>
          <w:bCs/>
          <w:lang w:val="pl-PL"/>
        </w:rPr>
        <w:t xml:space="preserve"> </w:t>
      </w:r>
      <w:r w:rsidRPr="0039256D">
        <w:rPr>
          <w:rFonts w:ascii="Nikosh" w:hAnsi="Nikosh" w:cs="Nikosh" w:hint="cs"/>
          <w:bCs/>
          <w:lang w:val="pl-PL"/>
        </w:rPr>
        <w:t>পোল্যান্ডের</w:t>
      </w:r>
      <w:r w:rsidRPr="0039256D">
        <w:rPr>
          <w:rFonts w:ascii="Nikosh" w:hAnsi="Nikosh" w:cs="Nikosh"/>
          <w:bCs/>
          <w:lang w:val="pl-PL"/>
        </w:rPr>
        <w:t xml:space="preserve"> </w:t>
      </w:r>
      <w:r w:rsidRPr="0039256D">
        <w:rPr>
          <w:rFonts w:ascii="Nikosh" w:hAnsi="Nikosh" w:cs="Nikosh" w:hint="cs"/>
          <w:bCs/>
          <w:lang w:val="pl-PL"/>
        </w:rPr>
        <w:t>কাটোভিচ</w:t>
      </w:r>
      <w:r w:rsidRPr="0039256D">
        <w:rPr>
          <w:rFonts w:ascii="Nikosh" w:hAnsi="Nikosh" w:cs="Nikosh"/>
          <w:bCs/>
          <w:lang w:val="pl-PL"/>
        </w:rPr>
        <w:t xml:space="preserve"> </w:t>
      </w:r>
      <w:r w:rsidRPr="0039256D">
        <w:rPr>
          <w:rFonts w:ascii="Nikosh" w:hAnsi="Nikosh" w:cs="Nikosh" w:hint="cs"/>
          <w:bCs/>
          <w:lang w:val="pl-PL"/>
        </w:rPr>
        <w:t>শহরে</w:t>
      </w:r>
      <w:r w:rsidRPr="0039256D">
        <w:rPr>
          <w:rFonts w:ascii="Nikosh" w:hAnsi="Nikosh" w:cs="Nikosh"/>
          <w:bCs/>
          <w:lang w:val="pl-PL"/>
        </w:rPr>
        <w:t xml:space="preserve"> </w:t>
      </w:r>
      <w:r w:rsidRPr="0039256D">
        <w:rPr>
          <w:rFonts w:ascii="Nikosh" w:hAnsi="Nikosh" w:cs="Nikosh" w:hint="cs"/>
          <w:bCs/>
          <w:lang w:val="pl-PL"/>
        </w:rPr>
        <w:t>অনুষ্ঠেয়</w:t>
      </w:r>
      <w:r w:rsidRPr="0039256D">
        <w:rPr>
          <w:rFonts w:ascii="Nikosh" w:hAnsi="Nikosh" w:cs="Nikosh"/>
          <w:bCs/>
          <w:lang w:val="pl-PL"/>
        </w:rPr>
        <w:t xml:space="preserve"> </w:t>
      </w:r>
      <w:r w:rsidRPr="0039256D">
        <w:rPr>
          <w:rFonts w:ascii="Nikosh" w:hAnsi="Nikosh" w:cs="Nikosh" w:hint="cs"/>
          <w:bCs/>
          <w:lang w:val="pl-PL"/>
        </w:rPr>
        <w:t>২৪তম</w:t>
      </w:r>
      <w:r w:rsidRPr="0039256D">
        <w:rPr>
          <w:rFonts w:ascii="Nikosh" w:hAnsi="Nikosh" w:cs="Nikosh"/>
          <w:bCs/>
          <w:lang w:val="pl-PL"/>
        </w:rPr>
        <w:t xml:space="preserve"> </w:t>
      </w:r>
      <w:r w:rsidRPr="0039256D">
        <w:rPr>
          <w:rFonts w:ascii="Nikosh" w:hAnsi="Nikosh" w:cs="Nikosh" w:hint="cs"/>
          <w:bCs/>
          <w:lang w:val="pl-PL"/>
        </w:rPr>
        <w:t>জলবায়ু</w:t>
      </w:r>
      <w:r w:rsidRPr="0039256D">
        <w:rPr>
          <w:rFonts w:ascii="Nikosh" w:hAnsi="Nikosh" w:cs="Nikosh"/>
          <w:bCs/>
          <w:lang w:val="pl-PL"/>
        </w:rPr>
        <w:t xml:space="preserve"> </w:t>
      </w:r>
      <w:r w:rsidRPr="0039256D">
        <w:rPr>
          <w:rFonts w:ascii="Nikosh" w:hAnsi="Nikosh" w:cs="Nikosh" w:hint="cs"/>
          <w:bCs/>
          <w:lang w:val="pl-PL"/>
        </w:rPr>
        <w:t>পরিবর্তন</w:t>
      </w:r>
      <w:r w:rsidRPr="0039256D">
        <w:rPr>
          <w:rFonts w:ascii="Nikosh" w:hAnsi="Nikosh" w:cs="Nikosh"/>
          <w:bCs/>
          <w:lang w:val="pl-PL"/>
        </w:rPr>
        <w:t xml:space="preserve"> </w:t>
      </w:r>
      <w:r w:rsidRPr="0039256D">
        <w:rPr>
          <w:rFonts w:ascii="Nikosh" w:hAnsi="Nikosh" w:cs="Nikosh" w:hint="cs"/>
          <w:bCs/>
          <w:lang w:val="pl-PL"/>
        </w:rPr>
        <w:t>সম্মেলন</w:t>
      </w:r>
      <w:r w:rsidRPr="0039256D">
        <w:rPr>
          <w:rFonts w:ascii="Nikosh" w:hAnsi="Nikosh" w:cs="Nikosh"/>
          <w:bCs/>
          <w:lang w:val="pl-PL"/>
        </w:rPr>
        <w:t xml:space="preserve"> </w:t>
      </w:r>
      <w:r w:rsidRPr="0039256D">
        <w:rPr>
          <w:rFonts w:ascii="SutonnyMJ" w:hAnsi="SutonnyMJ" w:cs="SutonnyMJ"/>
        </w:rPr>
        <w:t>(</w:t>
      </w:r>
      <w:r w:rsidRPr="0039256D">
        <w:rPr>
          <w:rFonts w:ascii="Times New Roman" w:hAnsi="Times New Roman"/>
        </w:rPr>
        <w:t>COP 24)-</w:t>
      </w:r>
      <w:r w:rsidRPr="0039256D">
        <w:rPr>
          <w:rFonts w:ascii="Nikosh" w:hAnsi="Nikosh" w:cs="Nikosh" w:hint="cs"/>
          <w:bCs/>
          <w:lang w:val="pl-PL"/>
        </w:rPr>
        <w:t>এ</w:t>
      </w:r>
      <w:r w:rsidRPr="0039256D">
        <w:rPr>
          <w:rFonts w:ascii="Nikosh" w:hAnsi="Nikosh" w:cs="Nikosh"/>
          <w:bCs/>
          <w:lang w:val="pl-PL"/>
        </w:rPr>
        <w:t xml:space="preserve"> </w:t>
      </w:r>
      <w:r w:rsidRPr="0039256D">
        <w:rPr>
          <w:rFonts w:ascii="Nikosh" w:hAnsi="Nikosh" w:cs="Nikosh" w:hint="cs"/>
          <w:bCs/>
          <w:lang w:val="pl-PL"/>
        </w:rPr>
        <w:t>প্যারিস</w:t>
      </w:r>
      <w:r w:rsidRPr="0039256D">
        <w:rPr>
          <w:rFonts w:ascii="Nikosh" w:hAnsi="Nikosh" w:cs="Nikosh"/>
          <w:bCs/>
          <w:lang w:val="pl-PL"/>
        </w:rPr>
        <w:t xml:space="preserve"> </w:t>
      </w:r>
      <w:r w:rsidRPr="0039256D">
        <w:rPr>
          <w:rFonts w:ascii="Nikosh" w:hAnsi="Nikosh" w:cs="Nikosh" w:hint="cs"/>
          <w:bCs/>
          <w:lang w:val="pl-PL"/>
        </w:rPr>
        <w:t>চুক্তি</w:t>
      </w:r>
      <w:r w:rsidRPr="0039256D">
        <w:rPr>
          <w:rFonts w:ascii="Nikosh" w:hAnsi="Nikosh" w:cs="Nikosh"/>
          <w:bCs/>
          <w:lang w:val="pl-PL"/>
        </w:rPr>
        <w:t xml:space="preserve"> </w:t>
      </w:r>
      <w:r w:rsidRPr="0039256D">
        <w:rPr>
          <w:rFonts w:ascii="Nikosh" w:hAnsi="Nikosh" w:cs="Nikosh" w:hint="cs"/>
          <w:bCs/>
          <w:lang w:val="pl-PL"/>
        </w:rPr>
        <w:t>কর্মপরিকল্পনা</w:t>
      </w:r>
      <w:r w:rsidRPr="0039256D">
        <w:rPr>
          <w:rFonts w:ascii="SutonnyMJ" w:hAnsi="SutonnyMJ"/>
        </w:rPr>
        <w:t xml:space="preserve"> (</w:t>
      </w:r>
      <w:r w:rsidRPr="0039256D">
        <w:rPr>
          <w:rFonts w:ascii="Times New Roman" w:hAnsi="Times New Roman"/>
        </w:rPr>
        <w:t xml:space="preserve">Paris Agreement </w:t>
      </w:r>
      <w:r w:rsidR="008671CA">
        <w:rPr>
          <w:rFonts w:ascii="Nikosh" w:hAnsi="Nikosh" w:cs="Nikosh"/>
          <w:bCs/>
          <w:noProof/>
        </w:rPr>
        <w:pict>
          <v:shape id="_x0000_s1441" type="#_x0000_t202" style="position:absolute;left:0;text-align:left;margin-left:32.95pt;margin-top:78.35pt;width:402.05pt;height:285.35pt;z-index:252019712;mso-position-horizontal-relative:margin;mso-position-vertical-relative:text" stroked="f">
            <v:textbox style="mso-next-textbox:#_x0000_s1441">
              <w:txbxContent>
                <w:p w:rsidR="00377323" w:rsidRDefault="00377323" w:rsidP="00DE5801">
                  <w:pPr>
                    <w:spacing w:line="240" w:lineRule="auto"/>
                    <w:ind w:left="0" w:firstLine="0"/>
                    <w:jc w:val="center"/>
                  </w:pPr>
                  <w:r w:rsidRPr="00DE5801">
                    <w:rPr>
                      <w:noProof/>
                    </w:rPr>
                    <w:drawing>
                      <wp:inline distT="0" distB="0" distL="0" distR="0">
                        <wp:extent cx="4848625" cy="2970531"/>
                        <wp:effectExtent l="19050" t="0" r="91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7. জলবায়ু পরিবর্তন ও আন্তর্জাতিক কনভেনশন\Picture BD at COP23\20171116_111143.jpg"/>
                                <pic:cNvPicPr>
                                  <a:picLocks noChangeAspect="1" noChangeArrowheads="1"/>
                                </pic:cNvPicPr>
                              </pic:nvPicPr>
                              <pic:blipFill>
                                <a:blip r:embed="rId11">
                                  <a:lum bright="20000"/>
                                </a:blip>
                                <a:srcRect/>
                                <a:stretch>
                                  <a:fillRect/>
                                </a:stretch>
                              </pic:blipFill>
                              <pic:spPr bwMode="auto">
                                <a:xfrm>
                                  <a:off x="0" y="0"/>
                                  <a:ext cx="4852516" cy="2972915"/>
                                </a:xfrm>
                                <a:prstGeom prst="rect">
                                  <a:avLst/>
                                </a:prstGeom>
                                <a:noFill/>
                                <a:ln w="9525">
                                  <a:noFill/>
                                  <a:miter lim="800000"/>
                                  <a:headEnd/>
                                  <a:tailEnd/>
                                </a:ln>
                              </pic:spPr>
                            </pic:pic>
                          </a:graphicData>
                        </a:graphic>
                      </wp:inline>
                    </w:drawing>
                  </w:r>
                </w:p>
                <w:p w:rsidR="00377323" w:rsidRDefault="00377323" w:rsidP="006F0C1F">
                  <w:pPr>
                    <w:spacing w:line="240" w:lineRule="auto"/>
                    <w:ind w:left="0" w:firstLine="0"/>
                  </w:pPr>
                  <w:r w:rsidRPr="00DE5801">
                    <w:rPr>
                      <w:rFonts w:ascii="Nikosh" w:hAnsi="Nikosh" w:cs="Nikosh" w:hint="cs"/>
                      <w:bCs/>
                      <w:sz w:val="24"/>
                      <w:szCs w:val="24"/>
                    </w:rPr>
                    <w:t>চিত্র</w:t>
                  </w:r>
                  <w:r w:rsidRPr="00DE5801">
                    <w:rPr>
                      <w:rFonts w:ascii="Nikosh" w:hAnsi="Nikosh" w:cs="Nikosh"/>
                      <w:bCs/>
                      <w:sz w:val="24"/>
                      <w:szCs w:val="24"/>
                    </w:rPr>
                    <w:t xml:space="preserve"> </w:t>
                  </w:r>
                  <w:r w:rsidRPr="00DE5801">
                    <w:rPr>
                      <w:rFonts w:ascii="Nikosh" w:hAnsi="Nikosh" w:cs="Nikosh" w:hint="cs"/>
                      <w:bCs/>
                      <w:sz w:val="24"/>
                      <w:szCs w:val="24"/>
                    </w:rPr>
                    <w:t>৩</w:t>
                  </w:r>
                  <w:r w:rsidRPr="00DE5801">
                    <w:rPr>
                      <w:rFonts w:ascii="Nikosh" w:hAnsi="Nikosh" w:cs="Nikosh"/>
                      <w:bCs/>
                      <w:sz w:val="24"/>
                      <w:szCs w:val="24"/>
                    </w:rPr>
                    <w:t xml:space="preserve">: </w:t>
                  </w:r>
                  <w:r w:rsidRPr="00DE5801">
                    <w:rPr>
                      <w:rFonts w:ascii="Nikosh" w:hAnsi="Nikosh" w:cs="Nikosh" w:hint="cs"/>
                      <w:bCs/>
                      <w:sz w:val="24"/>
                      <w:szCs w:val="24"/>
                    </w:rPr>
                    <w:t>জামানীর</w:t>
                  </w:r>
                  <w:r w:rsidRPr="00DE5801">
                    <w:rPr>
                      <w:rFonts w:ascii="Nikosh" w:hAnsi="Nikosh" w:cs="Nikosh"/>
                      <w:bCs/>
                      <w:sz w:val="24"/>
                      <w:szCs w:val="24"/>
                    </w:rPr>
                    <w:t xml:space="preserve"> </w:t>
                  </w:r>
                  <w:r w:rsidRPr="00DE5801">
                    <w:rPr>
                      <w:rFonts w:ascii="Nikosh" w:hAnsi="Nikosh" w:cs="Nikosh" w:hint="cs"/>
                      <w:bCs/>
                      <w:sz w:val="24"/>
                      <w:szCs w:val="24"/>
                    </w:rPr>
                    <w:t>বন</w:t>
                  </w:r>
                  <w:r w:rsidRPr="00DE5801">
                    <w:rPr>
                      <w:rFonts w:ascii="Nikosh" w:hAnsi="Nikosh" w:cs="Nikosh"/>
                      <w:bCs/>
                      <w:sz w:val="24"/>
                      <w:szCs w:val="24"/>
                    </w:rPr>
                    <w:t xml:space="preserve"> </w:t>
                  </w:r>
                  <w:r w:rsidRPr="00DE5801">
                    <w:rPr>
                      <w:rFonts w:ascii="Nikosh" w:hAnsi="Nikosh" w:cs="Nikosh" w:hint="cs"/>
                      <w:bCs/>
                      <w:sz w:val="24"/>
                      <w:szCs w:val="24"/>
                    </w:rPr>
                    <w:t>শহরে</w:t>
                  </w:r>
                  <w:r w:rsidRPr="00DE5801">
                    <w:rPr>
                      <w:rFonts w:ascii="Nikosh" w:hAnsi="Nikosh" w:cs="Nikosh"/>
                      <w:bCs/>
                      <w:sz w:val="24"/>
                      <w:szCs w:val="24"/>
                    </w:rPr>
                    <w:t xml:space="preserve"> </w:t>
                  </w:r>
                  <w:r w:rsidRPr="00DE5801">
                    <w:rPr>
                      <w:rFonts w:ascii="Nikosh" w:hAnsi="Nikosh" w:cs="Nikosh" w:hint="cs"/>
                      <w:bCs/>
                      <w:sz w:val="24"/>
                      <w:szCs w:val="24"/>
                    </w:rPr>
                    <w:t>অনুষ্ঠিত</w:t>
                  </w:r>
                  <w:r w:rsidRPr="00DE5801">
                    <w:rPr>
                      <w:rFonts w:ascii="Nikosh" w:hAnsi="Nikosh" w:cs="Nikosh"/>
                      <w:bCs/>
                      <w:sz w:val="24"/>
                      <w:szCs w:val="24"/>
                    </w:rPr>
                    <w:t xml:space="preserve"> </w:t>
                  </w:r>
                  <w:r w:rsidRPr="00DE5801">
                    <w:rPr>
                      <w:rFonts w:ascii="Nikosh" w:hAnsi="Nikosh" w:cs="Nikosh" w:hint="cs"/>
                      <w:bCs/>
                      <w:sz w:val="24"/>
                      <w:szCs w:val="24"/>
                    </w:rPr>
                    <w:t>২৩তম</w:t>
                  </w:r>
                  <w:r w:rsidRPr="00DE5801">
                    <w:rPr>
                      <w:rFonts w:ascii="Nikosh" w:hAnsi="Nikosh" w:cs="Nikosh"/>
                      <w:bCs/>
                      <w:sz w:val="24"/>
                      <w:szCs w:val="24"/>
                    </w:rPr>
                    <w:t xml:space="preserve"> </w:t>
                  </w:r>
                  <w:r w:rsidRPr="00DE5801">
                    <w:rPr>
                      <w:rFonts w:ascii="Nikosh" w:hAnsi="Nikosh" w:cs="Nikosh" w:hint="cs"/>
                      <w:bCs/>
                      <w:sz w:val="24"/>
                      <w:szCs w:val="24"/>
                    </w:rPr>
                    <w:t>বিশ্ব</w:t>
                  </w:r>
                  <w:r w:rsidRPr="00DE5801">
                    <w:rPr>
                      <w:rFonts w:ascii="Nikosh" w:hAnsi="Nikosh" w:cs="Nikosh"/>
                      <w:bCs/>
                      <w:sz w:val="24"/>
                      <w:szCs w:val="24"/>
                    </w:rPr>
                    <w:t xml:space="preserve"> </w:t>
                  </w:r>
                  <w:r w:rsidRPr="00DE5801">
                    <w:rPr>
                      <w:rFonts w:ascii="Nikosh" w:hAnsi="Nikosh" w:cs="Nikosh" w:hint="cs"/>
                      <w:bCs/>
                      <w:sz w:val="24"/>
                      <w:szCs w:val="24"/>
                    </w:rPr>
                    <w:t>জলবায়ু</w:t>
                  </w:r>
                  <w:r w:rsidRPr="00DE5801">
                    <w:rPr>
                      <w:rFonts w:ascii="Nikosh" w:hAnsi="Nikosh" w:cs="Nikosh"/>
                      <w:bCs/>
                      <w:sz w:val="24"/>
                      <w:szCs w:val="24"/>
                    </w:rPr>
                    <w:t xml:space="preserve"> </w:t>
                  </w:r>
                  <w:r w:rsidRPr="00DE5801">
                    <w:rPr>
                      <w:rFonts w:ascii="Nikosh" w:hAnsi="Nikosh" w:cs="Nikosh" w:hint="cs"/>
                      <w:bCs/>
                      <w:sz w:val="24"/>
                      <w:szCs w:val="24"/>
                    </w:rPr>
                    <w:t>সম্মেলন</w:t>
                  </w:r>
                  <w:r w:rsidRPr="00DE5801">
                    <w:rPr>
                      <w:rFonts w:ascii="Nikosh" w:hAnsi="Nikosh" w:cs="Nikosh"/>
                      <w:bCs/>
                      <w:sz w:val="24"/>
                      <w:szCs w:val="24"/>
                    </w:rPr>
                    <w:t xml:space="preserve"> </w:t>
                  </w:r>
                  <w:r w:rsidRPr="00456BE9">
                    <w:rPr>
                      <w:rFonts w:ascii="Times New Roman" w:hAnsi="Times New Roman"/>
                      <w:sz w:val="24"/>
                      <w:szCs w:val="24"/>
                    </w:rPr>
                    <w:t>COP23</w:t>
                  </w:r>
                  <w:r w:rsidRPr="00DE5801">
                    <w:rPr>
                      <w:rFonts w:ascii="Nikosh" w:hAnsi="Nikosh" w:cs="Nikosh"/>
                      <w:bCs/>
                      <w:sz w:val="24"/>
                      <w:szCs w:val="24"/>
                    </w:rPr>
                    <w:t>-</w:t>
                  </w:r>
                  <w:r w:rsidRPr="00DE5801">
                    <w:rPr>
                      <w:rFonts w:ascii="Nikosh" w:hAnsi="Nikosh" w:cs="Nikosh" w:hint="cs"/>
                      <w:bCs/>
                      <w:sz w:val="24"/>
                      <w:szCs w:val="24"/>
                    </w:rPr>
                    <w:t>এ</w:t>
                  </w:r>
                  <w:r w:rsidRPr="00DE5801">
                    <w:rPr>
                      <w:rFonts w:ascii="Nikosh" w:hAnsi="Nikosh" w:cs="Nikosh"/>
                      <w:bCs/>
                      <w:sz w:val="24"/>
                      <w:szCs w:val="24"/>
                    </w:rPr>
                    <w:t xml:space="preserve"> </w:t>
                  </w:r>
                  <w:r w:rsidRPr="00DE5801">
                    <w:rPr>
                      <w:rFonts w:ascii="Nikosh" w:hAnsi="Nikosh" w:cs="Nikosh" w:hint="cs"/>
                      <w:bCs/>
                      <w:sz w:val="24"/>
                      <w:szCs w:val="24"/>
                    </w:rPr>
                    <w:t>পরিবেশ</w:t>
                  </w:r>
                  <w:r w:rsidRPr="00DE5801">
                    <w:rPr>
                      <w:rFonts w:ascii="Nikosh" w:hAnsi="Nikosh" w:cs="Nikosh"/>
                      <w:bCs/>
                      <w:sz w:val="24"/>
                      <w:szCs w:val="24"/>
                    </w:rPr>
                    <w:t xml:space="preserve">, </w:t>
                  </w:r>
                  <w:r w:rsidRPr="00DE5801">
                    <w:rPr>
                      <w:rFonts w:ascii="Nikosh" w:hAnsi="Nikosh" w:cs="Nikosh" w:hint="cs"/>
                      <w:bCs/>
                      <w:sz w:val="24"/>
                      <w:szCs w:val="24"/>
                    </w:rPr>
                    <w:t>বন</w:t>
                  </w:r>
                  <w:r w:rsidRPr="00DE5801">
                    <w:rPr>
                      <w:rFonts w:ascii="Nikosh" w:hAnsi="Nikosh" w:cs="Nikosh"/>
                      <w:bCs/>
                      <w:sz w:val="24"/>
                      <w:szCs w:val="24"/>
                    </w:rPr>
                    <w:t xml:space="preserve"> </w:t>
                  </w:r>
                  <w:r w:rsidRPr="00DE5801">
                    <w:rPr>
                      <w:rFonts w:ascii="Nikosh" w:hAnsi="Nikosh" w:cs="Nikosh" w:hint="cs"/>
                      <w:bCs/>
                      <w:sz w:val="24"/>
                      <w:szCs w:val="24"/>
                    </w:rPr>
                    <w:t>ও</w:t>
                  </w:r>
                  <w:r w:rsidRPr="00DE5801">
                    <w:rPr>
                      <w:rFonts w:ascii="Nikosh" w:hAnsi="Nikosh" w:cs="Nikosh"/>
                      <w:bCs/>
                      <w:sz w:val="24"/>
                      <w:szCs w:val="24"/>
                    </w:rPr>
                    <w:t xml:space="preserve"> </w:t>
                  </w:r>
                  <w:r w:rsidRPr="00DE5801">
                    <w:rPr>
                      <w:rFonts w:ascii="Nikosh" w:hAnsi="Nikosh" w:cs="Nikosh" w:hint="cs"/>
                      <w:bCs/>
                      <w:sz w:val="24"/>
                      <w:szCs w:val="24"/>
                    </w:rPr>
                    <w:t>জলবায়ু</w:t>
                  </w:r>
                  <w:r w:rsidRPr="00DE5801">
                    <w:rPr>
                      <w:rFonts w:ascii="Nikosh" w:hAnsi="Nikosh" w:cs="Nikosh"/>
                      <w:bCs/>
                      <w:sz w:val="24"/>
                      <w:szCs w:val="24"/>
                    </w:rPr>
                    <w:t xml:space="preserve"> </w:t>
                  </w:r>
                  <w:r w:rsidRPr="00DE5801">
                    <w:rPr>
                      <w:rFonts w:ascii="Nikosh" w:hAnsi="Nikosh" w:cs="Nikosh" w:hint="cs"/>
                      <w:bCs/>
                      <w:sz w:val="24"/>
                      <w:szCs w:val="24"/>
                    </w:rPr>
                    <w:t>পরিবর্তন</w:t>
                  </w:r>
                  <w:r w:rsidRPr="00DE5801">
                    <w:rPr>
                      <w:rFonts w:ascii="Nikosh" w:hAnsi="Nikosh" w:cs="Nikosh"/>
                      <w:bCs/>
                      <w:sz w:val="24"/>
                      <w:szCs w:val="24"/>
                    </w:rPr>
                    <w:t xml:space="preserve"> </w:t>
                  </w:r>
                  <w:r w:rsidRPr="00DE5801">
                    <w:rPr>
                      <w:rFonts w:ascii="Nikosh" w:hAnsi="Nikosh" w:cs="Nikosh" w:hint="cs"/>
                      <w:bCs/>
                      <w:sz w:val="24"/>
                      <w:szCs w:val="24"/>
                    </w:rPr>
                    <w:t>কর্তৃক</w:t>
                  </w:r>
                  <w:r w:rsidRPr="00DE5801">
                    <w:rPr>
                      <w:rFonts w:ascii="Nikosh" w:hAnsi="Nikosh" w:cs="Nikosh"/>
                      <w:bCs/>
                      <w:sz w:val="24"/>
                      <w:szCs w:val="24"/>
                    </w:rPr>
                    <w:t xml:space="preserve"> </w:t>
                  </w:r>
                  <w:r w:rsidRPr="00DE5801">
                    <w:rPr>
                      <w:rFonts w:ascii="Nikosh" w:hAnsi="Nikosh" w:cs="Nikosh" w:hint="cs"/>
                      <w:bCs/>
                      <w:sz w:val="24"/>
                      <w:szCs w:val="24"/>
                    </w:rPr>
                    <w:t>আয়োজিত</w:t>
                  </w:r>
                  <w:r w:rsidRPr="00DE5801">
                    <w:rPr>
                      <w:rFonts w:ascii="Nikosh" w:hAnsi="Nikosh" w:cs="Nikosh"/>
                      <w:bCs/>
                      <w:sz w:val="24"/>
                      <w:szCs w:val="24"/>
                    </w:rPr>
                    <w:t xml:space="preserve"> </w:t>
                  </w:r>
                  <w:r w:rsidRPr="00DE5801">
                    <w:rPr>
                      <w:rFonts w:ascii="Nikosh" w:hAnsi="Nikosh" w:cs="Nikosh" w:hint="cs"/>
                      <w:bCs/>
                      <w:sz w:val="24"/>
                      <w:szCs w:val="24"/>
                    </w:rPr>
                    <w:t>সাংবাদিক</w:t>
                  </w:r>
                  <w:r w:rsidRPr="00DE5801">
                    <w:rPr>
                      <w:rFonts w:ascii="Nikosh" w:hAnsi="Nikosh" w:cs="Nikosh"/>
                      <w:bCs/>
                      <w:sz w:val="24"/>
                      <w:szCs w:val="24"/>
                    </w:rPr>
                    <w:t xml:space="preserve"> </w:t>
                  </w:r>
                  <w:r>
                    <w:rPr>
                      <w:rFonts w:ascii="Nikosh" w:hAnsi="Nikosh" w:cs="Nikosh" w:hint="cs"/>
                      <w:bCs/>
                      <w:sz w:val="24"/>
                      <w:szCs w:val="24"/>
                    </w:rPr>
                    <w:t>সম্মেল</w:t>
                  </w:r>
                  <w:r>
                    <w:rPr>
                      <w:rFonts w:ascii="Nikosh" w:hAnsi="Nikosh" w:cs="Nikosh"/>
                      <w:bCs/>
                      <w:sz w:val="24"/>
                      <w:szCs w:val="24"/>
                    </w:rPr>
                    <w:t xml:space="preserve">নে বক্তব্য রাখছেন মাননীয় মন্ত্রী </w:t>
                  </w:r>
                  <w:r w:rsidRPr="002A1791">
                    <w:rPr>
                      <w:rFonts w:ascii="Nikosh" w:hAnsi="Nikosh" w:cs="Nikosh"/>
                      <w:bCs/>
                      <w:sz w:val="24"/>
                      <w:szCs w:val="24"/>
                    </w:rPr>
                    <w:t>জনাব আনিসুল ইসলাম মাহমুদ</w:t>
                  </w:r>
                  <w:r>
                    <w:rPr>
                      <w:rFonts w:ascii="Nikosh" w:hAnsi="Nikosh" w:cs="Nikosh"/>
                      <w:bCs/>
                      <w:sz w:val="24"/>
                      <w:szCs w:val="24"/>
                    </w:rPr>
                    <w:t>।</w:t>
                  </w:r>
                </w:p>
              </w:txbxContent>
            </v:textbox>
            <w10:wrap type="topAndBottom" anchorx="margin"/>
          </v:shape>
        </w:pict>
      </w:r>
      <w:r w:rsidRPr="0039256D">
        <w:rPr>
          <w:rFonts w:ascii="Times New Roman" w:hAnsi="Times New Roman"/>
        </w:rPr>
        <w:t>Workprogramme</w:t>
      </w:r>
      <w:r w:rsidRPr="0039256D">
        <w:rPr>
          <w:rFonts w:ascii="SutonnyMJ" w:hAnsi="SutonnyMJ"/>
        </w:rPr>
        <w:t xml:space="preserve">) </w:t>
      </w:r>
      <w:r w:rsidRPr="0039256D">
        <w:rPr>
          <w:rFonts w:ascii="Nikosh" w:hAnsi="Nikosh" w:cs="Nikosh" w:hint="cs"/>
          <w:bCs/>
          <w:lang w:val="pl-PL"/>
        </w:rPr>
        <w:t>গৃহীত</w:t>
      </w:r>
      <w:r w:rsidRPr="0039256D">
        <w:rPr>
          <w:rFonts w:ascii="Nikosh" w:hAnsi="Nikosh" w:cs="Nikosh"/>
          <w:bCs/>
          <w:lang w:val="pl-PL"/>
        </w:rPr>
        <w:t xml:space="preserve"> </w:t>
      </w:r>
      <w:r w:rsidRPr="0039256D">
        <w:rPr>
          <w:rFonts w:ascii="Nikosh" w:hAnsi="Nikosh" w:cs="Nikosh" w:hint="cs"/>
          <w:bCs/>
          <w:lang w:val="pl-PL"/>
        </w:rPr>
        <w:t>হবে</w:t>
      </w:r>
      <w:r w:rsidRPr="0039256D">
        <w:rPr>
          <w:rFonts w:ascii="Nikosh" w:hAnsi="Nikosh" w:cs="Nikosh"/>
          <w:bCs/>
          <w:lang w:val="pl-PL"/>
        </w:rPr>
        <w:t xml:space="preserve"> </w:t>
      </w:r>
      <w:r w:rsidRPr="0039256D">
        <w:rPr>
          <w:rFonts w:ascii="Nikosh" w:hAnsi="Nikosh" w:cs="Nikosh" w:hint="cs"/>
          <w:bCs/>
          <w:lang w:val="pl-PL"/>
        </w:rPr>
        <w:t>বলে</w:t>
      </w:r>
      <w:r w:rsidRPr="0039256D">
        <w:rPr>
          <w:rFonts w:ascii="Nikosh" w:hAnsi="Nikosh" w:cs="Nikosh"/>
          <w:bCs/>
          <w:lang w:val="pl-PL"/>
        </w:rPr>
        <w:t xml:space="preserve"> </w:t>
      </w:r>
      <w:r w:rsidRPr="0039256D">
        <w:rPr>
          <w:rFonts w:ascii="Nikosh" w:hAnsi="Nikosh" w:cs="Nikosh" w:hint="cs"/>
          <w:bCs/>
          <w:lang w:val="pl-PL"/>
        </w:rPr>
        <w:t>প্রত্যাশা</w:t>
      </w:r>
      <w:r w:rsidRPr="0039256D">
        <w:rPr>
          <w:rFonts w:ascii="Nikosh" w:hAnsi="Nikosh" w:cs="Nikosh"/>
          <w:bCs/>
          <w:lang w:val="pl-PL"/>
        </w:rPr>
        <w:t xml:space="preserve"> </w:t>
      </w:r>
      <w:r w:rsidRPr="0039256D">
        <w:rPr>
          <w:rFonts w:ascii="Nikosh" w:hAnsi="Nikosh" w:cs="Nikosh" w:hint="cs"/>
          <w:bCs/>
          <w:lang w:val="pl-PL"/>
        </w:rPr>
        <w:t>করা</w:t>
      </w:r>
      <w:r w:rsidRPr="0039256D">
        <w:rPr>
          <w:rFonts w:ascii="Nikosh" w:hAnsi="Nikosh" w:cs="Nikosh"/>
          <w:bCs/>
          <w:lang w:val="pl-PL"/>
        </w:rPr>
        <w:t xml:space="preserve"> </w:t>
      </w:r>
      <w:r w:rsidRPr="0039256D">
        <w:rPr>
          <w:rFonts w:ascii="Nikosh" w:hAnsi="Nikosh" w:cs="Nikosh" w:hint="cs"/>
          <w:bCs/>
          <w:lang w:val="pl-PL"/>
        </w:rPr>
        <w:t>হচ্ছে।</w:t>
      </w:r>
    </w:p>
    <w:p w:rsidR="00EE5FFC" w:rsidRDefault="00EE5FFC" w:rsidP="00FA6864">
      <w:pPr>
        <w:pStyle w:val="BodyText"/>
        <w:spacing w:after="0" w:line="276" w:lineRule="auto"/>
        <w:ind w:left="0" w:firstLine="0"/>
        <w:rPr>
          <w:rFonts w:ascii="Nikosh" w:hAnsi="Nikosh" w:cs="Nikosh"/>
          <w:bCs/>
          <w:lang w:val="pl-PL"/>
        </w:rPr>
      </w:pPr>
    </w:p>
    <w:p w:rsidR="002B5E3D" w:rsidRPr="00CE62EC" w:rsidRDefault="00E7391F" w:rsidP="00A41C73">
      <w:pPr>
        <w:tabs>
          <w:tab w:val="left" w:pos="1185"/>
        </w:tabs>
        <w:spacing w:after="0"/>
        <w:ind w:left="0" w:firstLine="0"/>
        <w:rPr>
          <w:rFonts w:ascii="Nikosh" w:hAnsi="Nikosh" w:cs="Nikosh"/>
          <w:b/>
          <w:bCs/>
          <w:sz w:val="24"/>
          <w:szCs w:val="24"/>
          <w:lang w:val="pl-PL"/>
        </w:rPr>
      </w:pPr>
      <w:r w:rsidRPr="00CE62EC">
        <w:rPr>
          <w:rFonts w:ascii="Nikosh" w:hAnsi="Nikosh" w:cs="Nikosh"/>
          <w:b/>
          <w:bCs/>
          <w:sz w:val="24"/>
          <w:szCs w:val="24"/>
          <w:lang w:val="pl-PL"/>
        </w:rPr>
        <w:t>৪</w:t>
      </w:r>
      <w:r w:rsidR="002B5E3D" w:rsidRPr="00CE62EC">
        <w:rPr>
          <w:rFonts w:ascii="Nikosh" w:hAnsi="Nikosh" w:cs="Nikosh"/>
          <w:b/>
          <w:bCs/>
          <w:sz w:val="24"/>
          <w:szCs w:val="24"/>
          <w:lang w:val="pl-PL"/>
        </w:rPr>
        <w:t>.</w:t>
      </w:r>
      <w:r w:rsidRPr="00CE62EC">
        <w:rPr>
          <w:rFonts w:ascii="Nikosh" w:hAnsi="Nikosh" w:cs="Nikosh"/>
          <w:b/>
          <w:bCs/>
          <w:sz w:val="24"/>
          <w:szCs w:val="24"/>
          <w:lang w:val="pl-PL"/>
        </w:rPr>
        <w:t>২</w:t>
      </w:r>
      <w:r w:rsidR="00CE62EC" w:rsidRPr="00CE62EC">
        <w:rPr>
          <w:rFonts w:ascii="Nikosh" w:hAnsi="Nikosh" w:cs="Nikosh"/>
          <w:b/>
          <w:bCs/>
          <w:sz w:val="24"/>
          <w:szCs w:val="24"/>
          <w:lang w:val="pl-PL"/>
        </w:rPr>
        <w:t xml:space="preserve">. </w:t>
      </w:r>
      <w:r w:rsidR="002B5E3D" w:rsidRPr="00CE62EC">
        <w:rPr>
          <w:rFonts w:ascii="Nikosh" w:hAnsi="Nikosh" w:cs="Nikosh"/>
          <w:b/>
          <w:bCs/>
          <w:sz w:val="24"/>
          <w:szCs w:val="24"/>
          <w:lang w:val="pl-PL"/>
        </w:rPr>
        <w:t>জলবায়ু পরিবর্তন ও বাংলাদেশ</w:t>
      </w:r>
    </w:p>
    <w:p w:rsidR="009A5064" w:rsidRPr="00C92D8D" w:rsidRDefault="00E7391F" w:rsidP="00DC460F">
      <w:pPr>
        <w:ind w:left="0" w:firstLine="0"/>
        <w:rPr>
          <w:rFonts w:ascii="Nikosh" w:hAnsi="Nikosh" w:cs="Nikosh"/>
          <w:bCs/>
          <w:sz w:val="24"/>
          <w:szCs w:val="24"/>
          <w:lang w:val="pl-PL"/>
        </w:rPr>
      </w:pPr>
      <w:r w:rsidRPr="00C92D8D">
        <w:rPr>
          <w:rFonts w:ascii="Nikosh" w:hAnsi="Nikosh" w:cs="Nikosh"/>
          <w:bCs/>
          <w:sz w:val="24"/>
          <w:szCs w:val="24"/>
          <w:lang w:val="pl-PL"/>
        </w:rPr>
        <w:t xml:space="preserve">বাংলাদেশ জলবায়ু পরিবর্তনের নির্দোষ শিকার। </w:t>
      </w:r>
      <w:r w:rsidR="009A5064" w:rsidRPr="00C92D8D">
        <w:rPr>
          <w:rFonts w:ascii="Times New Roman" w:hAnsi="Times New Roman"/>
          <w:bCs/>
          <w:sz w:val="24"/>
          <w:szCs w:val="24"/>
        </w:rPr>
        <w:t>Global Climate Risk Index (GCRI) 2010-</w:t>
      </w:r>
      <w:r w:rsidR="002B5E3D" w:rsidRPr="00C92D8D">
        <w:rPr>
          <w:rFonts w:hint="cs"/>
          <w:sz w:val="24"/>
          <w:szCs w:val="24"/>
        </w:rPr>
        <w:t xml:space="preserve"> </w:t>
      </w:r>
      <w:r w:rsidR="002B5E3D" w:rsidRPr="00C92D8D">
        <w:rPr>
          <w:rFonts w:ascii="Nikosh" w:hAnsi="Nikosh" w:cs="Nikosh" w:hint="cs"/>
          <w:bCs/>
          <w:sz w:val="24"/>
          <w:szCs w:val="24"/>
          <w:lang w:val="pl-PL"/>
        </w:rPr>
        <w:t>এর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তথ্যানুসারে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১৯৯০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২০০৮</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সাল</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সময়ে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গড়ে</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প্রতিবছর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৮২৪১</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লোক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নিহত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হয়েছে</w:t>
      </w:r>
      <w:r w:rsidR="002B5E3D" w:rsidRPr="00C92D8D">
        <w:rPr>
          <w:rFonts w:ascii="Nikosh" w:hAnsi="Nikosh" w:cs="Nikosh"/>
          <w:bCs/>
          <w:sz w:val="24"/>
          <w:szCs w:val="24"/>
          <w:lang w:val="pl-PL"/>
        </w:rPr>
        <w:t>,</w:t>
      </w:r>
      <w:r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বছরে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১</w:t>
      </w:r>
      <w:r w:rsidR="002B5E3D" w:rsidRPr="00C92D8D">
        <w:rPr>
          <w:rFonts w:ascii="Nikosh" w:hAnsi="Nikosh" w:cs="Nikosh"/>
          <w:bCs/>
          <w:sz w:val="24"/>
          <w:szCs w:val="24"/>
          <w:lang w:val="pl-PL"/>
        </w:rPr>
        <w:t>.</w:t>
      </w:r>
      <w:r w:rsidR="002B5E3D" w:rsidRPr="00C92D8D">
        <w:rPr>
          <w:rFonts w:ascii="Nikosh" w:hAnsi="Nikosh" w:cs="Nikosh" w:hint="cs"/>
          <w:bCs/>
          <w:sz w:val="24"/>
          <w:szCs w:val="24"/>
          <w:lang w:val="pl-PL"/>
        </w:rPr>
        <w:t>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বিলিয়ন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সমমূল্যের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সম্পদ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নষ্ট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হয়েছে</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এবং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১</w:t>
      </w:r>
      <w:r w:rsidR="002B5E3D" w:rsidRPr="00C92D8D">
        <w:rPr>
          <w:rFonts w:ascii="Nikosh" w:hAnsi="Nikosh" w:cs="Nikosh"/>
          <w:bCs/>
          <w:sz w:val="24"/>
          <w:szCs w:val="24"/>
          <w:lang w:val="pl-PL"/>
        </w:rPr>
        <w:t>.</w:t>
      </w:r>
      <w:r w:rsidR="002B5E3D" w:rsidRPr="00C92D8D">
        <w:rPr>
          <w:rFonts w:ascii="Nikosh" w:hAnsi="Nikosh" w:cs="Nikosh" w:hint="cs"/>
          <w:bCs/>
          <w:sz w:val="24"/>
          <w:szCs w:val="24"/>
          <w:lang w:val="pl-PL"/>
        </w:rPr>
        <w:t>৮১</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শতাংশ</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জিডিপি</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ক্ষতিগ্রস্থ</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হয়েছে।</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জার্মান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ওয়াচ</w:t>
      </w:r>
      <w:r w:rsidR="002B5E3D" w:rsidRPr="00C92D8D">
        <w:rPr>
          <w:rFonts w:ascii="Nikosh" w:hAnsi="Nikosh" w:cs="Nikosh" w:hint="eastAsia"/>
          <w:bCs/>
          <w:sz w:val="24"/>
          <w:szCs w:val="24"/>
          <w:lang w:val="pl-PL"/>
        </w:rPr>
        <w:t>’</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কর্তৃক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প্রকাশিত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বৈশ্বিক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জলবায়ু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ঝুঁকি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সূচক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২০১৬</w:t>
      </w:r>
      <w:r w:rsidR="002B5E3D" w:rsidRPr="00C92D8D">
        <w:rPr>
          <w:rFonts w:ascii="Nikosh" w:hAnsi="Nikosh" w:cs="Nikosh" w:hint="eastAsia"/>
          <w:bCs/>
          <w:sz w:val="24"/>
          <w:szCs w:val="24"/>
          <w:lang w:val="pl-PL"/>
        </w:rPr>
        <w:t>’</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অনুযায়ী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জলবায়ু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পরিবর্তনের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ফলে</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সৃষ্ট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প্রাকৃতিক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দুর্যোগের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সর্বোচ্চ</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ঝুঁকি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সূচকে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নম্বরে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বাংলাদেশের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অবস্থান।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বাংলাদেশে</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দরিদ্র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জনগোষ্ঠীর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নাজুক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অর্থনীতি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এবং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প্রাকৃতিক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সম্পদের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উপর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অধিক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নির্ভরশীলতা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এ</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বিপন্নতা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বাড়িয়ে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দিয়েছে।</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এশীয়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উন্নয়ন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ব্যাংক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এডিবি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কর্তৃক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২০১৪</w:t>
      </w:r>
      <w:r w:rsidR="002B5E3D" w:rsidRPr="00C92D8D">
        <w:rPr>
          <w:rFonts w:ascii="Nikosh" w:hAnsi="Nikosh" w:cs="Nikosh"/>
          <w:bCs/>
          <w:sz w:val="24"/>
          <w:szCs w:val="24"/>
          <w:lang w:val="pl-PL"/>
        </w:rPr>
        <w:t>-</w:t>
      </w:r>
      <w:r w:rsidR="002B5E3D" w:rsidRPr="00C92D8D">
        <w:rPr>
          <w:rFonts w:ascii="Nikosh" w:hAnsi="Nikosh" w:cs="Nikosh" w:hint="cs"/>
          <w:bCs/>
          <w:sz w:val="24"/>
          <w:szCs w:val="24"/>
          <w:lang w:val="pl-PL"/>
        </w:rPr>
        <w:t>এ</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প্রকাশিত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গবেষণায়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দেখা</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গেছে</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যে</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জলবায়ু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পরিবর্তন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মোকাবেলায়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বিশ্ব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সম্প্রদায়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যদি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কার্যকর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পদক্ষেপ</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গ্রহণ</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তাহলে</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২০৫০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সাল</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নাগাদ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বাংলাদেশের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জিডিপির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শতাংশ</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এবং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২১০০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সাল</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নাগাদ</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৯</w:t>
      </w:r>
      <w:r w:rsidR="002B5E3D" w:rsidRPr="00C92D8D">
        <w:rPr>
          <w:rFonts w:ascii="Nikosh" w:hAnsi="Nikosh" w:cs="Nikosh"/>
          <w:bCs/>
          <w:sz w:val="24"/>
          <w:szCs w:val="24"/>
          <w:lang w:val="pl-PL"/>
        </w:rPr>
        <w:t>.</w:t>
      </w:r>
      <w:r w:rsidR="002B5E3D" w:rsidRPr="00C92D8D">
        <w:rPr>
          <w:rFonts w:ascii="Nikosh" w:hAnsi="Nikosh" w:cs="Nikosh" w:hint="cs"/>
          <w:bCs/>
          <w:sz w:val="24"/>
          <w:szCs w:val="24"/>
          <w:lang w:val="pl-PL"/>
        </w:rPr>
        <w:t>৪</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শতাংশ</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ক্ষতি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w:t>
      </w:r>
    </w:p>
    <w:p w:rsidR="00E7391F" w:rsidRPr="00C92D8D" w:rsidRDefault="00E7391F" w:rsidP="00E7391F">
      <w:pPr>
        <w:ind w:left="0" w:firstLine="0"/>
        <w:rPr>
          <w:rFonts w:ascii="Nikosh" w:hAnsi="Nikosh" w:cs="Nikosh"/>
          <w:bCs/>
          <w:sz w:val="24"/>
          <w:szCs w:val="24"/>
          <w:lang w:val="pl-PL"/>
        </w:rPr>
      </w:pPr>
      <w:r w:rsidRPr="00C92D8D">
        <w:rPr>
          <w:rFonts w:ascii="Nikosh" w:hAnsi="Nikosh" w:cs="Nikosh"/>
          <w:bCs/>
          <w:sz w:val="24"/>
          <w:szCs w:val="24"/>
          <w:lang w:val="pl-PL"/>
        </w:rPr>
        <w:t>জলবায়ু পরিবর্তনের প্রভাব, ঝুঁকিসমূহ ও বিপন্নতা অভিযোজন এবং সমুদ্র পৃষ্ঠের উচ্চতা বৃদ্ধির ব্যাপারে সমীক্ষা ও মূল্যায়নের ফলে সুস্পষ্টভাবে প্রতীয়মান হচেছ যে, বাংলাদেশ হচেছ জলবায়ু পরিবর্তনের কারণে সারা বিশ্বের সবচেয়ে বেশি বিপন্ন ও ঝুঁকিপন্ন দেশগুলোর অন্যতম। বাংলাদেশে দরিদ্র জনগোষ্ঠীর নাজুক অর্থনীতি এবং প্রাকৃতিক সম্পদের উপর অধিক নির্ভরশীলতা এ বিপন্নতা বাড়িয়ে দিয়েছে। বন্যা, খরা, সাইক্লোন, লবনাক্ততা এবং সমুদ্রতলের উচ্চতা বৃদ্ধি আমাদের জাতীয় প্রবৃদ্ধিকে বাধাগ্র</w:t>
      </w:r>
      <w:r w:rsidR="00FA6864">
        <w:rPr>
          <w:rFonts w:ascii="Nikosh" w:hAnsi="Nikosh" w:cs="Nikosh"/>
          <w:bCs/>
          <w:sz w:val="24"/>
          <w:szCs w:val="24"/>
          <w:lang w:val="pl-PL"/>
        </w:rPr>
        <w:t>স্ত</w:t>
      </w:r>
      <w:r w:rsidRPr="00C92D8D">
        <w:rPr>
          <w:rFonts w:ascii="Nikosh" w:hAnsi="Nikosh" w:cs="Nikosh"/>
          <w:bCs/>
          <w:sz w:val="24"/>
          <w:szCs w:val="24"/>
          <w:lang w:val="pl-PL"/>
        </w:rPr>
        <w:t xml:space="preserve"> করেছে।</w:t>
      </w:r>
    </w:p>
    <w:p w:rsidR="002B5E3D" w:rsidRPr="00C92D8D" w:rsidRDefault="002739A7" w:rsidP="00EE5FFC">
      <w:pPr>
        <w:pStyle w:val="BodyText"/>
        <w:spacing w:after="0" w:line="276" w:lineRule="auto"/>
        <w:rPr>
          <w:rFonts w:ascii="Nikosh" w:eastAsiaTheme="minorEastAsia" w:hAnsi="Nikosh" w:cs="Nikosh"/>
          <w:b/>
          <w:bCs/>
          <w:lang w:val="pl-PL"/>
        </w:rPr>
      </w:pPr>
      <w:r w:rsidRPr="00C92D8D">
        <w:rPr>
          <w:rFonts w:ascii="Nikosh" w:eastAsiaTheme="minorEastAsia" w:hAnsi="Nikosh" w:cs="Nikosh"/>
          <w:b/>
          <w:bCs/>
          <w:lang w:val="pl-PL"/>
        </w:rPr>
        <w:t>৪</w:t>
      </w:r>
      <w:r w:rsidR="002B5E3D" w:rsidRPr="00C92D8D">
        <w:rPr>
          <w:rFonts w:ascii="Nikosh" w:eastAsiaTheme="minorEastAsia" w:hAnsi="Nikosh" w:cs="Nikosh"/>
          <w:b/>
          <w:bCs/>
          <w:lang w:val="pl-PL"/>
        </w:rPr>
        <w:t>.</w:t>
      </w:r>
      <w:r w:rsidRPr="00C92D8D">
        <w:rPr>
          <w:rFonts w:ascii="Nikosh" w:eastAsiaTheme="minorEastAsia" w:hAnsi="Nikosh" w:cs="Nikosh"/>
          <w:b/>
          <w:bCs/>
          <w:lang w:val="pl-PL"/>
        </w:rPr>
        <w:t>৩</w:t>
      </w:r>
      <w:r w:rsidR="002B5E3D" w:rsidRPr="00C92D8D">
        <w:rPr>
          <w:rFonts w:ascii="Nikosh" w:eastAsiaTheme="minorEastAsia" w:hAnsi="Nikosh" w:cs="Nikosh"/>
          <w:b/>
          <w:bCs/>
          <w:lang w:val="pl-PL"/>
        </w:rPr>
        <w:tab/>
      </w:r>
      <w:r w:rsidR="002B5E3D" w:rsidRPr="00C92D8D">
        <w:rPr>
          <w:rFonts w:ascii="Nikosh" w:eastAsiaTheme="minorEastAsia" w:hAnsi="Nikosh" w:cs="Nikosh" w:hint="cs"/>
          <w:b/>
          <w:bCs/>
          <w:lang w:val="pl-PL"/>
        </w:rPr>
        <w:t>জলবায়ু</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পরিবর্তন</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সহিষ্ণু</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অভিযোজন</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এবং</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প্রশমন</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প্রযুক্তি</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হস্তান্তর</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বিষয়ক</w:t>
      </w:r>
      <w:r w:rsidR="002B5E3D" w:rsidRPr="00C92D8D">
        <w:rPr>
          <w:rFonts w:ascii="Nikosh" w:eastAsiaTheme="minorEastAsia" w:hAnsi="Nikosh" w:cs="Nikosh"/>
          <w:b/>
          <w:bCs/>
          <w:lang w:val="pl-PL"/>
        </w:rPr>
        <w:t xml:space="preserve"> </w:t>
      </w:r>
      <w:r w:rsidR="002B5E3D" w:rsidRPr="00C92D8D">
        <w:rPr>
          <w:rFonts w:ascii="Nikosh" w:eastAsiaTheme="minorEastAsia" w:hAnsi="Nikosh" w:cs="Nikosh" w:hint="cs"/>
          <w:b/>
          <w:bCs/>
          <w:lang w:val="pl-PL"/>
        </w:rPr>
        <w:t>কার্যক্রম</w:t>
      </w:r>
    </w:p>
    <w:p w:rsidR="009A5064" w:rsidRPr="00C92D8D" w:rsidRDefault="002739A7" w:rsidP="006107DB">
      <w:pPr>
        <w:pStyle w:val="BodyText"/>
        <w:spacing w:line="276" w:lineRule="auto"/>
        <w:ind w:left="0" w:firstLine="0"/>
        <w:rPr>
          <w:rFonts w:ascii="SutonnyMJ" w:hAnsi="SutonnyMJ" w:cs="Times New Roman"/>
          <w:bCs/>
        </w:rPr>
      </w:pPr>
      <w:r w:rsidRPr="00CE62EC">
        <w:rPr>
          <w:rFonts w:ascii="Nikosh" w:eastAsiaTheme="minorEastAsia" w:hAnsi="Nikosh" w:cs="Nikosh"/>
          <w:b/>
          <w:bCs/>
          <w:lang w:val="pl-PL"/>
        </w:rPr>
        <w:t>৪</w:t>
      </w:r>
      <w:r w:rsidR="002B5E3D" w:rsidRPr="00CE62EC">
        <w:rPr>
          <w:rFonts w:ascii="Nikosh" w:eastAsiaTheme="minorEastAsia" w:hAnsi="Nikosh" w:cs="Nikosh"/>
          <w:b/>
          <w:bCs/>
          <w:lang w:val="pl-PL"/>
        </w:rPr>
        <w:t>.</w:t>
      </w:r>
      <w:r w:rsidRPr="00CE62EC">
        <w:rPr>
          <w:rFonts w:ascii="Nikosh" w:eastAsiaTheme="minorEastAsia" w:hAnsi="Nikosh" w:cs="Nikosh"/>
          <w:b/>
          <w:bCs/>
          <w:lang w:val="pl-PL"/>
        </w:rPr>
        <w:t>৩</w:t>
      </w:r>
      <w:r w:rsidR="002B5E3D" w:rsidRPr="00CE62EC">
        <w:rPr>
          <w:rFonts w:ascii="Nikosh" w:eastAsiaTheme="minorEastAsia" w:hAnsi="Nikosh" w:cs="Nikosh"/>
          <w:b/>
          <w:bCs/>
          <w:lang w:val="pl-PL"/>
        </w:rPr>
        <w:t>.</w:t>
      </w:r>
      <w:r w:rsidR="002B5E3D" w:rsidRPr="00CE62EC">
        <w:rPr>
          <w:rFonts w:ascii="Nikosh" w:eastAsiaTheme="minorEastAsia" w:hAnsi="Nikosh" w:cs="Nikosh" w:hint="cs"/>
          <w:b/>
          <w:bCs/>
          <w:lang w:val="pl-PL"/>
        </w:rPr>
        <w:t>১</w:t>
      </w:r>
      <w:r w:rsidR="00CE62EC" w:rsidRPr="00CE62EC">
        <w:rPr>
          <w:rFonts w:ascii="Nikosh" w:eastAsiaTheme="minorEastAsia" w:hAnsi="Nikosh" w:cs="Nikosh"/>
          <w:b/>
          <w:bCs/>
          <w:lang w:val="pl-PL"/>
        </w:rPr>
        <w:t xml:space="preserve"> </w:t>
      </w:r>
      <w:r w:rsidR="00BA54DD" w:rsidRPr="00244370">
        <w:rPr>
          <w:rFonts w:ascii="Times New Roman" w:hAnsi="Times New Roman" w:cs="Times New Roman"/>
          <w:b/>
          <w:bCs/>
        </w:rPr>
        <w:t>Climate Technology Centre and Network (CTCN)</w:t>
      </w:r>
      <w:r w:rsidR="00A06206" w:rsidRPr="00244370">
        <w:rPr>
          <w:rFonts w:ascii="Times New Roman" w:hAnsi="Times New Roman" w:cs="Times New Roman"/>
          <w:b/>
          <w:bCs/>
        </w:rPr>
        <w:t>:</w:t>
      </w:r>
      <w:r w:rsidR="00A06206">
        <w:rPr>
          <w:rFonts w:cs="Times New Roman"/>
          <w:b/>
          <w:bCs/>
        </w:rPr>
        <w:t xml:space="preserve"> </w:t>
      </w:r>
      <w:r w:rsidR="006107DB" w:rsidRPr="006107DB">
        <w:rPr>
          <w:rFonts w:ascii="Nikosh" w:hAnsi="Nikosh" w:cs="Nikosh"/>
          <w:bCs/>
        </w:rPr>
        <w:t>পরিবেশ অধিদপ্তর</w:t>
      </w:r>
      <w:r w:rsidR="006107DB">
        <w:rPr>
          <w:rFonts w:ascii="Nikosh" w:hAnsi="Nikosh" w:cs="Nikosh"/>
          <w:b/>
          <w:bCs/>
        </w:rPr>
        <w:t xml:space="preserve"> </w:t>
      </w:r>
      <w:r w:rsidR="006107DB" w:rsidRPr="00244370">
        <w:rPr>
          <w:rFonts w:ascii="Times New Roman" w:hAnsi="Times New Roman" w:cs="Times New Roman"/>
          <w:lang w:val="sv-SE"/>
        </w:rPr>
        <w:t>UNFCCC</w:t>
      </w:r>
      <w:r w:rsidR="006107DB" w:rsidRPr="00C92D8D">
        <w:rPr>
          <w:rFonts w:ascii="SutonnyMJ" w:hAnsi="SutonnyMJ"/>
          <w:bCs/>
        </w:rPr>
        <w:t>-</w:t>
      </w:r>
      <w:r w:rsidR="006107DB" w:rsidRPr="00C92D8D">
        <w:rPr>
          <w:rFonts w:ascii="Nikosh" w:eastAsiaTheme="minorEastAsia" w:hAnsi="Nikosh" w:cs="Nikosh"/>
          <w:bCs/>
          <w:lang w:val="pl-PL"/>
        </w:rPr>
        <w:t>এর অধীন</w:t>
      </w:r>
      <w:r w:rsidR="006107DB">
        <w:rPr>
          <w:rFonts w:ascii="Nikosh" w:eastAsiaTheme="minorEastAsia" w:hAnsi="Nikosh" w:cs="Nikosh"/>
          <w:bCs/>
          <w:lang w:val="pl-PL"/>
        </w:rPr>
        <w:t xml:space="preserve"> প্রতিষ্ঠিত</w:t>
      </w:r>
      <w:r w:rsidR="006107DB" w:rsidRPr="00C92D8D">
        <w:rPr>
          <w:rFonts w:ascii="SutonnyMJ" w:hAnsi="SutonnyMJ"/>
          <w:bCs/>
        </w:rPr>
        <w:t xml:space="preserve"> </w:t>
      </w:r>
      <w:r w:rsidR="006107DB" w:rsidRPr="00244370">
        <w:rPr>
          <w:rFonts w:ascii="Times New Roman" w:hAnsi="Times New Roman" w:cs="Times New Roman"/>
          <w:bCs/>
        </w:rPr>
        <w:t>Climate Technology Centre and Network (CTCN)</w:t>
      </w:r>
      <w:r w:rsidR="006107DB">
        <w:rPr>
          <w:rFonts w:ascii="SutonnyMJ" w:hAnsi="SutonnyMJ"/>
          <w:bCs/>
        </w:rPr>
        <w:t>-</w:t>
      </w:r>
      <w:r w:rsidR="006107DB" w:rsidRPr="006107DB">
        <w:rPr>
          <w:rFonts w:ascii="Nikosh" w:hAnsi="Nikosh" w:cs="Nikosh"/>
          <w:bCs/>
        </w:rPr>
        <w:t xml:space="preserve">এর আওতায় </w:t>
      </w:r>
      <w:r w:rsidR="002B5E3D" w:rsidRPr="00C92D8D">
        <w:rPr>
          <w:rFonts w:ascii="Nikosh" w:eastAsiaTheme="minorEastAsia" w:hAnsi="Nikosh" w:cs="Nikosh"/>
          <w:bCs/>
          <w:lang w:val="pl-PL"/>
        </w:rPr>
        <w:t>উন্নত দেশ হতে জলবায়ু পরিবর্তনজনিত অভিযোজন এবং প্রশমন সংক্রান্ত প্রযুক্তি হস্তান্তর ত্বরান্বিত করার লক্ষ্যে</w:t>
      </w:r>
      <w:r w:rsidR="006107DB">
        <w:rPr>
          <w:rFonts w:ascii="Nikosh" w:eastAsiaTheme="minorEastAsia" w:hAnsi="Nikosh" w:cs="Nikosh"/>
          <w:bCs/>
          <w:lang w:val="pl-PL"/>
        </w:rPr>
        <w:t xml:space="preserve"> কাজ করছে।</w:t>
      </w:r>
      <w:r w:rsidR="009A5064" w:rsidRPr="00C92D8D">
        <w:rPr>
          <w:rFonts w:ascii="SutonnyMJ" w:hAnsi="SutonnyMJ"/>
          <w:bCs/>
        </w:rPr>
        <w:t xml:space="preserve"> </w:t>
      </w:r>
      <w:r w:rsidR="002B5E3D" w:rsidRPr="00C92D8D">
        <w:rPr>
          <w:rFonts w:ascii="Nikosh" w:eastAsiaTheme="minorEastAsia" w:hAnsi="Nikosh" w:cs="Nikosh"/>
          <w:bCs/>
          <w:lang w:val="pl-PL"/>
        </w:rPr>
        <w:t xml:space="preserve"> </w:t>
      </w:r>
      <w:r w:rsidR="009A5064" w:rsidRPr="00244370">
        <w:rPr>
          <w:rFonts w:ascii="Times New Roman" w:hAnsi="Times New Roman" w:cs="Times New Roman"/>
          <w:bCs/>
        </w:rPr>
        <w:t>CTCN</w:t>
      </w:r>
      <w:r w:rsidR="009A5064" w:rsidRPr="00C92D8D">
        <w:rPr>
          <w:rFonts w:ascii="SutonnyMJ" w:hAnsi="SutonnyMJ" w:cs="Times New Roman"/>
          <w:bCs/>
        </w:rPr>
        <w:t>-</w:t>
      </w:r>
      <w:r w:rsidR="002B5E3D" w:rsidRPr="00C92D8D">
        <w:rPr>
          <w:rFonts w:hint="cs"/>
        </w:rPr>
        <w:t xml:space="preserve"> </w:t>
      </w:r>
      <w:r w:rsidR="002B5E3D" w:rsidRPr="00C92D8D">
        <w:rPr>
          <w:rFonts w:ascii="Nikosh" w:eastAsiaTheme="minorEastAsia" w:hAnsi="Nikosh" w:cs="Nikosh" w:hint="cs"/>
          <w:bCs/>
          <w:lang w:val="pl-PL"/>
        </w:rPr>
        <w:t>এর</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আওতায়</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lastRenderedPageBreak/>
        <w:t>প্রাথমিকভাবে</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০৫টি</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অভিযোজন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ও</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প্রশমন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টেকনোলজি</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চিহ্নিত</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করে</w:t>
      </w:r>
      <w:r w:rsidR="009A5064" w:rsidRPr="00C92D8D">
        <w:rPr>
          <w:rFonts w:ascii="SutonnyMJ" w:hAnsi="SutonnyMJ" w:cs="Times New Roman"/>
          <w:bCs/>
        </w:rPr>
        <w:t xml:space="preserve"> </w:t>
      </w:r>
      <w:r w:rsidR="009A5064" w:rsidRPr="00244370">
        <w:rPr>
          <w:rFonts w:ascii="Times New Roman" w:hAnsi="Times New Roman" w:cs="Times New Roman"/>
          <w:bCs/>
        </w:rPr>
        <w:t>Technical Assistance</w:t>
      </w:r>
      <w:r w:rsidR="009A5064" w:rsidRPr="00C92D8D">
        <w:rPr>
          <w:rFonts w:ascii="SutonnyMJ" w:hAnsi="SutonnyMJ" w:cs="Times New Roman"/>
          <w:bCs/>
        </w:rPr>
        <w:t xml:space="preserve"> </w:t>
      </w:r>
      <w:r w:rsidR="002B5E3D" w:rsidRPr="00C92D8D">
        <w:rPr>
          <w:rFonts w:ascii="Nikosh" w:eastAsiaTheme="minorEastAsia" w:hAnsi="Nikosh" w:cs="Nikosh"/>
          <w:bCs/>
          <w:lang w:val="pl-PL"/>
        </w:rPr>
        <w:t>এর জন্য</w:t>
      </w:r>
      <w:r w:rsidR="009A5064" w:rsidRPr="00C92D8D">
        <w:rPr>
          <w:rFonts w:ascii="SutonnyMJ" w:hAnsi="SutonnyMJ" w:cs="Times New Roman"/>
          <w:bCs/>
        </w:rPr>
        <w:t xml:space="preserve"> </w:t>
      </w:r>
      <w:r w:rsidR="009A5064" w:rsidRPr="00244370">
        <w:rPr>
          <w:rFonts w:ascii="Times New Roman" w:hAnsi="Times New Roman" w:cs="Times New Roman"/>
          <w:bCs/>
        </w:rPr>
        <w:t>CTCN</w:t>
      </w:r>
      <w:r w:rsidR="009A5064" w:rsidRPr="00C92D8D">
        <w:rPr>
          <w:rFonts w:ascii="SutonnyMJ" w:hAnsi="SutonnyMJ" w:cs="Times New Roman"/>
          <w:bCs/>
        </w:rPr>
        <w:t>-</w:t>
      </w:r>
      <w:r w:rsidR="002B5E3D" w:rsidRPr="00C92D8D">
        <w:rPr>
          <w:rFonts w:hint="cs"/>
        </w:rPr>
        <w:t xml:space="preserve"> </w:t>
      </w:r>
      <w:r w:rsidR="002B5E3D" w:rsidRPr="00C92D8D">
        <w:rPr>
          <w:rFonts w:ascii="Nikosh" w:eastAsiaTheme="minorEastAsia" w:hAnsi="Nikosh" w:cs="Nikosh" w:hint="cs"/>
          <w:bCs/>
          <w:lang w:val="pl-PL"/>
        </w:rPr>
        <w:t>এ</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প্রস্তাবনা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প্রেরণ</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করা</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হয়েছে।</w:t>
      </w:r>
      <w:r w:rsidR="002B5E3D" w:rsidRPr="00C92D8D">
        <w:rPr>
          <w:rFonts w:ascii="Nikosh" w:eastAsiaTheme="minorEastAsia" w:hAnsi="Nikosh" w:cs="Nikosh"/>
          <w:bCs/>
          <w:lang w:val="pl-PL"/>
        </w:rPr>
        <w:t xml:space="preserve"> </w:t>
      </w:r>
      <w:r w:rsidR="009A5064" w:rsidRPr="00244370">
        <w:rPr>
          <w:rFonts w:ascii="Times New Roman" w:hAnsi="Times New Roman" w:cs="Times New Roman"/>
          <w:bCs/>
        </w:rPr>
        <w:t>CTCN</w:t>
      </w:r>
      <w:r w:rsidR="009A5064" w:rsidRPr="00C92D8D">
        <w:rPr>
          <w:rFonts w:ascii="SutonnyMJ" w:hAnsi="SutonnyMJ" w:cs="Times New Roman"/>
          <w:bCs/>
        </w:rPr>
        <w:t>-</w:t>
      </w:r>
      <w:r w:rsidR="002B5E3D" w:rsidRPr="00C92D8D">
        <w:rPr>
          <w:rFonts w:hint="cs"/>
        </w:rPr>
        <w:t xml:space="preserve"> </w:t>
      </w:r>
      <w:r w:rsidR="002B5E3D" w:rsidRPr="00C92D8D">
        <w:rPr>
          <w:rFonts w:ascii="Nikosh" w:eastAsiaTheme="minorEastAsia" w:hAnsi="Nikosh" w:cs="Nikosh" w:hint="cs"/>
          <w:bCs/>
          <w:lang w:val="pl-PL"/>
        </w:rPr>
        <w:t>এ</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জমাদানকৃত</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০৫টি</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প্রকল্পের</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মধ্যে</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ইতোমধ্যে</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নিম্নোক্ত</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০৩টি</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প্রকল্পের</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আওতায়</w:t>
      </w:r>
      <w:r w:rsidR="002B5E3D" w:rsidRPr="00C92D8D">
        <w:rPr>
          <w:rFonts w:ascii="Nikosh" w:eastAsiaTheme="minorEastAsia" w:hAnsi="Nikosh" w:cs="Nikosh"/>
          <w:bCs/>
          <w:lang w:val="pl-PL"/>
        </w:rPr>
        <w:t xml:space="preserve"> </w:t>
      </w:r>
      <w:r w:rsidR="009A5064" w:rsidRPr="00244370">
        <w:rPr>
          <w:rFonts w:ascii="Times New Roman" w:hAnsi="Times New Roman" w:cs="Times New Roman"/>
          <w:bCs/>
        </w:rPr>
        <w:t>CTCN</w:t>
      </w:r>
      <w:r w:rsidR="009A5064" w:rsidRPr="00C92D8D">
        <w:rPr>
          <w:rFonts w:ascii="SutonnyMJ" w:hAnsi="SutonnyMJ" w:cs="Times New Roman"/>
          <w:bCs/>
        </w:rPr>
        <w:t xml:space="preserve"> </w:t>
      </w:r>
      <w:r w:rsidR="002B5E3D" w:rsidRPr="00C92D8D">
        <w:rPr>
          <w:rFonts w:ascii="Nikosh" w:eastAsiaTheme="minorEastAsia" w:hAnsi="Nikosh" w:cs="Nikosh" w:hint="cs"/>
          <w:bCs/>
          <w:lang w:val="pl-PL"/>
        </w:rPr>
        <w:t>হতে</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জলবায়ু</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পরিবর্তন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সহিষ্ণু</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অভিযোজন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ও</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প্রশমন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প্রযুক্তি</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হস্তান্তরের</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কার্যক্রম</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চলমান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রয়েছে।</w:t>
      </w:r>
    </w:p>
    <w:p w:rsidR="009A5064" w:rsidRPr="00C92D8D" w:rsidRDefault="002B5E3D" w:rsidP="00DC460F">
      <w:pPr>
        <w:pStyle w:val="BodyText"/>
        <w:spacing w:before="120" w:line="276" w:lineRule="auto"/>
        <w:ind w:left="1440" w:hanging="720"/>
        <w:rPr>
          <w:rFonts w:ascii="SutonnyMJ" w:hAnsi="SutonnyMJ" w:cs="SutonnyMJ"/>
          <w:bCs/>
        </w:rPr>
      </w:pPr>
      <w:r w:rsidRPr="00C92D8D">
        <w:rPr>
          <w:rFonts w:ascii="Nikosh" w:eastAsiaTheme="minorEastAsia" w:hAnsi="Nikosh" w:cs="Nikosh"/>
          <w:bCs/>
          <w:lang w:val="pl-PL"/>
        </w:rPr>
        <w:t>ক)</w:t>
      </w:r>
      <w:r w:rsidR="009A5064" w:rsidRPr="00C92D8D">
        <w:rPr>
          <w:rFonts w:ascii="SutonnyMJ" w:hAnsi="SutonnyMJ" w:cs="SutonnyMJ"/>
          <w:bCs/>
        </w:rPr>
        <w:tab/>
      </w:r>
      <w:r w:rsidR="009A5064" w:rsidRPr="00244370">
        <w:rPr>
          <w:rFonts w:ascii="Times New Roman" w:hAnsi="Times New Roman" w:cs="Times New Roman"/>
          <w:bCs/>
        </w:rPr>
        <w:t>Technical assistance for saline water purification technology at household level and low-cost durable housing technology for coastal areas of Bangladesh</w:t>
      </w:r>
      <w:r w:rsidR="009A5064" w:rsidRPr="00C92D8D">
        <w:rPr>
          <w:rFonts w:ascii="SutonnyMJ" w:hAnsi="SutonnyMJ" w:cs="Times New Roman"/>
          <w:bCs/>
        </w:rPr>
        <w:t xml:space="preserve"> </w:t>
      </w:r>
      <w:r w:rsidRPr="00C92D8D">
        <w:rPr>
          <w:rFonts w:ascii="Nikosh" w:eastAsiaTheme="minorEastAsia" w:hAnsi="Nikosh" w:cs="Nikosh"/>
          <w:bCs/>
          <w:lang w:val="pl-PL"/>
        </w:rPr>
        <w:t>(</w:t>
      </w:r>
      <w:r w:rsidRPr="00C92D8D">
        <w:rPr>
          <w:rFonts w:ascii="Nikosh" w:eastAsiaTheme="minorEastAsia" w:hAnsi="Nikosh" w:cs="Nikosh" w:hint="cs"/>
          <w:bCs/>
          <w:lang w:val="pl-PL"/>
        </w:rPr>
        <w:t>পল্লী</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কর্ম</w:t>
      </w:r>
      <w:r w:rsidRPr="00C92D8D">
        <w:rPr>
          <w:rFonts w:ascii="Nikosh" w:eastAsiaTheme="minorEastAsia" w:hAnsi="Nikosh" w:cs="Nikosh"/>
          <w:bCs/>
          <w:lang w:val="pl-PL"/>
        </w:rPr>
        <w:t>-</w:t>
      </w:r>
      <w:r w:rsidRPr="00C92D8D">
        <w:rPr>
          <w:rFonts w:ascii="Nikosh" w:eastAsiaTheme="minorEastAsia" w:hAnsi="Nikosh" w:cs="Nikosh" w:hint="cs"/>
          <w:bCs/>
          <w:lang w:val="pl-PL"/>
        </w:rPr>
        <w:t>সহায়ক</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ফাউন্ডেশন</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কর্তৃক</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প্রস্তাবিত</w:t>
      </w:r>
      <w:r w:rsidRPr="00C92D8D">
        <w:rPr>
          <w:rFonts w:ascii="Nikosh" w:eastAsiaTheme="minorEastAsia" w:hAnsi="Nikosh" w:cs="Nikosh"/>
          <w:bCs/>
          <w:lang w:val="pl-PL"/>
        </w:rPr>
        <w:t>)</w:t>
      </w:r>
    </w:p>
    <w:p w:rsidR="009A5064" w:rsidRPr="00C92D8D" w:rsidRDefault="002B5E3D" w:rsidP="00DC460F">
      <w:pPr>
        <w:pStyle w:val="BodyText"/>
        <w:spacing w:before="120" w:line="276" w:lineRule="auto"/>
        <w:ind w:left="1440" w:hanging="720"/>
        <w:rPr>
          <w:rFonts w:ascii="SutonnyMJ" w:hAnsi="SutonnyMJ" w:cs="SutonnyMJ"/>
          <w:bCs/>
        </w:rPr>
      </w:pPr>
      <w:r w:rsidRPr="00C92D8D">
        <w:rPr>
          <w:rFonts w:ascii="Nikosh" w:eastAsiaTheme="minorEastAsia" w:hAnsi="Nikosh" w:cs="Nikosh"/>
          <w:bCs/>
          <w:lang w:val="pl-PL"/>
        </w:rPr>
        <w:t>খ)</w:t>
      </w:r>
      <w:r w:rsidR="009A5064" w:rsidRPr="00C92D8D">
        <w:rPr>
          <w:rFonts w:ascii="SutonnyMJ" w:hAnsi="SutonnyMJ" w:cs="SutonnyMJ"/>
          <w:bCs/>
        </w:rPr>
        <w:tab/>
      </w:r>
      <w:r w:rsidR="009A5064" w:rsidRPr="00244370">
        <w:rPr>
          <w:rFonts w:ascii="Times New Roman" w:hAnsi="Times New Roman" w:cs="Times New Roman"/>
          <w:bCs/>
        </w:rPr>
        <w:t>Development of a certification course for energy managers and energy auditors of Bangladesh</w:t>
      </w:r>
      <w:r w:rsidR="009A5064" w:rsidRPr="00C92D8D">
        <w:rPr>
          <w:rFonts w:ascii="SutonnyMJ" w:hAnsi="SutonnyMJ" w:cs="SutonnyMJ"/>
          <w:bCs/>
        </w:rPr>
        <w:t xml:space="preserve"> </w:t>
      </w:r>
      <w:r w:rsidRPr="00C92D8D">
        <w:rPr>
          <w:rFonts w:ascii="Nikosh" w:eastAsiaTheme="minorEastAsia" w:hAnsi="Nikosh" w:cs="Nikosh"/>
          <w:bCs/>
          <w:lang w:val="pl-PL"/>
        </w:rPr>
        <w:t>(</w:t>
      </w:r>
      <w:r w:rsidRPr="00C92D8D">
        <w:rPr>
          <w:rFonts w:ascii="Nikosh" w:eastAsiaTheme="minorEastAsia" w:hAnsi="Nikosh" w:cs="Nikosh" w:hint="cs"/>
          <w:bCs/>
          <w:lang w:val="pl-PL"/>
        </w:rPr>
        <w:t>টেকসই</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ও</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নবায়নযোগ্য</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জ্বালানি</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উন্নয়ন</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কর্তৃপক্ষ</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কর্তৃক</w:t>
      </w:r>
      <w:r w:rsidRPr="00C92D8D">
        <w:rPr>
          <w:rFonts w:ascii="Nikosh" w:eastAsiaTheme="minorEastAsia" w:hAnsi="Nikosh" w:cs="Nikosh"/>
          <w:bCs/>
          <w:lang w:val="pl-PL"/>
        </w:rPr>
        <w:t xml:space="preserve"> </w:t>
      </w:r>
      <w:r w:rsidRPr="00C92D8D">
        <w:rPr>
          <w:rFonts w:ascii="Nikosh" w:eastAsiaTheme="minorEastAsia" w:hAnsi="Nikosh" w:cs="Nikosh" w:hint="cs"/>
          <w:bCs/>
          <w:lang w:val="pl-PL"/>
        </w:rPr>
        <w:t>প্রস্তাবিত</w:t>
      </w:r>
      <w:r w:rsidRPr="00C92D8D">
        <w:rPr>
          <w:rFonts w:ascii="Nikosh" w:eastAsiaTheme="minorEastAsia" w:hAnsi="Nikosh" w:cs="Nikosh"/>
          <w:bCs/>
          <w:lang w:val="pl-PL"/>
        </w:rPr>
        <w:t>)</w:t>
      </w:r>
    </w:p>
    <w:p w:rsidR="009A5064" w:rsidRPr="00C92D8D" w:rsidRDefault="008671CA" w:rsidP="00DC460F">
      <w:pPr>
        <w:pStyle w:val="BodyText"/>
        <w:spacing w:before="120" w:line="276" w:lineRule="auto"/>
        <w:ind w:left="1440" w:hanging="720"/>
        <w:rPr>
          <w:rFonts w:ascii="SutonnyMJ" w:hAnsi="SutonnyMJ" w:cs="Times New Roman"/>
          <w:bCs/>
        </w:rPr>
      </w:pPr>
      <w:r w:rsidRPr="008671CA">
        <w:rPr>
          <w:rFonts w:ascii="Times New Roman" w:hAnsi="Times New Roman" w:cs="Times New Roman"/>
          <w:b/>
          <w:noProof/>
        </w:rPr>
        <w:pict>
          <v:shape id="_x0000_s1442" type="#_x0000_t202" style="position:absolute;left:0;text-align:left;margin-left:67.2pt;margin-top:69.2pt;width:338.3pt;height:265.05pt;z-index:252020736" stroked="f">
            <v:textbox>
              <w:txbxContent>
                <w:p w:rsidR="00377323" w:rsidRDefault="00377323" w:rsidP="00395A2C">
                  <w:pPr>
                    <w:spacing w:after="0" w:line="240" w:lineRule="auto"/>
                    <w:ind w:left="0" w:firstLine="0"/>
                    <w:jc w:val="center"/>
                  </w:pPr>
                  <w:r w:rsidRPr="00395A2C">
                    <w:rPr>
                      <w:noProof/>
                    </w:rPr>
                    <w:drawing>
                      <wp:inline distT="0" distB="0" distL="0" distR="0">
                        <wp:extent cx="4201064" cy="2514560"/>
                        <wp:effectExtent l="19050" t="0" r="8986"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za\Desktop\Workshop at CCCI.jpg"/>
                                <pic:cNvPicPr>
                                  <a:picLocks noChangeAspect="1" noChangeArrowheads="1"/>
                                </pic:cNvPicPr>
                              </pic:nvPicPr>
                              <pic:blipFill>
                                <a:blip r:embed="rId12"/>
                                <a:srcRect/>
                                <a:stretch>
                                  <a:fillRect/>
                                </a:stretch>
                              </pic:blipFill>
                              <pic:spPr bwMode="auto">
                                <a:xfrm>
                                  <a:off x="0" y="0"/>
                                  <a:ext cx="4201781" cy="2514989"/>
                                </a:xfrm>
                                <a:prstGeom prst="rect">
                                  <a:avLst/>
                                </a:prstGeom>
                                <a:noFill/>
                                <a:ln w="9525">
                                  <a:noFill/>
                                  <a:miter lim="800000"/>
                                  <a:headEnd/>
                                  <a:tailEnd/>
                                </a:ln>
                              </pic:spPr>
                            </pic:pic>
                          </a:graphicData>
                        </a:graphic>
                      </wp:inline>
                    </w:drawing>
                  </w:r>
                </w:p>
                <w:p w:rsidR="00377323" w:rsidRPr="00456BE9" w:rsidRDefault="00377323" w:rsidP="00395A2C">
                  <w:pPr>
                    <w:spacing w:line="240" w:lineRule="auto"/>
                    <w:ind w:left="0" w:firstLine="0"/>
                  </w:pPr>
                  <w:r w:rsidRPr="00395A2C">
                    <w:rPr>
                      <w:rFonts w:ascii="Nikosh" w:hAnsi="Nikosh" w:cs="Nikosh" w:hint="cs"/>
                      <w:bCs/>
                      <w:sz w:val="24"/>
                      <w:szCs w:val="24"/>
                    </w:rPr>
                    <w:t>চিত্র</w:t>
                  </w:r>
                  <w:r w:rsidRPr="00395A2C">
                    <w:rPr>
                      <w:rFonts w:ascii="Nikosh" w:hAnsi="Nikosh" w:cs="Nikosh"/>
                      <w:bCs/>
                      <w:sz w:val="24"/>
                      <w:szCs w:val="24"/>
                    </w:rPr>
                    <w:t xml:space="preserve"> </w:t>
                  </w:r>
                  <w:r w:rsidRPr="00395A2C">
                    <w:rPr>
                      <w:rFonts w:ascii="Nikosh" w:hAnsi="Nikosh" w:cs="Nikosh" w:hint="cs"/>
                      <w:bCs/>
                      <w:sz w:val="24"/>
                      <w:szCs w:val="24"/>
                    </w:rPr>
                    <w:t>৪</w:t>
                  </w:r>
                  <w:r w:rsidRPr="00395A2C">
                    <w:rPr>
                      <w:rFonts w:ascii="Nikosh" w:hAnsi="Nikosh" w:cs="Nikosh"/>
                      <w:bCs/>
                      <w:sz w:val="24"/>
                      <w:szCs w:val="24"/>
                    </w:rPr>
                    <w:t xml:space="preserve">: </w:t>
                  </w:r>
                  <w:r w:rsidRPr="00395A2C">
                    <w:rPr>
                      <w:rFonts w:ascii="Nikosh" w:hAnsi="Nikosh" w:cs="Nikosh" w:hint="cs"/>
                      <w:bCs/>
                      <w:sz w:val="24"/>
                      <w:szCs w:val="24"/>
                    </w:rPr>
                    <w:t>পরিবেশ</w:t>
                  </w:r>
                  <w:r w:rsidRPr="00395A2C">
                    <w:rPr>
                      <w:rFonts w:ascii="Nikosh" w:hAnsi="Nikosh" w:cs="Nikosh"/>
                      <w:bCs/>
                      <w:sz w:val="24"/>
                      <w:szCs w:val="24"/>
                    </w:rPr>
                    <w:t xml:space="preserve"> </w:t>
                  </w:r>
                  <w:r w:rsidRPr="00395A2C">
                    <w:rPr>
                      <w:rFonts w:ascii="Nikosh" w:hAnsi="Nikosh" w:cs="Nikosh" w:hint="cs"/>
                      <w:bCs/>
                      <w:sz w:val="24"/>
                      <w:szCs w:val="24"/>
                    </w:rPr>
                    <w:t>অধিদপ্তর</w:t>
                  </w:r>
                  <w:r w:rsidRPr="00395A2C">
                    <w:rPr>
                      <w:rFonts w:ascii="Nikosh" w:hAnsi="Nikosh" w:cs="Nikosh"/>
                      <w:bCs/>
                      <w:sz w:val="24"/>
                      <w:szCs w:val="24"/>
                    </w:rPr>
                    <w:t xml:space="preserve"> </w:t>
                  </w:r>
                  <w:r w:rsidRPr="00395A2C">
                    <w:rPr>
                      <w:rFonts w:ascii="Nikosh" w:hAnsi="Nikosh" w:cs="Nikosh" w:hint="cs"/>
                      <w:bCs/>
                      <w:sz w:val="24"/>
                      <w:szCs w:val="24"/>
                    </w:rPr>
                    <w:t>এবং</w:t>
                  </w:r>
                  <w:r w:rsidRPr="00395A2C">
                    <w:rPr>
                      <w:rFonts w:ascii="Nikosh" w:hAnsi="Nikosh" w:cs="Nikosh"/>
                      <w:bCs/>
                      <w:sz w:val="24"/>
                      <w:szCs w:val="24"/>
                    </w:rPr>
                    <w:t xml:space="preserve"> </w:t>
                  </w:r>
                  <w:r w:rsidRPr="00456BE9">
                    <w:rPr>
                      <w:rFonts w:ascii="Times New Roman" w:hAnsi="Times New Roman"/>
                      <w:sz w:val="24"/>
                      <w:szCs w:val="24"/>
                    </w:rPr>
                    <w:t>IGES, Japan</w:t>
                  </w:r>
                  <w:r w:rsidRPr="00456BE9">
                    <w:rPr>
                      <w:rFonts w:ascii="SutonnyMJ" w:hAnsi="SutonnyMJ" w:cs="SutonnyMJ"/>
                      <w:sz w:val="24"/>
                      <w:szCs w:val="24"/>
                    </w:rPr>
                    <w:t xml:space="preserve"> </w:t>
                  </w:r>
                  <w:r w:rsidRPr="00395A2C">
                    <w:rPr>
                      <w:rFonts w:ascii="Nikosh" w:hAnsi="Nikosh" w:cs="Nikosh" w:hint="cs"/>
                      <w:bCs/>
                      <w:sz w:val="24"/>
                      <w:szCs w:val="24"/>
                    </w:rPr>
                    <w:t>কর্তৃক</w:t>
                  </w:r>
                  <w:r w:rsidRPr="00395A2C">
                    <w:rPr>
                      <w:rFonts w:ascii="Nikosh" w:hAnsi="Nikosh" w:cs="Nikosh"/>
                      <w:bCs/>
                      <w:sz w:val="24"/>
                      <w:szCs w:val="24"/>
                    </w:rPr>
                    <w:t xml:space="preserve"> </w:t>
                  </w:r>
                  <w:r w:rsidRPr="00395A2C">
                    <w:rPr>
                      <w:rFonts w:ascii="Nikosh" w:hAnsi="Nikosh" w:cs="Nikosh" w:hint="cs"/>
                      <w:bCs/>
                      <w:sz w:val="24"/>
                      <w:szCs w:val="24"/>
                    </w:rPr>
                    <w:t>যৌথভাবে</w:t>
                  </w:r>
                  <w:r w:rsidRPr="00395A2C">
                    <w:rPr>
                      <w:rFonts w:ascii="Nikosh" w:hAnsi="Nikosh" w:cs="Nikosh"/>
                      <w:bCs/>
                      <w:sz w:val="24"/>
                      <w:szCs w:val="24"/>
                    </w:rPr>
                    <w:t xml:space="preserve"> </w:t>
                  </w:r>
                  <w:r w:rsidRPr="00395A2C">
                    <w:rPr>
                      <w:rFonts w:ascii="Nikosh" w:hAnsi="Nikosh" w:cs="Nikosh" w:hint="cs"/>
                      <w:bCs/>
                      <w:sz w:val="24"/>
                      <w:szCs w:val="24"/>
                    </w:rPr>
                    <w:t>আয়োজিত</w:t>
                  </w:r>
                  <w:r w:rsidRPr="00456BE9">
                    <w:rPr>
                      <w:rFonts w:ascii="SutonnyMJ" w:hAnsi="SutonnyMJ"/>
                      <w:bCs/>
                      <w:sz w:val="24"/>
                      <w:szCs w:val="24"/>
                    </w:rPr>
                    <w:t xml:space="preserve"> </w:t>
                  </w:r>
                  <w:r w:rsidRPr="00456BE9">
                    <w:rPr>
                      <w:rFonts w:ascii="Times New Roman" w:hAnsi="Times New Roman"/>
                      <w:sz w:val="24"/>
                      <w:szCs w:val="24"/>
                    </w:rPr>
                    <w:t>"JCM Capacity Building Workshop in Chittagong"</w:t>
                  </w:r>
                  <w:r w:rsidRPr="00395A2C">
                    <w:rPr>
                      <w:rFonts w:ascii="Nikosh" w:hAnsi="Nikosh" w:cs="Nikosh"/>
                      <w:bCs/>
                      <w:sz w:val="24"/>
                      <w:szCs w:val="24"/>
                    </w:rPr>
                    <w:t xml:space="preserve">- </w:t>
                  </w:r>
                  <w:r w:rsidRPr="00395A2C">
                    <w:rPr>
                      <w:rFonts w:ascii="Nikosh" w:hAnsi="Nikosh" w:cs="Nikosh" w:hint="cs"/>
                      <w:bCs/>
                      <w:sz w:val="24"/>
                      <w:szCs w:val="24"/>
                    </w:rPr>
                    <w:t>এ</w:t>
                  </w:r>
                  <w:r w:rsidRPr="00395A2C">
                    <w:rPr>
                      <w:rFonts w:ascii="Nikosh" w:hAnsi="Nikosh" w:cs="Nikosh"/>
                      <w:bCs/>
                      <w:sz w:val="24"/>
                      <w:szCs w:val="24"/>
                    </w:rPr>
                    <w:t xml:space="preserve"> </w:t>
                  </w:r>
                  <w:r w:rsidRPr="00395A2C">
                    <w:rPr>
                      <w:rFonts w:ascii="Nikosh" w:hAnsi="Nikosh" w:cs="Nikosh" w:hint="cs"/>
                      <w:bCs/>
                      <w:sz w:val="24"/>
                      <w:szCs w:val="24"/>
                    </w:rPr>
                    <w:t>পরিবেশ</w:t>
                  </w:r>
                  <w:r w:rsidRPr="00395A2C">
                    <w:rPr>
                      <w:rFonts w:ascii="Nikosh" w:hAnsi="Nikosh" w:cs="Nikosh"/>
                      <w:bCs/>
                      <w:sz w:val="24"/>
                      <w:szCs w:val="24"/>
                    </w:rPr>
                    <w:t xml:space="preserve"> </w:t>
                  </w:r>
                  <w:r w:rsidRPr="00395A2C">
                    <w:rPr>
                      <w:rFonts w:ascii="Nikosh" w:hAnsi="Nikosh" w:cs="Nikosh" w:hint="cs"/>
                      <w:bCs/>
                      <w:sz w:val="24"/>
                      <w:szCs w:val="24"/>
                    </w:rPr>
                    <w:t>অধিদপ্তরের</w:t>
                  </w:r>
                  <w:r w:rsidRPr="00395A2C">
                    <w:rPr>
                      <w:rFonts w:ascii="Nikosh" w:hAnsi="Nikosh" w:cs="Nikosh"/>
                      <w:bCs/>
                      <w:sz w:val="24"/>
                      <w:szCs w:val="24"/>
                    </w:rPr>
                    <w:t xml:space="preserve"> </w:t>
                  </w:r>
                  <w:r w:rsidRPr="00395A2C">
                    <w:rPr>
                      <w:rFonts w:ascii="Nikosh" w:hAnsi="Nikosh" w:cs="Nikosh" w:hint="cs"/>
                      <w:bCs/>
                      <w:sz w:val="24"/>
                      <w:szCs w:val="24"/>
                    </w:rPr>
                    <w:t>প্রাক্তন</w:t>
                  </w:r>
                  <w:r w:rsidRPr="00395A2C">
                    <w:rPr>
                      <w:rFonts w:ascii="Nikosh" w:hAnsi="Nikosh" w:cs="Nikosh"/>
                      <w:bCs/>
                      <w:sz w:val="24"/>
                      <w:szCs w:val="24"/>
                    </w:rPr>
                    <w:t xml:space="preserve"> </w:t>
                  </w:r>
                  <w:r w:rsidRPr="00395A2C">
                    <w:rPr>
                      <w:rFonts w:ascii="Nikosh" w:hAnsi="Nikosh" w:cs="Nikosh" w:hint="cs"/>
                      <w:bCs/>
                      <w:sz w:val="24"/>
                      <w:szCs w:val="24"/>
                    </w:rPr>
                    <w:t>মহাপরিচালক</w:t>
                  </w:r>
                  <w:r w:rsidRPr="00395A2C">
                    <w:rPr>
                      <w:rFonts w:ascii="Nikosh" w:hAnsi="Nikosh" w:cs="Nikosh"/>
                      <w:bCs/>
                      <w:sz w:val="24"/>
                      <w:szCs w:val="24"/>
                    </w:rPr>
                    <w:t xml:space="preserve">, </w:t>
                  </w:r>
                  <w:r w:rsidRPr="00395A2C">
                    <w:rPr>
                      <w:rFonts w:ascii="Nikosh" w:hAnsi="Nikosh" w:cs="Nikosh" w:hint="cs"/>
                      <w:bCs/>
                      <w:sz w:val="24"/>
                      <w:szCs w:val="24"/>
                    </w:rPr>
                    <w:t>পরিবেশ</w:t>
                  </w:r>
                  <w:r w:rsidRPr="00395A2C">
                    <w:rPr>
                      <w:rFonts w:ascii="Nikosh" w:hAnsi="Nikosh" w:cs="Nikosh"/>
                      <w:bCs/>
                      <w:sz w:val="24"/>
                      <w:szCs w:val="24"/>
                    </w:rPr>
                    <w:t xml:space="preserve">, </w:t>
                  </w:r>
                  <w:r w:rsidRPr="00395A2C">
                    <w:rPr>
                      <w:rFonts w:ascii="Nikosh" w:hAnsi="Nikosh" w:cs="Nikosh" w:hint="cs"/>
                      <w:bCs/>
                      <w:sz w:val="24"/>
                      <w:szCs w:val="24"/>
                    </w:rPr>
                    <w:t>বন</w:t>
                  </w:r>
                  <w:r w:rsidRPr="00395A2C">
                    <w:rPr>
                      <w:rFonts w:ascii="Nikosh" w:hAnsi="Nikosh" w:cs="Nikosh"/>
                      <w:bCs/>
                      <w:sz w:val="24"/>
                      <w:szCs w:val="24"/>
                    </w:rPr>
                    <w:t xml:space="preserve"> </w:t>
                  </w:r>
                  <w:r w:rsidRPr="00395A2C">
                    <w:rPr>
                      <w:rFonts w:ascii="Nikosh" w:hAnsi="Nikosh" w:cs="Nikosh" w:hint="cs"/>
                      <w:bCs/>
                      <w:sz w:val="24"/>
                      <w:szCs w:val="24"/>
                    </w:rPr>
                    <w:t>ও</w:t>
                  </w:r>
                  <w:r w:rsidRPr="00395A2C">
                    <w:rPr>
                      <w:rFonts w:ascii="Nikosh" w:hAnsi="Nikosh" w:cs="Nikosh"/>
                      <w:bCs/>
                      <w:sz w:val="24"/>
                      <w:szCs w:val="24"/>
                    </w:rPr>
                    <w:t xml:space="preserve"> </w:t>
                  </w:r>
                  <w:r w:rsidRPr="00395A2C">
                    <w:rPr>
                      <w:rFonts w:ascii="Nikosh" w:hAnsi="Nikosh" w:cs="Nikosh" w:hint="cs"/>
                      <w:bCs/>
                      <w:sz w:val="24"/>
                      <w:szCs w:val="24"/>
                    </w:rPr>
                    <w:t>জলবায়ু</w:t>
                  </w:r>
                  <w:r w:rsidRPr="00395A2C">
                    <w:rPr>
                      <w:rFonts w:ascii="Nikosh" w:hAnsi="Nikosh" w:cs="Nikosh"/>
                      <w:bCs/>
                      <w:sz w:val="24"/>
                      <w:szCs w:val="24"/>
                    </w:rPr>
                    <w:t xml:space="preserve"> </w:t>
                  </w:r>
                  <w:r w:rsidRPr="00395A2C">
                    <w:rPr>
                      <w:rFonts w:ascii="Nikosh" w:hAnsi="Nikosh" w:cs="Nikosh" w:hint="cs"/>
                      <w:bCs/>
                      <w:sz w:val="24"/>
                      <w:szCs w:val="24"/>
                    </w:rPr>
                    <w:t>পরিবর্তন</w:t>
                  </w:r>
                  <w:r w:rsidRPr="00395A2C">
                    <w:rPr>
                      <w:rFonts w:ascii="Nikosh" w:hAnsi="Nikosh" w:cs="Nikosh"/>
                      <w:bCs/>
                      <w:sz w:val="24"/>
                      <w:szCs w:val="24"/>
                    </w:rPr>
                    <w:t xml:space="preserve"> </w:t>
                  </w:r>
                  <w:r w:rsidRPr="00395A2C">
                    <w:rPr>
                      <w:rFonts w:ascii="Nikosh" w:hAnsi="Nikosh" w:cs="Nikosh" w:hint="cs"/>
                      <w:bCs/>
                      <w:sz w:val="24"/>
                      <w:szCs w:val="24"/>
                    </w:rPr>
                    <w:t>মন্ত্রণালয়ের</w:t>
                  </w:r>
                  <w:r w:rsidRPr="00395A2C">
                    <w:rPr>
                      <w:rFonts w:ascii="Nikosh" w:hAnsi="Nikosh" w:cs="Nikosh"/>
                      <w:bCs/>
                      <w:sz w:val="24"/>
                      <w:szCs w:val="24"/>
                    </w:rPr>
                    <w:t xml:space="preserve"> </w:t>
                  </w:r>
                  <w:r w:rsidRPr="00395A2C">
                    <w:rPr>
                      <w:rFonts w:ascii="Nikosh" w:hAnsi="Nikosh" w:cs="Nikosh" w:hint="cs"/>
                      <w:bCs/>
                      <w:sz w:val="24"/>
                      <w:szCs w:val="24"/>
                    </w:rPr>
                    <w:t>অতিরিক্ত</w:t>
                  </w:r>
                  <w:r w:rsidRPr="00395A2C">
                    <w:rPr>
                      <w:rFonts w:ascii="Nikosh" w:hAnsi="Nikosh" w:cs="Nikosh"/>
                      <w:bCs/>
                      <w:sz w:val="24"/>
                      <w:szCs w:val="24"/>
                    </w:rPr>
                    <w:t xml:space="preserve"> </w:t>
                  </w:r>
                  <w:r w:rsidRPr="00395A2C">
                    <w:rPr>
                      <w:rFonts w:ascii="Nikosh" w:hAnsi="Nikosh" w:cs="Nikosh" w:hint="cs"/>
                      <w:bCs/>
                      <w:sz w:val="24"/>
                      <w:szCs w:val="24"/>
                    </w:rPr>
                    <w:t>সচিব</w:t>
                  </w:r>
                  <w:r w:rsidRPr="00395A2C">
                    <w:rPr>
                      <w:rFonts w:ascii="Nikosh" w:hAnsi="Nikosh" w:cs="Nikosh"/>
                      <w:bCs/>
                      <w:sz w:val="24"/>
                      <w:szCs w:val="24"/>
                    </w:rPr>
                    <w:t xml:space="preserve"> (</w:t>
                  </w:r>
                  <w:r w:rsidRPr="00395A2C">
                    <w:rPr>
                      <w:rFonts w:ascii="Nikosh" w:hAnsi="Nikosh" w:cs="Nikosh" w:hint="cs"/>
                      <w:bCs/>
                      <w:sz w:val="24"/>
                      <w:szCs w:val="24"/>
                    </w:rPr>
                    <w:t>জলবায়ু</w:t>
                  </w:r>
                  <w:r w:rsidRPr="00395A2C">
                    <w:rPr>
                      <w:rFonts w:ascii="Nikosh" w:hAnsi="Nikosh" w:cs="Nikosh"/>
                      <w:bCs/>
                      <w:sz w:val="24"/>
                      <w:szCs w:val="24"/>
                    </w:rPr>
                    <w:t xml:space="preserve"> </w:t>
                  </w:r>
                  <w:r w:rsidRPr="00395A2C">
                    <w:rPr>
                      <w:rFonts w:ascii="Nikosh" w:hAnsi="Nikosh" w:cs="Nikosh" w:hint="cs"/>
                      <w:bCs/>
                      <w:sz w:val="24"/>
                      <w:szCs w:val="24"/>
                    </w:rPr>
                    <w:t>পরিবর্তন</w:t>
                  </w:r>
                  <w:r w:rsidRPr="00395A2C">
                    <w:rPr>
                      <w:rFonts w:ascii="Nikosh" w:hAnsi="Nikosh" w:cs="Nikosh"/>
                      <w:bCs/>
                      <w:sz w:val="24"/>
                      <w:szCs w:val="24"/>
                    </w:rPr>
                    <w:t xml:space="preserve">), </w:t>
                  </w:r>
                  <w:r w:rsidRPr="00395A2C">
                    <w:rPr>
                      <w:rFonts w:ascii="Nikosh" w:hAnsi="Nikosh" w:cs="Nikosh" w:hint="cs"/>
                      <w:bCs/>
                      <w:sz w:val="24"/>
                      <w:szCs w:val="24"/>
                    </w:rPr>
                    <w:t>চট্টগ্রাম</w:t>
                  </w:r>
                  <w:r w:rsidRPr="00395A2C">
                    <w:rPr>
                      <w:rFonts w:ascii="Nikosh" w:hAnsi="Nikosh" w:cs="Nikosh"/>
                      <w:bCs/>
                      <w:sz w:val="24"/>
                      <w:szCs w:val="24"/>
                    </w:rPr>
                    <w:t xml:space="preserve"> </w:t>
                  </w:r>
                  <w:r w:rsidRPr="00395A2C">
                    <w:rPr>
                      <w:rFonts w:ascii="Nikosh" w:hAnsi="Nikosh" w:cs="Nikosh" w:hint="cs"/>
                      <w:bCs/>
                      <w:sz w:val="24"/>
                      <w:szCs w:val="24"/>
                    </w:rPr>
                    <w:t>চেম্বারের</w:t>
                  </w:r>
                  <w:r w:rsidRPr="00395A2C">
                    <w:rPr>
                      <w:rFonts w:ascii="Nikosh" w:hAnsi="Nikosh" w:cs="Nikosh"/>
                      <w:bCs/>
                      <w:sz w:val="24"/>
                      <w:szCs w:val="24"/>
                    </w:rPr>
                    <w:t xml:space="preserve"> </w:t>
                  </w:r>
                  <w:r w:rsidRPr="00395A2C">
                    <w:rPr>
                      <w:rFonts w:ascii="Nikosh" w:hAnsi="Nikosh" w:cs="Nikosh" w:hint="cs"/>
                      <w:bCs/>
                      <w:sz w:val="24"/>
                      <w:szCs w:val="24"/>
                    </w:rPr>
                    <w:t>সভাপতি</w:t>
                  </w:r>
                  <w:r w:rsidRPr="00395A2C">
                    <w:rPr>
                      <w:rFonts w:ascii="Nikosh" w:hAnsi="Nikosh" w:cs="Nikosh"/>
                      <w:bCs/>
                      <w:sz w:val="24"/>
                      <w:szCs w:val="24"/>
                    </w:rPr>
                    <w:t xml:space="preserve"> </w:t>
                  </w:r>
                  <w:r w:rsidRPr="00395A2C">
                    <w:rPr>
                      <w:rFonts w:ascii="Nikosh" w:hAnsi="Nikosh" w:cs="Nikosh" w:hint="cs"/>
                      <w:bCs/>
                      <w:sz w:val="24"/>
                      <w:szCs w:val="24"/>
                    </w:rPr>
                    <w:t>এবং</w:t>
                  </w:r>
                  <w:r w:rsidRPr="00395A2C">
                    <w:rPr>
                      <w:rFonts w:ascii="Nikosh" w:hAnsi="Nikosh" w:cs="Nikosh"/>
                      <w:bCs/>
                      <w:sz w:val="24"/>
                      <w:szCs w:val="24"/>
                    </w:rPr>
                    <w:t xml:space="preserve"> </w:t>
                  </w:r>
                  <w:r w:rsidRPr="00395A2C">
                    <w:rPr>
                      <w:rFonts w:ascii="Nikosh" w:hAnsi="Nikosh" w:cs="Nikosh" w:hint="cs"/>
                      <w:bCs/>
                      <w:sz w:val="24"/>
                      <w:szCs w:val="24"/>
                    </w:rPr>
                    <w:t>অন্যান্য</w:t>
                  </w:r>
                  <w:r w:rsidRPr="00395A2C">
                    <w:rPr>
                      <w:rFonts w:ascii="Nikosh" w:hAnsi="Nikosh" w:cs="Nikosh"/>
                      <w:bCs/>
                      <w:sz w:val="24"/>
                      <w:szCs w:val="24"/>
                    </w:rPr>
                    <w:t xml:space="preserve"> </w:t>
                  </w:r>
                  <w:r w:rsidRPr="00395A2C">
                    <w:rPr>
                      <w:rFonts w:ascii="Nikosh" w:hAnsi="Nikosh" w:cs="Nikosh" w:hint="cs"/>
                      <w:bCs/>
                      <w:sz w:val="24"/>
                      <w:szCs w:val="24"/>
                    </w:rPr>
                    <w:t>সম্মানীত</w:t>
                  </w:r>
                  <w:r w:rsidRPr="00395A2C">
                    <w:rPr>
                      <w:rFonts w:ascii="Nikosh" w:hAnsi="Nikosh" w:cs="Nikosh"/>
                      <w:bCs/>
                      <w:sz w:val="24"/>
                      <w:szCs w:val="24"/>
                    </w:rPr>
                    <w:t xml:space="preserve"> </w:t>
                  </w:r>
                  <w:r w:rsidRPr="00395A2C">
                    <w:rPr>
                      <w:rFonts w:ascii="Nikosh" w:hAnsi="Nikosh" w:cs="Nikosh" w:hint="cs"/>
                      <w:bCs/>
                      <w:sz w:val="24"/>
                      <w:szCs w:val="24"/>
                    </w:rPr>
                    <w:t>অতিথিবৃন্দ।</w:t>
                  </w:r>
                </w:p>
                <w:p w:rsidR="00377323" w:rsidRDefault="00377323" w:rsidP="00395A2C">
                  <w:pPr>
                    <w:spacing w:after="0" w:line="240" w:lineRule="auto"/>
                    <w:ind w:left="0" w:firstLine="0"/>
                    <w:jc w:val="center"/>
                  </w:pPr>
                </w:p>
              </w:txbxContent>
            </v:textbox>
            <w10:wrap type="topAndBottom"/>
          </v:shape>
        </w:pict>
      </w:r>
      <w:r w:rsidR="002B5E3D" w:rsidRPr="00C92D8D">
        <w:rPr>
          <w:rFonts w:ascii="Nikosh" w:eastAsiaTheme="minorEastAsia" w:hAnsi="Nikosh" w:cs="Nikosh"/>
          <w:bCs/>
          <w:lang w:val="pl-PL"/>
        </w:rPr>
        <w:t>গ)</w:t>
      </w:r>
      <w:r w:rsidR="009A5064" w:rsidRPr="00C92D8D">
        <w:rPr>
          <w:rFonts w:ascii="SutonnyMJ" w:hAnsi="SutonnyMJ" w:cs="SutonnyMJ"/>
          <w:bCs/>
        </w:rPr>
        <w:tab/>
      </w:r>
      <w:r w:rsidR="009A5064" w:rsidRPr="00244370">
        <w:rPr>
          <w:rFonts w:ascii="Times New Roman" w:hAnsi="Times New Roman" w:cs="Times New Roman"/>
          <w:bCs/>
        </w:rPr>
        <w:t>Technology for Monitoring &amp; Assessment of Climate Change Impact on Geo-morphology (Sea level rise/fall, Salinity, Sedimentation etc) in the Coastal Areas of Bangladesh</w:t>
      </w:r>
      <w:r w:rsidR="009A5064" w:rsidRPr="00C92D8D">
        <w:rPr>
          <w:rFonts w:cs="Times New Roman"/>
          <w:bCs/>
        </w:rPr>
        <w:t xml:space="preserve"> </w:t>
      </w:r>
      <w:r w:rsidR="002B5E3D" w:rsidRPr="00C92D8D">
        <w:rPr>
          <w:rFonts w:ascii="Nikosh" w:eastAsiaTheme="minorEastAsia" w:hAnsi="Nikosh" w:cs="Nikosh"/>
          <w:bCs/>
          <w:lang w:val="pl-PL"/>
        </w:rPr>
        <w:t>(</w:t>
      </w:r>
      <w:r w:rsidR="002B5E3D" w:rsidRPr="00C92D8D">
        <w:rPr>
          <w:rFonts w:ascii="Nikosh" w:eastAsiaTheme="minorEastAsia" w:hAnsi="Nikosh" w:cs="Nikosh" w:hint="cs"/>
          <w:bCs/>
          <w:lang w:val="pl-PL"/>
        </w:rPr>
        <w:t>বাংলাদেশ</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উন্নয়ন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পরিষদের</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সহায়তায়</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বাংলাদেশ</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উন্নয়ন</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বোর্ড</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কর্তৃক</w:t>
      </w:r>
      <w:r w:rsidR="002B5E3D" w:rsidRPr="00C92D8D">
        <w:rPr>
          <w:rFonts w:ascii="Nikosh" w:eastAsiaTheme="minorEastAsia" w:hAnsi="Nikosh" w:cs="Nikosh"/>
          <w:bCs/>
          <w:lang w:val="pl-PL"/>
        </w:rPr>
        <w:t xml:space="preserve"> </w:t>
      </w:r>
      <w:r w:rsidR="002B5E3D" w:rsidRPr="00C92D8D">
        <w:rPr>
          <w:rFonts w:ascii="Nikosh" w:eastAsiaTheme="minorEastAsia" w:hAnsi="Nikosh" w:cs="Nikosh" w:hint="cs"/>
          <w:bCs/>
          <w:lang w:val="pl-PL"/>
        </w:rPr>
        <w:t>প্রস্তাবিত</w:t>
      </w:r>
      <w:r w:rsidR="002B5E3D" w:rsidRPr="00C92D8D">
        <w:rPr>
          <w:rFonts w:ascii="Nikosh" w:eastAsiaTheme="minorEastAsia" w:hAnsi="Nikosh" w:cs="Nikosh"/>
          <w:bCs/>
          <w:lang w:val="pl-PL"/>
        </w:rPr>
        <w:t>)</w:t>
      </w:r>
    </w:p>
    <w:p w:rsidR="00CE62EC" w:rsidRDefault="00CE62EC" w:rsidP="00DC460F">
      <w:pPr>
        <w:spacing w:after="0"/>
        <w:rPr>
          <w:rFonts w:ascii="Nikosh" w:hAnsi="Nikosh" w:cs="Nikosh"/>
          <w:b/>
          <w:bCs/>
          <w:sz w:val="24"/>
          <w:szCs w:val="24"/>
          <w:lang w:val="pl-PL"/>
        </w:rPr>
      </w:pPr>
    </w:p>
    <w:p w:rsidR="009A5064" w:rsidRPr="00C92D8D" w:rsidRDefault="006107DB" w:rsidP="006107DB">
      <w:pPr>
        <w:spacing w:after="0"/>
        <w:ind w:left="0" w:firstLine="0"/>
        <w:rPr>
          <w:rFonts w:ascii="SutonnyMJ" w:hAnsi="SutonnyMJ" w:cs="SutonnyMJ"/>
          <w:sz w:val="24"/>
          <w:szCs w:val="24"/>
          <w:lang w:val="es-PE"/>
        </w:rPr>
      </w:pPr>
      <w:r>
        <w:rPr>
          <w:rFonts w:ascii="Nikosh" w:hAnsi="Nikosh" w:cs="Nikosh"/>
          <w:b/>
          <w:bCs/>
          <w:sz w:val="24"/>
          <w:szCs w:val="24"/>
          <w:lang w:val="pl-PL"/>
        </w:rPr>
        <w:t>৪</w:t>
      </w:r>
      <w:r w:rsidR="002B5E3D" w:rsidRPr="00C92D8D">
        <w:rPr>
          <w:rFonts w:ascii="Nikosh" w:hAnsi="Nikosh" w:cs="Nikosh"/>
          <w:b/>
          <w:bCs/>
          <w:sz w:val="24"/>
          <w:szCs w:val="24"/>
          <w:lang w:val="pl-PL"/>
        </w:rPr>
        <w:t>.৪.২</w:t>
      </w:r>
      <w:r w:rsidR="00BA54DD" w:rsidRPr="00C92D8D">
        <w:rPr>
          <w:rFonts w:ascii="SutonnyMJ" w:hAnsi="SutonnyMJ"/>
          <w:b/>
          <w:sz w:val="24"/>
          <w:szCs w:val="24"/>
        </w:rPr>
        <w:tab/>
      </w:r>
      <w:r w:rsidR="00CE62EC">
        <w:rPr>
          <w:rFonts w:ascii="SutonnyMJ" w:hAnsi="SutonnyMJ"/>
          <w:b/>
          <w:sz w:val="24"/>
          <w:szCs w:val="24"/>
        </w:rPr>
        <w:t xml:space="preserve"> </w:t>
      </w:r>
      <w:r w:rsidR="00BA54DD" w:rsidRPr="00C92D8D">
        <w:rPr>
          <w:rFonts w:ascii="Times New Roman" w:hAnsi="Times New Roman" w:cs="Times New Roman"/>
          <w:b/>
          <w:sz w:val="24"/>
          <w:szCs w:val="24"/>
          <w:lang w:val="es-PE"/>
        </w:rPr>
        <w:t>Joint Crediting Mechanism (JCM)</w:t>
      </w:r>
      <w:r>
        <w:rPr>
          <w:rFonts w:ascii="Times New Roman" w:hAnsi="Times New Roman" w:cs="Times New Roman"/>
          <w:b/>
          <w:sz w:val="24"/>
          <w:szCs w:val="24"/>
          <w:lang w:val="es-PE"/>
        </w:rPr>
        <w:t xml:space="preserve">: </w:t>
      </w:r>
      <w:r w:rsidR="002B5E3D" w:rsidRPr="00C92D8D">
        <w:rPr>
          <w:rFonts w:ascii="Nikosh" w:hAnsi="Nikosh" w:cs="Nikosh" w:hint="cs"/>
          <w:bCs/>
          <w:sz w:val="24"/>
          <w:szCs w:val="24"/>
          <w:lang w:val="pl-PL"/>
        </w:rPr>
        <w:t>জাপান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সরকার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কর্তৃক</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গৃহীত</w:t>
      </w:r>
      <w:r w:rsidR="009A5064" w:rsidRPr="00C92D8D">
        <w:rPr>
          <w:rFonts w:ascii="SutonnyMJ" w:hAnsi="SutonnyMJ" w:cs="SutonnyMJ"/>
          <w:sz w:val="24"/>
          <w:szCs w:val="24"/>
          <w:lang w:val="es-PE"/>
        </w:rPr>
        <w:t xml:space="preserve"> </w:t>
      </w:r>
      <w:r w:rsidR="009A5064" w:rsidRPr="00C92D8D">
        <w:rPr>
          <w:rFonts w:ascii="Times New Roman" w:hAnsi="Times New Roman"/>
          <w:sz w:val="24"/>
          <w:szCs w:val="24"/>
          <w:lang w:val="es-PE"/>
        </w:rPr>
        <w:t>Joint Crediting Mechanism (JCM)</w:t>
      </w:r>
      <w:r w:rsidR="009A5064" w:rsidRPr="00C92D8D">
        <w:rPr>
          <w:rFonts w:ascii="SutonnyMJ" w:hAnsi="SutonnyMJ" w:cs="SutonnyMJ"/>
          <w:sz w:val="24"/>
          <w:szCs w:val="24"/>
        </w:rPr>
        <w:t>-</w:t>
      </w:r>
      <w:r w:rsidR="002B5E3D" w:rsidRPr="00C92D8D">
        <w:rPr>
          <w:rFonts w:hint="cs"/>
          <w:sz w:val="24"/>
          <w:szCs w:val="24"/>
        </w:rPr>
        <w:t xml:space="preserve"> </w:t>
      </w:r>
      <w:r w:rsidR="002B5E3D" w:rsidRPr="00C92D8D">
        <w:rPr>
          <w:rFonts w:ascii="Nikosh" w:hAnsi="Nikosh" w:cs="Nikosh" w:hint="cs"/>
          <w:bCs/>
          <w:sz w:val="24"/>
          <w:szCs w:val="24"/>
          <w:lang w:val="pl-PL"/>
        </w:rPr>
        <w:t>এর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আওতায়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বাংলাদেশ</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সরকার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জাপান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বিদ্যুৎ</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জ্বালানী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শিল্প</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ও</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অন্যান্য</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খাতে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স্বল্প</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কার্বন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নিঃসরণযোগ্য</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প্রযুক্তি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পণ্য</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ও</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অবকাঠামো</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নির্মাণ</w:t>
      </w:r>
      <w:r w:rsidR="002B5E3D" w:rsidRPr="00C92D8D">
        <w:rPr>
          <w:rFonts w:ascii="Nikosh" w:hAnsi="Nikosh" w:cs="Nikosh"/>
          <w:bCs/>
          <w:sz w:val="24"/>
          <w:szCs w:val="24"/>
          <w:lang w:val="pl-PL"/>
        </w:rPr>
        <w:t>/</w:t>
      </w:r>
      <w:r w:rsidR="002B5E3D" w:rsidRPr="00C92D8D">
        <w:rPr>
          <w:rFonts w:ascii="Nikosh" w:hAnsi="Nikosh" w:cs="Nikosh" w:hint="cs"/>
          <w:bCs/>
          <w:sz w:val="24"/>
          <w:szCs w:val="24"/>
          <w:lang w:val="pl-PL"/>
        </w:rPr>
        <w:t>প্রচলনে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সহায়তা</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লাভ</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করছে</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যার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মূল</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লক্ষ্য</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স্বল্প</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কার্বন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নিঃসরণযোগ্য</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উন্নয়ন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নিশ্চিতকরা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ও</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টেকসই</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উন্নয়নে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অবদান</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রাখা।</w:t>
      </w:r>
      <w:r w:rsidR="009A5064" w:rsidRPr="00C92D8D">
        <w:rPr>
          <w:rFonts w:ascii="SutonnyMJ" w:hAnsi="SutonnyMJ" w:cs="SutonnyMJ"/>
          <w:sz w:val="24"/>
          <w:szCs w:val="24"/>
          <w:lang w:val="es-PE"/>
        </w:rPr>
        <w:t xml:space="preserve"> </w:t>
      </w:r>
      <w:r w:rsidR="002B5E3D" w:rsidRPr="00C92D8D">
        <w:rPr>
          <w:rFonts w:ascii="Nikosh" w:hAnsi="Nikosh" w:cs="Nikosh" w:hint="cs"/>
          <w:bCs/>
          <w:sz w:val="24"/>
          <w:szCs w:val="24"/>
          <w:lang w:val="pl-PL"/>
        </w:rPr>
        <w:t>পরিবেশ</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অধিদপ্তর</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বাংলাদেশে</w:t>
      </w:r>
      <w:r w:rsidR="002B5E3D" w:rsidRPr="00C92D8D">
        <w:rPr>
          <w:rFonts w:ascii="Nikosh" w:hAnsi="Nikosh" w:cs="Nikosh"/>
          <w:bCs/>
          <w:sz w:val="24"/>
          <w:szCs w:val="24"/>
          <w:lang w:val="pl-PL"/>
        </w:rPr>
        <w:t xml:space="preserve"> </w:t>
      </w:r>
      <w:r w:rsidR="009A5064" w:rsidRPr="00C92D8D">
        <w:rPr>
          <w:rFonts w:ascii="Times New Roman" w:hAnsi="Times New Roman"/>
          <w:sz w:val="24"/>
          <w:szCs w:val="24"/>
          <w:lang w:val="es-PE"/>
        </w:rPr>
        <w:t>JCM</w:t>
      </w:r>
      <w:r w:rsidR="009A5064" w:rsidRPr="00C92D8D">
        <w:rPr>
          <w:rFonts w:ascii="SutonnyMJ" w:hAnsi="SutonnyMJ" w:cs="SutonnyMJ"/>
          <w:sz w:val="24"/>
          <w:szCs w:val="24"/>
          <w:lang w:val="es-PE"/>
        </w:rPr>
        <w:t xml:space="preserve"> </w:t>
      </w:r>
      <w:r w:rsidR="002B5E3D" w:rsidRPr="00C92D8D">
        <w:rPr>
          <w:rFonts w:ascii="Nikosh" w:hAnsi="Nikosh" w:cs="Nikosh" w:hint="cs"/>
          <w:bCs/>
          <w:sz w:val="24"/>
          <w:szCs w:val="24"/>
          <w:lang w:val="pl-PL"/>
        </w:rPr>
        <w:t>সচিবালয়</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হিসাবে</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কাজ</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করছে।</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২০১৭</w:t>
      </w:r>
      <w:r w:rsidR="002B5E3D" w:rsidRPr="00C92D8D">
        <w:rPr>
          <w:rFonts w:ascii="Nikosh" w:hAnsi="Nikosh" w:cs="Nikosh"/>
          <w:bCs/>
          <w:sz w:val="24"/>
          <w:szCs w:val="24"/>
          <w:lang w:val="pl-PL"/>
        </w:rPr>
        <w:t>-</w:t>
      </w:r>
      <w:r w:rsidR="002B5E3D" w:rsidRPr="00C92D8D">
        <w:rPr>
          <w:rFonts w:ascii="Nikosh" w:hAnsi="Nikosh" w:cs="Nikosh" w:hint="cs"/>
          <w:bCs/>
          <w:sz w:val="24"/>
          <w:szCs w:val="24"/>
          <w:lang w:val="pl-PL"/>
        </w:rPr>
        <w:t>২০১৮</w:t>
      </w:r>
      <w:r w:rsidR="002B5E3D" w:rsidRPr="00C92D8D">
        <w:rPr>
          <w:rFonts w:ascii="Nikosh" w:hAnsi="Nikosh" w:cs="Nikosh"/>
          <w:bCs/>
          <w:sz w:val="24"/>
          <w:szCs w:val="24"/>
          <w:lang w:val="pl-PL"/>
        </w:rPr>
        <w:t xml:space="preserve"> </w:t>
      </w:r>
      <w:r w:rsidR="002B5E3D" w:rsidRPr="00C92D8D">
        <w:rPr>
          <w:rFonts w:ascii="Nikosh" w:hAnsi="Nikosh" w:cs="Nikosh" w:hint="cs"/>
          <w:bCs/>
          <w:sz w:val="24"/>
          <w:szCs w:val="24"/>
          <w:lang w:val="pl-PL"/>
        </w:rPr>
        <w:t>সময়ে</w:t>
      </w:r>
      <w:r w:rsidR="002B5E3D" w:rsidRPr="00C92D8D">
        <w:rPr>
          <w:rFonts w:ascii="Nikosh" w:hAnsi="Nikosh" w:cs="Nikosh"/>
          <w:bCs/>
          <w:sz w:val="24"/>
          <w:szCs w:val="24"/>
          <w:lang w:val="pl-PL"/>
        </w:rPr>
        <w:t xml:space="preserve"> </w:t>
      </w:r>
      <w:r w:rsidR="009A5064" w:rsidRPr="00C92D8D">
        <w:rPr>
          <w:rFonts w:ascii="Times New Roman" w:hAnsi="Times New Roman"/>
          <w:sz w:val="24"/>
          <w:szCs w:val="24"/>
          <w:lang w:val="es-PE"/>
        </w:rPr>
        <w:t>JCM</w:t>
      </w:r>
      <w:r w:rsidR="009A5064" w:rsidRPr="00C92D8D">
        <w:rPr>
          <w:rFonts w:ascii="SutonnyMJ" w:hAnsi="SutonnyMJ" w:cs="SutonnyMJ"/>
          <w:sz w:val="24"/>
          <w:szCs w:val="24"/>
          <w:lang w:val="es-PE"/>
        </w:rPr>
        <w:t xml:space="preserve"> </w:t>
      </w:r>
      <w:r w:rsidR="008A4AE5" w:rsidRPr="00C92D8D">
        <w:rPr>
          <w:rFonts w:ascii="Nikosh" w:hAnsi="Nikosh" w:cs="Nikosh" w:hint="cs"/>
          <w:bCs/>
          <w:sz w:val="24"/>
          <w:szCs w:val="24"/>
          <w:lang w:val="pl-PL"/>
        </w:rPr>
        <w:t>সংক্রান্ত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কার্যক্রম</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বাস্তবায়নে</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অগ্রগতি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নি</w:t>
      </w:r>
      <w:r w:rsidR="008A4AE5" w:rsidRPr="00C92D8D">
        <w:rPr>
          <w:rFonts w:ascii="Nikosh" w:hAnsi="Nikosh" w:cs="Nikosh"/>
          <w:bCs/>
          <w:sz w:val="24"/>
          <w:szCs w:val="24"/>
          <w:lang w:val="pl-PL"/>
        </w:rPr>
        <w:t>ম্ন</w:t>
      </w:r>
      <w:r w:rsidR="008A4AE5" w:rsidRPr="00C92D8D">
        <w:rPr>
          <w:rFonts w:ascii="Nikosh" w:hAnsi="Nikosh" w:cs="Nikosh" w:hint="cs"/>
          <w:bCs/>
          <w:sz w:val="24"/>
          <w:szCs w:val="24"/>
          <w:lang w:val="pl-PL"/>
        </w:rPr>
        <w:t>রূপঃ</w:t>
      </w:r>
    </w:p>
    <w:p w:rsidR="008A4AE5" w:rsidRPr="00C92D8D" w:rsidRDefault="008A4AE5" w:rsidP="00DC460F">
      <w:pPr>
        <w:ind w:left="540" w:hanging="356"/>
        <w:rPr>
          <w:rFonts w:ascii="Nikosh" w:hAnsi="Nikosh" w:cs="Nikosh"/>
          <w:bCs/>
          <w:sz w:val="24"/>
          <w:szCs w:val="24"/>
          <w:lang w:val="pl-PL"/>
        </w:rPr>
      </w:pPr>
      <w:r w:rsidRPr="00C92D8D">
        <w:rPr>
          <w:rFonts w:ascii="Nikosh" w:hAnsi="Nikosh" w:cs="Nikosh"/>
          <w:bCs/>
          <w:sz w:val="24"/>
          <w:szCs w:val="24"/>
          <w:lang w:val="pl-PL"/>
        </w:rPr>
        <w:t xml:space="preserve">(১) </w:t>
      </w:r>
      <w:r w:rsidR="009A5064" w:rsidRPr="00C92D8D">
        <w:rPr>
          <w:rFonts w:ascii="Times New Roman" w:hAnsi="Times New Roman" w:cs="Times New Roman"/>
          <w:sz w:val="24"/>
          <w:szCs w:val="24"/>
          <w:lang w:val="es-PE"/>
        </w:rPr>
        <w:t>JCM</w:t>
      </w:r>
      <w:r w:rsidR="009A5064" w:rsidRPr="00C92D8D">
        <w:rPr>
          <w:rFonts w:ascii="SutonnyMJ" w:hAnsi="SutonnyMJ" w:cs="SutonnyMJ"/>
          <w:sz w:val="24"/>
          <w:szCs w:val="24"/>
          <w:lang w:val="es-PE"/>
        </w:rPr>
        <w:t xml:space="preserve"> </w:t>
      </w:r>
      <w:r w:rsidRPr="00C92D8D">
        <w:rPr>
          <w:rFonts w:ascii="Nikosh" w:hAnsi="Nikosh" w:cs="Nikosh" w:hint="cs"/>
          <w:bCs/>
          <w:sz w:val="24"/>
          <w:szCs w:val="24"/>
          <w:lang w:val="pl-PL"/>
        </w:rPr>
        <w:t>প্রকল্প</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গ্রহণে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সরকারি</w:t>
      </w:r>
      <w:r w:rsidRPr="00C92D8D">
        <w:rPr>
          <w:rFonts w:ascii="Nikosh" w:hAnsi="Nikosh" w:cs="Nikosh"/>
          <w:bCs/>
          <w:sz w:val="24"/>
          <w:szCs w:val="24"/>
          <w:lang w:val="pl-PL"/>
        </w:rPr>
        <w:t>-</w:t>
      </w:r>
      <w:r w:rsidRPr="00C92D8D">
        <w:rPr>
          <w:rFonts w:ascii="Nikosh" w:hAnsi="Nikosh" w:cs="Nikosh" w:hint="cs"/>
          <w:bCs/>
          <w:sz w:val="24"/>
          <w:szCs w:val="24"/>
          <w:lang w:val="pl-PL"/>
        </w:rPr>
        <w:t>বেসরকারি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উদ্যোক্তাগণের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সক্ষমতা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বৃদ্ধির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লক্ষ্যে</w:t>
      </w:r>
      <w:r w:rsidR="009A5064" w:rsidRPr="00C92D8D">
        <w:rPr>
          <w:rFonts w:ascii="SutonnyMJ" w:hAnsi="SutonnyMJ" w:cs="SutonnyMJ"/>
          <w:sz w:val="24"/>
          <w:szCs w:val="24"/>
          <w:lang w:val="es-PE"/>
        </w:rPr>
        <w:t xml:space="preserve"> </w:t>
      </w:r>
      <w:r w:rsidR="009A5064" w:rsidRPr="00C92D8D">
        <w:rPr>
          <w:rFonts w:ascii="Times New Roman" w:hAnsi="Times New Roman" w:cs="Times New Roman"/>
          <w:sz w:val="24"/>
          <w:szCs w:val="24"/>
          <w:lang w:val="es-PE"/>
        </w:rPr>
        <w:t xml:space="preserve">Dhaka Chamber of Commerce and Industry (DCCI) </w:t>
      </w:r>
      <w:r w:rsidR="009A5064" w:rsidRPr="00C92D8D">
        <w:rPr>
          <w:rFonts w:ascii="SutonnyMJ" w:hAnsi="SutonnyMJ" w:cs="Times New Roman"/>
          <w:sz w:val="24"/>
          <w:szCs w:val="24"/>
          <w:lang w:val="es-PE"/>
        </w:rPr>
        <w:t>Ges</w:t>
      </w:r>
      <w:r w:rsidR="009A5064" w:rsidRPr="00C92D8D">
        <w:rPr>
          <w:rFonts w:ascii="Times New Roman" w:hAnsi="Times New Roman" w:cs="Times New Roman"/>
          <w:sz w:val="24"/>
          <w:szCs w:val="24"/>
          <w:lang w:val="es-PE"/>
        </w:rPr>
        <w:t xml:space="preserve"> Chottogram Chamber of Comerce and Industry (CCCI)</w:t>
      </w:r>
      <w:r w:rsidR="009A5064" w:rsidRPr="00C92D8D">
        <w:rPr>
          <w:rFonts w:ascii="SutonnyMJ" w:hAnsi="SutonnyMJ" w:cs="SutonnyMJ"/>
          <w:sz w:val="24"/>
          <w:szCs w:val="24"/>
          <w:lang w:val="es-PE"/>
        </w:rPr>
        <w:t xml:space="preserve"> </w:t>
      </w:r>
      <w:r w:rsidRPr="00C92D8D">
        <w:rPr>
          <w:rFonts w:ascii="Nikosh" w:hAnsi="Nikosh" w:cs="Nikosh" w:hint="cs"/>
          <w:bCs/>
          <w:sz w:val="24"/>
          <w:szCs w:val="24"/>
          <w:lang w:val="pl-PL"/>
        </w:rPr>
        <w:t>কে</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সাথে</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পরিবেশ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অধিদপ্তর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কর্তৃক</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ইতোমধ্যে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০২টি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কর্মশালার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আয়োজন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হয়েছে</w:t>
      </w:r>
      <w:r w:rsidRPr="00C92D8D">
        <w:rPr>
          <w:rFonts w:ascii="Nikosh" w:hAnsi="Nikosh" w:cs="Nikosh"/>
          <w:bCs/>
          <w:sz w:val="24"/>
          <w:szCs w:val="24"/>
          <w:lang w:val="pl-PL"/>
        </w:rPr>
        <w:t>;</w:t>
      </w:r>
    </w:p>
    <w:p w:rsidR="008A4AE5" w:rsidRPr="00C92D8D" w:rsidRDefault="008A4AE5" w:rsidP="00DC460F">
      <w:pPr>
        <w:ind w:left="540" w:hanging="356"/>
        <w:rPr>
          <w:rFonts w:ascii="Nikosh" w:hAnsi="Nikosh" w:cs="Nikosh"/>
          <w:bCs/>
          <w:sz w:val="24"/>
          <w:szCs w:val="24"/>
          <w:lang w:val="pl-PL"/>
        </w:rPr>
      </w:pPr>
      <w:r w:rsidRPr="00C92D8D">
        <w:rPr>
          <w:rFonts w:ascii="Nikosh" w:hAnsi="Nikosh" w:cs="Nikosh"/>
          <w:bCs/>
          <w:sz w:val="24"/>
          <w:szCs w:val="24"/>
          <w:lang w:val="pl-PL"/>
        </w:rPr>
        <w:lastRenderedPageBreak/>
        <w:t>(২)</w:t>
      </w:r>
      <w:r w:rsidRPr="00C92D8D">
        <w:rPr>
          <w:rFonts w:ascii="Nikosh" w:hAnsi="Nikosh" w:cs="Nikosh"/>
          <w:bCs/>
          <w:sz w:val="24"/>
          <w:szCs w:val="24"/>
          <w:lang w:val="pl-PL"/>
        </w:rPr>
        <w:tab/>
      </w:r>
      <w:r w:rsidRPr="00C92D8D">
        <w:rPr>
          <w:rFonts w:ascii="Nikosh" w:hAnsi="Nikosh" w:cs="Nikosh" w:hint="cs"/>
          <w:bCs/>
          <w:sz w:val="24"/>
          <w:szCs w:val="24"/>
          <w:lang w:val="pl-PL"/>
        </w:rPr>
        <w:t>জাপানের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সহায়তায়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বাংলাদেশে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২০১৭</w:t>
      </w:r>
      <w:r w:rsidRPr="00C92D8D">
        <w:rPr>
          <w:rFonts w:ascii="Nikosh" w:hAnsi="Nikosh" w:cs="Nikosh"/>
          <w:bCs/>
          <w:sz w:val="24"/>
          <w:szCs w:val="24"/>
          <w:lang w:val="pl-PL"/>
        </w:rPr>
        <w:t>-</w:t>
      </w:r>
      <w:r w:rsidRPr="00C92D8D">
        <w:rPr>
          <w:rFonts w:ascii="Nikosh" w:hAnsi="Nikosh" w:cs="Nikosh" w:hint="cs"/>
          <w:bCs/>
          <w:sz w:val="24"/>
          <w:szCs w:val="24"/>
          <w:lang w:val="pl-PL"/>
        </w:rPr>
        <w:t>২০১৮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অর্থবছরে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০২টি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জ্বালানী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সাশ্রয়ী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উন্নত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প্রযুক্তি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হস্তান্তরের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কার্যক্রম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সম্পন্ন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হয়েছে।</w:t>
      </w:r>
    </w:p>
    <w:p w:rsidR="009A5064" w:rsidRPr="00C92D8D" w:rsidRDefault="008A4AE5" w:rsidP="00A40E2D">
      <w:pPr>
        <w:spacing w:after="100" w:afterAutospacing="1"/>
        <w:ind w:left="547" w:hanging="360"/>
        <w:rPr>
          <w:rFonts w:ascii="SutonnyMJ" w:hAnsi="SutonnyMJ" w:cs="SutonnyMJ"/>
          <w:sz w:val="24"/>
          <w:szCs w:val="24"/>
          <w:lang w:val="es-PE"/>
        </w:rPr>
      </w:pPr>
      <w:r w:rsidRPr="00C92D8D">
        <w:rPr>
          <w:rFonts w:ascii="Nikosh" w:hAnsi="Nikosh" w:cs="Nikosh"/>
          <w:bCs/>
          <w:sz w:val="24"/>
          <w:szCs w:val="24"/>
          <w:lang w:val="pl-PL"/>
        </w:rPr>
        <w:t>(৩)</w:t>
      </w:r>
      <w:r w:rsidRPr="00C92D8D">
        <w:rPr>
          <w:rFonts w:ascii="Nikosh" w:hAnsi="Nikosh" w:cs="Nikosh"/>
          <w:bCs/>
          <w:sz w:val="24"/>
          <w:szCs w:val="24"/>
          <w:lang w:val="pl-PL"/>
        </w:rPr>
        <w:tab/>
      </w:r>
      <w:r w:rsidR="009A5064" w:rsidRPr="00C92D8D">
        <w:rPr>
          <w:rFonts w:ascii="Times New Roman" w:hAnsi="Times New Roman" w:cs="Times New Roman"/>
          <w:sz w:val="24"/>
          <w:szCs w:val="24"/>
          <w:lang w:val="es-PE"/>
        </w:rPr>
        <w:t>JCM</w:t>
      </w:r>
      <w:r w:rsidR="009A5064" w:rsidRPr="00C92D8D">
        <w:rPr>
          <w:rFonts w:ascii="SutonnyMJ" w:hAnsi="SutonnyMJ" w:cs="SutonnyMJ"/>
          <w:sz w:val="24"/>
          <w:szCs w:val="24"/>
        </w:rPr>
        <w:t>-</w:t>
      </w:r>
      <w:r w:rsidRPr="00C92D8D">
        <w:rPr>
          <w:rFonts w:hint="cs"/>
          <w:sz w:val="24"/>
          <w:szCs w:val="24"/>
        </w:rPr>
        <w:t xml:space="preserve"> </w:t>
      </w:r>
      <w:r w:rsidRPr="00C92D8D">
        <w:rPr>
          <w:rFonts w:ascii="Nikosh" w:hAnsi="Nikosh" w:cs="Nikosh" w:hint="cs"/>
          <w:bCs/>
          <w:sz w:val="24"/>
          <w:szCs w:val="24"/>
          <w:lang w:val="pl-PL"/>
        </w:rPr>
        <w:t>এর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আওতায়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ময়মনসিংহের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সুতিয়াখালিতে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৫০</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মেগাওয়াট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ক্ষমতার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একটি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বিদ্যুৎ</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কেন্দ্রে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আরও</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০১টি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প্রযুক্তি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হস্তান্তরের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কার্যক্রম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শুরু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হয়েছে।</w:t>
      </w:r>
    </w:p>
    <w:p w:rsidR="008A4AE5" w:rsidRPr="006107DB" w:rsidRDefault="006107DB" w:rsidP="00DC460F">
      <w:pPr>
        <w:spacing w:after="0"/>
        <w:ind w:left="0" w:firstLine="0"/>
        <w:rPr>
          <w:rFonts w:ascii="Nikosh" w:hAnsi="Nikosh" w:cs="Nikosh"/>
          <w:b/>
          <w:bCs/>
          <w:sz w:val="24"/>
          <w:szCs w:val="24"/>
          <w:lang w:val="pl-PL"/>
        </w:rPr>
      </w:pPr>
      <w:r w:rsidRPr="006107DB">
        <w:rPr>
          <w:rFonts w:ascii="Nikosh" w:hAnsi="Nikosh" w:cs="Nikosh"/>
          <w:b/>
          <w:bCs/>
          <w:sz w:val="24"/>
          <w:szCs w:val="24"/>
          <w:lang w:val="pl-PL"/>
        </w:rPr>
        <w:t>৪</w:t>
      </w:r>
      <w:r w:rsidR="008A4AE5" w:rsidRPr="006107DB">
        <w:rPr>
          <w:rFonts w:ascii="Nikosh" w:hAnsi="Nikosh" w:cs="Nikosh"/>
          <w:b/>
          <w:bCs/>
          <w:sz w:val="24"/>
          <w:szCs w:val="24"/>
          <w:lang w:val="pl-PL"/>
        </w:rPr>
        <w:t>.</w:t>
      </w:r>
      <w:r w:rsidR="008A4AE5" w:rsidRPr="006107DB">
        <w:rPr>
          <w:rFonts w:ascii="Nikosh" w:hAnsi="Nikosh" w:cs="Nikosh" w:hint="cs"/>
          <w:b/>
          <w:bCs/>
          <w:sz w:val="24"/>
          <w:szCs w:val="24"/>
          <w:lang w:val="pl-PL"/>
        </w:rPr>
        <w:t>৫</w:t>
      </w:r>
      <w:r w:rsidR="008A4AE5" w:rsidRPr="006107DB">
        <w:rPr>
          <w:rFonts w:ascii="Nikosh" w:hAnsi="Nikosh" w:cs="Nikosh"/>
          <w:b/>
          <w:bCs/>
          <w:sz w:val="24"/>
          <w:szCs w:val="24"/>
          <w:lang w:val="pl-PL"/>
        </w:rPr>
        <w:t>.</w:t>
      </w:r>
      <w:r w:rsidR="008A4AE5" w:rsidRPr="006107DB">
        <w:rPr>
          <w:rFonts w:ascii="Nikosh" w:hAnsi="Nikosh" w:cs="Nikosh"/>
          <w:b/>
          <w:bCs/>
          <w:sz w:val="24"/>
          <w:szCs w:val="24"/>
          <w:lang w:val="pl-PL"/>
        </w:rPr>
        <w:tab/>
      </w:r>
      <w:r w:rsidR="008A4AE5" w:rsidRPr="006107DB">
        <w:rPr>
          <w:rFonts w:ascii="Nikosh" w:hAnsi="Nikosh" w:cs="Nikosh" w:hint="cs"/>
          <w:b/>
          <w:bCs/>
          <w:sz w:val="24"/>
          <w:szCs w:val="24"/>
          <w:lang w:val="pl-PL"/>
        </w:rPr>
        <w:t>জলবায়ু</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পরিবর্তন</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সংক্রান্ত</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গবেষণা</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কার্যক্রম</w:t>
      </w:r>
      <w:r w:rsidR="005A5474">
        <w:rPr>
          <w:rFonts w:ascii="Nikosh" w:hAnsi="Nikosh" w:cs="Nikosh"/>
          <w:b/>
          <w:bCs/>
          <w:sz w:val="24"/>
          <w:szCs w:val="24"/>
          <w:lang w:val="pl-PL"/>
        </w:rPr>
        <w:t xml:space="preserve"> ও রিপোটিং</w:t>
      </w:r>
    </w:p>
    <w:p w:rsidR="0076472F" w:rsidRPr="00C92D8D" w:rsidRDefault="008671CA" w:rsidP="00DC460F">
      <w:pPr>
        <w:spacing w:after="0"/>
        <w:ind w:left="0" w:firstLine="0"/>
        <w:rPr>
          <w:rFonts w:ascii="Nikosh" w:hAnsi="Nikosh" w:cs="Nikosh"/>
          <w:bCs/>
          <w:sz w:val="24"/>
          <w:szCs w:val="24"/>
          <w:lang w:val="pl-PL"/>
        </w:rPr>
      </w:pPr>
      <w:r w:rsidRPr="008671CA">
        <w:rPr>
          <w:rFonts w:ascii="SutonnyMJ" w:hAnsi="SutonnyMJ"/>
          <w:noProof/>
          <w:sz w:val="24"/>
          <w:szCs w:val="24"/>
        </w:rPr>
        <w:pict>
          <v:shape id="_x0000_s1443" type="#_x0000_t202" style="position:absolute;left:0;text-align:left;margin-left:21.95pt;margin-top:85pt;width:424pt;height:327.4pt;z-index:252021760;mso-position-horizontal-relative:margin" stroked="f">
            <v:textbox>
              <w:txbxContent>
                <w:p w:rsidR="00377323" w:rsidRDefault="00377323" w:rsidP="007359F6">
                  <w:pPr>
                    <w:spacing w:after="0" w:line="240" w:lineRule="auto"/>
                    <w:ind w:left="0" w:firstLine="0"/>
                    <w:jc w:val="center"/>
                  </w:pPr>
                  <w:r w:rsidRPr="00253AD4">
                    <w:rPr>
                      <w:noProof/>
                    </w:rPr>
                    <w:drawing>
                      <wp:inline distT="0" distB="0" distL="0" distR="0">
                        <wp:extent cx="5081604" cy="3685128"/>
                        <wp:effectExtent l="19050" t="19050" r="23796" b="10572"/>
                        <wp:docPr id="315" name="Picture 2" descr="Coastal District_BWDB_BIWTA_water level stations_new_24_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stal District_BWDB_BIWTA_water level stations_new_24_8_15.jpg"/>
                                <pic:cNvPicPr>
                                  <a:picLocks noChangeAspect="1" noChangeArrowheads="1"/>
                                </pic:cNvPicPr>
                              </pic:nvPicPr>
                              <pic:blipFill>
                                <a:blip r:embed="rId13" cstate="print"/>
                                <a:srcRect b="-2464"/>
                                <a:stretch>
                                  <a:fillRect/>
                                </a:stretch>
                              </pic:blipFill>
                              <pic:spPr bwMode="auto">
                                <a:xfrm>
                                  <a:off x="0" y="0"/>
                                  <a:ext cx="5080437" cy="3684282"/>
                                </a:xfrm>
                                <a:prstGeom prst="rect">
                                  <a:avLst/>
                                </a:prstGeom>
                                <a:noFill/>
                                <a:ln w="9525" cmpd="sng">
                                  <a:solidFill>
                                    <a:schemeClr val="accent6"/>
                                  </a:solidFill>
                                  <a:miter lim="800000"/>
                                  <a:headEnd/>
                                  <a:tailEnd/>
                                </a:ln>
                                <a:effectLst/>
                              </pic:spPr>
                            </pic:pic>
                          </a:graphicData>
                        </a:graphic>
                      </wp:inline>
                    </w:drawing>
                  </w:r>
                </w:p>
                <w:p w:rsidR="00377323" w:rsidRPr="007359F6" w:rsidRDefault="00377323" w:rsidP="007359F6">
                  <w:pPr>
                    <w:spacing w:after="0" w:line="240" w:lineRule="auto"/>
                    <w:ind w:left="0" w:firstLine="0"/>
                    <w:rPr>
                      <w:rFonts w:ascii="Nikosh" w:hAnsi="Nikosh" w:cs="Nikosh"/>
                      <w:bCs/>
                      <w:sz w:val="24"/>
                      <w:szCs w:val="24"/>
                    </w:rPr>
                  </w:pPr>
                  <w:r w:rsidRPr="007359F6">
                    <w:rPr>
                      <w:rFonts w:ascii="Nikosh" w:hAnsi="Nikosh" w:cs="Nikosh"/>
                      <w:bCs/>
                      <w:sz w:val="24"/>
                      <w:szCs w:val="24"/>
                    </w:rPr>
                    <w:t>চিত্র ৫: বিগত ত্রিশ বছরে নি</w:t>
                  </w:r>
                  <w:r>
                    <w:rPr>
                      <w:rFonts w:ascii="Nikosh" w:hAnsi="Nikosh" w:cs="Nikosh"/>
                      <w:bCs/>
                      <w:sz w:val="24"/>
                      <w:szCs w:val="24"/>
                    </w:rPr>
                    <w:t>ম্নে</w:t>
                  </w:r>
                  <w:r w:rsidRPr="007359F6">
                    <w:rPr>
                      <w:rFonts w:ascii="Nikosh" w:hAnsi="Nikosh" w:cs="Nikosh"/>
                      <w:bCs/>
                      <w:sz w:val="24"/>
                      <w:szCs w:val="24"/>
                    </w:rPr>
                    <w:t xml:space="preserve"> গাঙ্গেয় পললভূমি, মেঘনা মোহনা পললভূমি এবং চট্টগ্রাম উপকূলীয় অঞ্চলে সমুদ্র পৃষ্ঠের উচ্চতা বৃদ্ধির হার।</w:t>
                  </w:r>
                  <w:r w:rsidRPr="007359F6">
                    <w:rPr>
                      <w:rFonts w:ascii="Nikosh" w:hAnsi="Nikosh" w:cs="Nikosh"/>
                      <w:bCs/>
                      <w:sz w:val="24"/>
                      <w:szCs w:val="24"/>
                    </w:rPr>
                    <w:tab/>
                  </w:r>
                  <w:r w:rsidRPr="007359F6">
                    <w:rPr>
                      <w:rFonts w:ascii="Nikosh" w:hAnsi="Nikosh" w:cs="Nikosh"/>
                      <w:bCs/>
                      <w:sz w:val="24"/>
                      <w:szCs w:val="24"/>
                    </w:rPr>
                    <w:tab/>
                  </w:r>
                  <w:r w:rsidRPr="007359F6">
                    <w:rPr>
                      <w:rFonts w:ascii="Nikosh" w:hAnsi="Nikosh" w:cs="Nikosh"/>
                      <w:bCs/>
                      <w:sz w:val="24"/>
                      <w:szCs w:val="24"/>
                    </w:rPr>
                    <w:tab/>
                  </w:r>
                  <w:r w:rsidRPr="007359F6">
                    <w:rPr>
                      <w:rFonts w:ascii="Nikosh" w:hAnsi="Nikosh" w:cs="Nikosh"/>
                      <w:bCs/>
                      <w:sz w:val="24"/>
                      <w:szCs w:val="24"/>
                    </w:rPr>
                    <w:tab/>
                  </w:r>
                  <w:r>
                    <w:rPr>
                      <w:rFonts w:ascii="Nikosh" w:hAnsi="Nikosh" w:cs="Nikosh"/>
                      <w:bCs/>
                      <w:sz w:val="24"/>
                      <w:szCs w:val="24"/>
                    </w:rPr>
                    <w:t xml:space="preserve">       </w:t>
                  </w:r>
                  <w:r w:rsidRPr="007359F6">
                    <w:rPr>
                      <w:rFonts w:ascii="Nikosh" w:hAnsi="Nikosh" w:cs="Nikosh"/>
                      <w:bCs/>
                      <w:sz w:val="24"/>
                      <w:szCs w:val="24"/>
                    </w:rPr>
                    <w:t xml:space="preserve"> উৎসঃ পরিবেশ অধিপ্তর, ২০১৬।</w:t>
                  </w:r>
                </w:p>
              </w:txbxContent>
            </v:textbox>
            <w10:wrap type="topAndBottom" anchorx="margin"/>
          </v:shape>
        </w:pict>
      </w:r>
      <w:r w:rsidR="006107DB" w:rsidRPr="006107DB">
        <w:rPr>
          <w:rFonts w:ascii="Nikosh" w:hAnsi="Nikosh" w:cs="Nikosh"/>
          <w:b/>
          <w:bCs/>
          <w:sz w:val="24"/>
          <w:szCs w:val="24"/>
          <w:lang w:val="pl-PL"/>
        </w:rPr>
        <w:t>৪</w:t>
      </w:r>
      <w:r w:rsidR="008A4AE5" w:rsidRPr="006107DB">
        <w:rPr>
          <w:rFonts w:ascii="Nikosh" w:hAnsi="Nikosh" w:cs="Nikosh"/>
          <w:b/>
          <w:bCs/>
          <w:sz w:val="24"/>
          <w:szCs w:val="24"/>
          <w:lang w:val="pl-PL"/>
        </w:rPr>
        <w:t>.</w:t>
      </w:r>
      <w:r w:rsidR="008A4AE5" w:rsidRPr="006107DB">
        <w:rPr>
          <w:rFonts w:ascii="Nikosh" w:hAnsi="Nikosh" w:cs="Nikosh" w:hint="cs"/>
          <w:b/>
          <w:bCs/>
          <w:sz w:val="24"/>
          <w:szCs w:val="24"/>
          <w:lang w:val="pl-PL"/>
        </w:rPr>
        <w:t>৫</w:t>
      </w:r>
      <w:r w:rsidR="008A4AE5" w:rsidRPr="006107DB">
        <w:rPr>
          <w:rFonts w:ascii="Nikosh" w:hAnsi="Nikosh" w:cs="Nikosh"/>
          <w:b/>
          <w:bCs/>
          <w:sz w:val="24"/>
          <w:szCs w:val="24"/>
          <w:lang w:val="pl-PL"/>
        </w:rPr>
        <w:t>.</w:t>
      </w:r>
      <w:r w:rsidR="008A4AE5" w:rsidRPr="006107DB">
        <w:rPr>
          <w:rFonts w:ascii="Nikosh" w:hAnsi="Nikosh" w:cs="Nikosh" w:hint="cs"/>
          <w:b/>
          <w:bCs/>
          <w:sz w:val="24"/>
          <w:szCs w:val="24"/>
          <w:lang w:val="pl-PL"/>
        </w:rPr>
        <w:t>১</w:t>
      </w:r>
      <w:r w:rsidR="008A4AE5" w:rsidRPr="006107DB">
        <w:rPr>
          <w:rFonts w:ascii="Nikosh" w:hAnsi="Nikosh" w:cs="Nikosh"/>
          <w:b/>
          <w:bCs/>
          <w:sz w:val="24"/>
          <w:szCs w:val="24"/>
          <w:lang w:val="pl-PL"/>
        </w:rPr>
        <w:tab/>
      </w:r>
      <w:r w:rsidR="008A4AE5" w:rsidRPr="006107DB">
        <w:rPr>
          <w:rFonts w:ascii="Nikosh" w:hAnsi="Nikosh" w:cs="Nikosh" w:hint="cs"/>
          <w:b/>
          <w:bCs/>
          <w:sz w:val="24"/>
          <w:szCs w:val="24"/>
          <w:lang w:val="pl-PL"/>
        </w:rPr>
        <w:t>সমুদ্র</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পৃষ্ঠের</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উচ্চতা</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বৃদ্ধি</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বিষয়ক</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গবেষণা</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কার্যক্রম</w:t>
      </w:r>
      <w:r w:rsidR="008A4AE5" w:rsidRPr="006107DB">
        <w:rPr>
          <w:rFonts w:ascii="Nikosh" w:hAnsi="Nikosh" w:cs="Nikosh"/>
          <w:b/>
          <w:bCs/>
          <w:sz w:val="24"/>
          <w:szCs w:val="24"/>
          <w:lang w:val="pl-PL"/>
        </w:rPr>
        <w:t xml:space="preserve"> </w:t>
      </w:r>
      <w:r w:rsidR="008A4AE5" w:rsidRPr="006107DB">
        <w:rPr>
          <w:rFonts w:ascii="Nikosh" w:hAnsi="Nikosh" w:cs="Nikosh" w:hint="cs"/>
          <w:b/>
          <w:bCs/>
          <w:sz w:val="24"/>
          <w:szCs w:val="24"/>
          <w:lang w:val="pl-PL"/>
        </w:rPr>
        <w:t>পরিচালনা</w:t>
      </w:r>
      <w:r w:rsidR="005A5474">
        <w:rPr>
          <w:rFonts w:ascii="Nikosh" w:hAnsi="Nikosh" w:cs="Nikosh"/>
          <w:b/>
          <w:bCs/>
          <w:sz w:val="24"/>
          <w:szCs w:val="24"/>
          <w:lang w:val="pl-PL"/>
        </w:rPr>
        <w:t xml:space="preserve">: </w:t>
      </w:r>
      <w:r w:rsidR="008A4AE5" w:rsidRPr="00C92D8D">
        <w:rPr>
          <w:rFonts w:ascii="Nikosh" w:hAnsi="Nikosh" w:cs="Nikosh" w:hint="cs"/>
          <w:bCs/>
          <w:sz w:val="24"/>
          <w:szCs w:val="24"/>
          <w:lang w:val="pl-PL"/>
        </w:rPr>
        <w:t>সমুদ্র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পরিবেশ</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ও</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প্রতিবেশের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উপর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জলবায়ু</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পরিবর্তনের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প্রভাব</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পরিবীক্ষণ</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করা</w:t>
      </w:r>
      <w:r w:rsidR="00F7593A">
        <w:rPr>
          <w:rFonts w:ascii="Nikosh" w:hAnsi="Nikosh" w:cs="Nikosh"/>
          <w:bCs/>
          <w:sz w:val="24"/>
          <w:szCs w:val="24"/>
          <w:lang w:val="pl-PL"/>
        </w:rPr>
        <w:t xml:space="preserve">র লক্ষ্যে পরিবেশ অধিদপ্তর </w:t>
      </w:r>
      <w:r w:rsidR="0076472F" w:rsidRPr="00C92D8D">
        <w:rPr>
          <w:rFonts w:ascii="Times New Roman" w:hAnsi="Times New Roman"/>
          <w:sz w:val="24"/>
          <w:szCs w:val="24"/>
        </w:rPr>
        <w:t xml:space="preserve">Assessment of Sea Level Rise on Bangladesh Coast Through Trend Analysis </w:t>
      </w:r>
      <w:r w:rsidR="00F7593A" w:rsidRPr="00F7593A">
        <w:rPr>
          <w:rFonts w:ascii="Nikosh" w:hAnsi="Nikosh" w:cs="Nikosh"/>
          <w:sz w:val="24"/>
          <w:szCs w:val="24"/>
        </w:rPr>
        <w:t xml:space="preserve">শীর্ষক </w:t>
      </w:r>
      <w:r w:rsidR="008A4AE5" w:rsidRPr="00C92D8D">
        <w:rPr>
          <w:rFonts w:ascii="Nikosh" w:hAnsi="Nikosh" w:cs="Nikosh" w:hint="cs"/>
          <w:bCs/>
          <w:sz w:val="24"/>
          <w:szCs w:val="24"/>
          <w:lang w:val="pl-PL"/>
        </w:rPr>
        <w:t>একটি</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গবেষণা</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সমীক্ষা</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সম্পাদন</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করেছে।</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সমীক্ষা</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ফলাফল</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জুলাই</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২০১৭</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সময়ে</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প্রকাশিত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হয়েছে।</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উক্ত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গবেষণা</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সমীক্ষায়</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উপকূলের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পশ্চিম</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হতে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পূর্বদিকে</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গড়ে</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বছর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৬</w:t>
      </w:r>
      <w:r w:rsidR="008A4AE5" w:rsidRPr="00C92D8D">
        <w:rPr>
          <w:rFonts w:ascii="Nikosh" w:hAnsi="Nikosh" w:cs="Nikosh"/>
          <w:bCs/>
          <w:sz w:val="24"/>
          <w:szCs w:val="24"/>
          <w:lang w:val="pl-PL"/>
        </w:rPr>
        <w:t>-</w:t>
      </w:r>
      <w:r w:rsidR="008A4AE5" w:rsidRPr="00C92D8D">
        <w:rPr>
          <w:rFonts w:ascii="Nikosh" w:hAnsi="Nikosh" w:cs="Nikosh" w:hint="cs"/>
          <w:bCs/>
          <w:sz w:val="24"/>
          <w:szCs w:val="24"/>
          <w:lang w:val="pl-PL"/>
        </w:rPr>
        <w:t>২১</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মিলিমিটার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সমুদ্র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পানির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উচ্চতা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বৃদ্ধির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ট্রেন্ড</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দেখা</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যাচ্ছে।</w:t>
      </w:r>
    </w:p>
    <w:p w:rsidR="00253AD4" w:rsidRPr="00C92D8D" w:rsidRDefault="00253AD4" w:rsidP="00DC460F">
      <w:pPr>
        <w:spacing w:after="0"/>
        <w:ind w:left="0" w:firstLine="0"/>
        <w:rPr>
          <w:rFonts w:ascii="SutonnyMJ" w:hAnsi="SutonnyMJ"/>
          <w:sz w:val="24"/>
          <w:szCs w:val="24"/>
        </w:rPr>
      </w:pPr>
    </w:p>
    <w:p w:rsidR="003D369D" w:rsidRPr="00C92D8D" w:rsidRDefault="005A5474" w:rsidP="005A5474">
      <w:pPr>
        <w:spacing w:after="0"/>
        <w:ind w:left="0" w:firstLine="0"/>
        <w:rPr>
          <w:rFonts w:ascii="SutonnyMJ" w:hAnsi="SutonnyMJ"/>
          <w:sz w:val="24"/>
          <w:szCs w:val="24"/>
          <w:lang w:val="pt-BR"/>
        </w:rPr>
      </w:pPr>
      <w:r>
        <w:rPr>
          <w:rFonts w:ascii="Nikosh" w:hAnsi="Nikosh" w:cs="Nikosh"/>
          <w:b/>
          <w:bCs/>
          <w:sz w:val="24"/>
          <w:szCs w:val="24"/>
          <w:lang w:val="pl-PL"/>
        </w:rPr>
        <w:t>৪</w:t>
      </w:r>
      <w:r w:rsidR="008A4AE5" w:rsidRPr="00C92D8D">
        <w:rPr>
          <w:rFonts w:ascii="Nikosh" w:hAnsi="Nikosh" w:cs="Nikosh"/>
          <w:b/>
          <w:bCs/>
          <w:sz w:val="24"/>
          <w:szCs w:val="24"/>
          <w:lang w:val="pl-PL"/>
        </w:rPr>
        <w:t>.</w:t>
      </w:r>
      <w:r w:rsidR="008A4AE5" w:rsidRPr="00C92D8D">
        <w:rPr>
          <w:rFonts w:ascii="Nikosh" w:hAnsi="Nikosh" w:cs="Nikosh" w:hint="cs"/>
          <w:b/>
          <w:bCs/>
          <w:sz w:val="24"/>
          <w:szCs w:val="24"/>
          <w:lang w:val="pl-PL"/>
        </w:rPr>
        <w:t>৫</w:t>
      </w:r>
      <w:r w:rsidR="008A4AE5" w:rsidRPr="00C92D8D">
        <w:rPr>
          <w:rFonts w:ascii="Nikosh" w:hAnsi="Nikosh" w:cs="Nikosh"/>
          <w:b/>
          <w:bCs/>
          <w:sz w:val="24"/>
          <w:szCs w:val="24"/>
          <w:lang w:val="pl-PL"/>
        </w:rPr>
        <w:t>.</w:t>
      </w:r>
      <w:r w:rsidR="008A4AE5" w:rsidRPr="00C92D8D">
        <w:rPr>
          <w:rFonts w:ascii="Nikosh" w:hAnsi="Nikosh" w:cs="Nikosh" w:hint="cs"/>
          <w:b/>
          <w:bCs/>
          <w:sz w:val="24"/>
          <w:szCs w:val="24"/>
          <w:lang w:val="pl-PL"/>
        </w:rPr>
        <w:t>২</w:t>
      </w:r>
      <w:r w:rsidR="008A4AE5" w:rsidRPr="00C92D8D">
        <w:rPr>
          <w:rFonts w:ascii="Nikosh" w:hAnsi="Nikosh" w:cs="Nikosh"/>
          <w:b/>
          <w:bCs/>
          <w:sz w:val="24"/>
          <w:szCs w:val="24"/>
          <w:lang w:val="pl-PL"/>
        </w:rPr>
        <w:tab/>
      </w:r>
      <w:r w:rsidR="008A4AE5" w:rsidRPr="00C92D8D">
        <w:rPr>
          <w:rFonts w:ascii="Nikosh" w:hAnsi="Nikosh" w:cs="Nikosh" w:hint="cs"/>
          <w:b/>
          <w:bCs/>
          <w:sz w:val="24"/>
          <w:szCs w:val="24"/>
          <w:lang w:val="pl-PL"/>
        </w:rPr>
        <w:t>থার্ড</w:t>
      </w:r>
      <w:r w:rsidR="008A4AE5" w:rsidRPr="00C92D8D">
        <w:rPr>
          <w:rFonts w:ascii="Nikosh" w:hAnsi="Nikosh" w:cs="Nikosh"/>
          <w:b/>
          <w:bCs/>
          <w:sz w:val="24"/>
          <w:szCs w:val="24"/>
          <w:lang w:val="pl-PL"/>
        </w:rPr>
        <w:t xml:space="preserve"> </w:t>
      </w:r>
      <w:r w:rsidR="008A4AE5" w:rsidRPr="00C92D8D">
        <w:rPr>
          <w:rFonts w:ascii="Nikosh" w:hAnsi="Nikosh" w:cs="Nikosh" w:hint="cs"/>
          <w:b/>
          <w:bCs/>
          <w:sz w:val="24"/>
          <w:szCs w:val="24"/>
          <w:lang w:val="pl-PL"/>
        </w:rPr>
        <w:t>ন্যাশনাল</w:t>
      </w:r>
      <w:r w:rsidR="008A4AE5" w:rsidRPr="00C92D8D">
        <w:rPr>
          <w:rFonts w:ascii="Nikosh" w:hAnsi="Nikosh" w:cs="Nikosh"/>
          <w:b/>
          <w:bCs/>
          <w:sz w:val="24"/>
          <w:szCs w:val="24"/>
          <w:lang w:val="pl-PL"/>
        </w:rPr>
        <w:t xml:space="preserve"> </w:t>
      </w:r>
      <w:r w:rsidR="008A4AE5" w:rsidRPr="00C92D8D">
        <w:rPr>
          <w:rFonts w:ascii="Nikosh" w:hAnsi="Nikosh" w:cs="Nikosh" w:hint="cs"/>
          <w:b/>
          <w:bCs/>
          <w:sz w:val="24"/>
          <w:szCs w:val="24"/>
          <w:lang w:val="pl-PL"/>
        </w:rPr>
        <w:t>কমিউনিকেশন</w:t>
      </w:r>
      <w:r w:rsidR="008A4AE5" w:rsidRPr="00C92D8D">
        <w:rPr>
          <w:rFonts w:ascii="Nikosh" w:hAnsi="Nikosh" w:cs="Nikosh"/>
          <w:b/>
          <w:bCs/>
          <w:sz w:val="24"/>
          <w:szCs w:val="24"/>
          <w:lang w:val="pl-PL"/>
        </w:rPr>
        <w:t xml:space="preserve"> (</w:t>
      </w:r>
      <w:r w:rsidR="008A4AE5" w:rsidRPr="00C92D8D">
        <w:rPr>
          <w:rFonts w:ascii="Nikosh" w:hAnsi="Nikosh" w:cs="Nikosh" w:hint="cs"/>
          <w:b/>
          <w:bCs/>
          <w:sz w:val="24"/>
          <w:szCs w:val="24"/>
          <w:lang w:val="pl-PL"/>
        </w:rPr>
        <w:t>টিএনসি</w:t>
      </w:r>
      <w:r w:rsidR="008A4AE5" w:rsidRPr="00C92D8D">
        <w:rPr>
          <w:rFonts w:ascii="Nikosh" w:hAnsi="Nikosh" w:cs="Nikosh"/>
          <w:b/>
          <w:bCs/>
          <w:sz w:val="24"/>
          <w:szCs w:val="24"/>
          <w:lang w:val="pl-PL"/>
        </w:rPr>
        <w:t xml:space="preserve">) </w:t>
      </w:r>
      <w:r w:rsidR="008A4AE5" w:rsidRPr="00C92D8D">
        <w:rPr>
          <w:rFonts w:ascii="Nikosh" w:hAnsi="Nikosh" w:cs="Nikosh" w:hint="cs"/>
          <w:b/>
          <w:bCs/>
          <w:sz w:val="24"/>
          <w:szCs w:val="24"/>
          <w:lang w:val="pl-PL"/>
        </w:rPr>
        <w:t>প্রণয়ন</w:t>
      </w:r>
      <w:r>
        <w:rPr>
          <w:rFonts w:ascii="Nikosh" w:hAnsi="Nikosh" w:cs="Nikosh"/>
          <w:b/>
          <w:bCs/>
          <w:sz w:val="24"/>
          <w:szCs w:val="24"/>
          <w:lang w:val="pl-PL"/>
        </w:rPr>
        <w:t xml:space="preserve">: </w:t>
      </w:r>
      <w:r w:rsidR="008A4AE5" w:rsidRPr="00C92D8D">
        <w:rPr>
          <w:rFonts w:ascii="Nikosh" w:hAnsi="Nikosh" w:cs="Nikosh" w:hint="cs"/>
          <w:bCs/>
          <w:sz w:val="24"/>
          <w:szCs w:val="24"/>
          <w:lang w:val="pl-PL"/>
        </w:rPr>
        <w:t>বাংলাদেশ</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সরকারের</w:t>
      </w:r>
      <w:r w:rsidR="003D369D" w:rsidRPr="00C92D8D">
        <w:rPr>
          <w:rFonts w:ascii="SutonnyMJ" w:hAnsi="SutonnyMJ"/>
          <w:sz w:val="24"/>
          <w:szCs w:val="24"/>
          <w:lang w:val="pt-BR"/>
        </w:rPr>
        <w:t xml:space="preserve"> </w:t>
      </w:r>
      <w:r w:rsidR="003D369D" w:rsidRPr="00C92D8D">
        <w:rPr>
          <w:rFonts w:ascii="Times New Roman" w:hAnsi="Times New Roman"/>
          <w:sz w:val="24"/>
          <w:szCs w:val="24"/>
          <w:lang w:val="pt-BR"/>
        </w:rPr>
        <w:t>voluntary obligation</w:t>
      </w:r>
      <w:r w:rsidR="003D369D" w:rsidRPr="00C92D8D">
        <w:rPr>
          <w:rFonts w:ascii="SutonnyMJ" w:hAnsi="SutonnyMJ"/>
          <w:sz w:val="24"/>
          <w:szCs w:val="24"/>
          <w:lang w:val="pt-BR"/>
        </w:rPr>
        <w:t xml:space="preserve"> </w:t>
      </w:r>
      <w:r w:rsidR="008A4AE5" w:rsidRPr="00C92D8D">
        <w:rPr>
          <w:rFonts w:ascii="Nikosh" w:hAnsi="Nikosh" w:cs="Nikosh" w:hint="cs"/>
          <w:bCs/>
          <w:sz w:val="24"/>
          <w:szCs w:val="24"/>
          <w:lang w:val="pl-PL"/>
        </w:rPr>
        <w:t>হিসেবে</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জলবায়ু</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পরিবর্তন</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সংক্রান্ত</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প্রাসংগিক</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তথ্যাদি</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সমৃদ্ধ</w:t>
      </w:r>
      <w:r w:rsidR="008A4AE5" w:rsidRPr="00C92D8D">
        <w:rPr>
          <w:rFonts w:ascii="Nikosh" w:hAnsi="Nikosh" w:cs="Nikosh"/>
          <w:bCs/>
          <w:sz w:val="24"/>
          <w:szCs w:val="24"/>
          <w:lang w:val="pl-PL"/>
        </w:rPr>
        <w:t xml:space="preserve"> </w:t>
      </w:r>
      <w:r w:rsidR="00F7593A" w:rsidRPr="00C92D8D">
        <w:rPr>
          <w:rFonts w:ascii="Times New Roman" w:hAnsi="Times New Roman"/>
          <w:sz w:val="24"/>
          <w:szCs w:val="24"/>
          <w:lang w:val="pt-BR"/>
        </w:rPr>
        <w:t>"Bangladesh: Third National Communication (TNC) to the UNFCCC</w:t>
      </w:r>
      <w:r w:rsidR="00F7593A" w:rsidRPr="00C92D8D">
        <w:rPr>
          <w:rFonts w:ascii="Nikosh" w:hAnsi="Nikosh" w:cs="Nikosh" w:hint="cs"/>
          <w:bCs/>
          <w:sz w:val="24"/>
          <w:szCs w:val="24"/>
          <w:lang w:val="pl-PL"/>
        </w:rPr>
        <w:t xml:space="preserve"> </w:t>
      </w:r>
      <w:r w:rsidR="00F7593A">
        <w:rPr>
          <w:rFonts w:ascii="Nikosh" w:hAnsi="Nikosh" w:cs="Nikosh"/>
          <w:bCs/>
          <w:sz w:val="24"/>
          <w:szCs w:val="24"/>
          <w:lang w:val="pl-PL"/>
        </w:rPr>
        <w:t xml:space="preserve">শীর্ষক </w:t>
      </w:r>
      <w:r w:rsidR="008A4AE5" w:rsidRPr="00C92D8D">
        <w:rPr>
          <w:rFonts w:ascii="Nikosh" w:hAnsi="Nikosh" w:cs="Nikosh" w:hint="cs"/>
          <w:bCs/>
          <w:sz w:val="24"/>
          <w:szCs w:val="24"/>
          <w:lang w:val="pl-PL"/>
        </w:rPr>
        <w:t>প্রতিবেদন</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প্রণয়ন</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করা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হচ্ছে</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যা</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পরবর্তীতে</w:t>
      </w:r>
      <w:r w:rsidR="003D369D" w:rsidRPr="00C92D8D">
        <w:rPr>
          <w:rFonts w:ascii="SutonnyMJ" w:hAnsi="SutonnyMJ"/>
          <w:sz w:val="24"/>
          <w:szCs w:val="24"/>
          <w:lang w:val="pt-BR"/>
        </w:rPr>
        <w:t xml:space="preserve"> </w:t>
      </w:r>
      <w:r w:rsidR="003D369D" w:rsidRPr="00C92D8D">
        <w:rPr>
          <w:rFonts w:ascii="Times New Roman" w:hAnsi="Times New Roman"/>
          <w:sz w:val="24"/>
          <w:szCs w:val="24"/>
          <w:lang w:val="pt-BR"/>
        </w:rPr>
        <w:t>United Nations Framework Convention on Climate Change (UNFCCC)</w:t>
      </w:r>
      <w:r w:rsidR="003D369D" w:rsidRPr="00C92D8D">
        <w:rPr>
          <w:rFonts w:ascii="SutonnyMJ" w:hAnsi="SutonnyMJ"/>
          <w:sz w:val="24"/>
          <w:szCs w:val="24"/>
          <w:lang w:val="pt-BR"/>
        </w:rPr>
        <w:t>-</w:t>
      </w:r>
      <w:r w:rsidR="008A4AE5" w:rsidRPr="00C92D8D">
        <w:rPr>
          <w:rFonts w:hint="cs"/>
          <w:sz w:val="24"/>
          <w:szCs w:val="24"/>
        </w:rPr>
        <w:t xml:space="preserve"> </w:t>
      </w:r>
      <w:r w:rsidR="008A4AE5" w:rsidRPr="00C92D8D">
        <w:rPr>
          <w:rFonts w:ascii="Nikosh" w:hAnsi="Nikosh" w:cs="Nikosh" w:hint="cs"/>
          <w:bCs/>
          <w:sz w:val="24"/>
          <w:szCs w:val="24"/>
          <w:lang w:val="pl-PL"/>
        </w:rPr>
        <w:t>এ</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পেশ</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করা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হবে।</w:t>
      </w:r>
      <w:r w:rsidR="00F7593A">
        <w:rPr>
          <w:rFonts w:ascii="Nikosh" w:hAnsi="Nikosh" w:cs="Nikosh"/>
          <w:bCs/>
          <w:sz w:val="24"/>
          <w:szCs w:val="24"/>
          <w:lang w:val="pl-PL"/>
        </w:rPr>
        <w:t xml:space="preserve"> এছাড়াও</w:t>
      </w:r>
      <w:r w:rsidR="008A4AE5" w:rsidRPr="00C92D8D">
        <w:rPr>
          <w:rFonts w:ascii="Nikosh" w:hAnsi="Nikosh" w:cs="Nikosh"/>
          <w:bCs/>
          <w:sz w:val="24"/>
          <w:szCs w:val="24"/>
          <w:lang w:val="pl-PL"/>
        </w:rPr>
        <w:t xml:space="preserve"> </w:t>
      </w:r>
      <w:r w:rsidR="00F7593A" w:rsidRPr="00C92D8D">
        <w:rPr>
          <w:rFonts w:ascii="Nikosh" w:hAnsi="Nikosh" w:cs="Nikosh" w:hint="cs"/>
          <w:bCs/>
          <w:sz w:val="24"/>
          <w:szCs w:val="24"/>
          <w:lang w:val="pl-PL"/>
        </w:rPr>
        <w:t>নি</w:t>
      </w:r>
      <w:r w:rsidR="00F7593A" w:rsidRPr="00C92D8D">
        <w:rPr>
          <w:rFonts w:ascii="Nikosh" w:hAnsi="Nikosh" w:cs="Nikosh"/>
          <w:bCs/>
          <w:sz w:val="24"/>
          <w:szCs w:val="24"/>
          <w:lang w:val="pl-PL"/>
        </w:rPr>
        <w:t xml:space="preserve">ম্নোক্ত </w:t>
      </w:r>
      <w:r w:rsidR="00F7593A" w:rsidRPr="00C92D8D">
        <w:rPr>
          <w:rFonts w:ascii="Nikosh" w:hAnsi="Nikosh" w:cs="Nikosh" w:hint="cs"/>
          <w:bCs/>
          <w:sz w:val="24"/>
          <w:szCs w:val="24"/>
          <w:lang w:val="pl-PL"/>
        </w:rPr>
        <w:t>পাঁচটি</w:t>
      </w:r>
      <w:r w:rsidR="00F7593A" w:rsidRPr="00C92D8D">
        <w:rPr>
          <w:rFonts w:ascii="Nikosh" w:hAnsi="Nikosh" w:cs="Nikosh"/>
          <w:bCs/>
          <w:sz w:val="24"/>
          <w:szCs w:val="24"/>
          <w:lang w:val="pl-PL"/>
        </w:rPr>
        <w:t xml:space="preserve"> </w:t>
      </w:r>
      <w:r w:rsidR="00F7593A" w:rsidRPr="00C92D8D">
        <w:rPr>
          <w:rFonts w:ascii="Nikosh" w:hAnsi="Nikosh" w:cs="Nikosh" w:hint="cs"/>
          <w:bCs/>
          <w:sz w:val="24"/>
          <w:szCs w:val="24"/>
          <w:lang w:val="pl-PL"/>
        </w:rPr>
        <w:t>ক্যাটাগরীতে</w:t>
      </w:r>
      <w:r w:rsidR="00F7593A" w:rsidRPr="00C92D8D">
        <w:rPr>
          <w:rFonts w:ascii="Nikosh" w:hAnsi="Nikosh" w:cs="Nikosh"/>
          <w:bCs/>
          <w:sz w:val="24"/>
          <w:szCs w:val="24"/>
          <w:lang w:val="pl-PL"/>
        </w:rPr>
        <w:t xml:space="preserve"> </w:t>
      </w:r>
      <w:r w:rsidR="00F7593A" w:rsidRPr="00C92D8D">
        <w:rPr>
          <w:rFonts w:ascii="Nikosh" w:hAnsi="Nikosh" w:cs="Nikosh" w:hint="cs"/>
          <w:bCs/>
          <w:sz w:val="24"/>
          <w:szCs w:val="24"/>
          <w:lang w:val="pl-PL"/>
        </w:rPr>
        <w:t>২০০৬</w:t>
      </w:r>
      <w:r w:rsidR="00F7593A" w:rsidRPr="00C92D8D">
        <w:rPr>
          <w:rFonts w:ascii="Nikosh" w:hAnsi="Nikosh" w:cs="Nikosh"/>
          <w:bCs/>
          <w:sz w:val="24"/>
          <w:szCs w:val="24"/>
          <w:lang w:val="pl-PL"/>
        </w:rPr>
        <w:t>-</w:t>
      </w:r>
      <w:r w:rsidR="00F7593A" w:rsidRPr="00C92D8D">
        <w:rPr>
          <w:rFonts w:ascii="Nikosh" w:hAnsi="Nikosh" w:cs="Nikosh" w:hint="cs"/>
          <w:bCs/>
          <w:sz w:val="24"/>
          <w:szCs w:val="24"/>
          <w:lang w:val="pl-PL"/>
        </w:rPr>
        <w:t>২০১২</w:t>
      </w:r>
      <w:r w:rsidR="00F7593A" w:rsidRPr="00C92D8D">
        <w:rPr>
          <w:rFonts w:ascii="Nikosh" w:hAnsi="Nikosh" w:cs="Nikosh"/>
          <w:bCs/>
          <w:sz w:val="24"/>
          <w:szCs w:val="24"/>
          <w:lang w:val="pl-PL"/>
        </w:rPr>
        <w:t xml:space="preserve"> </w:t>
      </w:r>
      <w:r w:rsidR="00F7593A" w:rsidRPr="00C92D8D">
        <w:rPr>
          <w:rFonts w:ascii="Nikosh" w:hAnsi="Nikosh" w:cs="Nikosh" w:hint="cs"/>
          <w:bCs/>
          <w:sz w:val="24"/>
          <w:szCs w:val="24"/>
          <w:lang w:val="pl-PL"/>
        </w:rPr>
        <w:t>সময়ে</w:t>
      </w:r>
      <w:r w:rsidR="00F7593A">
        <w:rPr>
          <w:rFonts w:ascii="Nikosh" w:hAnsi="Nikosh" w:cs="Nikosh"/>
          <w:bCs/>
          <w:sz w:val="24"/>
          <w:szCs w:val="24"/>
          <w:lang w:val="pl-PL"/>
        </w:rPr>
        <w:t xml:space="preserve"> </w:t>
      </w:r>
      <w:r w:rsidR="008A4AE5" w:rsidRPr="00C92D8D">
        <w:rPr>
          <w:rFonts w:ascii="Nikosh" w:hAnsi="Nikosh" w:cs="Nikosh" w:hint="cs"/>
          <w:bCs/>
          <w:sz w:val="24"/>
          <w:szCs w:val="24"/>
          <w:lang w:val="pl-PL"/>
        </w:rPr>
        <w:t>বাংলাদেশে</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গ্রীণহাউজ</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গ্যাস</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নিঃসরণের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পরিমাণ</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নির্ধারণের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লক্ষ্যে</w:t>
      </w:r>
      <w:r w:rsidR="003D369D" w:rsidRPr="00C92D8D">
        <w:rPr>
          <w:rFonts w:ascii="SutonnyMJ" w:hAnsi="SutonnyMJ"/>
          <w:sz w:val="24"/>
          <w:szCs w:val="24"/>
          <w:lang w:val="pt-BR"/>
        </w:rPr>
        <w:t xml:space="preserve">  </w:t>
      </w:r>
      <w:r w:rsidR="003D369D" w:rsidRPr="00C92D8D">
        <w:rPr>
          <w:rFonts w:ascii="Times New Roman" w:hAnsi="Times New Roman"/>
          <w:sz w:val="24"/>
          <w:szCs w:val="24"/>
          <w:lang w:val="pt-BR"/>
        </w:rPr>
        <w:t>Green House Gas Inventory</w:t>
      </w:r>
      <w:r w:rsidR="003D369D" w:rsidRPr="00C92D8D">
        <w:rPr>
          <w:rFonts w:ascii="SutonnyMJ" w:hAnsi="SutonnyMJ"/>
          <w:sz w:val="24"/>
          <w:szCs w:val="24"/>
          <w:lang w:val="pt-BR"/>
        </w:rPr>
        <w:t xml:space="preserve"> </w:t>
      </w:r>
      <w:r w:rsidR="008A4AE5" w:rsidRPr="00C92D8D">
        <w:rPr>
          <w:rFonts w:ascii="Nikosh" w:hAnsi="Nikosh" w:cs="Nikosh" w:hint="cs"/>
          <w:bCs/>
          <w:sz w:val="24"/>
          <w:szCs w:val="24"/>
          <w:lang w:val="pl-PL"/>
        </w:rPr>
        <w:t>প্রণয়ন</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করা</w:t>
      </w:r>
      <w:r w:rsidR="008A4AE5" w:rsidRPr="00C92D8D">
        <w:rPr>
          <w:rFonts w:ascii="Nikosh" w:hAnsi="Nikosh" w:cs="Nikosh"/>
          <w:bCs/>
          <w:sz w:val="24"/>
          <w:szCs w:val="24"/>
          <w:lang w:val="pl-PL"/>
        </w:rPr>
        <w:t xml:space="preserve"> </w:t>
      </w:r>
      <w:r w:rsidR="008A4AE5" w:rsidRPr="00C92D8D">
        <w:rPr>
          <w:rFonts w:ascii="Nikosh" w:hAnsi="Nikosh" w:cs="Nikosh" w:hint="cs"/>
          <w:bCs/>
          <w:sz w:val="24"/>
          <w:szCs w:val="24"/>
          <w:lang w:val="pl-PL"/>
        </w:rPr>
        <w:t>হচ্ছে</w:t>
      </w:r>
      <w:r w:rsidR="008A4AE5" w:rsidRPr="00C92D8D">
        <w:rPr>
          <w:rFonts w:ascii="Nikosh" w:hAnsi="Nikosh" w:cs="Nikosh"/>
          <w:bCs/>
          <w:sz w:val="24"/>
          <w:szCs w:val="24"/>
          <w:lang w:val="pl-PL"/>
        </w:rPr>
        <w:t xml:space="preserve"> -</w:t>
      </w:r>
    </w:p>
    <w:p w:rsidR="008A4AE5" w:rsidRPr="00C92D8D" w:rsidRDefault="008A4AE5" w:rsidP="00DC460F">
      <w:pPr>
        <w:spacing w:after="0"/>
        <w:ind w:hanging="86"/>
        <w:rPr>
          <w:rFonts w:ascii="Times New Roman" w:hAnsi="Times New Roman" w:cs="Times New Roman"/>
          <w:sz w:val="24"/>
          <w:szCs w:val="24"/>
          <w:lang w:val="pt-BR"/>
        </w:rPr>
      </w:pPr>
      <w:r w:rsidRPr="00C92D8D">
        <w:rPr>
          <w:rFonts w:ascii="Nikosh" w:hAnsi="Nikosh" w:cs="Nikosh"/>
          <w:bCs/>
          <w:sz w:val="24"/>
          <w:szCs w:val="24"/>
          <w:lang w:val="pl-PL"/>
        </w:rPr>
        <w:t>(১)</w:t>
      </w:r>
      <w:r w:rsidRPr="00C92D8D">
        <w:rPr>
          <w:rFonts w:ascii="Nikosh" w:hAnsi="Nikosh" w:cs="Nikosh"/>
          <w:bCs/>
          <w:sz w:val="24"/>
          <w:szCs w:val="24"/>
          <w:lang w:val="pl-PL"/>
        </w:rPr>
        <w:tab/>
      </w:r>
      <w:r w:rsidR="003D369D" w:rsidRPr="00C92D8D">
        <w:rPr>
          <w:rFonts w:ascii="Times New Roman" w:hAnsi="Times New Roman" w:cs="Times New Roman"/>
          <w:sz w:val="24"/>
          <w:szCs w:val="24"/>
          <w:lang w:val="pt-BR"/>
        </w:rPr>
        <w:t>Energy</w:t>
      </w:r>
    </w:p>
    <w:p w:rsidR="008A4AE5" w:rsidRPr="00C92D8D" w:rsidRDefault="008A4AE5" w:rsidP="00DC460F">
      <w:pPr>
        <w:spacing w:after="0"/>
        <w:ind w:hanging="86"/>
        <w:rPr>
          <w:rFonts w:ascii="Times New Roman" w:hAnsi="Times New Roman" w:cs="Times New Roman"/>
          <w:sz w:val="24"/>
          <w:szCs w:val="24"/>
          <w:lang w:val="pt-BR"/>
        </w:rPr>
      </w:pPr>
      <w:r w:rsidRPr="00C92D8D">
        <w:rPr>
          <w:rFonts w:ascii="Nikosh" w:hAnsi="Nikosh" w:cs="Nikosh"/>
          <w:bCs/>
          <w:sz w:val="24"/>
          <w:szCs w:val="24"/>
          <w:lang w:val="pl-PL"/>
        </w:rPr>
        <w:t>(২)</w:t>
      </w:r>
      <w:r w:rsidRPr="00C92D8D">
        <w:rPr>
          <w:rFonts w:ascii="Nikosh" w:hAnsi="Nikosh" w:cs="Nikosh"/>
          <w:bCs/>
          <w:sz w:val="24"/>
          <w:szCs w:val="24"/>
          <w:lang w:val="pl-PL"/>
        </w:rPr>
        <w:tab/>
      </w:r>
      <w:r w:rsidR="003D369D" w:rsidRPr="00C92D8D">
        <w:rPr>
          <w:rFonts w:ascii="Times New Roman" w:hAnsi="Times New Roman" w:cs="Times New Roman"/>
          <w:sz w:val="24"/>
          <w:szCs w:val="24"/>
          <w:lang w:val="pt-BR"/>
        </w:rPr>
        <w:t>Industrial Processes and Product Use (IPPU)</w:t>
      </w:r>
    </w:p>
    <w:p w:rsidR="008A4AE5" w:rsidRPr="00C92D8D" w:rsidRDefault="008A4AE5" w:rsidP="00DC460F">
      <w:pPr>
        <w:spacing w:after="0"/>
        <w:ind w:hanging="86"/>
        <w:rPr>
          <w:rFonts w:ascii="Times New Roman" w:hAnsi="Times New Roman" w:cs="Times New Roman"/>
          <w:sz w:val="24"/>
          <w:szCs w:val="24"/>
          <w:lang w:val="pt-BR"/>
        </w:rPr>
      </w:pPr>
      <w:r w:rsidRPr="00C92D8D">
        <w:rPr>
          <w:rFonts w:ascii="Nikosh" w:hAnsi="Nikosh" w:cs="Nikosh"/>
          <w:bCs/>
          <w:sz w:val="24"/>
          <w:szCs w:val="24"/>
          <w:lang w:val="pl-PL"/>
        </w:rPr>
        <w:lastRenderedPageBreak/>
        <w:t>(৩)</w:t>
      </w:r>
      <w:r w:rsidRPr="00C92D8D">
        <w:rPr>
          <w:rFonts w:ascii="Nikosh" w:hAnsi="Nikosh" w:cs="Nikosh"/>
          <w:bCs/>
          <w:sz w:val="24"/>
          <w:szCs w:val="24"/>
          <w:lang w:val="pl-PL"/>
        </w:rPr>
        <w:tab/>
      </w:r>
      <w:r w:rsidR="003D369D" w:rsidRPr="00C92D8D">
        <w:rPr>
          <w:rFonts w:ascii="Times New Roman" w:hAnsi="Times New Roman" w:cs="Times New Roman"/>
          <w:sz w:val="24"/>
          <w:szCs w:val="24"/>
          <w:lang w:val="pt-BR"/>
        </w:rPr>
        <w:t>Agriculture, Forestry and Other Land Use (AFOLU)</w:t>
      </w:r>
    </w:p>
    <w:p w:rsidR="008A4AE5" w:rsidRPr="00C92D8D" w:rsidRDefault="008A4AE5" w:rsidP="00DC460F">
      <w:pPr>
        <w:spacing w:after="0"/>
        <w:ind w:hanging="86"/>
        <w:rPr>
          <w:rFonts w:ascii="Times New Roman" w:hAnsi="Times New Roman" w:cs="Times New Roman"/>
          <w:sz w:val="24"/>
          <w:szCs w:val="24"/>
          <w:lang w:val="pt-BR"/>
        </w:rPr>
      </w:pPr>
      <w:r w:rsidRPr="00C92D8D">
        <w:rPr>
          <w:rFonts w:ascii="Nikosh" w:hAnsi="Nikosh" w:cs="Nikosh"/>
          <w:bCs/>
          <w:sz w:val="24"/>
          <w:szCs w:val="24"/>
          <w:lang w:val="pl-PL"/>
        </w:rPr>
        <w:t>(৪)</w:t>
      </w:r>
      <w:r w:rsidRPr="00C92D8D">
        <w:rPr>
          <w:rFonts w:ascii="Nikosh" w:hAnsi="Nikosh" w:cs="Nikosh"/>
          <w:bCs/>
          <w:sz w:val="24"/>
          <w:szCs w:val="24"/>
          <w:lang w:val="pl-PL"/>
        </w:rPr>
        <w:tab/>
      </w:r>
      <w:r w:rsidR="003D369D" w:rsidRPr="00C92D8D">
        <w:rPr>
          <w:rFonts w:ascii="Times New Roman" w:hAnsi="Times New Roman" w:cs="Times New Roman"/>
          <w:sz w:val="24"/>
          <w:szCs w:val="24"/>
          <w:lang w:val="pt-BR"/>
        </w:rPr>
        <w:t>Waste</w:t>
      </w:r>
    </w:p>
    <w:p w:rsidR="003D369D" w:rsidRPr="00C92D8D" w:rsidRDefault="008A4AE5" w:rsidP="00DC460F">
      <w:pPr>
        <w:spacing w:after="0"/>
        <w:ind w:hanging="86"/>
        <w:rPr>
          <w:rFonts w:ascii="Times New Roman" w:hAnsi="Times New Roman" w:cs="Times New Roman"/>
          <w:sz w:val="24"/>
          <w:szCs w:val="24"/>
          <w:lang w:val="pt-BR"/>
        </w:rPr>
      </w:pPr>
      <w:r w:rsidRPr="00C92D8D">
        <w:rPr>
          <w:rFonts w:ascii="Nikosh" w:hAnsi="Nikosh" w:cs="Nikosh"/>
          <w:bCs/>
          <w:sz w:val="24"/>
          <w:szCs w:val="24"/>
          <w:lang w:val="pl-PL"/>
        </w:rPr>
        <w:t>(৫)</w:t>
      </w:r>
      <w:r w:rsidRPr="00C92D8D">
        <w:rPr>
          <w:rFonts w:ascii="Nikosh" w:hAnsi="Nikosh" w:cs="Nikosh"/>
          <w:bCs/>
          <w:sz w:val="24"/>
          <w:szCs w:val="24"/>
          <w:lang w:val="pl-PL"/>
        </w:rPr>
        <w:tab/>
      </w:r>
      <w:r w:rsidR="003D369D" w:rsidRPr="00C92D8D">
        <w:rPr>
          <w:rFonts w:ascii="Times New Roman" w:hAnsi="Times New Roman" w:cs="Times New Roman"/>
          <w:sz w:val="24"/>
          <w:szCs w:val="24"/>
          <w:lang w:val="pt-BR"/>
        </w:rPr>
        <w:t>Other (e.g., indirect emissions from nitrogen deposition from non-agriculture sources)</w:t>
      </w:r>
    </w:p>
    <w:p w:rsidR="00BA54DD" w:rsidRPr="00C92D8D" w:rsidRDefault="00BA54DD" w:rsidP="00DC460F">
      <w:pPr>
        <w:spacing w:after="0"/>
        <w:rPr>
          <w:rFonts w:ascii="SutonnyMJ" w:hAnsi="SutonnyMJ"/>
          <w:b/>
          <w:bCs/>
          <w:sz w:val="24"/>
          <w:szCs w:val="24"/>
        </w:rPr>
      </w:pPr>
    </w:p>
    <w:p w:rsidR="00E17EB1" w:rsidRPr="00C92D8D" w:rsidRDefault="008671CA" w:rsidP="00D975B7">
      <w:pPr>
        <w:ind w:left="0" w:firstLine="0"/>
        <w:rPr>
          <w:rFonts w:ascii="Nikosh" w:hAnsi="Nikosh" w:cs="Nikosh"/>
          <w:bCs/>
          <w:sz w:val="24"/>
          <w:szCs w:val="24"/>
          <w:lang w:val="pl-PL"/>
        </w:rPr>
      </w:pPr>
      <w:r w:rsidRPr="008671CA">
        <w:rPr>
          <w:rFonts w:ascii="SutonnyMJ" w:hAnsi="SutonnyMJ"/>
          <w:bCs/>
          <w:noProof/>
          <w:sz w:val="24"/>
          <w:szCs w:val="24"/>
        </w:rPr>
        <w:pict>
          <v:shape id="_x0000_s1444" type="#_x0000_t202" style="position:absolute;left:0;text-align:left;margin-left:65.2pt;margin-top:175.35pt;width:331.5pt;height:203.75pt;z-index:252022784">
            <v:textbox>
              <w:txbxContent>
                <w:p w:rsidR="00377323" w:rsidRDefault="00377323" w:rsidP="00F00D75">
                  <w:pPr>
                    <w:spacing w:after="0" w:line="240" w:lineRule="auto"/>
                    <w:ind w:left="0" w:firstLine="0"/>
                    <w:jc w:val="center"/>
                  </w:pPr>
                  <w:r w:rsidRPr="00F00D75">
                    <w:rPr>
                      <w:noProof/>
                    </w:rPr>
                    <w:drawing>
                      <wp:inline distT="0" distB="0" distL="0" distR="0">
                        <wp:extent cx="4114800" cy="2133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anur\Desktop\DSC_0040.JPG"/>
                                <pic:cNvPicPr>
                                  <a:picLocks noChangeAspect="1" noChangeArrowheads="1"/>
                                </pic:cNvPicPr>
                              </pic:nvPicPr>
                              <pic:blipFill>
                                <a:blip r:embed="rId14" cstate="print"/>
                                <a:srcRect/>
                                <a:stretch>
                                  <a:fillRect/>
                                </a:stretch>
                              </pic:blipFill>
                              <pic:spPr bwMode="auto">
                                <a:xfrm>
                                  <a:off x="0" y="0"/>
                                  <a:ext cx="4114800" cy="2133600"/>
                                </a:xfrm>
                                <a:prstGeom prst="rect">
                                  <a:avLst/>
                                </a:prstGeom>
                                <a:noFill/>
                                <a:ln w="9525">
                                  <a:noFill/>
                                  <a:miter lim="800000"/>
                                  <a:headEnd/>
                                  <a:tailEnd/>
                                </a:ln>
                              </pic:spPr>
                            </pic:pic>
                          </a:graphicData>
                        </a:graphic>
                      </wp:inline>
                    </w:drawing>
                  </w:r>
                </w:p>
                <w:p w:rsidR="00377323" w:rsidRPr="00F00D75" w:rsidRDefault="00377323" w:rsidP="00F00D75">
                  <w:pPr>
                    <w:spacing w:after="0" w:line="240" w:lineRule="auto"/>
                    <w:ind w:left="0" w:firstLine="0"/>
                    <w:rPr>
                      <w:rFonts w:ascii="Nikosh" w:hAnsi="Nikosh" w:cs="Nikosh"/>
                      <w:bCs/>
                      <w:sz w:val="24"/>
                      <w:szCs w:val="24"/>
                    </w:rPr>
                  </w:pPr>
                  <w:r w:rsidRPr="00F00D75">
                    <w:rPr>
                      <w:rFonts w:ascii="Nikosh" w:hAnsi="Nikosh" w:cs="Nikosh"/>
                      <w:bCs/>
                      <w:sz w:val="24"/>
                      <w:szCs w:val="24"/>
                    </w:rPr>
                    <w:t xml:space="preserve">চিত্র ৬: জাতীয় পর্যায়ে ঢাকায় আয়োজিত </w:t>
                  </w:r>
                  <w:r w:rsidRPr="00F00D75">
                    <w:rPr>
                      <w:rFonts w:ascii="Nikosh" w:hAnsi="Nikosh" w:cs="Nikosh"/>
                      <w:bCs/>
                      <w:szCs w:val="24"/>
                    </w:rPr>
                    <w:t xml:space="preserve">Climate Change Impact Chain </w:t>
                  </w:r>
                  <w:r w:rsidRPr="00F00D75">
                    <w:rPr>
                      <w:rFonts w:ascii="Nikosh" w:hAnsi="Nikosh" w:cs="Nikosh"/>
                      <w:bCs/>
                      <w:sz w:val="24"/>
                      <w:szCs w:val="24"/>
                    </w:rPr>
                    <w:t>বিষয়ক কর্মশালায় সম্মানীত অতিথিবৃন্দ।</w:t>
                  </w:r>
                </w:p>
              </w:txbxContent>
            </v:textbox>
            <w10:wrap type="topAndBottom"/>
          </v:shape>
        </w:pict>
      </w:r>
      <w:r w:rsidR="00D975B7">
        <w:rPr>
          <w:rFonts w:ascii="Nikosh" w:hAnsi="Nikosh" w:cs="Nikosh"/>
          <w:b/>
          <w:bCs/>
          <w:sz w:val="24"/>
          <w:szCs w:val="24"/>
          <w:lang w:val="pl-PL"/>
        </w:rPr>
        <w:t>৪</w:t>
      </w:r>
      <w:r w:rsidR="00EE190D" w:rsidRPr="00C92D8D">
        <w:rPr>
          <w:rFonts w:ascii="Nikosh" w:hAnsi="Nikosh" w:cs="Nikosh"/>
          <w:b/>
          <w:bCs/>
          <w:sz w:val="24"/>
          <w:szCs w:val="24"/>
          <w:lang w:val="pl-PL"/>
        </w:rPr>
        <w:t>.৫.৩</w:t>
      </w:r>
      <w:r w:rsidR="00EE190D" w:rsidRPr="00C92D8D">
        <w:rPr>
          <w:rFonts w:ascii="Nikosh" w:hAnsi="Nikosh" w:cs="Nikosh"/>
          <w:b/>
          <w:bCs/>
          <w:sz w:val="24"/>
          <w:szCs w:val="24"/>
          <w:lang w:val="pl-PL"/>
        </w:rPr>
        <w:tab/>
        <w:t>জলবায়ু পরিবর্তনজনিত বিপদাপন্নতা ও ঝুঁকি নিরূপণ</w:t>
      </w:r>
      <w:r w:rsidR="00D975B7">
        <w:rPr>
          <w:rFonts w:ascii="Nikosh" w:hAnsi="Nikosh" w:cs="Nikosh"/>
          <w:b/>
          <w:bCs/>
          <w:sz w:val="24"/>
          <w:szCs w:val="24"/>
          <w:lang w:val="pl-PL"/>
        </w:rPr>
        <w:t xml:space="preserve">: </w:t>
      </w:r>
      <w:r w:rsidR="00EE190D" w:rsidRPr="00C92D8D">
        <w:rPr>
          <w:rFonts w:ascii="Nikosh" w:hAnsi="Nikosh" w:cs="Nikosh" w:hint="cs"/>
          <w:bCs/>
          <w:sz w:val="24"/>
          <w:szCs w:val="24"/>
          <w:lang w:val="pl-PL"/>
        </w:rPr>
        <w:t>জলবায়ু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পরিবর্তনের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বিপদাপন্নতা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ও</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ঝুঁকি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নিরূপণে</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কৃষি</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অবকাঠামো</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ও</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স্বাস্থ্যখাতে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দেশব্যাপী</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৬৪</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জেলায়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এবং</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সেক্টরভিত্তিক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জাতীয়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পর্যায়ে</w:t>
      </w:r>
      <w:r w:rsidR="00EE190D" w:rsidRPr="00C92D8D">
        <w:rPr>
          <w:rFonts w:ascii="Nikosh" w:hAnsi="Nikosh" w:cs="Nikosh"/>
          <w:bCs/>
          <w:sz w:val="24"/>
          <w:szCs w:val="24"/>
          <w:lang w:val="pl-PL"/>
        </w:rPr>
        <w:t xml:space="preserve"> </w:t>
      </w:r>
      <w:r w:rsidR="00E17EB1" w:rsidRPr="00C92D8D">
        <w:rPr>
          <w:rFonts w:ascii="Times New Roman" w:hAnsi="Times New Roman"/>
          <w:bCs/>
          <w:sz w:val="24"/>
          <w:szCs w:val="24"/>
        </w:rPr>
        <w:t>vulnerability assessment</w:t>
      </w:r>
      <w:r w:rsidR="00E17EB1" w:rsidRPr="00C92D8D">
        <w:rPr>
          <w:rFonts w:ascii="SutonnyMJ" w:hAnsi="SutonnyMJ"/>
          <w:bCs/>
          <w:sz w:val="24"/>
          <w:szCs w:val="24"/>
        </w:rPr>
        <w:t xml:space="preserve"> </w:t>
      </w:r>
      <w:r w:rsidR="00EE190D" w:rsidRPr="00C92D8D">
        <w:rPr>
          <w:rFonts w:ascii="Nikosh" w:hAnsi="Nikosh" w:cs="Nikosh" w:hint="cs"/>
          <w:bCs/>
          <w:sz w:val="24"/>
          <w:szCs w:val="24"/>
          <w:lang w:val="pl-PL"/>
        </w:rPr>
        <w:t>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হয়েছে।</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উক্ত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কার্যক্রমের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আওতায়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উপজেলাভিত্তিক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একটি</w:t>
      </w:r>
      <w:r w:rsidR="00EE190D" w:rsidRPr="00C92D8D">
        <w:rPr>
          <w:rFonts w:ascii="Nikosh" w:hAnsi="Nikosh" w:cs="Nikosh"/>
          <w:bCs/>
          <w:sz w:val="24"/>
          <w:szCs w:val="24"/>
          <w:lang w:val="pl-PL"/>
        </w:rPr>
        <w:t xml:space="preserve"> </w:t>
      </w:r>
      <w:r w:rsidR="00E17EB1" w:rsidRPr="00C92D8D">
        <w:rPr>
          <w:rFonts w:ascii="Times New Roman" w:hAnsi="Times New Roman"/>
          <w:bCs/>
          <w:sz w:val="24"/>
          <w:szCs w:val="24"/>
        </w:rPr>
        <w:t>Climate Vulnerability Index</w:t>
      </w:r>
      <w:r w:rsidR="00E17EB1" w:rsidRPr="00C92D8D">
        <w:rPr>
          <w:rFonts w:ascii="SutonnyMJ" w:hAnsi="SutonnyMJ"/>
          <w:bCs/>
          <w:sz w:val="24"/>
          <w:szCs w:val="24"/>
        </w:rPr>
        <w:t xml:space="preserve"> </w:t>
      </w:r>
      <w:r w:rsidR="00EE190D" w:rsidRPr="00C92D8D">
        <w:rPr>
          <w:rFonts w:ascii="Nikosh" w:hAnsi="Nikosh" w:cs="Nikosh"/>
          <w:bCs/>
          <w:sz w:val="24"/>
          <w:szCs w:val="24"/>
          <w:lang w:val="pl-PL"/>
        </w:rPr>
        <w:t>ও</w:t>
      </w:r>
      <w:r w:rsidR="00E17EB1" w:rsidRPr="00C92D8D">
        <w:rPr>
          <w:rFonts w:ascii="SutonnyMJ" w:hAnsi="SutonnyMJ"/>
          <w:bCs/>
          <w:sz w:val="24"/>
          <w:szCs w:val="24"/>
        </w:rPr>
        <w:t xml:space="preserve"> </w:t>
      </w:r>
      <w:r w:rsidR="00E17EB1" w:rsidRPr="00C92D8D">
        <w:rPr>
          <w:rFonts w:ascii="Times New Roman" w:hAnsi="Times New Roman"/>
          <w:bCs/>
          <w:sz w:val="24"/>
          <w:szCs w:val="24"/>
        </w:rPr>
        <w:t xml:space="preserve">Map </w:t>
      </w:r>
      <w:r w:rsidR="00EE190D" w:rsidRPr="00C92D8D">
        <w:rPr>
          <w:rFonts w:ascii="Nikosh" w:hAnsi="Nikosh" w:cs="Nikosh" w:hint="cs"/>
          <w:bCs/>
          <w:sz w:val="24"/>
          <w:szCs w:val="24"/>
          <w:lang w:val="pl-PL"/>
        </w:rPr>
        <w:t>প্রণয়ন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হয়েছে</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ফলে</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ভবিষ্যতে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সরকার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কর্তৃক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জলবায়ু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পরিবর্তনজনিত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প্রকল্প</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অগ্রাধিকার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নিরূপণ</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এবং</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প্রকল্পের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অর্থায়ন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সংক্রান্ত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সিদ্ধান্ত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গ্রহণ</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সহজতর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হবে।</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এছাড়া</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উপকূলীয়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অঞ্চল</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বন্যা</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ও</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খরা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প্রবণ</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এলাকায়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কৃষি</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অবকাঠামো</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ও</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স্বাস্থ্যখাতে</w:t>
      </w:r>
      <w:r w:rsidR="00E17EB1" w:rsidRPr="00C92D8D">
        <w:rPr>
          <w:rFonts w:ascii="SutonnyMJ" w:hAnsi="SutonnyMJ"/>
          <w:bCs/>
          <w:sz w:val="24"/>
          <w:szCs w:val="24"/>
        </w:rPr>
        <w:t xml:space="preserve"> </w:t>
      </w:r>
      <w:r w:rsidR="00E17EB1" w:rsidRPr="00C92D8D">
        <w:rPr>
          <w:rFonts w:ascii="Times New Roman" w:hAnsi="Times New Roman"/>
          <w:bCs/>
          <w:sz w:val="24"/>
          <w:szCs w:val="24"/>
        </w:rPr>
        <w:t xml:space="preserve">Hot Spot Based Adaptation Option </w:t>
      </w:r>
      <w:r w:rsidR="00EE190D" w:rsidRPr="00C92D8D">
        <w:rPr>
          <w:rFonts w:ascii="Nikosh" w:hAnsi="Nikosh" w:cs="Nikosh" w:hint="cs"/>
          <w:bCs/>
          <w:sz w:val="24"/>
          <w:szCs w:val="24"/>
          <w:lang w:val="pl-PL"/>
        </w:rPr>
        <w:t>এর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বর্ণনা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রয়েছে</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যা</w:t>
      </w:r>
      <w:r w:rsidR="00EE190D" w:rsidRPr="00C92D8D">
        <w:rPr>
          <w:rFonts w:ascii="Nikosh" w:hAnsi="Nikosh" w:cs="Nikosh"/>
          <w:bCs/>
          <w:sz w:val="24"/>
          <w:szCs w:val="24"/>
          <w:lang w:val="pl-PL"/>
        </w:rPr>
        <w:t xml:space="preserve"> </w:t>
      </w:r>
      <w:r w:rsidR="00E17EB1" w:rsidRPr="00C92D8D">
        <w:rPr>
          <w:rFonts w:ascii="Times New Roman" w:hAnsi="Times New Roman"/>
          <w:bCs/>
          <w:sz w:val="24"/>
          <w:szCs w:val="24"/>
        </w:rPr>
        <w:t>National Adaptation Plan (NAP)</w:t>
      </w:r>
      <w:r w:rsidR="00E17EB1" w:rsidRPr="00C92D8D">
        <w:rPr>
          <w:rFonts w:ascii="Vrinda" w:hAnsi="Vrinda" w:cs="Vrinda"/>
          <w:bCs/>
          <w:sz w:val="24"/>
          <w:szCs w:val="24"/>
        </w:rPr>
        <w:t xml:space="preserve"> </w:t>
      </w:r>
      <w:r w:rsidR="00EE190D" w:rsidRPr="00C92D8D">
        <w:rPr>
          <w:rFonts w:ascii="Nikosh" w:hAnsi="Nikosh" w:cs="Nikosh" w:hint="cs"/>
          <w:bCs/>
          <w:sz w:val="24"/>
          <w:szCs w:val="24"/>
          <w:lang w:val="pl-PL"/>
        </w:rPr>
        <w:t>প্রণয়নে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সহায়ক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উক্ত</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কার্যক্রমের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আওতায়</w:t>
      </w:r>
      <w:r w:rsidR="00EE190D" w:rsidRPr="00C92D8D">
        <w:rPr>
          <w:rFonts w:ascii="Nikosh" w:hAnsi="Nikosh" w:cs="Nikosh"/>
          <w:bCs/>
          <w:sz w:val="24"/>
          <w:szCs w:val="24"/>
          <w:lang w:val="pl-PL"/>
        </w:rPr>
        <w:t xml:space="preserve"> </w:t>
      </w:r>
      <w:r w:rsidR="00E17EB1" w:rsidRPr="00C92D8D">
        <w:rPr>
          <w:rFonts w:ascii="Times New Roman" w:hAnsi="Times New Roman"/>
          <w:bCs/>
          <w:sz w:val="24"/>
          <w:szCs w:val="24"/>
        </w:rPr>
        <w:t>GIZ</w:t>
      </w:r>
      <w:r w:rsidR="00E17EB1" w:rsidRPr="00C92D8D">
        <w:rPr>
          <w:rFonts w:ascii="SutonnyMJ" w:hAnsi="SutonnyMJ"/>
          <w:bCs/>
          <w:sz w:val="24"/>
          <w:szCs w:val="24"/>
        </w:rPr>
        <w:t>-</w:t>
      </w:r>
      <w:r w:rsidR="00EE190D" w:rsidRPr="00C92D8D">
        <w:rPr>
          <w:rFonts w:hint="cs"/>
          <w:sz w:val="24"/>
          <w:szCs w:val="24"/>
        </w:rPr>
        <w:t xml:space="preserve"> </w:t>
      </w:r>
      <w:r w:rsidR="00EE190D" w:rsidRPr="00C92D8D">
        <w:rPr>
          <w:rFonts w:ascii="Nikosh" w:hAnsi="Nikosh" w:cs="Nikosh" w:hint="cs"/>
          <w:bCs/>
          <w:sz w:val="24"/>
          <w:szCs w:val="24"/>
          <w:lang w:val="pl-PL"/>
        </w:rPr>
        <w:t>এর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সহায়তায়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ইতোমধ্যে</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সংশ্লিষ্ট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বিশেষজ্ঞ</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ও</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অংশীজনগণের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অংশগ্রহণে</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জাতীয়</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এবং</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আঞ্চলিক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পর্যায়ে</w:t>
      </w:r>
      <w:r w:rsidR="00E17EB1" w:rsidRPr="00C92D8D">
        <w:rPr>
          <w:rFonts w:ascii="SutonnyMJ" w:hAnsi="SutonnyMJ"/>
          <w:bCs/>
          <w:sz w:val="24"/>
          <w:szCs w:val="24"/>
        </w:rPr>
        <w:t xml:space="preserve"> </w:t>
      </w:r>
      <w:r w:rsidR="00E17EB1" w:rsidRPr="00C92D8D">
        <w:rPr>
          <w:rFonts w:ascii="Times New Roman" w:hAnsi="Times New Roman"/>
          <w:bCs/>
          <w:sz w:val="24"/>
          <w:szCs w:val="24"/>
        </w:rPr>
        <w:t>Climate Change Impact Chain</w:t>
      </w:r>
      <w:r w:rsidR="00E17EB1" w:rsidRPr="00C92D8D">
        <w:rPr>
          <w:rFonts w:ascii="SutonnyMJ" w:hAnsi="SutonnyMJ"/>
          <w:bCs/>
          <w:sz w:val="24"/>
          <w:szCs w:val="24"/>
        </w:rPr>
        <w:t xml:space="preserve"> </w:t>
      </w:r>
      <w:r w:rsidR="00EE190D" w:rsidRPr="00C92D8D">
        <w:rPr>
          <w:rFonts w:ascii="Nikosh" w:hAnsi="Nikosh" w:cs="Nikosh" w:hint="cs"/>
          <w:bCs/>
          <w:sz w:val="24"/>
          <w:szCs w:val="24"/>
          <w:lang w:val="pl-PL"/>
        </w:rPr>
        <w:t>বিষয়ক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কর্মশালা</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আয়োজন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হয়েছে।</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সামগ্রিক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কার্যক্রমের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অংশ</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হিসেবে</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পরিবেশ</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অধিদপ্তরে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একটি</w:t>
      </w:r>
      <w:r w:rsidR="00E17EB1" w:rsidRPr="00C92D8D">
        <w:rPr>
          <w:rFonts w:ascii="SutonnyMJ" w:hAnsi="SutonnyMJ"/>
          <w:bCs/>
          <w:sz w:val="24"/>
          <w:szCs w:val="24"/>
        </w:rPr>
        <w:t xml:space="preserve"> </w:t>
      </w:r>
      <w:r w:rsidR="00E17EB1" w:rsidRPr="00C92D8D">
        <w:rPr>
          <w:rFonts w:ascii="Times New Roman" w:hAnsi="Times New Roman"/>
          <w:bCs/>
          <w:sz w:val="24"/>
          <w:szCs w:val="24"/>
        </w:rPr>
        <w:t xml:space="preserve">GIS </w:t>
      </w:r>
      <w:r w:rsidR="00EE190D" w:rsidRPr="00C92D8D">
        <w:rPr>
          <w:rFonts w:ascii="Nikosh" w:hAnsi="Nikosh" w:cs="Nikosh" w:hint="cs"/>
          <w:bCs/>
          <w:sz w:val="24"/>
          <w:szCs w:val="24"/>
          <w:lang w:val="pl-PL"/>
        </w:rPr>
        <w:t>ল্যাবরেটরীও</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প্রতিষ্ঠা</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হয়েছে</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এবং</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পরিবেশ</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অধিদপ্তরের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১০জন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কর্মকর্তাকে</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প্রশিক্ষণ</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প্রদান</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করা</w:t>
      </w:r>
      <w:r w:rsidR="00EE190D" w:rsidRPr="00C92D8D">
        <w:rPr>
          <w:rFonts w:ascii="Nikosh" w:hAnsi="Nikosh" w:cs="Nikosh"/>
          <w:bCs/>
          <w:sz w:val="24"/>
          <w:szCs w:val="24"/>
          <w:lang w:val="pl-PL"/>
        </w:rPr>
        <w:t xml:space="preserve"> </w:t>
      </w:r>
      <w:r w:rsidR="00EE190D" w:rsidRPr="00C92D8D">
        <w:rPr>
          <w:rFonts w:ascii="Nikosh" w:hAnsi="Nikosh" w:cs="Nikosh" w:hint="cs"/>
          <w:bCs/>
          <w:sz w:val="24"/>
          <w:szCs w:val="24"/>
          <w:lang w:val="pl-PL"/>
        </w:rPr>
        <w:t>হয়েছে।</w:t>
      </w:r>
    </w:p>
    <w:p w:rsidR="00F00D75" w:rsidRPr="00C92D8D" w:rsidRDefault="00F00D75" w:rsidP="00DC460F">
      <w:pPr>
        <w:tabs>
          <w:tab w:val="left" w:pos="8640"/>
        </w:tabs>
        <w:spacing w:after="0"/>
        <w:ind w:left="0" w:firstLine="0"/>
        <w:rPr>
          <w:rFonts w:ascii="Nikosh" w:hAnsi="Nikosh" w:cs="Nikosh"/>
          <w:bCs/>
          <w:sz w:val="24"/>
          <w:szCs w:val="24"/>
          <w:lang w:val="pl-PL"/>
        </w:rPr>
      </w:pPr>
    </w:p>
    <w:p w:rsidR="00B67456" w:rsidRPr="00C92D8D" w:rsidRDefault="0022237C" w:rsidP="00321C4E">
      <w:pPr>
        <w:tabs>
          <w:tab w:val="left" w:pos="1820"/>
        </w:tabs>
        <w:spacing w:after="0"/>
        <w:ind w:left="0" w:firstLine="0"/>
        <w:rPr>
          <w:rFonts w:ascii="SutonnyMJ" w:hAnsi="SutonnyMJ"/>
          <w:b/>
          <w:sz w:val="24"/>
          <w:szCs w:val="24"/>
        </w:rPr>
      </w:pPr>
      <w:r>
        <w:rPr>
          <w:rFonts w:ascii="Nikosh" w:hAnsi="Nikosh" w:cs="Nikosh"/>
          <w:b/>
          <w:bCs/>
          <w:sz w:val="24"/>
          <w:szCs w:val="24"/>
          <w:lang w:val="pl-PL"/>
        </w:rPr>
        <w:t>৪</w:t>
      </w:r>
      <w:r w:rsidR="00EE190D" w:rsidRPr="00C92D8D">
        <w:rPr>
          <w:rFonts w:ascii="Nikosh" w:hAnsi="Nikosh" w:cs="Nikosh"/>
          <w:b/>
          <w:bCs/>
          <w:sz w:val="24"/>
          <w:szCs w:val="24"/>
          <w:lang w:val="pl-PL"/>
        </w:rPr>
        <w:t>.৫.৪ বাংলাদেশ জলবায়ু পরিবর্তন কৈাশল ও কর্ম পরিকল্পনা</w:t>
      </w:r>
      <w:r w:rsidR="00BA54DD" w:rsidRPr="00C92D8D">
        <w:rPr>
          <w:rFonts w:ascii="SutonnyMJ" w:hAnsi="SutonnyMJ"/>
          <w:b/>
          <w:sz w:val="24"/>
          <w:szCs w:val="24"/>
        </w:rPr>
        <w:t xml:space="preserve"> (</w:t>
      </w:r>
      <w:r w:rsidR="00BA54DD" w:rsidRPr="00C92D8D">
        <w:rPr>
          <w:rFonts w:ascii="Times New Roman" w:hAnsi="Times New Roman" w:cs="Times New Roman"/>
          <w:b/>
          <w:sz w:val="24"/>
          <w:szCs w:val="24"/>
        </w:rPr>
        <w:t>BCCSAP</w:t>
      </w:r>
      <w:r w:rsidR="00BA54DD" w:rsidRPr="00C92D8D">
        <w:rPr>
          <w:rFonts w:ascii="SutonnyMJ" w:hAnsi="SutonnyMJ"/>
          <w:b/>
          <w:sz w:val="24"/>
          <w:szCs w:val="24"/>
        </w:rPr>
        <w:t xml:space="preserve">) </w:t>
      </w:r>
      <w:r w:rsidR="00EE190D" w:rsidRPr="00C92D8D">
        <w:rPr>
          <w:rFonts w:ascii="Nikosh" w:hAnsi="Nikosh" w:cs="Nikosh"/>
          <w:b/>
          <w:bCs/>
          <w:sz w:val="24"/>
          <w:szCs w:val="24"/>
          <w:lang w:val="pl-PL"/>
        </w:rPr>
        <w:t>হালনাগাদকরণ</w:t>
      </w:r>
      <w:r w:rsidR="00D975B7">
        <w:rPr>
          <w:rFonts w:ascii="SutonnyMJ" w:hAnsi="SutonnyMJ"/>
          <w:b/>
          <w:sz w:val="24"/>
          <w:szCs w:val="24"/>
        </w:rPr>
        <w:t xml:space="preserve">: </w:t>
      </w:r>
      <w:r w:rsidR="002F0DD9" w:rsidRPr="00C92D8D">
        <w:rPr>
          <w:rFonts w:ascii="Nikosh" w:hAnsi="Nikosh" w:cs="Nikosh" w:hint="cs"/>
          <w:bCs/>
          <w:sz w:val="24"/>
          <w:szCs w:val="24"/>
          <w:lang w:val="pl-PL"/>
        </w:rPr>
        <w:t>পরিবেশ</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ও</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জলবায়ু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পরিবর্তন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মন্ত্রণালয়ের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সার্বিক</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তত্ত্বাবধানে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জার্মান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দাতা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সংস্থা</w:t>
      </w:r>
      <w:r w:rsidR="00B67456" w:rsidRPr="00C92D8D">
        <w:rPr>
          <w:rFonts w:ascii="SutonnyMJ" w:hAnsi="SutonnyMJ"/>
          <w:bCs/>
          <w:sz w:val="24"/>
          <w:szCs w:val="24"/>
        </w:rPr>
        <w:t xml:space="preserve"> </w:t>
      </w:r>
      <w:r w:rsidR="00B67456" w:rsidRPr="00C92D8D">
        <w:rPr>
          <w:rFonts w:ascii="Times New Roman" w:hAnsi="Times New Roman"/>
          <w:bCs/>
          <w:sz w:val="24"/>
          <w:szCs w:val="24"/>
        </w:rPr>
        <w:t>GIZ</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এর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সহায়তায়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সরকার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র্বতমানে</w:t>
      </w:r>
      <w:r w:rsidR="002F0DD9" w:rsidRPr="00C92D8D">
        <w:rPr>
          <w:rFonts w:ascii="Nikosh" w:hAnsi="Nikosh" w:cs="Nikosh"/>
          <w:bCs/>
          <w:sz w:val="24"/>
          <w:szCs w:val="24"/>
          <w:lang w:val="pl-PL"/>
        </w:rPr>
        <w:t xml:space="preserve"> </w:t>
      </w:r>
      <w:r w:rsidR="00D975B7">
        <w:rPr>
          <w:rFonts w:ascii="Nikosh" w:hAnsi="Nikosh" w:cs="Nikosh"/>
          <w:bCs/>
          <w:sz w:val="24"/>
          <w:szCs w:val="24"/>
          <w:lang w:val="pl-PL"/>
        </w:rPr>
        <w:t>বিভিন্ন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ঝু</w:t>
      </w:r>
      <w:r w:rsidR="00D975B7">
        <w:rPr>
          <w:rFonts w:ascii="Nikosh" w:hAnsi="Nikosh" w:cs="Nikosh"/>
          <w:bCs/>
          <w:sz w:val="24"/>
          <w:szCs w:val="24"/>
          <w:lang w:val="pl-PL"/>
        </w:rPr>
        <w:t>ঁকিপূর্ণ সেক্টরে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জলবায়ু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পরিবর্তন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কৌশল</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ও</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পরিকল্পনা</w:t>
      </w:r>
      <w:r w:rsidR="00B67456" w:rsidRPr="00C92D8D">
        <w:rPr>
          <w:rFonts w:ascii="SutonnyMJ" w:hAnsi="SutonnyMJ"/>
          <w:bCs/>
          <w:sz w:val="24"/>
          <w:szCs w:val="24"/>
        </w:rPr>
        <w:t xml:space="preserve"> (</w:t>
      </w:r>
      <w:r w:rsidR="00B67456" w:rsidRPr="00C92D8D">
        <w:rPr>
          <w:rFonts w:ascii="Times New Roman" w:hAnsi="Times New Roman"/>
          <w:bCs/>
          <w:sz w:val="24"/>
          <w:szCs w:val="24"/>
        </w:rPr>
        <w:t>BCCSAP</w:t>
      </w:r>
      <w:r w:rsidR="00B67456" w:rsidRPr="00C92D8D">
        <w:rPr>
          <w:rFonts w:ascii="SutonnyMJ" w:hAnsi="SutonnyMJ"/>
          <w:bCs/>
          <w:sz w:val="24"/>
          <w:szCs w:val="24"/>
        </w:rPr>
        <w:t>)</w:t>
      </w:r>
      <w:r w:rsidR="00B67456" w:rsidRPr="00C92D8D">
        <w:rPr>
          <w:rFonts w:ascii="Nikosh" w:hAnsi="Nikosh" w:cs="Nikosh"/>
          <w:sz w:val="24"/>
          <w:szCs w:val="24"/>
          <w:lang w:val="es-PE"/>
        </w:rPr>
        <w:t xml:space="preserve"> </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এর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মূল্যায়ণ</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ও</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হালনাগা</w:t>
      </w:r>
      <w:r w:rsidR="00D975B7">
        <w:rPr>
          <w:rFonts w:ascii="Nikosh" w:hAnsi="Nikosh" w:cs="Nikosh"/>
          <w:bCs/>
          <w:sz w:val="24"/>
          <w:szCs w:val="24"/>
          <w:lang w:val="pl-PL"/>
        </w:rPr>
        <w:t xml:space="preserve">দের </w:t>
      </w:r>
      <w:r w:rsidR="002F0DD9" w:rsidRPr="00C92D8D">
        <w:rPr>
          <w:rFonts w:ascii="Nikosh" w:hAnsi="Nikosh" w:cs="Nikosh" w:hint="cs"/>
          <w:bCs/>
          <w:sz w:val="24"/>
          <w:szCs w:val="24"/>
          <w:lang w:val="pl-PL"/>
        </w:rPr>
        <w:t>কার্যক্রম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বাস্তবায়ন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করছ।</w:t>
      </w:r>
      <w:r w:rsidR="00D975B7">
        <w:rPr>
          <w:rFonts w:ascii="Nikosh" w:hAnsi="Nikosh" w:cs="Nikosh"/>
          <w:bCs/>
          <w:sz w:val="24"/>
          <w:szCs w:val="24"/>
          <w:lang w:val="pl-PL"/>
        </w:rPr>
        <w:t xml:space="preserve"> </w:t>
      </w:r>
      <w:r w:rsidR="002F0DD9" w:rsidRPr="00C92D8D">
        <w:rPr>
          <w:rFonts w:ascii="Nikosh" w:hAnsi="Nikosh" w:cs="Nikosh" w:hint="cs"/>
          <w:bCs/>
          <w:sz w:val="24"/>
          <w:szCs w:val="24"/>
          <w:lang w:val="pl-PL"/>
        </w:rPr>
        <w:t>আশাকরা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যায়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ডিসেম্বর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২০১৮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সালের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মধ্যে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উক্ত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কার্যক্রম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সমাপ্ত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হবে।</w:t>
      </w:r>
    </w:p>
    <w:p w:rsidR="002F0DD9" w:rsidRPr="00C92D8D" w:rsidRDefault="00D975B7" w:rsidP="00DC460F">
      <w:pPr>
        <w:ind w:left="0" w:firstLine="0"/>
        <w:rPr>
          <w:rFonts w:ascii="Nikosh" w:hAnsi="Nikosh" w:cs="Nikosh"/>
          <w:bCs/>
          <w:sz w:val="24"/>
          <w:szCs w:val="24"/>
          <w:lang w:val="pl-PL"/>
        </w:rPr>
      </w:pPr>
      <w:r>
        <w:rPr>
          <w:rFonts w:ascii="Nikosh" w:hAnsi="Nikosh" w:cs="Nikosh"/>
          <w:b/>
          <w:bCs/>
          <w:sz w:val="24"/>
          <w:szCs w:val="24"/>
          <w:lang w:val="pl-PL"/>
        </w:rPr>
        <w:t>৪</w:t>
      </w:r>
      <w:r w:rsidR="002F0DD9" w:rsidRPr="00C92D8D">
        <w:rPr>
          <w:rFonts w:ascii="Nikosh" w:hAnsi="Nikosh" w:cs="Nikosh"/>
          <w:b/>
          <w:bCs/>
          <w:sz w:val="24"/>
          <w:szCs w:val="24"/>
          <w:lang w:val="pl-PL"/>
        </w:rPr>
        <w:t>.</w:t>
      </w:r>
      <w:r w:rsidR="002F0DD9" w:rsidRPr="00C92D8D">
        <w:rPr>
          <w:rFonts w:ascii="Nikosh" w:hAnsi="Nikosh" w:cs="Nikosh" w:hint="cs"/>
          <w:b/>
          <w:bCs/>
          <w:sz w:val="24"/>
          <w:szCs w:val="24"/>
          <w:lang w:val="pl-PL"/>
        </w:rPr>
        <w:t>৫</w:t>
      </w:r>
      <w:r w:rsidR="002F0DD9" w:rsidRPr="00C92D8D">
        <w:rPr>
          <w:rFonts w:ascii="Nikosh" w:hAnsi="Nikosh" w:cs="Nikosh"/>
          <w:b/>
          <w:bCs/>
          <w:sz w:val="24"/>
          <w:szCs w:val="24"/>
          <w:lang w:val="pl-PL"/>
        </w:rPr>
        <w:t>.</w:t>
      </w:r>
      <w:r w:rsidR="002F0DD9" w:rsidRPr="00C92D8D">
        <w:rPr>
          <w:rFonts w:ascii="Nikosh" w:hAnsi="Nikosh" w:cs="Nikosh" w:hint="cs"/>
          <w:b/>
          <w:bCs/>
          <w:sz w:val="24"/>
          <w:szCs w:val="24"/>
          <w:lang w:val="pl-PL"/>
        </w:rPr>
        <w:t>৫</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সমুদ্রপৃষ্ঠের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উচ্চতা</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বৃদ্ধির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অভিক্ষেপণ</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এবং</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কৃষি</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পানিসম্পদ</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ও</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অবকাঠামোর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উপর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এর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প্রভাব</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নিরূপণ</w:t>
      </w:r>
      <w:r>
        <w:rPr>
          <w:rFonts w:ascii="Nikosh" w:hAnsi="Nikosh" w:cs="Nikosh"/>
          <w:b/>
          <w:bCs/>
          <w:sz w:val="24"/>
          <w:szCs w:val="24"/>
          <w:lang w:val="pl-PL"/>
        </w:rPr>
        <w:t xml:space="preserve">: </w:t>
      </w:r>
      <w:r w:rsidRPr="00D975B7">
        <w:rPr>
          <w:rFonts w:ascii="Nikosh" w:hAnsi="Nikosh" w:cs="Nikosh"/>
          <w:bCs/>
          <w:sz w:val="24"/>
          <w:szCs w:val="24"/>
          <w:lang w:val="pl-PL"/>
        </w:rPr>
        <w:t>বর্তমানে পরিবেশ অধিদপ্তরে</w:t>
      </w:r>
      <w:r>
        <w:rPr>
          <w:rFonts w:ascii="Nikosh" w:hAnsi="Nikosh" w:cs="Nikosh"/>
          <w:b/>
          <w:bCs/>
          <w:sz w:val="24"/>
          <w:szCs w:val="24"/>
          <w:lang w:val="pl-PL"/>
        </w:rPr>
        <w:t xml:space="preserve"> </w:t>
      </w:r>
      <w:r w:rsidR="002F0DD9" w:rsidRPr="00C92D8D">
        <w:rPr>
          <w:rFonts w:ascii="Nikosh" w:hAnsi="Nikosh" w:cs="Nikosh" w:hint="cs"/>
          <w:bCs/>
          <w:sz w:val="24"/>
          <w:szCs w:val="24"/>
          <w:lang w:val="pl-PL"/>
        </w:rPr>
        <w:t>বাংলাদেশের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উপকূলীয়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এলাকায়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সমুদ্রপৃষ্ঠের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উচ্চতা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বৃদ্ধির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অভিক্ষেপন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পূর্বক</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কৃষি</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পানিসম্পদ</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অবকাঠামোর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উপর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প্রভাব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নিরূপণের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লক্ষ্যে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একটি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গবেষণামূলক</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কার্যক্রম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চলমান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রয়েছে।</w:t>
      </w:r>
    </w:p>
    <w:p w:rsidR="00B67456" w:rsidRPr="00C92D8D" w:rsidRDefault="00814E26" w:rsidP="00DC460F">
      <w:pPr>
        <w:ind w:left="0" w:firstLine="0"/>
        <w:rPr>
          <w:rFonts w:ascii="SutonnyMJ" w:hAnsi="SutonnyMJ" w:cs="SutonnyMJ"/>
          <w:sz w:val="24"/>
          <w:szCs w:val="24"/>
        </w:rPr>
      </w:pPr>
      <w:r>
        <w:rPr>
          <w:rFonts w:ascii="Nikosh" w:hAnsi="Nikosh" w:cs="Nikosh"/>
          <w:b/>
          <w:bCs/>
          <w:sz w:val="24"/>
          <w:szCs w:val="24"/>
          <w:lang w:val="pl-PL"/>
        </w:rPr>
        <w:t>৪</w:t>
      </w:r>
      <w:r w:rsidR="002F0DD9" w:rsidRPr="00C92D8D">
        <w:rPr>
          <w:rFonts w:ascii="Nikosh" w:hAnsi="Nikosh" w:cs="Nikosh"/>
          <w:b/>
          <w:bCs/>
          <w:sz w:val="24"/>
          <w:szCs w:val="24"/>
          <w:lang w:val="pl-PL"/>
        </w:rPr>
        <w:t>.</w:t>
      </w:r>
      <w:r w:rsidR="002F0DD9" w:rsidRPr="00C92D8D">
        <w:rPr>
          <w:rFonts w:ascii="Nikosh" w:hAnsi="Nikosh" w:cs="Nikosh" w:hint="cs"/>
          <w:b/>
          <w:bCs/>
          <w:sz w:val="24"/>
          <w:szCs w:val="24"/>
          <w:lang w:val="pl-PL"/>
        </w:rPr>
        <w:t>৫</w:t>
      </w:r>
      <w:r w:rsidR="002F0DD9" w:rsidRPr="00C92D8D">
        <w:rPr>
          <w:rFonts w:ascii="Nikosh" w:hAnsi="Nikosh" w:cs="Nikosh"/>
          <w:b/>
          <w:bCs/>
          <w:sz w:val="24"/>
          <w:szCs w:val="24"/>
          <w:lang w:val="pl-PL"/>
        </w:rPr>
        <w:t>.</w:t>
      </w:r>
      <w:r w:rsidR="002F0DD9" w:rsidRPr="00C92D8D">
        <w:rPr>
          <w:rFonts w:ascii="Nikosh" w:hAnsi="Nikosh" w:cs="Nikosh" w:hint="cs"/>
          <w:b/>
          <w:bCs/>
          <w:sz w:val="24"/>
          <w:szCs w:val="24"/>
          <w:lang w:val="pl-PL"/>
        </w:rPr>
        <w:t>৬</w:t>
      </w:r>
      <w:r w:rsidR="002F0DD9" w:rsidRPr="00C92D8D">
        <w:rPr>
          <w:rFonts w:ascii="Nikosh" w:hAnsi="Nikosh" w:cs="Nikosh"/>
          <w:b/>
          <w:bCs/>
          <w:sz w:val="24"/>
          <w:szCs w:val="24"/>
          <w:lang w:val="pl-PL"/>
        </w:rPr>
        <w:tab/>
      </w:r>
      <w:r w:rsidR="002F0DD9" w:rsidRPr="00C92D8D">
        <w:rPr>
          <w:rFonts w:ascii="Nikosh" w:hAnsi="Nikosh" w:cs="Nikosh" w:hint="cs"/>
          <w:b/>
          <w:bCs/>
          <w:sz w:val="24"/>
          <w:szCs w:val="24"/>
          <w:lang w:val="pl-PL"/>
        </w:rPr>
        <w:t>গ্রীন</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ক্লাইমেট</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ফান্ড</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হতে</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সরাসরি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অর্থ</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প্রাপ্তির</w:t>
      </w:r>
      <w:r w:rsidR="002F0DD9" w:rsidRPr="00C92D8D">
        <w:rPr>
          <w:rFonts w:ascii="Nikosh" w:hAnsi="Nikosh" w:cs="Nikosh"/>
          <w:b/>
          <w:bCs/>
          <w:sz w:val="24"/>
          <w:szCs w:val="24"/>
          <w:lang w:val="pl-PL"/>
        </w:rPr>
        <w:t xml:space="preserve"> </w:t>
      </w:r>
      <w:r w:rsidR="002F0DD9" w:rsidRPr="00C92D8D">
        <w:rPr>
          <w:rFonts w:ascii="Nikosh" w:hAnsi="Nikosh" w:cs="Nikosh" w:hint="cs"/>
          <w:b/>
          <w:bCs/>
          <w:sz w:val="24"/>
          <w:szCs w:val="24"/>
          <w:lang w:val="pl-PL"/>
        </w:rPr>
        <w:t>উদ্যোগ</w:t>
      </w:r>
      <w:r w:rsidR="00D975B7">
        <w:rPr>
          <w:rFonts w:ascii="Nikosh" w:hAnsi="Nikosh" w:cs="Nikosh"/>
          <w:b/>
          <w:bCs/>
          <w:sz w:val="24"/>
          <w:szCs w:val="24"/>
          <w:lang w:val="pl-PL"/>
        </w:rPr>
        <w:t xml:space="preserve">: </w:t>
      </w:r>
      <w:r w:rsidR="002F0DD9" w:rsidRPr="00C92D8D">
        <w:rPr>
          <w:rFonts w:ascii="Nikosh" w:hAnsi="Nikosh" w:cs="Nikosh" w:hint="cs"/>
          <w:bCs/>
          <w:sz w:val="24"/>
          <w:szCs w:val="24"/>
          <w:lang w:val="pl-PL"/>
        </w:rPr>
        <w:t>বিশ্বের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অন্যান্য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দেশের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ন্যায়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বাংলাদেশ</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সরকার</w:t>
      </w:r>
      <w:r w:rsidR="00B67456" w:rsidRPr="00C92D8D">
        <w:rPr>
          <w:rFonts w:ascii="SutonnyMJ" w:hAnsi="SutonnyMJ" w:cs="SutonnyMJ"/>
          <w:sz w:val="24"/>
          <w:szCs w:val="24"/>
        </w:rPr>
        <w:t xml:space="preserve"> </w:t>
      </w:r>
      <w:r w:rsidR="00B67456" w:rsidRPr="00C92D8D">
        <w:rPr>
          <w:rFonts w:ascii="Times New Roman" w:hAnsi="Times New Roman"/>
          <w:sz w:val="24"/>
          <w:szCs w:val="24"/>
        </w:rPr>
        <w:t>United Nations Framework Convention on Climate Change (UNFCCC)</w:t>
      </w:r>
      <w:r w:rsidR="002F0DD9" w:rsidRPr="00C92D8D">
        <w:rPr>
          <w:sz w:val="24"/>
          <w:szCs w:val="24"/>
        </w:rPr>
        <w:t xml:space="preserve"> </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এর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আওতায়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গঠিত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গ্রীন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ক্লাইমেট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ফান্ড</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জলবায়ু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পরিবর্তন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মোকাবেলায়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সরাসরি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অর্থ</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প্রাপ্তির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লক্ষ্যে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কার্যক্রম</w:t>
      </w:r>
      <w:r w:rsidR="002F0DD9" w:rsidRPr="00C92D8D">
        <w:rPr>
          <w:rFonts w:ascii="Nikosh" w:hAnsi="Nikosh" w:cs="Nikosh"/>
          <w:bCs/>
          <w:sz w:val="24"/>
          <w:szCs w:val="24"/>
          <w:lang w:val="pl-PL"/>
        </w:rPr>
        <w:t xml:space="preserve"> </w:t>
      </w:r>
      <w:r>
        <w:rPr>
          <w:rFonts w:ascii="Nikosh" w:hAnsi="Nikosh" w:cs="Nikosh"/>
          <w:bCs/>
          <w:sz w:val="24"/>
          <w:szCs w:val="24"/>
          <w:lang w:val="pl-PL"/>
        </w:rPr>
        <w:t>গ্র</w:t>
      </w:r>
      <w:r w:rsidR="002F0DD9" w:rsidRPr="00C92D8D">
        <w:rPr>
          <w:rFonts w:ascii="Nikosh" w:hAnsi="Nikosh" w:cs="Nikosh" w:hint="cs"/>
          <w:bCs/>
          <w:sz w:val="24"/>
          <w:szCs w:val="24"/>
          <w:lang w:val="pl-PL"/>
        </w:rPr>
        <w:t>হণ</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করেছে।</w:t>
      </w:r>
      <w:r w:rsidR="002F0DD9" w:rsidRPr="00C92D8D">
        <w:rPr>
          <w:rFonts w:ascii="Nikosh" w:hAnsi="Nikosh" w:cs="Nikosh"/>
          <w:bCs/>
          <w:sz w:val="24"/>
          <w:szCs w:val="24"/>
          <w:lang w:val="pl-PL"/>
        </w:rPr>
        <w:t xml:space="preserve"> </w:t>
      </w:r>
    </w:p>
    <w:p w:rsidR="00B67456" w:rsidRPr="00C92D8D" w:rsidRDefault="00814E26" w:rsidP="00814E26">
      <w:pPr>
        <w:spacing w:after="0"/>
        <w:ind w:left="0" w:firstLine="0"/>
        <w:rPr>
          <w:rFonts w:ascii="SutonnyMJ" w:hAnsi="SutonnyMJ" w:cs="SutonnyMJ"/>
          <w:sz w:val="24"/>
          <w:szCs w:val="24"/>
        </w:rPr>
      </w:pPr>
      <w:r>
        <w:rPr>
          <w:rFonts w:ascii="Nikosh" w:hAnsi="Nikosh" w:cs="Nikosh"/>
          <w:b/>
          <w:bCs/>
          <w:sz w:val="24"/>
          <w:szCs w:val="24"/>
          <w:lang w:val="pl-PL"/>
        </w:rPr>
        <w:lastRenderedPageBreak/>
        <w:t>৪</w:t>
      </w:r>
      <w:r w:rsidR="002F0DD9" w:rsidRPr="00C92D8D">
        <w:rPr>
          <w:rFonts w:ascii="Nikosh" w:hAnsi="Nikosh" w:cs="Nikosh"/>
          <w:b/>
          <w:bCs/>
          <w:sz w:val="24"/>
          <w:szCs w:val="24"/>
          <w:lang w:val="pl-PL"/>
        </w:rPr>
        <w:t>.৫.৭</w:t>
      </w:r>
      <w:r w:rsidR="007516EC">
        <w:rPr>
          <w:rFonts w:ascii="Nikosh" w:hAnsi="Nikosh" w:cs="Nikosh"/>
          <w:b/>
          <w:bCs/>
          <w:sz w:val="24"/>
          <w:szCs w:val="24"/>
          <w:lang w:val="pl-PL"/>
        </w:rPr>
        <w:t xml:space="preserve"> </w:t>
      </w:r>
      <w:r w:rsidR="00BA54DD" w:rsidRPr="00C92D8D">
        <w:rPr>
          <w:rFonts w:ascii="Times New Roman" w:hAnsi="Times New Roman" w:cs="Times New Roman"/>
          <w:sz w:val="24"/>
          <w:szCs w:val="24"/>
          <w:lang w:val="de-DE"/>
        </w:rPr>
        <w:tab/>
      </w:r>
      <w:r w:rsidR="00BA54DD" w:rsidRPr="00C92D8D">
        <w:rPr>
          <w:rFonts w:ascii="Times New Roman" w:hAnsi="Times New Roman" w:cs="Times New Roman"/>
          <w:b/>
          <w:sz w:val="24"/>
          <w:szCs w:val="24"/>
          <w:lang w:val="de-DE"/>
        </w:rPr>
        <w:t>Intended Nationally Determined Contributions (INDC)</w:t>
      </w:r>
      <w:r w:rsidR="00BA54DD" w:rsidRPr="00C92D8D">
        <w:rPr>
          <w:rFonts w:ascii="SutonnyMJ" w:hAnsi="SutonnyMJ" w:cs="SutonnyMJ"/>
          <w:b/>
          <w:sz w:val="24"/>
          <w:szCs w:val="24"/>
        </w:rPr>
        <w:t xml:space="preserve"> </w:t>
      </w:r>
      <w:r w:rsidR="002F0DD9" w:rsidRPr="00C92D8D">
        <w:rPr>
          <w:rFonts w:ascii="Nikosh" w:hAnsi="Nikosh" w:cs="Nikosh"/>
          <w:b/>
          <w:bCs/>
          <w:sz w:val="24"/>
          <w:szCs w:val="24"/>
          <w:lang w:val="pl-PL"/>
        </w:rPr>
        <w:t>প্রণয়ন</w:t>
      </w:r>
      <w:r>
        <w:rPr>
          <w:rFonts w:ascii="Nikosh" w:hAnsi="Nikosh" w:cs="Nikosh"/>
          <w:b/>
          <w:bCs/>
          <w:sz w:val="24"/>
          <w:szCs w:val="24"/>
          <w:lang w:val="pl-PL"/>
        </w:rPr>
        <w:t xml:space="preserve">: </w:t>
      </w:r>
      <w:r w:rsidR="002F0DD9" w:rsidRPr="00C92D8D">
        <w:rPr>
          <w:rFonts w:ascii="Nikosh" w:hAnsi="Nikosh" w:cs="Nikosh"/>
          <w:bCs/>
          <w:sz w:val="24"/>
          <w:szCs w:val="24"/>
          <w:lang w:val="pl-PL"/>
        </w:rPr>
        <w:t xml:space="preserve">বাংলাদেশ </w:t>
      </w:r>
      <w:r w:rsidR="00B67456" w:rsidRPr="00C92D8D">
        <w:rPr>
          <w:rFonts w:ascii="Times New Roman" w:hAnsi="Times New Roman"/>
          <w:sz w:val="24"/>
          <w:szCs w:val="24"/>
          <w:lang w:val="de-DE"/>
        </w:rPr>
        <w:t>UNFCCC</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এর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সদস্য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হিসাবে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সেপ্টেম্বর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২০১৫</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সালে</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de-DE"/>
        </w:rPr>
        <w:t>Intended Nationally Determined Contributions (INDC)</w:t>
      </w:r>
      <w:r w:rsidR="00B67456" w:rsidRPr="00C92D8D">
        <w:rPr>
          <w:rFonts w:ascii="SutonnyMJ" w:hAnsi="SutonnyMJ" w:cs="SutonnyMJ"/>
          <w:sz w:val="24"/>
          <w:szCs w:val="24"/>
        </w:rPr>
        <w:t xml:space="preserve"> </w:t>
      </w:r>
      <w:r w:rsidR="002F0DD9" w:rsidRPr="00C92D8D">
        <w:rPr>
          <w:rFonts w:ascii="Nikosh" w:hAnsi="Nikosh" w:cs="Nikosh" w:hint="cs"/>
          <w:bCs/>
          <w:sz w:val="24"/>
          <w:szCs w:val="24"/>
          <w:lang w:val="pl-PL"/>
        </w:rPr>
        <w:t>প্রণয়ন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তা</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UNFCCC</w:t>
      </w:r>
      <w:r w:rsidR="00B67456" w:rsidRPr="00C92D8D">
        <w:rPr>
          <w:rFonts w:ascii="SutonnyMJ" w:hAnsi="SutonnyMJ" w:cs="SutonnyMJ"/>
          <w:sz w:val="24"/>
          <w:szCs w:val="24"/>
        </w:rPr>
        <w:t xml:space="preserve"> </w:t>
      </w:r>
      <w:r w:rsidR="002F0DD9" w:rsidRPr="00C92D8D">
        <w:rPr>
          <w:rFonts w:ascii="Nikosh" w:hAnsi="Nikosh" w:cs="Nikosh" w:hint="cs"/>
          <w:bCs/>
          <w:sz w:val="24"/>
          <w:szCs w:val="24"/>
          <w:lang w:val="pl-PL"/>
        </w:rPr>
        <w:t>সেক্রেটারিয়েটে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দাখিল</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করেছে।</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উক্ত</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INDC</w:t>
      </w:r>
      <w:r w:rsidR="00B67456" w:rsidRPr="00C92D8D">
        <w:rPr>
          <w:rFonts w:ascii="SutonnyMJ" w:hAnsi="SutonnyMJ" w:cs="SutonnyMJ"/>
          <w:sz w:val="24"/>
          <w:szCs w:val="24"/>
        </w:rPr>
        <w:t xml:space="preserve"> </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বিদ্যুৎ</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যোগাযোগ</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শিল্প</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জ্বালানী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সক্ষমতা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তিনটি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খাতে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২০৩০</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সালের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মধ্যে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শর্তহীন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অবদানের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মাধ্যমে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৫</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শর্তযুক্ত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অবদানের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মাধ্যমে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১৫</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গ্রীনহাউস</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গ্যস</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নির্গমন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কমাবে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মর্মে</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INDC</w:t>
      </w:r>
      <w:r w:rsidR="00B67456" w:rsidRPr="00C92D8D">
        <w:rPr>
          <w:rFonts w:ascii="SutonnyMJ" w:hAnsi="SutonnyMJ" w:cs="SutonnyMJ"/>
          <w:sz w:val="24"/>
          <w:szCs w:val="24"/>
        </w:rPr>
        <w:t xml:space="preserve"> </w:t>
      </w:r>
      <w:r w:rsidR="002F0DD9" w:rsidRPr="00C92D8D">
        <w:rPr>
          <w:rFonts w:ascii="Nikosh" w:hAnsi="Nikosh" w:cs="Nikosh" w:hint="cs"/>
          <w:bCs/>
          <w:sz w:val="24"/>
          <w:szCs w:val="24"/>
          <w:lang w:val="pl-PL"/>
        </w:rPr>
        <w:t>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উল্ল্যেখ</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হয়েছে।</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উক্ত</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INDC</w:t>
      </w:r>
      <w:r w:rsidR="00B67456" w:rsidRPr="00C92D8D">
        <w:rPr>
          <w:rFonts w:ascii="SutonnyMJ" w:hAnsi="SutonnyMJ" w:cs="SutonnyMJ"/>
          <w:sz w:val="24"/>
          <w:szCs w:val="24"/>
        </w:rPr>
        <w:t xml:space="preserve"> </w:t>
      </w:r>
      <w:r w:rsidR="002F0DD9" w:rsidRPr="00C92D8D">
        <w:rPr>
          <w:rFonts w:ascii="Nikosh" w:hAnsi="Nikosh" w:cs="Nikosh" w:hint="cs"/>
          <w:bCs/>
          <w:sz w:val="24"/>
          <w:szCs w:val="24"/>
          <w:lang w:val="pl-PL"/>
        </w:rPr>
        <w:t>বাস্তবায়নের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লক্ষ্যে</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পরিবেশ</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ও</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মন্ত্রণালয়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কর্তৃক</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NDC Implementation Road Map</w:t>
      </w:r>
      <w:r w:rsidR="00B67456" w:rsidRPr="00C92D8D">
        <w:rPr>
          <w:rFonts w:ascii="Nikosh" w:hAnsi="Nikosh" w:cs="Nikosh"/>
          <w:sz w:val="24"/>
          <w:szCs w:val="24"/>
          <w:lang w:val="es-PE"/>
        </w:rPr>
        <w:t xml:space="preserve"> </w:t>
      </w:r>
      <w:r w:rsidR="002F0DD9" w:rsidRPr="00C92D8D">
        <w:rPr>
          <w:rFonts w:ascii="Nikosh" w:hAnsi="Nikosh" w:cs="Nikosh" w:hint="cs"/>
          <w:bCs/>
          <w:sz w:val="24"/>
          <w:szCs w:val="24"/>
          <w:lang w:val="pl-PL"/>
        </w:rPr>
        <w:t>প্রণয়ন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সম্পন্ন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হয়েছে</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এবং</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বিদ্যুৎ</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শিল্প</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ও</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যোগাযোগ</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প্রতিটি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সেক্টরে</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NDC Sectoral Mitigation Action Plan</w:t>
      </w:r>
      <w:r w:rsidR="00B67456" w:rsidRPr="00C92D8D">
        <w:rPr>
          <w:rFonts w:ascii="SutonnyMJ" w:hAnsi="SutonnyMJ" w:cs="SutonnyMJ"/>
          <w:sz w:val="24"/>
          <w:szCs w:val="24"/>
        </w:rPr>
        <w:t xml:space="preserve"> </w:t>
      </w:r>
      <w:r w:rsidR="002F0DD9" w:rsidRPr="00C92D8D">
        <w:rPr>
          <w:rFonts w:ascii="Nikosh" w:hAnsi="Nikosh" w:cs="Nikosh" w:hint="cs"/>
          <w:bCs/>
          <w:sz w:val="24"/>
          <w:szCs w:val="24"/>
          <w:lang w:val="pl-PL"/>
        </w:rPr>
        <w:t>প্রণয়ন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চুড়ান্ত</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হয়েছে।</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উক্ত</w:t>
      </w:r>
      <w:r w:rsidR="002F0DD9" w:rsidRPr="00C92D8D">
        <w:rPr>
          <w:rFonts w:ascii="Nikosh" w:hAnsi="Nikosh" w:cs="Nikosh"/>
          <w:bCs/>
          <w:sz w:val="24"/>
          <w:szCs w:val="24"/>
          <w:lang w:val="pl-PL"/>
        </w:rPr>
        <w:t xml:space="preserve"> </w:t>
      </w:r>
      <w:r w:rsidR="00B67456" w:rsidRPr="00C92D8D">
        <w:rPr>
          <w:rFonts w:ascii="Times New Roman" w:hAnsi="Times New Roman"/>
          <w:sz w:val="24"/>
          <w:szCs w:val="24"/>
          <w:lang w:val="es-PE"/>
        </w:rPr>
        <w:t>Action Plan</w:t>
      </w:r>
      <w:r w:rsidR="00B67456" w:rsidRPr="00C92D8D">
        <w:rPr>
          <w:rFonts w:ascii="SutonnyMJ" w:hAnsi="SutonnyMJ" w:cs="SutonnyMJ"/>
          <w:sz w:val="24"/>
          <w:szCs w:val="24"/>
        </w:rPr>
        <w:t xml:space="preserve"> </w:t>
      </w:r>
      <w:r w:rsidR="002F0DD9" w:rsidRPr="00C92D8D">
        <w:rPr>
          <w:rFonts w:ascii="Nikosh" w:hAnsi="Nikosh" w:cs="Nikosh" w:hint="cs"/>
          <w:bCs/>
          <w:sz w:val="24"/>
          <w:szCs w:val="24"/>
          <w:lang w:val="pl-PL"/>
        </w:rPr>
        <w:t>সংশ্লিষ্ট</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মন্ত্রণালয়</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বিভাগ</w:t>
      </w:r>
      <w:r w:rsidR="002F0DD9" w:rsidRPr="00C92D8D">
        <w:rPr>
          <w:rFonts w:ascii="Nikosh" w:hAnsi="Nikosh" w:cs="Nikosh"/>
          <w:bCs/>
          <w:sz w:val="24"/>
          <w:szCs w:val="24"/>
          <w:lang w:val="pl-PL"/>
        </w:rPr>
        <w:t>/</w:t>
      </w:r>
      <w:r w:rsidR="002F0DD9" w:rsidRPr="00C92D8D">
        <w:rPr>
          <w:rFonts w:ascii="Nikosh" w:hAnsi="Nikosh" w:cs="Nikosh" w:hint="cs"/>
          <w:bCs/>
          <w:sz w:val="24"/>
          <w:szCs w:val="24"/>
          <w:lang w:val="pl-PL"/>
        </w:rPr>
        <w:t>সংস্থাসমূহের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মাধ্যমে</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বাস্তবায়ন</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করা</w:t>
      </w:r>
      <w:r w:rsidR="002F0DD9" w:rsidRPr="00C92D8D">
        <w:rPr>
          <w:rFonts w:ascii="Nikosh" w:hAnsi="Nikosh" w:cs="Nikosh"/>
          <w:bCs/>
          <w:sz w:val="24"/>
          <w:szCs w:val="24"/>
          <w:lang w:val="pl-PL"/>
        </w:rPr>
        <w:t xml:space="preserve"> </w:t>
      </w:r>
      <w:r w:rsidR="002F0DD9" w:rsidRPr="00C92D8D">
        <w:rPr>
          <w:rFonts w:ascii="Nikosh" w:hAnsi="Nikosh" w:cs="Nikosh" w:hint="cs"/>
          <w:bCs/>
          <w:sz w:val="24"/>
          <w:szCs w:val="24"/>
          <w:lang w:val="pl-PL"/>
        </w:rPr>
        <w:t>হবে।</w:t>
      </w:r>
    </w:p>
    <w:p w:rsidR="00BA54DD" w:rsidRPr="00C92D8D" w:rsidRDefault="00BA54DD" w:rsidP="00DC460F">
      <w:pPr>
        <w:spacing w:after="0"/>
        <w:rPr>
          <w:rFonts w:ascii="SutonnyMJ" w:hAnsi="SutonnyMJ" w:cs="SutonnyMJ"/>
          <w:sz w:val="24"/>
          <w:szCs w:val="24"/>
        </w:rPr>
      </w:pPr>
    </w:p>
    <w:p w:rsidR="00321C4E" w:rsidRDefault="009B7ABA" w:rsidP="00DC460F">
      <w:pPr>
        <w:ind w:left="0" w:firstLine="0"/>
        <w:rPr>
          <w:rFonts w:ascii="Nikosh" w:hAnsi="Nikosh" w:cs="Nikosh"/>
          <w:b/>
          <w:bCs/>
          <w:sz w:val="24"/>
          <w:szCs w:val="24"/>
          <w:lang w:val="pl-PL"/>
        </w:rPr>
      </w:pPr>
      <w:r w:rsidRPr="00C92D8D">
        <w:rPr>
          <w:rFonts w:ascii="Nikosh" w:hAnsi="Nikosh" w:cs="Nikosh"/>
          <w:b/>
          <w:bCs/>
          <w:sz w:val="24"/>
          <w:szCs w:val="24"/>
          <w:lang w:val="pl-PL"/>
        </w:rPr>
        <w:t>৫</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বায়ুদূষণ</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নিয়ন্ত্রণ</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বিষয়ক</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কার্যক্রম</w:t>
      </w:r>
      <w:r w:rsidR="00814E26">
        <w:rPr>
          <w:rFonts w:ascii="Nikosh" w:hAnsi="Nikosh" w:cs="Nikosh"/>
          <w:b/>
          <w:bCs/>
          <w:sz w:val="24"/>
          <w:szCs w:val="24"/>
          <w:lang w:val="pl-PL"/>
        </w:rPr>
        <w:t xml:space="preserve">: </w:t>
      </w:r>
    </w:p>
    <w:p w:rsidR="00854302" w:rsidRPr="00C92D8D" w:rsidRDefault="00BF2F2F" w:rsidP="00DC460F">
      <w:pPr>
        <w:ind w:left="0" w:firstLine="0"/>
        <w:rPr>
          <w:rFonts w:ascii="SutonnyMJ" w:hAnsi="SutonnyMJ"/>
          <w:bCs/>
          <w:sz w:val="24"/>
          <w:szCs w:val="24"/>
        </w:rPr>
      </w:pPr>
      <w:r w:rsidRPr="00C92D8D">
        <w:rPr>
          <w:rFonts w:ascii="Nikosh" w:hAnsi="Nikosh" w:cs="Nikosh" w:hint="cs"/>
          <w:bCs/>
          <w:sz w:val="24"/>
          <w:szCs w:val="24"/>
          <w:lang w:val="pl-PL"/>
        </w:rPr>
        <w:t>পৃথিবীর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অন্যান্য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দেশের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মতোই</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বায়ুদূষণ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বাংলাদেশের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অন্যতম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পরিবেশগত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সমস্যা।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বর্ধিত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জনসংখ্যার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ক্রমবর্ধমান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চাহিদা</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দ্রুত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নগরায়ন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ও</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শিল্পায়ন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অবকাঠামো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নির্মাণ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যানবাহন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ও</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কলকারখানার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সংখ্যা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ক্রমেই</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বেড়ে</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চলেছে।</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এ</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সকল</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অপরিকল্পিত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উন্নয়ন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কার্যক্রম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বায়ুদূষণের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উৎস</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হিসাবে</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কাজ</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এ</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প্রেক্ষিতে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বায়ুদূষণ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নিয়ন্ত্রণে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সরকার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বিভিন্ন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আইন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ও</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বিধি</w:t>
      </w:r>
      <w:r w:rsidRPr="00C92D8D">
        <w:rPr>
          <w:rFonts w:ascii="Nikosh" w:hAnsi="Nikosh" w:cs="Nikosh"/>
          <w:bCs/>
          <w:sz w:val="24"/>
          <w:szCs w:val="24"/>
          <w:lang w:val="pl-PL"/>
        </w:rPr>
        <w:t>-</w:t>
      </w:r>
      <w:r w:rsidRPr="00C92D8D">
        <w:rPr>
          <w:rFonts w:ascii="Nikosh" w:hAnsi="Nikosh" w:cs="Nikosh" w:hint="cs"/>
          <w:bCs/>
          <w:sz w:val="24"/>
          <w:szCs w:val="24"/>
          <w:lang w:val="pl-PL"/>
        </w:rPr>
        <w:t>বিধান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প্রণয়নসহ</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উৎস</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ভিত্তিক</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বিভিন্ন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কার্যক্রম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পরিচালনা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আসছে।</w:t>
      </w:r>
    </w:p>
    <w:p w:rsidR="00BF2F2F" w:rsidRPr="00C92D8D" w:rsidRDefault="00321C4E" w:rsidP="00DC460F">
      <w:pPr>
        <w:ind w:left="0" w:firstLine="0"/>
        <w:rPr>
          <w:rFonts w:ascii="Nikosh" w:hAnsi="Nikosh" w:cs="Nikosh"/>
          <w:b/>
          <w:bCs/>
          <w:sz w:val="24"/>
          <w:szCs w:val="24"/>
          <w:lang w:val="pl-PL"/>
        </w:rPr>
      </w:pPr>
      <w:r>
        <w:rPr>
          <w:rFonts w:ascii="Nikosh" w:hAnsi="Nikosh" w:cs="Nikosh"/>
          <w:b/>
          <w:bCs/>
          <w:sz w:val="24"/>
          <w:szCs w:val="24"/>
          <w:lang w:val="pl-PL"/>
        </w:rPr>
        <w:t>৫</w:t>
      </w:r>
      <w:r w:rsidR="00BF2F2F" w:rsidRPr="00C92D8D">
        <w:rPr>
          <w:rFonts w:ascii="Nikosh" w:hAnsi="Nikosh" w:cs="Nikosh"/>
          <w:b/>
          <w:bCs/>
          <w:sz w:val="24"/>
          <w:szCs w:val="24"/>
          <w:lang w:val="pl-PL"/>
        </w:rPr>
        <w:t>.</w:t>
      </w:r>
      <w:r w:rsidR="00BF2F2F" w:rsidRPr="00C92D8D">
        <w:rPr>
          <w:rFonts w:ascii="Nikosh" w:hAnsi="Nikosh" w:cs="Nikosh" w:hint="cs"/>
          <w:b/>
          <w:bCs/>
          <w:sz w:val="24"/>
          <w:szCs w:val="24"/>
          <w:lang w:val="pl-PL"/>
        </w:rPr>
        <w:t>১</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ইটভাটা</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সৃষ্ট</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বায়ু</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দূষণ</w:t>
      </w:r>
      <w:r w:rsidR="00BF2F2F" w:rsidRPr="00C92D8D">
        <w:rPr>
          <w:rFonts w:ascii="Nikosh" w:hAnsi="Nikosh" w:cs="Nikosh"/>
          <w:b/>
          <w:bCs/>
          <w:sz w:val="24"/>
          <w:szCs w:val="24"/>
          <w:lang w:val="pl-PL"/>
        </w:rPr>
        <w:t xml:space="preserve"> </w:t>
      </w:r>
      <w:r w:rsidR="00BF2F2F" w:rsidRPr="00C92D8D">
        <w:rPr>
          <w:rFonts w:ascii="Nikosh" w:hAnsi="Nikosh" w:cs="Nikosh" w:hint="cs"/>
          <w:b/>
          <w:bCs/>
          <w:sz w:val="24"/>
          <w:szCs w:val="24"/>
          <w:lang w:val="pl-PL"/>
        </w:rPr>
        <w:t>নিয়ন্ত্রণ</w:t>
      </w:r>
      <w:r w:rsidR="00BF2F2F" w:rsidRPr="00C92D8D">
        <w:rPr>
          <w:rFonts w:ascii="Nikosh" w:hAnsi="Nikosh" w:cs="Nikosh"/>
          <w:b/>
          <w:bCs/>
          <w:sz w:val="24"/>
          <w:szCs w:val="24"/>
          <w:lang w:val="pl-PL"/>
        </w:rPr>
        <w:t>:</w:t>
      </w:r>
      <w:r>
        <w:rPr>
          <w:rFonts w:ascii="Nikosh" w:hAnsi="Nikosh" w:cs="Nikosh"/>
          <w:b/>
          <w:bCs/>
          <w:sz w:val="24"/>
          <w:szCs w:val="24"/>
          <w:lang w:val="pl-PL"/>
        </w:rPr>
        <w:t xml:space="preserve"> </w:t>
      </w:r>
    </w:p>
    <w:p w:rsidR="00854302" w:rsidRPr="00C92D8D" w:rsidRDefault="00BF2F2F" w:rsidP="00DC460F">
      <w:pPr>
        <w:ind w:left="0" w:firstLine="0"/>
        <w:rPr>
          <w:rFonts w:ascii="SutonnyMJ" w:hAnsi="SutonnyMJ"/>
          <w:b/>
          <w:sz w:val="24"/>
          <w:szCs w:val="24"/>
          <w:lang w:val="pl-PL"/>
        </w:rPr>
      </w:pPr>
      <w:r w:rsidRPr="00C92D8D">
        <w:rPr>
          <w:rFonts w:ascii="Nikosh" w:hAnsi="Nikosh" w:cs="Nikosh" w:hint="cs"/>
          <w:b/>
          <w:bCs/>
          <w:sz w:val="24"/>
          <w:szCs w:val="24"/>
          <w:lang w:val="pl-PL"/>
        </w:rPr>
        <w:t>ক</w:t>
      </w:r>
      <w:r w:rsidRPr="00C92D8D">
        <w:rPr>
          <w:rFonts w:ascii="Nikosh" w:hAnsi="Nikosh" w:cs="Nikosh"/>
          <w:b/>
          <w:bCs/>
          <w:sz w:val="24"/>
          <w:szCs w:val="24"/>
          <w:lang w:val="pl-PL"/>
        </w:rPr>
        <w:t>)</w:t>
      </w:r>
      <w:r w:rsidR="00321C4E">
        <w:rPr>
          <w:rFonts w:ascii="Nikosh" w:hAnsi="Nikosh" w:cs="Nikosh"/>
          <w:b/>
          <w:bCs/>
          <w:sz w:val="24"/>
          <w:szCs w:val="24"/>
          <w:lang w:val="pl-PL"/>
        </w:rPr>
        <w:t xml:space="preserve"> আধুনিক প্রযুক্তিতর ইটভাটার প্রচলন:</w:t>
      </w:r>
      <w:r w:rsidRPr="00C92D8D">
        <w:rPr>
          <w:rFonts w:ascii="Nikosh" w:hAnsi="Nikosh" w:cs="Nikosh"/>
          <w:b/>
          <w:bCs/>
          <w:sz w:val="24"/>
          <w:szCs w:val="24"/>
          <w:lang w:val="pl-PL"/>
        </w:rPr>
        <w:t xml:space="preserve"> </w:t>
      </w:r>
      <w:r w:rsidRPr="00C92D8D">
        <w:rPr>
          <w:rFonts w:ascii="Nikosh" w:hAnsi="Nikosh" w:cs="Nikosh" w:hint="cs"/>
          <w:bCs/>
          <w:sz w:val="24"/>
          <w:szCs w:val="24"/>
          <w:lang w:val="pl-PL"/>
        </w:rPr>
        <w:t>সরকার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ইট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নির্মাণ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শিল্পকে</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পরিবেশ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সম্মতভাবে</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পরিচালনার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লক্ষ্যে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ইট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প্রস্তুত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ও</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ভাটা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স্থাপন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নিয়ন্ত্রণ</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আইন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২০১৩</w:t>
      </w:r>
      <w:r w:rsidRPr="00C92D8D">
        <w:rPr>
          <w:rFonts w:ascii="Nikosh" w:hAnsi="Nikosh" w:cs="Nikosh" w:hint="eastAsia"/>
          <w:bCs/>
          <w:sz w:val="24"/>
          <w:szCs w:val="24"/>
          <w:lang w:val="pl-PL"/>
        </w:rPr>
        <w:t>”</w:t>
      </w:r>
      <w:r w:rsidRPr="00C92D8D">
        <w:rPr>
          <w:rFonts w:ascii="Nikosh" w:hAnsi="Nikosh" w:cs="Nikosh" w:hint="cs"/>
          <w:bCs/>
          <w:sz w:val="24"/>
          <w:szCs w:val="24"/>
          <w:lang w:val="pl-PL"/>
        </w:rPr>
        <w:t>জারী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করেছে</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গত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০১</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জুলাই</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২০১৪</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সারাদেশে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কার্যকর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হয়েছে।</w:t>
      </w:r>
      <w:r w:rsidR="006F67F4" w:rsidRPr="00C92D8D">
        <w:rPr>
          <w:rFonts w:ascii="Nikosh" w:hAnsi="Nikosh" w:cs="Nikosh"/>
          <w:bCs/>
          <w:sz w:val="24"/>
          <w:szCs w:val="24"/>
          <w:lang w:val="pl-PL"/>
        </w:rPr>
        <w:t xml:space="preserve"> </w:t>
      </w:r>
      <w:r w:rsidRPr="00C92D8D">
        <w:rPr>
          <w:rFonts w:ascii="Nikosh" w:hAnsi="Nikosh" w:cs="Nikosh" w:hint="cs"/>
          <w:bCs/>
          <w:sz w:val="24"/>
          <w:szCs w:val="24"/>
          <w:lang w:val="pl-PL"/>
        </w:rPr>
        <w:t>পরিবেশ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অধিদপ্তর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রকম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পরিবেশ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বান্ধব</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ইটের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ব্যবহার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উৎসাহিত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করাসহ</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দেশে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বিদ্যমান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১২০ফুট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চিমনীবিশিষ্ট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ইটভাটাসমূহকে</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জ্বালানী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সাশ্রয়ী</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ও</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পরিবেশবান্ধব</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উন্নত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প্রযুক্তিতে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রূপান্তরের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লক্ষ্যে</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নানাবিধ</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কার্যক্রম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পরিচালনা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করছে।</w:t>
      </w:r>
      <w:r w:rsidR="001C04ED" w:rsidRPr="00C92D8D">
        <w:rPr>
          <w:rFonts w:ascii="Nikosh" w:hAnsi="Nikosh" w:cs="Nikosh"/>
          <w:bCs/>
          <w:sz w:val="24"/>
          <w:szCs w:val="24"/>
          <w:lang w:val="pl-PL"/>
        </w:rPr>
        <w:t xml:space="preserve"> </w:t>
      </w:r>
      <w:r w:rsidR="00E34047" w:rsidRPr="00C92D8D">
        <w:rPr>
          <w:rFonts w:ascii="Nikosh" w:hAnsi="Nikosh" w:cs="Nikosh"/>
          <w:bCs/>
          <w:sz w:val="24"/>
          <w:szCs w:val="24"/>
          <w:lang w:val="pl-PL"/>
        </w:rPr>
        <w:t>২০১৭-২০১৮ অর্থ বছরে</w:t>
      </w:r>
      <w:r w:rsidR="001C04ED" w:rsidRPr="00C92D8D">
        <w:rPr>
          <w:rFonts w:ascii="Nikosh" w:hAnsi="Nikosh" w:cs="Nikosh"/>
          <w:bCs/>
          <w:sz w:val="24"/>
          <w:szCs w:val="24"/>
          <w:lang w:val="pl-PL"/>
        </w:rPr>
        <w:t>র</w:t>
      </w:r>
      <w:r w:rsidR="00E34047" w:rsidRPr="00C92D8D">
        <w:rPr>
          <w:rFonts w:ascii="Nikosh" w:hAnsi="Nikosh" w:cs="Nikosh"/>
          <w:bCs/>
          <w:sz w:val="24"/>
          <w:szCs w:val="24"/>
          <w:lang w:val="pl-PL"/>
        </w:rPr>
        <w:t xml:space="preserve"> বার্ষিক কর্মপরিকল্পনায়</w:t>
      </w:r>
      <w:r w:rsidR="001C04ED" w:rsidRPr="00C92D8D">
        <w:rPr>
          <w:rFonts w:ascii="Nikosh" w:hAnsi="Nikosh" w:cs="Nikosh"/>
          <w:bCs/>
          <w:sz w:val="24"/>
          <w:szCs w:val="24"/>
          <w:lang w:val="pl-PL"/>
        </w:rPr>
        <w:t xml:space="preserve"> পরিবেশ অধিদপ্তর </w:t>
      </w:r>
      <w:r w:rsidR="001C04ED" w:rsidRPr="00C92D8D">
        <w:rPr>
          <w:rFonts w:ascii="Nikosh" w:hAnsi="Nikosh" w:cs="Nikosh" w:hint="cs"/>
          <w:bCs/>
          <w:sz w:val="24"/>
          <w:szCs w:val="24"/>
          <w:lang w:val="pl-PL"/>
        </w:rPr>
        <w:t>সনাতন</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পদ্ধতির</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ইটভাটা</w:t>
      </w:r>
      <w:r w:rsidR="001C04ED" w:rsidRPr="00C92D8D">
        <w:rPr>
          <w:rFonts w:ascii="Nikosh" w:hAnsi="Nikosh" w:cs="Nikosh"/>
          <w:bCs/>
          <w:sz w:val="24"/>
          <w:szCs w:val="24"/>
          <w:lang w:val="pl-PL"/>
        </w:rPr>
        <w:t xml:space="preserve"> থেকে </w:t>
      </w:r>
      <w:r w:rsidR="001C04ED" w:rsidRPr="00C92D8D">
        <w:rPr>
          <w:rFonts w:ascii="Nikosh" w:hAnsi="Nikosh" w:cs="Nikosh" w:hint="cs"/>
          <w:bCs/>
          <w:sz w:val="24"/>
          <w:szCs w:val="24"/>
          <w:lang w:val="pl-PL"/>
        </w:rPr>
        <w:t>উন্নত</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প্রযুক্তির</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ইটভাটায়</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রূপান্তরের</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কাভারেজ</w:t>
      </w:r>
      <w:r w:rsidR="001C04ED" w:rsidRPr="00C92D8D">
        <w:rPr>
          <w:rFonts w:ascii="Nikosh" w:hAnsi="Nikosh" w:cs="Nikosh"/>
          <w:bCs/>
          <w:sz w:val="24"/>
          <w:szCs w:val="24"/>
          <w:lang w:val="pl-PL"/>
        </w:rPr>
        <w:t xml:space="preserve"> ৬৫-৬৭% এ উন্নিত করার লক্ষ্যমাত্রা নিয়ে কাজ করেছে। </w:t>
      </w:r>
      <w:r w:rsidR="006F67F4" w:rsidRPr="00C92D8D">
        <w:rPr>
          <w:rFonts w:ascii="Nikosh" w:hAnsi="Nikosh" w:cs="Nikosh"/>
          <w:bCs/>
          <w:sz w:val="24"/>
          <w:szCs w:val="24"/>
          <w:lang w:val="pl-PL"/>
        </w:rPr>
        <w:t>ফলে, জুন ২০১৮ প</w:t>
      </w:r>
      <w:r w:rsidR="006F67F4" w:rsidRPr="00C92D8D">
        <w:rPr>
          <w:rFonts w:ascii="Nikosh" w:hAnsi="Nikosh" w:cs="Nikosh" w:hint="cs"/>
          <w:bCs/>
          <w:sz w:val="24"/>
          <w:szCs w:val="24"/>
          <w:lang w:val="pl-PL"/>
        </w:rPr>
        <w:t>র্য</w:t>
      </w:r>
      <w:r w:rsidR="006F67F4" w:rsidRPr="00C92D8D">
        <w:rPr>
          <w:rFonts w:ascii="Nikosh" w:hAnsi="Nikosh" w:cs="Nikosh"/>
          <w:bCs/>
          <w:sz w:val="24"/>
          <w:szCs w:val="24"/>
          <w:lang w:val="pl-PL"/>
        </w:rPr>
        <w:t xml:space="preserve">ন্ত </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দেশে</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বিদ্যমান</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ইটভাটার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৬৫</w:t>
      </w:r>
      <w:r w:rsidRPr="00C92D8D">
        <w:rPr>
          <w:rFonts w:ascii="Nikosh" w:hAnsi="Nikosh" w:cs="Nikosh"/>
          <w:bCs/>
          <w:sz w:val="24"/>
          <w:szCs w:val="24"/>
          <w:lang w:val="pl-PL"/>
        </w:rPr>
        <w:t>.</w:t>
      </w:r>
      <w:r w:rsidR="001C04ED" w:rsidRPr="00C92D8D">
        <w:rPr>
          <w:rFonts w:ascii="Nikosh" w:hAnsi="Nikosh" w:cs="Nikosh"/>
          <w:bCs/>
          <w:sz w:val="24"/>
          <w:szCs w:val="24"/>
          <w:lang w:val="pl-PL"/>
        </w:rPr>
        <w:t>৫৮</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ভাগ</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আধুনিক</w:t>
      </w:r>
      <w:r w:rsidR="001C04ED" w:rsidRPr="00C92D8D">
        <w:rPr>
          <w:rFonts w:ascii="Nikosh" w:hAnsi="Nikosh" w:cs="Nikosh"/>
          <w:bCs/>
          <w:sz w:val="24"/>
          <w:szCs w:val="24"/>
          <w:lang w:val="pl-PL"/>
        </w:rPr>
        <w:t xml:space="preserve"> </w:t>
      </w:r>
      <w:r w:rsidR="001C04ED" w:rsidRPr="00C92D8D">
        <w:rPr>
          <w:rFonts w:ascii="Nikosh" w:hAnsi="Nikosh" w:cs="Nikosh" w:hint="cs"/>
          <w:bCs/>
          <w:sz w:val="24"/>
          <w:szCs w:val="24"/>
          <w:lang w:val="pl-PL"/>
        </w:rPr>
        <w:t>প্রযুক্তিতে</w:t>
      </w:r>
      <w:r w:rsidR="001C04ED" w:rsidRPr="00C92D8D">
        <w:rPr>
          <w:rFonts w:ascii="Nikosh" w:hAnsi="Nikosh" w:cs="Nikosh"/>
          <w:bCs/>
          <w:sz w:val="24"/>
          <w:szCs w:val="24"/>
          <w:lang w:val="pl-PL"/>
        </w:rPr>
        <w:t xml:space="preserve"> রূপান্তর সম্ভব হয়েছে</w:t>
      </w:r>
      <w:r w:rsidRPr="00C92D8D">
        <w:rPr>
          <w:rFonts w:ascii="Nikosh" w:hAnsi="Nikosh" w:cs="Nikosh" w:hint="cs"/>
          <w:bCs/>
          <w:sz w:val="24"/>
          <w:szCs w:val="24"/>
          <w:lang w:val="pl-PL"/>
        </w:rPr>
        <w:t>।</w:t>
      </w:r>
    </w:p>
    <w:tbl>
      <w:tblPr>
        <w:tblStyle w:val="LightGrid-Accent6"/>
        <w:tblpPr w:leftFromText="180" w:rightFromText="180" w:vertAnchor="text" w:tblpX="72" w:tblpY="1"/>
        <w:tblW w:w="9383" w:type="dxa"/>
        <w:tblLayout w:type="fixed"/>
        <w:tblLook w:val="04A0"/>
      </w:tblPr>
      <w:tblGrid>
        <w:gridCol w:w="720"/>
        <w:gridCol w:w="990"/>
        <w:gridCol w:w="918"/>
        <w:gridCol w:w="1260"/>
        <w:gridCol w:w="990"/>
        <w:gridCol w:w="846"/>
        <w:gridCol w:w="1350"/>
        <w:gridCol w:w="878"/>
        <w:gridCol w:w="1431"/>
      </w:tblGrid>
      <w:tr w:rsidR="00854302" w:rsidRPr="00C92D8D" w:rsidTr="006F67F4">
        <w:trPr>
          <w:cnfStyle w:val="100000000000"/>
          <w:trHeight w:val="20"/>
        </w:trPr>
        <w:tc>
          <w:tcPr>
            <w:cnfStyle w:val="001000000000"/>
            <w:tcW w:w="9383" w:type="dxa"/>
            <w:gridSpan w:val="9"/>
            <w:shd w:val="clear" w:color="auto" w:fill="006600"/>
            <w:hideMark/>
          </w:tcPr>
          <w:p w:rsidR="00854302" w:rsidRPr="00C92D8D" w:rsidRDefault="00BF2F2F" w:rsidP="006F67F4">
            <w:pPr>
              <w:ind w:left="720"/>
              <w:jc w:val="left"/>
              <w:rPr>
                <w:rFonts w:ascii="SutonnyMJ" w:hAnsi="SutonnyMJ" w:cs="SutonnyMJ"/>
                <w:b w:val="0"/>
                <w:sz w:val="24"/>
                <w:szCs w:val="24"/>
              </w:rPr>
            </w:pPr>
            <w:r w:rsidRPr="00C92D8D">
              <w:rPr>
                <w:rFonts w:ascii="Nikosh" w:hAnsi="Nikosh" w:cs="Nikosh" w:hint="cs"/>
                <w:bCs w:val="0"/>
                <w:sz w:val="24"/>
                <w:szCs w:val="24"/>
                <w:lang w:val="pl-PL"/>
              </w:rPr>
              <w:t>সারণি</w:t>
            </w:r>
            <w:r w:rsidRPr="00C92D8D">
              <w:rPr>
                <w:rFonts w:ascii="Nikosh" w:hAnsi="Nikosh" w:cs="Nikosh"/>
                <w:bCs w:val="0"/>
                <w:sz w:val="24"/>
                <w:szCs w:val="24"/>
                <w:lang w:val="pl-PL"/>
              </w:rPr>
              <w:t>-</w:t>
            </w:r>
            <w:r w:rsidRPr="00C92D8D">
              <w:rPr>
                <w:rFonts w:ascii="Nikosh" w:hAnsi="Nikosh" w:cs="Nikosh" w:hint="cs"/>
                <w:bCs w:val="0"/>
                <w:sz w:val="24"/>
                <w:szCs w:val="24"/>
                <w:lang w:val="pl-PL"/>
              </w:rPr>
              <w:t>৩</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বিভাগ</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ভিত্তিক</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ইটভাটার</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হালনাগাদ</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তথ্যাদি</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জুন</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২০১৮</w:t>
            </w:r>
            <w:r w:rsidRPr="00C92D8D">
              <w:rPr>
                <w:rFonts w:ascii="Nikosh" w:hAnsi="Nikosh" w:cs="Nikosh"/>
                <w:bCs w:val="0"/>
                <w:sz w:val="24"/>
                <w:szCs w:val="24"/>
                <w:lang w:val="pl-PL"/>
              </w:rPr>
              <w:t xml:space="preserve"> </w:t>
            </w:r>
            <w:r w:rsidRPr="00C92D8D">
              <w:rPr>
                <w:rFonts w:ascii="Nikosh" w:hAnsi="Nikosh" w:cs="Nikosh" w:hint="cs"/>
                <w:bCs w:val="0"/>
                <w:sz w:val="24"/>
                <w:szCs w:val="24"/>
                <w:lang w:val="pl-PL"/>
              </w:rPr>
              <w:t>পর্যন্ত</w:t>
            </w:r>
            <w:r w:rsidRPr="00C92D8D">
              <w:rPr>
                <w:rFonts w:ascii="Nikosh" w:hAnsi="Nikosh" w:cs="Nikosh"/>
                <w:bCs w:val="0"/>
                <w:sz w:val="24"/>
                <w:szCs w:val="24"/>
                <w:lang w:val="pl-PL"/>
              </w:rPr>
              <w:t>)</w:t>
            </w:r>
          </w:p>
        </w:tc>
      </w:tr>
      <w:tr w:rsidR="00BF2F2F" w:rsidRPr="00C92D8D" w:rsidTr="007B2FB4">
        <w:trPr>
          <w:cnfStyle w:val="000000100000"/>
          <w:trHeight w:val="442"/>
        </w:trPr>
        <w:tc>
          <w:tcPr>
            <w:cnfStyle w:val="001000000000"/>
            <w:tcW w:w="720" w:type="dxa"/>
            <w:vMerge w:val="restart"/>
            <w:hideMark/>
          </w:tcPr>
          <w:p w:rsidR="00BF2F2F" w:rsidRPr="00C92D8D" w:rsidRDefault="00BF2F2F" w:rsidP="00DC460F">
            <w:pPr>
              <w:jc w:val="center"/>
              <w:rPr>
                <w:rFonts w:ascii="Nikosh" w:hAnsi="Nikosh" w:cs="Nikosh"/>
                <w:bCs w:val="0"/>
                <w:sz w:val="24"/>
                <w:szCs w:val="24"/>
                <w:lang w:val="pl-PL"/>
              </w:rPr>
            </w:pPr>
            <w:r w:rsidRPr="00C92D8D">
              <w:rPr>
                <w:rFonts w:ascii="Nikosh" w:hAnsi="Nikosh" w:cs="Nikosh"/>
                <w:bCs w:val="0"/>
                <w:sz w:val="24"/>
                <w:szCs w:val="24"/>
                <w:lang w:val="pl-PL"/>
              </w:rPr>
              <w:t>ক্রম</w:t>
            </w:r>
          </w:p>
        </w:tc>
        <w:tc>
          <w:tcPr>
            <w:tcW w:w="990" w:type="dxa"/>
            <w:vMerge w:val="restart"/>
            <w:hideMark/>
          </w:tcPr>
          <w:p w:rsidR="00BF2F2F" w:rsidRPr="00C92D8D" w:rsidRDefault="00BF2F2F"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বিভাগের নাম</w:t>
            </w:r>
          </w:p>
          <w:p w:rsidR="00BF2F2F" w:rsidRPr="00C92D8D" w:rsidRDefault="00BF2F2F" w:rsidP="00DC460F">
            <w:pPr>
              <w:ind w:left="0" w:firstLine="0"/>
              <w:jc w:val="center"/>
              <w:cnfStyle w:val="000000100000"/>
              <w:rPr>
                <w:rFonts w:ascii="Nikosh" w:hAnsi="Nikosh" w:cs="Nikosh"/>
                <w:bCs/>
                <w:sz w:val="24"/>
                <w:szCs w:val="24"/>
                <w:lang w:val="pl-PL"/>
              </w:rPr>
            </w:pPr>
          </w:p>
        </w:tc>
        <w:tc>
          <w:tcPr>
            <w:tcW w:w="918" w:type="dxa"/>
            <w:vMerge w:val="restart"/>
            <w:hideMark/>
          </w:tcPr>
          <w:p w:rsidR="00BF2F2F" w:rsidRPr="00C92D8D" w:rsidRDefault="002A7072" w:rsidP="00DC460F">
            <w:pPr>
              <w:ind w:left="0" w:firstLine="0"/>
              <w:jc w:val="center"/>
              <w:cnfStyle w:val="000000100000"/>
              <w:rPr>
                <w:rFonts w:ascii="Nikosh" w:hAnsi="Nikosh" w:cs="Nikosh"/>
                <w:bCs/>
                <w:sz w:val="24"/>
                <w:szCs w:val="24"/>
                <w:lang w:val="pl-PL"/>
              </w:rPr>
            </w:pPr>
            <w:r w:rsidRPr="00C92D8D">
              <w:rPr>
                <w:rFonts w:ascii="Nikosh" w:hAnsi="Nikosh" w:cs="Nikosh" w:hint="cs"/>
                <w:bCs/>
                <w:sz w:val="24"/>
                <w:szCs w:val="24"/>
                <w:lang w:val="pl-PL"/>
              </w:rPr>
              <w:t>ইটভাটার</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সংখ্যা</w:t>
            </w:r>
          </w:p>
        </w:tc>
        <w:tc>
          <w:tcPr>
            <w:tcW w:w="1260" w:type="dxa"/>
            <w:vMerge w:val="restart"/>
            <w:hideMark/>
          </w:tcPr>
          <w:p w:rsidR="002A7072" w:rsidRPr="00C92D8D" w:rsidRDefault="002A7072"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ফিক্সড চিমনী</w:t>
            </w:r>
          </w:p>
          <w:p w:rsidR="00BF2F2F" w:rsidRPr="00C92D8D" w:rsidRDefault="002A7072"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(৮০-১২০ফুট)</w:t>
            </w:r>
          </w:p>
        </w:tc>
        <w:tc>
          <w:tcPr>
            <w:tcW w:w="990" w:type="dxa"/>
            <w:vMerge w:val="restart"/>
            <w:hideMark/>
          </w:tcPr>
          <w:p w:rsidR="00BF2F2F" w:rsidRPr="00C92D8D" w:rsidRDefault="00E16770" w:rsidP="00DC460F">
            <w:pPr>
              <w:ind w:left="-36" w:firstLine="21"/>
              <w:jc w:val="center"/>
              <w:cnfStyle w:val="000000100000"/>
              <w:rPr>
                <w:rFonts w:ascii="Nikosh" w:hAnsi="Nikosh" w:cs="Nikosh"/>
                <w:bCs/>
                <w:sz w:val="24"/>
                <w:szCs w:val="24"/>
                <w:lang w:val="pl-PL"/>
              </w:rPr>
            </w:pPr>
            <w:r w:rsidRPr="00C92D8D">
              <w:rPr>
                <w:rFonts w:ascii="Nikosh" w:hAnsi="Nikosh" w:cs="Nikosh" w:hint="cs"/>
                <w:bCs/>
                <w:sz w:val="24"/>
                <w:szCs w:val="24"/>
                <w:lang w:val="pl-PL"/>
              </w:rPr>
              <w:t>জিগজ্যাগ</w:t>
            </w:r>
            <w:r w:rsidRPr="00C92D8D">
              <w:rPr>
                <w:rFonts w:ascii="Nikosh" w:hAnsi="Nikosh" w:cs="Nikosh"/>
                <w:bCs/>
                <w:sz w:val="24"/>
                <w:szCs w:val="24"/>
                <w:lang w:val="pl-PL"/>
              </w:rPr>
              <w:t>/</w:t>
            </w:r>
            <w:r w:rsidRPr="00C92D8D">
              <w:rPr>
                <w:rFonts w:ascii="Nikosh" w:hAnsi="Nikosh" w:cs="Nikosh" w:hint="cs"/>
                <w:bCs/>
                <w:sz w:val="24"/>
                <w:szCs w:val="24"/>
                <w:lang w:val="pl-PL"/>
              </w:rPr>
              <w:t>উন্নত</w:t>
            </w:r>
            <w:r w:rsidRPr="00C92D8D">
              <w:rPr>
                <w:rFonts w:ascii="Nikosh" w:hAnsi="Nikosh" w:cs="Nikosh"/>
                <w:bCs/>
                <w:sz w:val="24"/>
                <w:szCs w:val="24"/>
                <w:lang w:val="pl-PL"/>
              </w:rPr>
              <w:t xml:space="preserve"> </w:t>
            </w:r>
            <w:r w:rsidRPr="00C92D8D">
              <w:rPr>
                <w:rFonts w:ascii="Nikosh" w:hAnsi="Nikosh" w:cs="Nikosh" w:hint="cs"/>
                <w:bCs/>
                <w:sz w:val="24"/>
                <w:szCs w:val="24"/>
                <w:lang w:val="pl-PL"/>
              </w:rPr>
              <w:t>জিগজ্যাগ</w:t>
            </w:r>
          </w:p>
        </w:tc>
        <w:tc>
          <w:tcPr>
            <w:tcW w:w="846" w:type="dxa"/>
            <w:vMerge w:val="restart"/>
            <w:hideMark/>
          </w:tcPr>
          <w:p w:rsidR="00BF2F2F" w:rsidRPr="00C92D8D" w:rsidRDefault="00E16770"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হাইব্রিড হফম্যান</w:t>
            </w:r>
          </w:p>
        </w:tc>
        <w:tc>
          <w:tcPr>
            <w:tcW w:w="1350" w:type="dxa"/>
            <w:vMerge w:val="restart"/>
            <w:hideMark/>
          </w:tcPr>
          <w:p w:rsidR="00BF2F2F" w:rsidRPr="00C92D8D" w:rsidRDefault="00E16770"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অটোমেটিক/ ট্যানেল কিলন</w:t>
            </w:r>
          </w:p>
        </w:tc>
        <w:tc>
          <w:tcPr>
            <w:tcW w:w="878" w:type="dxa"/>
            <w:vMerge w:val="restart"/>
            <w:hideMark/>
          </w:tcPr>
          <w:p w:rsidR="00BF2F2F" w:rsidRPr="00C92D8D" w:rsidRDefault="00E16770"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 xml:space="preserve">উন্নত </w:t>
            </w:r>
            <w:r w:rsidR="005E6494">
              <w:rPr>
                <w:rFonts w:ascii="Nikosh" w:hAnsi="Nikosh" w:cs="Nikosh"/>
                <w:bCs/>
                <w:sz w:val="24"/>
                <w:szCs w:val="24"/>
                <w:lang w:val="pl-PL"/>
              </w:rPr>
              <w:t>অন্যান্য</w:t>
            </w:r>
            <w:r w:rsidRPr="00C92D8D">
              <w:rPr>
                <w:rFonts w:ascii="Nikosh" w:hAnsi="Nikosh" w:cs="Nikosh"/>
                <w:bCs/>
                <w:sz w:val="24"/>
                <w:szCs w:val="24"/>
                <w:lang w:val="pl-PL"/>
              </w:rPr>
              <w:t xml:space="preserve"> প্রযুক্তি</w:t>
            </w:r>
          </w:p>
        </w:tc>
        <w:tc>
          <w:tcPr>
            <w:tcW w:w="1431" w:type="dxa"/>
            <w:vMerge w:val="restart"/>
            <w:hideMark/>
          </w:tcPr>
          <w:p w:rsidR="00BF2F2F" w:rsidRPr="00C92D8D" w:rsidRDefault="00E16770" w:rsidP="00DC460F">
            <w:pPr>
              <w:ind w:left="0" w:firstLine="0"/>
              <w:jc w:val="center"/>
              <w:cnfStyle w:val="000000100000"/>
              <w:rPr>
                <w:rFonts w:ascii="Nikosh" w:hAnsi="Nikosh" w:cs="Nikosh"/>
                <w:bCs/>
                <w:sz w:val="24"/>
                <w:szCs w:val="24"/>
                <w:lang w:val="pl-PL"/>
              </w:rPr>
            </w:pPr>
            <w:r w:rsidRPr="00C92D8D">
              <w:rPr>
                <w:rFonts w:ascii="Nikosh" w:hAnsi="Nikosh" w:cs="Nikosh"/>
                <w:bCs/>
                <w:sz w:val="24"/>
                <w:szCs w:val="24"/>
                <w:lang w:val="pl-PL"/>
              </w:rPr>
              <w:t>উন্নত প্রযুক্তিতে রূপান্তরের হার</w:t>
            </w:r>
          </w:p>
        </w:tc>
      </w:tr>
      <w:tr w:rsidR="00BF2F2F" w:rsidRPr="00C92D8D" w:rsidTr="007B2FB4">
        <w:trPr>
          <w:cnfStyle w:val="000000010000"/>
          <w:trHeight w:val="349"/>
        </w:trPr>
        <w:tc>
          <w:tcPr>
            <w:cnfStyle w:val="001000000000"/>
            <w:tcW w:w="720" w:type="dxa"/>
            <w:vMerge/>
            <w:hideMark/>
          </w:tcPr>
          <w:p w:rsidR="00BF2F2F" w:rsidRPr="00C92D8D" w:rsidRDefault="00BF2F2F" w:rsidP="00DC460F">
            <w:pPr>
              <w:jc w:val="center"/>
              <w:rPr>
                <w:rFonts w:ascii="Nikosh" w:hAnsi="Nikosh" w:cs="Nikosh"/>
                <w:bCs w:val="0"/>
                <w:sz w:val="24"/>
                <w:szCs w:val="24"/>
                <w:lang w:val="pl-PL"/>
              </w:rPr>
            </w:pPr>
          </w:p>
        </w:tc>
        <w:tc>
          <w:tcPr>
            <w:tcW w:w="990" w:type="dxa"/>
            <w:vMerge/>
            <w:hideMark/>
          </w:tcPr>
          <w:p w:rsidR="00BF2F2F" w:rsidRPr="00C92D8D" w:rsidRDefault="00BF2F2F" w:rsidP="00DC460F">
            <w:pPr>
              <w:jc w:val="center"/>
              <w:cnfStyle w:val="000000010000"/>
              <w:rPr>
                <w:rFonts w:ascii="Nikosh" w:hAnsi="Nikosh" w:cs="Nikosh"/>
                <w:bCs/>
                <w:sz w:val="24"/>
                <w:szCs w:val="24"/>
                <w:lang w:val="pl-PL"/>
              </w:rPr>
            </w:pPr>
          </w:p>
        </w:tc>
        <w:tc>
          <w:tcPr>
            <w:tcW w:w="918" w:type="dxa"/>
            <w:vMerge/>
            <w:hideMark/>
          </w:tcPr>
          <w:p w:rsidR="00BF2F2F" w:rsidRPr="00C92D8D" w:rsidRDefault="00BF2F2F" w:rsidP="00DC460F">
            <w:pPr>
              <w:jc w:val="center"/>
              <w:cnfStyle w:val="000000010000"/>
              <w:rPr>
                <w:rFonts w:ascii="Nikosh" w:hAnsi="Nikosh" w:cs="Nikosh"/>
                <w:bCs/>
                <w:sz w:val="24"/>
                <w:szCs w:val="24"/>
                <w:lang w:val="pl-PL"/>
              </w:rPr>
            </w:pPr>
          </w:p>
        </w:tc>
        <w:tc>
          <w:tcPr>
            <w:tcW w:w="1260" w:type="dxa"/>
            <w:vMerge/>
            <w:hideMark/>
          </w:tcPr>
          <w:p w:rsidR="00BF2F2F" w:rsidRPr="00C92D8D" w:rsidRDefault="00BF2F2F" w:rsidP="00DC460F">
            <w:pPr>
              <w:jc w:val="center"/>
              <w:cnfStyle w:val="000000010000"/>
              <w:rPr>
                <w:rFonts w:ascii="Nikosh" w:hAnsi="Nikosh" w:cs="Nikosh"/>
                <w:bCs/>
                <w:sz w:val="24"/>
                <w:szCs w:val="24"/>
                <w:lang w:val="pl-PL"/>
              </w:rPr>
            </w:pPr>
          </w:p>
        </w:tc>
        <w:tc>
          <w:tcPr>
            <w:tcW w:w="990" w:type="dxa"/>
            <w:vMerge/>
            <w:hideMark/>
          </w:tcPr>
          <w:p w:rsidR="00BF2F2F" w:rsidRPr="00C92D8D" w:rsidRDefault="00BF2F2F" w:rsidP="00DC460F">
            <w:pPr>
              <w:ind w:left="-43" w:right="-74"/>
              <w:jc w:val="center"/>
              <w:cnfStyle w:val="000000010000"/>
              <w:rPr>
                <w:rFonts w:ascii="Nikosh" w:hAnsi="Nikosh" w:cs="Nikosh"/>
                <w:bCs/>
                <w:sz w:val="24"/>
                <w:szCs w:val="24"/>
                <w:lang w:val="pl-PL"/>
              </w:rPr>
            </w:pPr>
          </w:p>
        </w:tc>
        <w:tc>
          <w:tcPr>
            <w:tcW w:w="846" w:type="dxa"/>
            <w:vMerge/>
            <w:hideMark/>
          </w:tcPr>
          <w:p w:rsidR="00BF2F2F" w:rsidRPr="00C92D8D" w:rsidRDefault="00BF2F2F" w:rsidP="00DC460F">
            <w:pPr>
              <w:jc w:val="center"/>
              <w:cnfStyle w:val="000000010000"/>
              <w:rPr>
                <w:rFonts w:ascii="Nikosh" w:hAnsi="Nikosh" w:cs="Nikosh"/>
                <w:bCs/>
                <w:sz w:val="24"/>
                <w:szCs w:val="24"/>
                <w:lang w:val="pl-PL"/>
              </w:rPr>
            </w:pPr>
          </w:p>
        </w:tc>
        <w:tc>
          <w:tcPr>
            <w:tcW w:w="1350" w:type="dxa"/>
            <w:vMerge/>
            <w:hideMark/>
          </w:tcPr>
          <w:p w:rsidR="00BF2F2F" w:rsidRPr="00C92D8D" w:rsidRDefault="00BF2F2F" w:rsidP="00DC460F">
            <w:pPr>
              <w:jc w:val="center"/>
              <w:cnfStyle w:val="000000010000"/>
              <w:rPr>
                <w:rFonts w:ascii="Nikosh" w:hAnsi="Nikosh" w:cs="Nikosh"/>
                <w:bCs/>
                <w:sz w:val="24"/>
                <w:szCs w:val="24"/>
                <w:lang w:val="pl-PL"/>
              </w:rPr>
            </w:pPr>
          </w:p>
        </w:tc>
        <w:tc>
          <w:tcPr>
            <w:tcW w:w="878" w:type="dxa"/>
            <w:vMerge/>
            <w:hideMark/>
          </w:tcPr>
          <w:p w:rsidR="00BF2F2F" w:rsidRPr="00C92D8D" w:rsidRDefault="00BF2F2F" w:rsidP="00DC460F">
            <w:pPr>
              <w:jc w:val="center"/>
              <w:cnfStyle w:val="000000010000"/>
              <w:rPr>
                <w:rFonts w:ascii="Nikosh" w:hAnsi="Nikosh" w:cs="Nikosh"/>
                <w:bCs/>
                <w:sz w:val="24"/>
                <w:szCs w:val="24"/>
                <w:lang w:val="pl-PL"/>
              </w:rPr>
            </w:pPr>
          </w:p>
        </w:tc>
        <w:tc>
          <w:tcPr>
            <w:tcW w:w="1431" w:type="dxa"/>
            <w:vMerge/>
            <w:hideMark/>
          </w:tcPr>
          <w:p w:rsidR="00BF2F2F" w:rsidRPr="00C92D8D" w:rsidRDefault="00BF2F2F" w:rsidP="00DC460F">
            <w:pPr>
              <w:jc w:val="center"/>
              <w:cnfStyle w:val="000000010000"/>
              <w:rPr>
                <w:rFonts w:ascii="Nikosh" w:hAnsi="Nikosh" w:cs="Nikosh"/>
                <w:bCs/>
                <w:sz w:val="24"/>
                <w:szCs w:val="24"/>
                <w:lang w:val="pl-PL"/>
              </w:rPr>
            </w:pPr>
          </w:p>
        </w:tc>
      </w:tr>
      <w:tr w:rsidR="00E16770" w:rsidRPr="00C92D8D" w:rsidTr="007B2FB4">
        <w:trPr>
          <w:cnfStyle w:val="000000100000"/>
          <w:trHeight w:val="144"/>
        </w:trPr>
        <w:tc>
          <w:tcPr>
            <w:cnfStyle w:val="001000000000"/>
            <w:tcW w:w="720" w:type="dxa"/>
            <w:hideMark/>
          </w:tcPr>
          <w:p w:rsidR="00E16770" w:rsidRPr="00C92D8D" w:rsidRDefault="00E16770" w:rsidP="00DC460F">
            <w:pPr>
              <w:jc w:val="center"/>
              <w:rPr>
                <w:rFonts w:ascii="Nikosh" w:hAnsi="Nikosh" w:cs="Nikosh"/>
                <w:bCs w:val="0"/>
                <w:sz w:val="24"/>
                <w:szCs w:val="24"/>
                <w:lang w:val="pl-PL"/>
              </w:rPr>
            </w:pPr>
            <w:r w:rsidRPr="00C92D8D">
              <w:rPr>
                <w:rFonts w:ascii="Nikosh" w:hAnsi="Nikosh" w:cs="Nikosh"/>
                <w:bCs w:val="0"/>
                <w:sz w:val="24"/>
                <w:szCs w:val="24"/>
                <w:lang w:val="pl-PL"/>
              </w:rPr>
              <w:t>১.</w:t>
            </w:r>
          </w:p>
        </w:tc>
        <w:tc>
          <w:tcPr>
            <w:tcW w:w="99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বরিশাল</w:t>
            </w:r>
          </w:p>
        </w:tc>
        <w:tc>
          <w:tcPr>
            <w:tcW w:w="918"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৩৪৮</w:t>
            </w:r>
          </w:p>
        </w:tc>
        <w:tc>
          <w:tcPr>
            <w:tcW w:w="126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১১২</w:t>
            </w:r>
          </w:p>
        </w:tc>
        <w:tc>
          <w:tcPr>
            <w:tcW w:w="99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২৩২</w:t>
            </w:r>
          </w:p>
        </w:tc>
        <w:tc>
          <w:tcPr>
            <w:tcW w:w="846"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২</w:t>
            </w:r>
          </w:p>
        </w:tc>
        <w:tc>
          <w:tcPr>
            <w:tcW w:w="135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০</w:t>
            </w:r>
          </w:p>
        </w:tc>
        <w:tc>
          <w:tcPr>
            <w:tcW w:w="878"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৩</w:t>
            </w:r>
          </w:p>
        </w:tc>
        <w:tc>
          <w:tcPr>
            <w:tcW w:w="1431"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৬৭.৮২%</w:t>
            </w:r>
          </w:p>
        </w:tc>
      </w:tr>
      <w:tr w:rsidR="00E16770" w:rsidRPr="00C92D8D" w:rsidTr="007B2FB4">
        <w:trPr>
          <w:cnfStyle w:val="000000010000"/>
          <w:trHeight w:val="144"/>
        </w:trPr>
        <w:tc>
          <w:tcPr>
            <w:cnfStyle w:val="001000000000"/>
            <w:tcW w:w="720" w:type="dxa"/>
            <w:hideMark/>
          </w:tcPr>
          <w:p w:rsidR="00E16770" w:rsidRPr="00C92D8D" w:rsidRDefault="00E16770" w:rsidP="00DC460F">
            <w:pPr>
              <w:jc w:val="center"/>
              <w:rPr>
                <w:rFonts w:ascii="Nikosh" w:hAnsi="Nikosh" w:cs="Nikosh"/>
                <w:bCs w:val="0"/>
                <w:sz w:val="24"/>
                <w:szCs w:val="24"/>
                <w:lang w:val="pl-PL"/>
              </w:rPr>
            </w:pPr>
            <w:r w:rsidRPr="00C92D8D">
              <w:rPr>
                <w:rFonts w:ascii="Nikosh" w:hAnsi="Nikosh" w:cs="Nikosh"/>
                <w:bCs w:val="0"/>
                <w:sz w:val="24"/>
                <w:szCs w:val="24"/>
                <w:lang w:val="pl-PL"/>
              </w:rPr>
              <w:t>২.</w:t>
            </w:r>
          </w:p>
        </w:tc>
        <w:tc>
          <w:tcPr>
            <w:tcW w:w="990"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চট্টগ্রাম</w:t>
            </w:r>
          </w:p>
        </w:tc>
        <w:tc>
          <w:tcPr>
            <w:tcW w:w="918"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১৪১৩</w:t>
            </w:r>
          </w:p>
        </w:tc>
        <w:tc>
          <w:tcPr>
            <w:tcW w:w="1260"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৫</w:t>
            </w:r>
            <w:r w:rsidR="0023047C" w:rsidRPr="00C92D8D">
              <w:rPr>
                <w:rFonts w:ascii="Nikosh" w:hAnsi="Nikosh" w:cs="Nikosh"/>
                <w:bCs/>
                <w:sz w:val="24"/>
                <w:szCs w:val="24"/>
                <w:lang w:val="pl-PL"/>
              </w:rPr>
              <w:t>২০</w:t>
            </w:r>
          </w:p>
        </w:tc>
        <w:tc>
          <w:tcPr>
            <w:tcW w:w="990"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৮৭</w:t>
            </w:r>
            <w:r w:rsidR="0023047C" w:rsidRPr="00C92D8D">
              <w:rPr>
                <w:rFonts w:ascii="Nikosh" w:hAnsi="Nikosh" w:cs="Nikosh"/>
                <w:bCs/>
                <w:sz w:val="24"/>
                <w:szCs w:val="24"/>
                <w:lang w:val="pl-PL"/>
              </w:rPr>
              <w:t>১</w:t>
            </w:r>
          </w:p>
        </w:tc>
        <w:tc>
          <w:tcPr>
            <w:tcW w:w="846"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২০</w:t>
            </w:r>
          </w:p>
        </w:tc>
        <w:tc>
          <w:tcPr>
            <w:tcW w:w="1350"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২</w:t>
            </w:r>
          </w:p>
        </w:tc>
        <w:tc>
          <w:tcPr>
            <w:tcW w:w="878"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০</w:t>
            </w:r>
          </w:p>
        </w:tc>
        <w:tc>
          <w:tcPr>
            <w:tcW w:w="1431"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৬৩.২</w:t>
            </w:r>
            <w:r w:rsidR="0023047C" w:rsidRPr="00C92D8D">
              <w:rPr>
                <w:rFonts w:ascii="Nikosh" w:hAnsi="Nikosh" w:cs="Nikosh"/>
                <w:bCs/>
                <w:sz w:val="24"/>
                <w:szCs w:val="24"/>
                <w:lang w:val="pl-PL"/>
              </w:rPr>
              <w:t>০</w:t>
            </w:r>
            <w:r w:rsidRPr="00C92D8D">
              <w:rPr>
                <w:rFonts w:ascii="Nikosh" w:hAnsi="Nikosh" w:cs="Nikosh"/>
                <w:bCs/>
                <w:sz w:val="24"/>
                <w:szCs w:val="24"/>
                <w:lang w:val="pl-PL"/>
              </w:rPr>
              <w:t>%</w:t>
            </w:r>
          </w:p>
        </w:tc>
      </w:tr>
      <w:tr w:rsidR="00E16770" w:rsidRPr="00C92D8D" w:rsidTr="007B2FB4">
        <w:trPr>
          <w:cnfStyle w:val="000000100000"/>
          <w:trHeight w:val="144"/>
        </w:trPr>
        <w:tc>
          <w:tcPr>
            <w:cnfStyle w:val="001000000000"/>
            <w:tcW w:w="720" w:type="dxa"/>
            <w:hideMark/>
          </w:tcPr>
          <w:p w:rsidR="00E16770" w:rsidRPr="00C92D8D" w:rsidRDefault="00E16770" w:rsidP="00DC460F">
            <w:pPr>
              <w:jc w:val="center"/>
              <w:rPr>
                <w:rFonts w:ascii="Nikosh" w:hAnsi="Nikosh" w:cs="Nikosh"/>
                <w:bCs w:val="0"/>
                <w:sz w:val="24"/>
                <w:szCs w:val="24"/>
                <w:lang w:val="pl-PL"/>
              </w:rPr>
            </w:pPr>
            <w:r w:rsidRPr="00C92D8D">
              <w:rPr>
                <w:rFonts w:ascii="Nikosh" w:hAnsi="Nikosh" w:cs="Nikosh"/>
                <w:bCs w:val="0"/>
                <w:sz w:val="24"/>
                <w:szCs w:val="24"/>
                <w:lang w:val="pl-PL"/>
              </w:rPr>
              <w:t>৩.</w:t>
            </w:r>
          </w:p>
        </w:tc>
        <w:tc>
          <w:tcPr>
            <w:tcW w:w="99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সিলেট</w:t>
            </w:r>
          </w:p>
        </w:tc>
        <w:tc>
          <w:tcPr>
            <w:tcW w:w="918"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২২৯</w:t>
            </w:r>
          </w:p>
        </w:tc>
        <w:tc>
          <w:tcPr>
            <w:tcW w:w="126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৪০</w:t>
            </w:r>
          </w:p>
        </w:tc>
        <w:tc>
          <w:tcPr>
            <w:tcW w:w="99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১৮৮</w:t>
            </w:r>
          </w:p>
        </w:tc>
        <w:tc>
          <w:tcPr>
            <w:tcW w:w="846"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১</w:t>
            </w:r>
          </w:p>
        </w:tc>
        <w:tc>
          <w:tcPr>
            <w:tcW w:w="1350" w:type="dxa"/>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০</w:t>
            </w:r>
          </w:p>
        </w:tc>
        <w:tc>
          <w:tcPr>
            <w:tcW w:w="878"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০</w:t>
            </w:r>
          </w:p>
        </w:tc>
        <w:tc>
          <w:tcPr>
            <w:tcW w:w="1431"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৮২.৫৩%</w:t>
            </w:r>
          </w:p>
        </w:tc>
      </w:tr>
      <w:tr w:rsidR="00E16770" w:rsidRPr="00C92D8D" w:rsidTr="007B2FB4">
        <w:trPr>
          <w:cnfStyle w:val="000000010000"/>
          <w:trHeight w:val="144"/>
        </w:trPr>
        <w:tc>
          <w:tcPr>
            <w:cnfStyle w:val="001000000000"/>
            <w:tcW w:w="720" w:type="dxa"/>
            <w:hideMark/>
          </w:tcPr>
          <w:p w:rsidR="00E16770" w:rsidRPr="00C92D8D" w:rsidRDefault="00E16770" w:rsidP="00DC460F">
            <w:pPr>
              <w:jc w:val="center"/>
              <w:rPr>
                <w:rFonts w:ascii="Nikosh" w:hAnsi="Nikosh" w:cs="Nikosh"/>
                <w:bCs w:val="0"/>
                <w:sz w:val="24"/>
                <w:szCs w:val="24"/>
                <w:lang w:val="pl-PL"/>
              </w:rPr>
            </w:pPr>
            <w:r w:rsidRPr="00C92D8D">
              <w:rPr>
                <w:rFonts w:ascii="Nikosh" w:hAnsi="Nikosh" w:cs="Nikosh"/>
                <w:bCs w:val="0"/>
                <w:sz w:val="24"/>
                <w:szCs w:val="24"/>
                <w:lang w:val="pl-PL"/>
              </w:rPr>
              <w:t>৪.</w:t>
            </w:r>
          </w:p>
        </w:tc>
        <w:tc>
          <w:tcPr>
            <w:tcW w:w="990" w:type="dxa"/>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ঢাকা</w:t>
            </w:r>
          </w:p>
        </w:tc>
        <w:tc>
          <w:tcPr>
            <w:tcW w:w="918"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২৪৮৯</w:t>
            </w:r>
          </w:p>
        </w:tc>
        <w:tc>
          <w:tcPr>
            <w:tcW w:w="1260"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৭৯</w:t>
            </w:r>
            <w:r w:rsidR="0023047C" w:rsidRPr="00C92D8D">
              <w:rPr>
                <w:rFonts w:ascii="Nikosh" w:hAnsi="Nikosh" w:cs="Nikosh"/>
                <w:bCs/>
                <w:sz w:val="24"/>
                <w:szCs w:val="24"/>
                <w:lang w:val="pl-PL"/>
              </w:rPr>
              <w:t>৪</w:t>
            </w:r>
          </w:p>
        </w:tc>
        <w:tc>
          <w:tcPr>
            <w:tcW w:w="990"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১৬৩</w:t>
            </w:r>
            <w:r w:rsidR="0023047C" w:rsidRPr="00C92D8D">
              <w:rPr>
                <w:rFonts w:ascii="Nikosh" w:hAnsi="Nikosh" w:cs="Nikosh"/>
                <w:bCs/>
                <w:sz w:val="24"/>
                <w:szCs w:val="24"/>
                <w:lang w:val="pl-PL"/>
              </w:rPr>
              <w:t>১</w:t>
            </w:r>
          </w:p>
        </w:tc>
        <w:tc>
          <w:tcPr>
            <w:tcW w:w="846"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১৭</w:t>
            </w:r>
          </w:p>
        </w:tc>
        <w:tc>
          <w:tcPr>
            <w:tcW w:w="1350"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৪৫</w:t>
            </w:r>
          </w:p>
        </w:tc>
        <w:tc>
          <w:tcPr>
            <w:tcW w:w="878"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২</w:t>
            </w:r>
          </w:p>
        </w:tc>
        <w:tc>
          <w:tcPr>
            <w:tcW w:w="1431"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৬৮.</w:t>
            </w:r>
            <w:r w:rsidR="0023047C" w:rsidRPr="00C92D8D">
              <w:rPr>
                <w:rFonts w:ascii="Nikosh" w:hAnsi="Nikosh" w:cs="Nikosh"/>
                <w:bCs/>
                <w:sz w:val="24"/>
                <w:szCs w:val="24"/>
                <w:lang w:val="pl-PL"/>
              </w:rPr>
              <w:t>০৯</w:t>
            </w:r>
            <w:r w:rsidRPr="00C92D8D">
              <w:rPr>
                <w:rFonts w:ascii="Nikosh" w:hAnsi="Nikosh" w:cs="Nikosh"/>
                <w:bCs/>
                <w:sz w:val="24"/>
                <w:szCs w:val="24"/>
                <w:lang w:val="pl-PL"/>
              </w:rPr>
              <w:t>%</w:t>
            </w:r>
          </w:p>
        </w:tc>
      </w:tr>
      <w:tr w:rsidR="00E16770" w:rsidRPr="00C92D8D" w:rsidTr="007B2FB4">
        <w:trPr>
          <w:cnfStyle w:val="000000100000"/>
          <w:trHeight w:val="144"/>
        </w:trPr>
        <w:tc>
          <w:tcPr>
            <w:cnfStyle w:val="001000000000"/>
            <w:tcW w:w="720" w:type="dxa"/>
            <w:hideMark/>
          </w:tcPr>
          <w:p w:rsidR="00E16770" w:rsidRPr="00C92D8D" w:rsidRDefault="00E16770" w:rsidP="00DC460F">
            <w:pPr>
              <w:jc w:val="center"/>
              <w:rPr>
                <w:rFonts w:ascii="Nikosh" w:hAnsi="Nikosh" w:cs="Nikosh"/>
                <w:bCs w:val="0"/>
                <w:sz w:val="24"/>
                <w:szCs w:val="24"/>
                <w:lang w:val="pl-PL"/>
              </w:rPr>
            </w:pPr>
            <w:r w:rsidRPr="00C92D8D">
              <w:rPr>
                <w:rFonts w:ascii="Nikosh" w:hAnsi="Nikosh" w:cs="Nikosh"/>
                <w:bCs w:val="0"/>
                <w:sz w:val="24"/>
                <w:szCs w:val="24"/>
                <w:lang w:val="pl-PL"/>
              </w:rPr>
              <w:t>৫.</w:t>
            </w:r>
          </w:p>
        </w:tc>
        <w:tc>
          <w:tcPr>
            <w:tcW w:w="99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খুলনা</w:t>
            </w:r>
          </w:p>
        </w:tc>
        <w:tc>
          <w:tcPr>
            <w:tcW w:w="918"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৮৭২</w:t>
            </w:r>
          </w:p>
        </w:tc>
        <w:tc>
          <w:tcPr>
            <w:tcW w:w="126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২৫০</w:t>
            </w:r>
          </w:p>
        </w:tc>
        <w:tc>
          <w:tcPr>
            <w:tcW w:w="99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৬০৯</w:t>
            </w:r>
          </w:p>
        </w:tc>
        <w:tc>
          <w:tcPr>
            <w:tcW w:w="846"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০</w:t>
            </w:r>
          </w:p>
        </w:tc>
        <w:tc>
          <w:tcPr>
            <w:tcW w:w="1350"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১২</w:t>
            </w:r>
          </w:p>
        </w:tc>
        <w:tc>
          <w:tcPr>
            <w:tcW w:w="878"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১</w:t>
            </w:r>
          </w:p>
        </w:tc>
        <w:tc>
          <w:tcPr>
            <w:tcW w:w="1431" w:type="dxa"/>
            <w:hideMark/>
          </w:tcPr>
          <w:p w:rsidR="00E16770" w:rsidRPr="00C92D8D" w:rsidRDefault="00E16770"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৭১.৩৩%</w:t>
            </w:r>
          </w:p>
        </w:tc>
      </w:tr>
      <w:tr w:rsidR="00E16770" w:rsidRPr="00C92D8D" w:rsidTr="007B2FB4">
        <w:trPr>
          <w:cnfStyle w:val="000000010000"/>
          <w:trHeight w:val="144"/>
        </w:trPr>
        <w:tc>
          <w:tcPr>
            <w:cnfStyle w:val="001000000000"/>
            <w:tcW w:w="720" w:type="dxa"/>
            <w:hideMark/>
          </w:tcPr>
          <w:p w:rsidR="00E16770" w:rsidRPr="00C92D8D" w:rsidRDefault="00E16770" w:rsidP="00DC460F">
            <w:pPr>
              <w:jc w:val="center"/>
              <w:rPr>
                <w:rFonts w:ascii="Nikosh" w:hAnsi="Nikosh" w:cs="Nikosh"/>
                <w:bCs w:val="0"/>
                <w:sz w:val="24"/>
                <w:szCs w:val="24"/>
                <w:lang w:val="pl-PL"/>
              </w:rPr>
            </w:pPr>
            <w:r w:rsidRPr="00C92D8D">
              <w:rPr>
                <w:rFonts w:ascii="Nikosh" w:hAnsi="Nikosh" w:cs="Nikosh"/>
                <w:bCs w:val="0"/>
                <w:sz w:val="24"/>
                <w:szCs w:val="24"/>
                <w:lang w:val="pl-PL"/>
              </w:rPr>
              <w:t>৬.</w:t>
            </w:r>
          </w:p>
        </w:tc>
        <w:tc>
          <w:tcPr>
            <w:tcW w:w="990"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রাজশাহী</w:t>
            </w:r>
          </w:p>
        </w:tc>
        <w:tc>
          <w:tcPr>
            <w:tcW w:w="918"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১৫২৬</w:t>
            </w:r>
          </w:p>
        </w:tc>
        <w:tc>
          <w:tcPr>
            <w:tcW w:w="1260"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৬৫</w:t>
            </w:r>
            <w:r w:rsidR="0023047C" w:rsidRPr="00C92D8D">
              <w:rPr>
                <w:rFonts w:ascii="Nikosh" w:hAnsi="Nikosh" w:cs="Nikosh"/>
                <w:bCs/>
                <w:sz w:val="24"/>
                <w:szCs w:val="24"/>
                <w:lang w:val="pl-PL"/>
              </w:rPr>
              <w:t>১</w:t>
            </w:r>
          </w:p>
        </w:tc>
        <w:tc>
          <w:tcPr>
            <w:tcW w:w="990"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৮৫</w:t>
            </w:r>
            <w:r w:rsidR="0023047C" w:rsidRPr="00C92D8D">
              <w:rPr>
                <w:rFonts w:ascii="Nikosh" w:hAnsi="Nikosh" w:cs="Nikosh"/>
                <w:bCs/>
                <w:sz w:val="24"/>
                <w:szCs w:val="24"/>
                <w:lang w:val="pl-PL"/>
              </w:rPr>
              <w:t>৫</w:t>
            </w:r>
          </w:p>
        </w:tc>
        <w:tc>
          <w:tcPr>
            <w:tcW w:w="846"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২০</w:t>
            </w:r>
          </w:p>
        </w:tc>
        <w:tc>
          <w:tcPr>
            <w:tcW w:w="1350"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০</w:t>
            </w:r>
          </w:p>
        </w:tc>
        <w:tc>
          <w:tcPr>
            <w:tcW w:w="878" w:type="dxa"/>
            <w:hideMark/>
          </w:tcPr>
          <w:p w:rsidR="00E16770" w:rsidRPr="00C92D8D" w:rsidRDefault="00E16770" w:rsidP="00DC460F">
            <w:pPr>
              <w:jc w:val="center"/>
              <w:cnfStyle w:val="000000010000"/>
              <w:rPr>
                <w:rFonts w:ascii="Nikosh" w:hAnsi="Nikosh" w:cs="Nikosh"/>
                <w:bCs/>
                <w:sz w:val="24"/>
                <w:szCs w:val="24"/>
                <w:lang w:val="pl-PL"/>
              </w:rPr>
            </w:pPr>
            <w:r w:rsidRPr="00C92D8D">
              <w:rPr>
                <w:rFonts w:ascii="Nikosh" w:hAnsi="Nikosh" w:cs="Nikosh"/>
                <w:bCs/>
                <w:sz w:val="24"/>
                <w:szCs w:val="24"/>
                <w:lang w:val="pl-PL"/>
              </w:rPr>
              <w:t>০</w:t>
            </w:r>
          </w:p>
        </w:tc>
        <w:tc>
          <w:tcPr>
            <w:tcW w:w="1431" w:type="dxa"/>
            <w:hideMark/>
          </w:tcPr>
          <w:p w:rsidR="00E16770" w:rsidRPr="00C92D8D" w:rsidRDefault="00E16770" w:rsidP="0023047C">
            <w:pPr>
              <w:jc w:val="center"/>
              <w:cnfStyle w:val="000000010000"/>
              <w:rPr>
                <w:rFonts w:ascii="Nikosh" w:hAnsi="Nikosh" w:cs="Nikosh"/>
                <w:bCs/>
                <w:sz w:val="24"/>
                <w:szCs w:val="24"/>
                <w:lang w:val="pl-PL"/>
              </w:rPr>
            </w:pPr>
            <w:r w:rsidRPr="00C92D8D">
              <w:rPr>
                <w:rFonts w:ascii="Nikosh" w:hAnsi="Nikosh" w:cs="Nikosh"/>
                <w:bCs/>
                <w:sz w:val="24"/>
                <w:szCs w:val="24"/>
                <w:lang w:val="pl-PL"/>
              </w:rPr>
              <w:t>৫৭.</w:t>
            </w:r>
            <w:r w:rsidR="0023047C" w:rsidRPr="00C92D8D">
              <w:rPr>
                <w:rFonts w:ascii="Nikosh" w:hAnsi="Nikosh" w:cs="Nikosh"/>
                <w:bCs/>
                <w:sz w:val="24"/>
                <w:szCs w:val="24"/>
                <w:lang w:val="pl-PL"/>
              </w:rPr>
              <w:t>৩৪</w:t>
            </w:r>
            <w:r w:rsidRPr="00C92D8D">
              <w:rPr>
                <w:rFonts w:ascii="Nikosh" w:hAnsi="Nikosh" w:cs="Nikosh"/>
                <w:bCs/>
                <w:sz w:val="24"/>
                <w:szCs w:val="24"/>
                <w:lang w:val="pl-PL"/>
              </w:rPr>
              <w:t>%</w:t>
            </w:r>
          </w:p>
        </w:tc>
      </w:tr>
      <w:tr w:rsidR="00BF2F2F" w:rsidRPr="00C92D8D" w:rsidTr="007B2FB4">
        <w:trPr>
          <w:cnfStyle w:val="000000100000"/>
          <w:trHeight w:val="144"/>
        </w:trPr>
        <w:tc>
          <w:tcPr>
            <w:cnfStyle w:val="001000000000"/>
            <w:tcW w:w="1710" w:type="dxa"/>
            <w:gridSpan w:val="2"/>
            <w:hideMark/>
          </w:tcPr>
          <w:p w:rsidR="00BF2F2F" w:rsidRPr="00C92D8D" w:rsidRDefault="00BF2F2F" w:rsidP="00DC460F">
            <w:pPr>
              <w:jc w:val="right"/>
              <w:rPr>
                <w:rFonts w:ascii="Nikosh" w:hAnsi="Nikosh" w:cs="Nikosh"/>
                <w:bCs w:val="0"/>
                <w:sz w:val="24"/>
                <w:szCs w:val="24"/>
                <w:lang w:val="pl-PL"/>
              </w:rPr>
            </w:pPr>
            <w:r w:rsidRPr="00C92D8D">
              <w:rPr>
                <w:rFonts w:ascii="Nikosh" w:hAnsi="Nikosh" w:cs="Nikosh"/>
                <w:bCs w:val="0"/>
                <w:sz w:val="24"/>
                <w:szCs w:val="24"/>
                <w:lang w:val="pl-PL"/>
              </w:rPr>
              <w:t>মোট =</w:t>
            </w:r>
          </w:p>
        </w:tc>
        <w:tc>
          <w:tcPr>
            <w:tcW w:w="918" w:type="dxa"/>
            <w:hideMark/>
          </w:tcPr>
          <w:p w:rsidR="00BF2F2F" w:rsidRPr="00C92D8D" w:rsidRDefault="00BF2F2F"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৬৮৭৭</w:t>
            </w:r>
          </w:p>
        </w:tc>
        <w:tc>
          <w:tcPr>
            <w:tcW w:w="1260" w:type="dxa"/>
            <w:hideMark/>
          </w:tcPr>
          <w:p w:rsidR="00BF2F2F" w:rsidRPr="00C92D8D" w:rsidRDefault="00BF2F2F" w:rsidP="0023047C">
            <w:pPr>
              <w:jc w:val="center"/>
              <w:cnfStyle w:val="000000100000"/>
              <w:rPr>
                <w:rFonts w:ascii="Nikosh" w:hAnsi="Nikosh" w:cs="Nikosh"/>
                <w:bCs/>
                <w:sz w:val="24"/>
                <w:szCs w:val="24"/>
                <w:lang w:val="pl-PL"/>
              </w:rPr>
            </w:pPr>
            <w:r w:rsidRPr="00C92D8D">
              <w:rPr>
                <w:rFonts w:ascii="Nikosh" w:hAnsi="Nikosh" w:cs="Nikosh"/>
                <w:bCs/>
                <w:sz w:val="24"/>
                <w:szCs w:val="24"/>
                <w:lang w:val="pl-PL"/>
              </w:rPr>
              <w:t>২৩৬</w:t>
            </w:r>
            <w:r w:rsidR="0023047C" w:rsidRPr="00C92D8D">
              <w:rPr>
                <w:rFonts w:ascii="Nikosh" w:hAnsi="Nikosh" w:cs="Nikosh"/>
                <w:bCs/>
                <w:sz w:val="24"/>
                <w:szCs w:val="24"/>
                <w:lang w:val="pl-PL"/>
              </w:rPr>
              <w:t>৭</w:t>
            </w:r>
          </w:p>
        </w:tc>
        <w:tc>
          <w:tcPr>
            <w:tcW w:w="990" w:type="dxa"/>
            <w:hideMark/>
          </w:tcPr>
          <w:p w:rsidR="00BF2F2F" w:rsidRPr="00C92D8D" w:rsidRDefault="00BF2F2F" w:rsidP="0023047C">
            <w:pPr>
              <w:jc w:val="center"/>
              <w:cnfStyle w:val="000000100000"/>
              <w:rPr>
                <w:rFonts w:ascii="Nikosh" w:hAnsi="Nikosh" w:cs="Nikosh"/>
                <w:bCs/>
                <w:sz w:val="24"/>
                <w:szCs w:val="24"/>
                <w:lang w:val="pl-PL"/>
              </w:rPr>
            </w:pPr>
            <w:r w:rsidRPr="00C92D8D">
              <w:rPr>
                <w:rFonts w:ascii="Nikosh" w:hAnsi="Nikosh" w:cs="Nikosh"/>
                <w:bCs/>
                <w:sz w:val="24"/>
                <w:szCs w:val="24"/>
                <w:lang w:val="pl-PL"/>
              </w:rPr>
              <w:t>৪৩</w:t>
            </w:r>
            <w:r w:rsidR="0023047C" w:rsidRPr="00C92D8D">
              <w:rPr>
                <w:rFonts w:ascii="Nikosh" w:hAnsi="Nikosh" w:cs="Nikosh"/>
                <w:bCs/>
                <w:sz w:val="24"/>
                <w:szCs w:val="24"/>
                <w:lang w:val="pl-PL"/>
              </w:rPr>
              <w:t>৮৬</w:t>
            </w:r>
          </w:p>
        </w:tc>
        <w:tc>
          <w:tcPr>
            <w:tcW w:w="846" w:type="dxa"/>
            <w:hideMark/>
          </w:tcPr>
          <w:p w:rsidR="00BF2F2F" w:rsidRPr="00C92D8D" w:rsidRDefault="00BF2F2F"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৬০</w:t>
            </w:r>
          </w:p>
        </w:tc>
        <w:tc>
          <w:tcPr>
            <w:tcW w:w="1350" w:type="dxa"/>
            <w:hideMark/>
          </w:tcPr>
          <w:p w:rsidR="00BF2F2F" w:rsidRPr="00C92D8D" w:rsidRDefault="00BF2F2F"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৫৯</w:t>
            </w:r>
          </w:p>
        </w:tc>
        <w:tc>
          <w:tcPr>
            <w:tcW w:w="878" w:type="dxa"/>
            <w:hideMark/>
          </w:tcPr>
          <w:p w:rsidR="00BF2F2F" w:rsidRPr="00C92D8D" w:rsidRDefault="00BF2F2F" w:rsidP="00DC460F">
            <w:pPr>
              <w:jc w:val="center"/>
              <w:cnfStyle w:val="000000100000"/>
              <w:rPr>
                <w:rFonts w:ascii="Nikosh" w:hAnsi="Nikosh" w:cs="Nikosh"/>
                <w:bCs/>
                <w:sz w:val="24"/>
                <w:szCs w:val="24"/>
                <w:lang w:val="pl-PL"/>
              </w:rPr>
            </w:pPr>
            <w:r w:rsidRPr="00C92D8D">
              <w:rPr>
                <w:rFonts w:ascii="Nikosh" w:hAnsi="Nikosh" w:cs="Nikosh"/>
                <w:bCs/>
                <w:sz w:val="24"/>
                <w:szCs w:val="24"/>
                <w:lang w:val="pl-PL"/>
              </w:rPr>
              <w:t>৫</w:t>
            </w:r>
          </w:p>
        </w:tc>
        <w:tc>
          <w:tcPr>
            <w:tcW w:w="1431" w:type="dxa"/>
            <w:hideMark/>
          </w:tcPr>
          <w:p w:rsidR="00BF2F2F" w:rsidRPr="00C92D8D" w:rsidRDefault="00BF2F2F" w:rsidP="0023047C">
            <w:pPr>
              <w:jc w:val="center"/>
              <w:cnfStyle w:val="000000100000"/>
              <w:rPr>
                <w:rFonts w:ascii="Nikosh" w:hAnsi="Nikosh" w:cs="Nikosh"/>
                <w:bCs/>
                <w:sz w:val="24"/>
                <w:szCs w:val="24"/>
                <w:lang w:val="pl-PL"/>
              </w:rPr>
            </w:pPr>
            <w:r w:rsidRPr="00C92D8D">
              <w:rPr>
                <w:rFonts w:ascii="Nikosh" w:hAnsi="Nikosh" w:cs="Nikosh"/>
                <w:bCs/>
                <w:sz w:val="24"/>
                <w:szCs w:val="24"/>
                <w:lang w:val="pl-PL"/>
              </w:rPr>
              <w:t>(৬৫.</w:t>
            </w:r>
            <w:r w:rsidR="0023047C" w:rsidRPr="00C92D8D">
              <w:rPr>
                <w:rFonts w:ascii="Nikosh" w:hAnsi="Nikosh" w:cs="Nikosh"/>
                <w:bCs/>
                <w:sz w:val="24"/>
                <w:szCs w:val="24"/>
                <w:lang w:val="pl-PL"/>
              </w:rPr>
              <w:t>৫৮</w:t>
            </w:r>
            <w:r w:rsidRPr="00C92D8D">
              <w:rPr>
                <w:rFonts w:ascii="Nikosh" w:hAnsi="Nikosh" w:cs="Nikosh"/>
                <w:bCs/>
                <w:sz w:val="24"/>
                <w:szCs w:val="24"/>
                <w:lang w:val="pl-PL"/>
              </w:rPr>
              <w:t>%)</w:t>
            </w:r>
          </w:p>
        </w:tc>
      </w:tr>
    </w:tbl>
    <w:p w:rsidR="001E53A0" w:rsidRDefault="00C576AF" w:rsidP="00EE5FFC">
      <w:pPr>
        <w:pStyle w:val="BodyText"/>
        <w:tabs>
          <w:tab w:val="num" w:pos="720"/>
        </w:tabs>
        <w:spacing w:before="240" w:line="276" w:lineRule="auto"/>
        <w:ind w:left="0" w:firstLine="0"/>
        <w:rPr>
          <w:rFonts w:ascii="Nikosh" w:hAnsi="Nikosh" w:cs="Nikosh"/>
          <w:bCs/>
          <w:lang w:val="pl-PL"/>
        </w:rPr>
      </w:pPr>
      <w:r>
        <w:rPr>
          <w:rFonts w:ascii="Nikosh" w:eastAsiaTheme="minorEastAsia" w:hAnsi="Nikosh" w:cs="Nikosh"/>
          <w:b/>
          <w:bCs/>
          <w:lang w:val="pl-PL"/>
        </w:rPr>
        <w:t>খ</w:t>
      </w:r>
      <w:r w:rsidR="00206C3C" w:rsidRPr="00C92D8D">
        <w:rPr>
          <w:rFonts w:ascii="Nikosh" w:eastAsiaTheme="minorEastAsia" w:hAnsi="Nikosh" w:cs="Nikosh"/>
          <w:b/>
          <w:bCs/>
          <w:lang w:val="pl-PL"/>
        </w:rPr>
        <w:t xml:space="preserve">) </w:t>
      </w:r>
      <w:r w:rsidR="00206C3C" w:rsidRPr="00C92D8D">
        <w:rPr>
          <w:rFonts w:ascii="Nikosh" w:eastAsiaTheme="minorEastAsia" w:hAnsi="Nikosh" w:cs="Nikosh" w:hint="cs"/>
          <w:b/>
          <w:bCs/>
          <w:lang w:val="pl-PL"/>
        </w:rPr>
        <w:t>ইটভাটায়</w:t>
      </w:r>
      <w:r w:rsidR="00206C3C" w:rsidRPr="00C92D8D">
        <w:rPr>
          <w:rFonts w:ascii="Nikosh" w:eastAsiaTheme="minorEastAsia" w:hAnsi="Nikosh" w:cs="Nikosh"/>
          <w:b/>
          <w:bCs/>
          <w:lang w:val="pl-PL"/>
        </w:rPr>
        <w:t xml:space="preserve"> </w:t>
      </w:r>
      <w:r w:rsidR="00206C3C" w:rsidRPr="00C92D8D">
        <w:rPr>
          <w:rFonts w:ascii="Nikosh" w:eastAsiaTheme="minorEastAsia" w:hAnsi="Nikosh" w:cs="Nikosh" w:hint="cs"/>
          <w:b/>
          <w:bCs/>
          <w:lang w:val="pl-PL"/>
        </w:rPr>
        <w:t>আইনগত</w:t>
      </w:r>
      <w:r w:rsidR="00206C3C" w:rsidRPr="00C92D8D">
        <w:rPr>
          <w:rFonts w:ascii="Nikosh" w:eastAsiaTheme="minorEastAsia" w:hAnsi="Nikosh" w:cs="Nikosh"/>
          <w:b/>
          <w:bCs/>
          <w:lang w:val="pl-PL"/>
        </w:rPr>
        <w:t xml:space="preserve"> </w:t>
      </w:r>
      <w:r w:rsidR="00206C3C" w:rsidRPr="00C92D8D">
        <w:rPr>
          <w:rFonts w:ascii="Nikosh" w:eastAsiaTheme="minorEastAsia" w:hAnsi="Nikosh" w:cs="Nikosh" w:hint="cs"/>
          <w:b/>
          <w:bCs/>
          <w:lang w:val="pl-PL"/>
        </w:rPr>
        <w:t>কার্যক্রম</w:t>
      </w:r>
      <w:r w:rsidR="00206C3C" w:rsidRPr="00C92D8D">
        <w:rPr>
          <w:rFonts w:ascii="Nikosh" w:eastAsiaTheme="minorEastAsia" w:hAnsi="Nikosh" w:cs="Nikosh"/>
          <w:b/>
          <w:bCs/>
          <w:lang w:val="pl-PL"/>
        </w:rPr>
        <w:t>:</w:t>
      </w:r>
      <w:r w:rsidR="00EE5FFC">
        <w:rPr>
          <w:rFonts w:ascii="Nikosh" w:eastAsiaTheme="minorEastAsia" w:hAnsi="Nikosh" w:cs="Nikosh"/>
          <w:b/>
          <w:bCs/>
          <w:lang w:val="pl-PL"/>
        </w:rPr>
        <w:t xml:space="preserve"> </w:t>
      </w:r>
      <w:r w:rsidR="0058030D">
        <w:rPr>
          <w:rFonts w:ascii="Nikosh" w:hAnsi="Nikosh" w:cs="Nikosh"/>
          <w:bCs/>
          <w:lang w:val="pl-PL"/>
        </w:rPr>
        <w:t xml:space="preserve">পরিবেশ দূষণকারী </w:t>
      </w:r>
      <w:r w:rsidR="00206C3C" w:rsidRPr="00C92D8D">
        <w:rPr>
          <w:rFonts w:ascii="Nikosh" w:hAnsi="Nikosh" w:cs="Nikosh" w:hint="cs"/>
          <w:bCs/>
          <w:lang w:val="pl-PL"/>
        </w:rPr>
        <w:t>অবৈধ</w:t>
      </w:r>
      <w:r w:rsidR="00206C3C" w:rsidRPr="00C92D8D">
        <w:rPr>
          <w:rFonts w:ascii="Nikosh" w:hAnsi="Nikosh" w:cs="Nikosh"/>
          <w:bCs/>
          <w:lang w:val="pl-PL"/>
        </w:rPr>
        <w:t xml:space="preserve"> </w:t>
      </w:r>
      <w:r w:rsidR="00206C3C" w:rsidRPr="00C92D8D">
        <w:rPr>
          <w:rFonts w:ascii="Nikosh" w:hAnsi="Nikosh" w:cs="Nikosh" w:hint="cs"/>
          <w:bCs/>
          <w:lang w:val="pl-PL"/>
        </w:rPr>
        <w:t>ইটভাটা</w:t>
      </w:r>
      <w:r w:rsidR="0058030D">
        <w:rPr>
          <w:rFonts w:ascii="Nikosh" w:hAnsi="Nikosh" w:cs="Nikosh"/>
          <w:bCs/>
          <w:lang w:val="pl-PL"/>
        </w:rPr>
        <w:t xml:space="preserve"> </w:t>
      </w:r>
      <w:r w:rsidR="001E53A0">
        <w:rPr>
          <w:rFonts w:ascii="Nikosh" w:hAnsi="Nikosh" w:cs="Nikosh"/>
          <w:bCs/>
          <w:lang w:val="pl-PL"/>
        </w:rPr>
        <w:t>বিরুদ্ধে</w:t>
      </w:r>
      <w:r w:rsidR="0058030D">
        <w:rPr>
          <w:rFonts w:ascii="Nikosh" w:hAnsi="Nikosh" w:cs="Nikosh"/>
          <w:bCs/>
          <w:lang w:val="pl-PL"/>
        </w:rPr>
        <w:t xml:space="preserve"> পরিবেশ অধিদপ্তরের নিজস্ব ম্যাজিস্ট্রেটের পাশাপাশি জেলা </w:t>
      </w:r>
      <w:r w:rsidR="001E53A0">
        <w:rPr>
          <w:rFonts w:ascii="Nikosh" w:hAnsi="Nikosh" w:cs="Nikosh"/>
          <w:bCs/>
          <w:lang w:val="pl-PL"/>
        </w:rPr>
        <w:t xml:space="preserve">প্রশাসন ও পুলিশের সহযোগিতায় নিয়মিত </w:t>
      </w:r>
      <w:r w:rsidR="00206C3C" w:rsidRPr="00C92D8D">
        <w:rPr>
          <w:rFonts w:ascii="Nikosh" w:hAnsi="Nikosh" w:cs="Nikosh" w:hint="cs"/>
          <w:bCs/>
          <w:lang w:val="pl-PL"/>
        </w:rPr>
        <w:t>মোবাইল</w:t>
      </w:r>
      <w:r w:rsidR="00206C3C" w:rsidRPr="00C92D8D">
        <w:rPr>
          <w:rFonts w:ascii="Nikosh" w:hAnsi="Nikosh" w:cs="Nikosh"/>
          <w:bCs/>
          <w:lang w:val="pl-PL"/>
        </w:rPr>
        <w:t xml:space="preserve"> </w:t>
      </w:r>
      <w:r w:rsidR="00206C3C" w:rsidRPr="00C92D8D">
        <w:rPr>
          <w:rFonts w:ascii="Nikosh" w:hAnsi="Nikosh" w:cs="Nikosh" w:hint="cs"/>
          <w:bCs/>
          <w:lang w:val="pl-PL"/>
        </w:rPr>
        <w:t>কোর্ট</w:t>
      </w:r>
      <w:r w:rsidR="00206C3C" w:rsidRPr="00C92D8D">
        <w:rPr>
          <w:rFonts w:ascii="Nikosh" w:hAnsi="Nikosh" w:cs="Nikosh"/>
          <w:bCs/>
          <w:lang w:val="pl-PL"/>
        </w:rPr>
        <w:t xml:space="preserve"> </w:t>
      </w:r>
      <w:r w:rsidR="00206C3C" w:rsidRPr="00C92D8D">
        <w:rPr>
          <w:rFonts w:ascii="Nikosh" w:hAnsi="Nikosh" w:cs="Nikosh" w:hint="cs"/>
          <w:bCs/>
          <w:lang w:val="pl-PL"/>
        </w:rPr>
        <w:t>কার্যক্রম</w:t>
      </w:r>
      <w:r w:rsidR="00206C3C" w:rsidRPr="00C92D8D">
        <w:rPr>
          <w:rFonts w:ascii="Nikosh" w:hAnsi="Nikosh" w:cs="Nikosh"/>
          <w:bCs/>
          <w:lang w:val="pl-PL"/>
        </w:rPr>
        <w:t xml:space="preserve"> </w:t>
      </w:r>
      <w:r w:rsidR="00206C3C" w:rsidRPr="00C92D8D">
        <w:rPr>
          <w:rFonts w:ascii="Nikosh" w:hAnsi="Nikosh" w:cs="Nikosh" w:hint="cs"/>
          <w:bCs/>
          <w:lang w:val="pl-PL"/>
        </w:rPr>
        <w:t>গ্রহণ</w:t>
      </w:r>
      <w:r w:rsidR="00206C3C" w:rsidRPr="00C92D8D">
        <w:rPr>
          <w:rFonts w:ascii="Nikosh" w:hAnsi="Nikosh" w:cs="Nikosh"/>
          <w:bCs/>
          <w:lang w:val="pl-PL"/>
        </w:rPr>
        <w:t xml:space="preserve"> </w:t>
      </w:r>
      <w:r w:rsidR="00206C3C" w:rsidRPr="00C92D8D">
        <w:rPr>
          <w:rFonts w:ascii="Nikosh" w:hAnsi="Nikosh" w:cs="Nikosh" w:hint="cs"/>
          <w:bCs/>
          <w:lang w:val="pl-PL"/>
        </w:rPr>
        <w:t>করা</w:t>
      </w:r>
      <w:r w:rsidR="00206C3C" w:rsidRPr="00C92D8D">
        <w:rPr>
          <w:rFonts w:ascii="Nikosh" w:hAnsi="Nikosh" w:cs="Nikosh"/>
          <w:bCs/>
          <w:lang w:val="pl-PL"/>
        </w:rPr>
        <w:t xml:space="preserve"> </w:t>
      </w:r>
      <w:r w:rsidR="00206C3C" w:rsidRPr="00C92D8D">
        <w:rPr>
          <w:rFonts w:ascii="Nikosh" w:hAnsi="Nikosh" w:cs="Nikosh" w:hint="cs"/>
          <w:bCs/>
          <w:lang w:val="pl-PL"/>
        </w:rPr>
        <w:t>হচ্ছে।</w:t>
      </w:r>
    </w:p>
    <w:tbl>
      <w:tblPr>
        <w:tblStyle w:val="LightGrid-Accent5"/>
        <w:tblW w:w="0" w:type="auto"/>
        <w:tblLook w:val="04A0"/>
      </w:tblPr>
      <w:tblGrid>
        <w:gridCol w:w="738"/>
        <w:gridCol w:w="1350"/>
        <w:gridCol w:w="3060"/>
        <w:gridCol w:w="2551"/>
        <w:gridCol w:w="1877"/>
      </w:tblGrid>
      <w:tr w:rsidR="001E53A0" w:rsidTr="007E767E">
        <w:trPr>
          <w:cnfStyle w:val="100000000000"/>
          <w:trHeight w:val="144"/>
        </w:trPr>
        <w:tc>
          <w:tcPr>
            <w:cnfStyle w:val="001000000000"/>
            <w:tcW w:w="9576" w:type="dxa"/>
            <w:gridSpan w:val="5"/>
            <w:shd w:val="clear" w:color="auto" w:fill="006600"/>
          </w:tcPr>
          <w:p w:rsidR="001E53A0" w:rsidRDefault="001E53A0" w:rsidP="00DC460F">
            <w:pPr>
              <w:autoSpaceDE w:val="0"/>
              <w:autoSpaceDN w:val="0"/>
              <w:adjustRightInd w:val="0"/>
              <w:ind w:left="0" w:firstLine="0"/>
              <w:rPr>
                <w:rFonts w:ascii="Nikosh" w:hAnsi="Nikosh" w:cs="Nikosh"/>
                <w:bCs w:val="0"/>
                <w:sz w:val="24"/>
                <w:szCs w:val="24"/>
                <w:lang w:val="pl-PL"/>
              </w:rPr>
            </w:pPr>
            <w:r>
              <w:rPr>
                <w:rFonts w:ascii="Nikosh" w:hAnsi="Nikosh" w:cs="Nikosh"/>
                <w:bCs w:val="0"/>
                <w:sz w:val="24"/>
                <w:szCs w:val="24"/>
                <w:lang w:val="pl-PL"/>
              </w:rPr>
              <w:t>সারণি ৪: ইটভাটার বিরুদ্ধে পরিচালিত মোবাইল কোর্টের পরিসংখ্যান</w:t>
            </w:r>
          </w:p>
        </w:tc>
      </w:tr>
      <w:tr w:rsidR="001E53A0" w:rsidTr="001E53A0">
        <w:trPr>
          <w:cnfStyle w:val="000000100000"/>
          <w:trHeight w:val="144"/>
        </w:trPr>
        <w:tc>
          <w:tcPr>
            <w:cnfStyle w:val="001000000000"/>
            <w:tcW w:w="738" w:type="dxa"/>
          </w:tcPr>
          <w:p w:rsidR="001E53A0" w:rsidRDefault="001E53A0" w:rsidP="001E53A0">
            <w:pPr>
              <w:autoSpaceDE w:val="0"/>
              <w:autoSpaceDN w:val="0"/>
              <w:adjustRightInd w:val="0"/>
              <w:ind w:left="0" w:firstLine="0"/>
              <w:jc w:val="center"/>
              <w:rPr>
                <w:rFonts w:ascii="Nikosh" w:hAnsi="Nikosh" w:cs="Nikosh"/>
                <w:bCs w:val="0"/>
                <w:sz w:val="24"/>
                <w:szCs w:val="24"/>
                <w:lang w:val="pl-PL"/>
              </w:rPr>
            </w:pPr>
            <w:r>
              <w:rPr>
                <w:rFonts w:ascii="Nikosh" w:hAnsi="Nikosh" w:cs="Nikosh"/>
                <w:bCs w:val="0"/>
                <w:sz w:val="24"/>
                <w:szCs w:val="24"/>
                <w:lang w:val="pl-PL"/>
              </w:rPr>
              <w:t>ক্রমিক</w:t>
            </w:r>
          </w:p>
        </w:tc>
        <w:tc>
          <w:tcPr>
            <w:tcW w:w="1350"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অর্থ বছর</w:t>
            </w:r>
          </w:p>
        </w:tc>
        <w:tc>
          <w:tcPr>
            <w:tcW w:w="3060"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পরিচালিত মোবাইল কোর্টের সংখ্যা</w:t>
            </w:r>
          </w:p>
        </w:tc>
        <w:tc>
          <w:tcPr>
            <w:tcW w:w="2551"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ব্যবস্থা গ্রহণকৃত ইটভাটার সংখ্যা</w:t>
            </w:r>
          </w:p>
        </w:tc>
        <w:tc>
          <w:tcPr>
            <w:tcW w:w="1877"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জরিমানা আদায়</w:t>
            </w:r>
          </w:p>
        </w:tc>
      </w:tr>
      <w:tr w:rsidR="001E53A0" w:rsidTr="001E53A0">
        <w:trPr>
          <w:cnfStyle w:val="000000010000"/>
          <w:trHeight w:val="144"/>
        </w:trPr>
        <w:tc>
          <w:tcPr>
            <w:cnfStyle w:val="001000000000"/>
            <w:tcW w:w="738" w:type="dxa"/>
          </w:tcPr>
          <w:p w:rsidR="001E53A0" w:rsidRDefault="001E53A0" w:rsidP="001E53A0">
            <w:pPr>
              <w:autoSpaceDE w:val="0"/>
              <w:autoSpaceDN w:val="0"/>
              <w:adjustRightInd w:val="0"/>
              <w:ind w:left="0" w:firstLine="0"/>
              <w:jc w:val="center"/>
              <w:rPr>
                <w:rFonts w:ascii="Nikosh" w:hAnsi="Nikosh" w:cs="Nikosh"/>
                <w:bCs w:val="0"/>
                <w:sz w:val="24"/>
                <w:szCs w:val="24"/>
                <w:lang w:val="pl-PL"/>
              </w:rPr>
            </w:pPr>
            <w:r>
              <w:rPr>
                <w:rFonts w:ascii="Nikosh" w:hAnsi="Nikosh" w:cs="Nikosh"/>
                <w:bCs w:val="0"/>
                <w:sz w:val="24"/>
                <w:szCs w:val="24"/>
                <w:lang w:val="pl-PL"/>
              </w:rPr>
              <w:t>১.</w:t>
            </w:r>
          </w:p>
        </w:tc>
        <w:tc>
          <w:tcPr>
            <w:tcW w:w="1350" w:type="dxa"/>
          </w:tcPr>
          <w:p w:rsidR="001E53A0" w:rsidRDefault="001E53A0" w:rsidP="001E53A0">
            <w:pPr>
              <w:autoSpaceDE w:val="0"/>
              <w:autoSpaceDN w:val="0"/>
              <w:adjustRightInd w:val="0"/>
              <w:ind w:left="0" w:firstLine="0"/>
              <w:jc w:val="center"/>
              <w:cnfStyle w:val="000000010000"/>
              <w:rPr>
                <w:rFonts w:ascii="Nikosh" w:hAnsi="Nikosh" w:cs="Nikosh"/>
                <w:bCs/>
                <w:sz w:val="24"/>
                <w:szCs w:val="24"/>
                <w:lang w:val="pl-PL"/>
              </w:rPr>
            </w:pPr>
            <w:r>
              <w:rPr>
                <w:rFonts w:ascii="Nikosh" w:hAnsi="Nikosh" w:cs="Nikosh"/>
                <w:bCs/>
                <w:sz w:val="24"/>
                <w:szCs w:val="24"/>
                <w:lang w:val="pl-PL"/>
              </w:rPr>
              <w:t>২০১৬-২০১৭</w:t>
            </w:r>
          </w:p>
        </w:tc>
        <w:tc>
          <w:tcPr>
            <w:tcW w:w="3060" w:type="dxa"/>
          </w:tcPr>
          <w:p w:rsidR="001E53A0" w:rsidRDefault="001E53A0" w:rsidP="001E53A0">
            <w:pPr>
              <w:autoSpaceDE w:val="0"/>
              <w:autoSpaceDN w:val="0"/>
              <w:adjustRightInd w:val="0"/>
              <w:ind w:left="0" w:firstLine="0"/>
              <w:jc w:val="center"/>
              <w:cnfStyle w:val="000000010000"/>
              <w:rPr>
                <w:rFonts w:ascii="Nikosh" w:hAnsi="Nikosh" w:cs="Nikosh"/>
                <w:bCs/>
                <w:sz w:val="24"/>
                <w:szCs w:val="24"/>
                <w:lang w:val="pl-PL"/>
              </w:rPr>
            </w:pPr>
            <w:r>
              <w:rPr>
                <w:rFonts w:ascii="Nikosh" w:hAnsi="Nikosh" w:cs="Nikosh"/>
                <w:bCs/>
                <w:sz w:val="24"/>
                <w:szCs w:val="24"/>
                <w:lang w:val="pl-PL"/>
              </w:rPr>
              <w:t>১১৬</w:t>
            </w:r>
          </w:p>
        </w:tc>
        <w:tc>
          <w:tcPr>
            <w:tcW w:w="2551" w:type="dxa"/>
          </w:tcPr>
          <w:p w:rsidR="001E53A0" w:rsidRDefault="001E53A0" w:rsidP="001E53A0">
            <w:pPr>
              <w:autoSpaceDE w:val="0"/>
              <w:autoSpaceDN w:val="0"/>
              <w:adjustRightInd w:val="0"/>
              <w:ind w:left="0" w:firstLine="0"/>
              <w:jc w:val="center"/>
              <w:cnfStyle w:val="000000010000"/>
              <w:rPr>
                <w:rFonts w:ascii="Nikosh" w:hAnsi="Nikosh" w:cs="Nikosh"/>
                <w:bCs/>
                <w:sz w:val="24"/>
                <w:szCs w:val="24"/>
                <w:lang w:val="pl-PL"/>
              </w:rPr>
            </w:pPr>
            <w:r>
              <w:rPr>
                <w:rFonts w:ascii="Nikosh" w:hAnsi="Nikosh" w:cs="Nikosh"/>
                <w:bCs/>
                <w:sz w:val="24"/>
                <w:szCs w:val="24"/>
                <w:lang w:val="pl-PL"/>
              </w:rPr>
              <w:t>২৭৯</w:t>
            </w:r>
          </w:p>
        </w:tc>
        <w:tc>
          <w:tcPr>
            <w:tcW w:w="1877" w:type="dxa"/>
          </w:tcPr>
          <w:p w:rsidR="001E53A0" w:rsidRDefault="001E53A0" w:rsidP="001E53A0">
            <w:pPr>
              <w:autoSpaceDE w:val="0"/>
              <w:autoSpaceDN w:val="0"/>
              <w:adjustRightInd w:val="0"/>
              <w:ind w:left="0" w:firstLine="0"/>
              <w:jc w:val="center"/>
              <w:cnfStyle w:val="000000010000"/>
              <w:rPr>
                <w:rFonts w:ascii="Nikosh" w:hAnsi="Nikosh" w:cs="Nikosh"/>
                <w:bCs/>
                <w:sz w:val="24"/>
                <w:szCs w:val="24"/>
                <w:lang w:val="pl-PL"/>
              </w:rPr>
            </w:pPr>
            <w:r>
              <w:rPr>
                <w:rFonts w:ascii="Nikosh" w:hAnsi="Nikosh" w:cs="Nikosh"/>
                <w:bCs/>
                <w:sz w:val="24"/>
                <w:szCs w:val="24"/>
                <w:lang w:val="pl-PL"/>
              </w:rPr>
              <w:t>১.৯ কোটি</w:t>
            </w:r>
          </w:p>
        </w:tc>
      </w:tr>
      <w:tr w:rsidR="001E53A0" w:rsidTr="001E53A0">
        <w:trPr>
          <w:cnfStyle w:val="000000100000"/>
          <w:trHeight w:val="144"/>
        </w:trPr>
        <w:tc>
          <w:tcPr>
            <w:cnfStyle w:val="001000000000"/>
            <w:tcW w:w="738" w:type="dxa"/>
          </w:tcPr>
          <w:p w:rsidR="001E53A0" w:rsidRDefault="001E53A0" w:rsidP="001E53A0">
            <w:pPr>
              <w:autoSpaceDE w:val="0"/>
              <w:autoSpaceDN w:val="0"/>
              <w:adjustRightInd w:val="0"/>
              <w:ind w:left="0" w:firstLine="0"/>
              <w:jc w:val="center"/>
              <w:rPr>
                <w:rFonts w:ascii="Nikosh" w:hAnsi="Nikosh" w:cs="Nikosh"/>
                <w:bCs w:val="0"/>
                <w:sz w:val="24"/>
                <w:szCs w:val="24"/>
                <w:lang w:val="pl-PL"/>
              </w:rPr>
            </w:pPr>
            <w:r>
              <w:rPr>
                <w:rFonts w:ascii="Nikosh" w:hAnsi="Nikosh" w:cs="Nikosh"/>
                <w:bCs w:val="0"/>
                <w:sz w:val="24"/>
                <w:szCs w:val="24"/>
                <w:lang w:val="pl-PL"/>
              </w:rPr>
              <w:t>২.</w:t>
            </w:r>
          </w:p>
        </w:tc>
        <w:tc>
          <w:tcPr>
            <w:tcW w:w="1350"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২০১৭-২০১৮</w:t>
            </w:r>
          </w:p>
        </w:tc>
        <w:tc>
          <w:tcPr>
            <w:tcW w:w="3060"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১৪৯</w:t>
            </w:r>
          </w:p>
        </w:tc>
        <w:tc>
          <w:tcPr>
            <w:tcW w:w="2551"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৩২৪</w:t>
            </w:r>
          </w:p>
        </w:tc>
        <w:tc>
          <w:tcPr>
            <w:tcW w:w="1877" w:type="dxa"/>
          </w:tcPr>
          <w:p w:rsidR="001E53A0" w:rsidRDefault="001E53A0" w:rsidP="001E53A0">
            <w:pPr>
              <w:autoSpaceDE w:val="0"/>
              <w:autoSpaceDN w:val="0"/>
              <w:adjustRightInd w:val="0"/>
              <w:ind w:left="0" w:firstLine="0"/>
              <w:jc w:val="center"/>
              <w:cnfStyle w:val="000000100000"/>
              <w:rPr>
                <w:rFonts w:ascii="Nikosh" w:hAnsi="Nikosh" w:cs="Nikosh"/>
                <w:bCs/>
                <w:sz w:val="24"/>
                <w:szCs w:val="24"/>
                <w:lang w:val="pl-PL"/>
              </w:rPr>
            </w:pPr>
            <w:r>
              <w:rPr>
                <w:rFonts w:ascii="Nikosh" w:hAnsi="Nikosh" w:cs="Nikosh"/>
                <w:bCs/>
                <w:sz w:val="24"/>
                <w:szCs w:val="24"/>
                <w:lang w:val="pl-PL"/>
              </w:rPr>
              <w:t>২ কোটি</w:t>
            </w:r>
          </w:p>
        </w:tc>
      </w:tr>
    </w:tbl>
    <w:p w:rsidR="001E53A0" w:rsidRDefault="001E53A0" w:rsidP="00DC460F">
      <w:pPr>
        <w:autoSpaceDE w:val="0"/>
        <w:autoSpaceDN w:val="0"/>
        <w:adjustRightInd w:val="0"/>
        <w:spacing w:after="0"/>
        <w:ind w:left="0" w:firstLine="0"/>
        <w:rPr>
          <w:rFonts w:ascii="Nikosh" w:hAnsi="Nikosh" w:cs="Nikosh"/>
          <w:bCs/>
          <w:sz w:val="24"/>
          <w:szCs w:val="24"/>
          <w:lang w:val="pl-PL"/>
        </w:rPr>
      </w:pPr>
    </w:p>
    <w:p w:rsidR="00854302" w:rsidRPr="00C92D8D" w:rsidRDefault="008671CA" w:rsidP="00EE5FFC">
      <w:pPr>
        <w:autoSpaceDE w:val="0"/>
        <w:autoSpaceDN w:val="0"/>
        <w:adjustRightInd w:val="0"/>
        <w:ind w:left="0" w:firstLine="0"/>
        <w:rPr>
          <w:rFonts w:ascii="SutonnyMJ" w:hAnsi="SutonnyMJ"/>
          <w:sz w:val="24"/>
          <w:szCs w:val="24"/>
          <w:lang w:val="nl-NL"/>
        </w:rPr>
      </w:pPr>
      <w:r w:rsidRPr="008671CA">
        <w:rPr>
          <w:rFonts w:ascii="SutonnyMJ" w:hAnsi="SutonnyMJ" w:cs="SutonnyMJ"/>
          <w:noProof/>
          <w:sz w:val="24"/>
          <w:szCs w:val="24"/>
        </w:rPr>
        <w:pict>
          <v:shape id="_x0000_s1446" type="#_x0000_t202" style="position:absolute;left:0;text-align:left;margin-left:0;margin-top:0;width:465.95pt;height:154.3pt;z-index:252024832;mso-position-horizontal:center;mso-position-horizontal-relative:margin;mso-position-vertical:top;mso-position-vertical-relative:margin" stroked="f">
            <v:textbox>
              <w:txbxContent>
                <w:p w:rsidR="00377323" w:rsidRPr="008D6595" w:rsidRDefault="00377323" w:rsidP="00116208">
                  <w:pPr>
                    <w:spacing w:after="0" w:line="240" w:lineRule="auto"/>
                    <w:ind w:left="0" w:firstLine="0"/>
                    <w:jc w:val="center"/>
                    <w:rPr>
                      <w:rFonts w:ascii="SutonnyMJ" w:hAnsi="SutonnyMJ" w:cs="SutonnyMJ"/>
                      <w:sz w:val="24"/>
                      <w:szCs w:val="24"/>
                    </w:rPr>
                  </w:pPr>
                  <w:r w:rsidRPr="008D6595">
                    <w:rPr>
                      <w:rFonts w:ascii="SutonnyMJ" w:hAnsi="SutonnyMJ" w:cs="SutonnyMJ"/>
                      <w:noProof/>
                      <w:sz w:val="24"/>
                      <w:szCs w:val="24"/>
                    </w:rPr>
                    <w:drawing>
                      <wp:inline distT="0" distB="0" distL="0" distR="0">
                        <wp:extent cx="2741403" cy="1716656"/>
                        <wp:effectExtent l="19050" t="0" r="1797" b="0"/>
                        <wp:docPr id="318" name="Picture 3" descr="C:\Users\Sonia Sultana\Desktop\17098505_1645478875761730_5254799084698726965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onia Sultana\Desktop\17098505_1645478875761730_5254799084698726965_n.jpg"/>
                                <pic:cNvPicPr>
                                  <a:picLocks noChangeAspect="1" noChangeArrowheads="1"/>
                                </pic:cNvPicPr>
                              </pic:nvPicPr>
                              <pic:blipFill>
                                <a:blip r:embed="rId15"/>
                                <a:srcRect t="6132"/>
                                <a:stretch>
                                  <a:fillRect/>
                                </a:stretch>
                              </pic:blipFill>
                              <pic:spPr bwMode="auto">
                                <a:xfrm>
                                  <a:off x="0" y="0"/>
                                  <a:ext cx="2741403" cy="1716656"/>
                                </a:xfrm>
                                <a:prstGeom prst="rect">
                                  <a:avLst/>
                                </a:prstGeom>
                                <a:noFill/>
                                <a:ln w="9525">
                                  <a:noFill/>
                                  <a:miter lim="800000"/>
                                  <a:headEnd/>
                                  <a:tailEnd/>
                                </a:ln>
                              </pic:spPr>
                            </pic:pic>
                          </a:graphicData>
                        </a:graphic>
                      </wp:inline>
                    </w:drawing>
                  </w:r>
                  <w:r w:rsidRPr="008D6595">
                    <w:rPr>
                      <w:rFonts w:ascii="SutonnyMJ" w:hAnsi="SutonnyMJ" w:cs="SutonnyMJ"/>
                      <w:noProof/>
                      <w:sz w:val="24"/>
                      <w:szCs w:val="24"/>
                    </w:rPr>
                    <w:drawing>
                      <wp:inline distT="0" distB="0" distL="0" distR="0">
                        <wp:extent cx="2750029" cy="1718769"/>
                        <wp:effectExtent l="19050" t="0" r="0" b="0"/>
                        <wp:docPr id="319" name="Picture 5" descr="C:\Users\Sonia Sultana\Desktop\30740696_877151785802324_1731113203647029473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onia Sultana\Desktop\30740696_877151785802324_1731113203647029473_n.jpg"/>
                                <pic:cNvPicPr>
                                  <a:picLocks noChangeAspect="1" noChangeArrowheads="1"/>
                                </pic:cNvPicPr>
                              </pic:nvPicPr>
                              <pic:blipFill>
                                <a:blip r:embed="rId16">
                                  <a:lum bright="10000"/>
                                </a:blip>
                                <a:srcRect/>
                                <a:stretch>
                                  <a:fillRect/>
                                </a:stretch>
                              </pic:blipFill>
                              <pic:spPr bwMode="auto">
                                <a:xfrm>
                                  <a:off x="0" y="0"/>
                                  <a:ext cx="2752396" cy="1720248"/>
                                </a:xfrm>
                                <a:prstGeom prst="rect">
                                  <a:avLst/>
                                </a:prstGeom>
                                <a:noFill/>
                                <a:ln w="9525">
                                  <a:noFill/>
                                  <a:miter lim="800000"/>
                                  <a:headEnd/>
                                  <a:tailEnd/>
                                </a:ln>
                              </pic:spPr>
                            </pic:pic>
                          </a:graphicData>
                        </a:graphic>
                      </wp:inline>
                    </w:drawing>
                  </w:r>
                </w:p>
                <w:p w:rsidR="00377323" w:rsidRDefault="00377323" w:rsidP="00116208">
                  <w:pPr>
                    <w:autoSpaceDE w:val="0"/>
                    <w:autoSpaceDN w:val="0"/>
                    <w:adjustRightInd w:val="0"/>
                    <w:spacing w:after="0" w:line="240" w:lineRule="auto"/>
                    <w:ind w:left="0" w:firstLine="0"/>
                    <w:jc w:val="center"/>
                    <w:rPr>
                      <w:rFonts w:ascii="SutonnyMJ" w:hAnsi="SutonnyMJ"/>
                      <w:b/>
                      <w:sz w:val="24"/>
                      <w:szCs w:val="24"/>
                      <w:lang w:val="nl-NL"/>
                    </w:rPr>
                  </w:pPr>
                  <w:r w:rsidRPr="00116208">
                    <w:rPr>
                      <w:rFonts w:ascii="Nikosh" w:hAnsi="Nikosh" w:cs="Nikosh" w:hint="cs"/>
                      <w:bCs/>
                      <w:sz w:val="24"/>
                      <w:szCs w:val="24"/>
                    </w:rPr>
                    <w:t>চি</w:t>
                  </w:r>
                  <w:r>
                    <w:rPr>
                      <w:rFonts w:ascii="Nikosh" w:hAnsi="Nikosh" w:cs="Nikosh"/>
                      <w:bCs/>
                      <w:sz w:val="24"/>
                      <w:szCs w:val="24"/>
                    </w:rPr>
                    <w:t>ত্র ৭</w:t>
                  </w:r>
                  <w:r w:rsidRPr="00116208">
                    <w:rPr>
                      <w:rFonts w:ascii="Nikosh" w:hAnsi="Nikosh" w:cs="Nikosh"/>
                      <w:bCs/>
                      <w:sz w:val="24"/>
                      <w:szCs w:val="24"/>
                    </w:rPr>
                    <w:t xml:space="preserve">: </w:t>
                  </w:r>
                  <w:r w:rsidRPr="00116208">
                    <w:rPr>
                      <w:rFonts w:ascii="Nikosh" w:hAnsi="Nikosh" w:cs="Nikosh" w:hint="cs"/>
                      <w:bCs/>
                      <w:sz w:val="24"/>
                      <w:szCs w:val="24"/>
                    </w:rPr>
                    <w:t>অবৈধ</w:t>
                  </w:r>
                  <w:r w:rsidRPr="00116208">
                    <w:rPr>
                      <w:rFonts w:ascii="Nikosh" w:hAnsi="Nikosh" w:cs="Nikosh"/>
                      <w:bCs/>
                      <w:sz w:val="24"/>
                      <w:szCs w:val="24"/>
                    </w:rPr>
                    <w:t xml:space="preserve"> </w:t>
                  </w:r>
                  <w:r w:rsidRPr="00116208">
                    <w:rPr>
                      <w:rFonts w:ascii="Nikosh" w:hAnsi="Nikosh" w:cs="Nikosh" w:hint="cs"/>
                      <w:bCs/>
                      <w:sz w:val="24"/>
                      <w:szCs w:val="24"/>
                    </w:rPr>
                    <w:t>ইটভাটার</w:t>
                  </w:r>
                  <w:r w:rsidRPr="00116208">
                    <w:rPr>
                      <w:rFonts w:ascii="Nikosh" w:hAnsi="Nikosh" w:cs="Nikosh"/>
                      <w:bCs/>
                      <w:sz w:val="24"/>
                      <w:szCs w:val="24"/>
                    </w:rPr>
                    <w:t xml:space="preserve"> </w:t>
                  </w:r>
                  <w:r w:rsidRPr="00116208">
                    <w:rPr>
                      <w:rFonts w:ascii="Nikosh" w:hAnsi="Nikosh" w:cs="Nikosh" w:hint="cs"/>
                      <w:bCs/>
                      <w:sz w:val="24"/>
                      <w:szCs w:val="24"/>
                    </w:rPr>
                    <w:t>বিরুদ্ধে</w:t>
                  </w:r>
                  <w:r w:rsidRPr="00116208">
                    <w:rPr>
                      <w:rFonts w:ascii="Nikosh" w:hAnsi="Nikosh" w:cs="Nikosh"/>
                      <w:bCs/>
                      <w:sz w:val="24"/>
                      <w:szCs w:val="24"/>
                    </w:rPr>
                    <w:t xml:space="preserve"> </w:t>
                  </w:r>
                  <w:r w:rsidRPr="00116208">
                    <w:rPr>
                      <w:rFonts w:ascii="Nikosh" w:hAnsi="Nikosh" w:cs="Nikosh" w:hint="cs"/>
                      <w:bCs/>
                      <w:sz w:val="24"/>
                      <w:szCs w:val="24"/>
                    </w:rPr>
                    <w:t>পরিচালিত</w:t>
                  </w:r>
                  <w:r w:rsidRPr="00116208">
                    <w:rPr>
                      <w:rFonts w:ascii="Nikosh" w:hAnsi="Nikosh" w:cs="Nikosh"/>
                      <w:bCs/>
                      <w:sz w:val="24"/>
                      <w:szCs w:val="24"/>
                    </w:rPr>
                    <w:t xml:space="preserve"> </w:t>
                  </w:r>
                  <w:r w:rsidRPr="00116208">
                    <w:rPr>
                      <w:rFonts w:ascii="Nikosh" w:hAnsi="Nikosh" w:cs="Nikosh" w:hint="cs"/>
                      <w:bCs/>
                      <w:sz w:val="24"/>
                      <w:szCs w:val="24"/>
                    </w:rPr>
                    <w:t>অভিযান।</w:t>
                  </w:r>
                </w:p>
                <w:p w:rsidR="00377323" w:rsidRDefault="00377323">
                  <w:pPr>
                    <w:ind w:left="0"/>
                  </w:pPr>
                </w:p>
              </w:txbxContent>
            </v:textbox>
            <w10:wrap type="topAndBottom" anchorx="margin" anchory="margin"/>
          </v:shape>
        </w:pict>
      </w:r>
      <w:r w:rsidR="00C576AF">
        <w:rPr>
          <w:rFonts w:ascii="Nikosh" w:hAnsi="Nikosh" w:cs="Nikosh"/>
          <w:b/>
          <w:bCs/>
          <w:sz w:val="24"/>
          <w:szCs w:val="24"/>
          <w:lang w:val="pl-PL"/>
        </w:rPr>
        <w:t>গ</w:t>
      </w:r>
      <w:r w:rsidR="00206C3C" w:rsidRPr="00C92D8D">
        <w:rPr>
          <w:rFonts w:ascii="Nikosh" w:hAnsi="Nikosh" w:cs="Nikosh"/>
          <w:b/>
          <w:bCs/>
          <w:sz w:val="24"/>
          <w:szCs w:val="24"/>
          <w:lang w:val="pl-PL"/>
        </w:rPr>
        <w:t>) গণসচেতনতা সৃষ্টি:</w:t>
      </w:r>
      <w:r w:rsidR="00EE5FFC">
        <w:rPr>
          <w:rFonts w:ascii="Nikosh" w:hAnsi="Nikosh" w:cs="Nikosh"/>
          <w:b/>
          <w:bCs/>
          <w:sz w:val="24"/>
          <w:szCs w:val="24"/>
          <w:lang w:val="pl-PL"/>
        </w:rPr>
        <w:t xml:space="preserve"> </w:t>
      </w:r>
      <w:r w:rsidR="00206C3C" w:rsidRPr="00C92D8D">
        <w:rPr>
          <w:rFonts w:ascii="Nikosh" w:hAnsi="Nikosh" w:cs="Nikosh" w:hint="cs"/>
          <w:bCs/>
          <w:sz w:val="24"/>
          <w:szCs w:val="24"/>
          <w:lang w:val="pl-PL"/>
        </w:rPr>
        <w:t>সনাতন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পদ্ধতির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ইটভাটাসমূহকে</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জ্বালানী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সাশ্রয়ী</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আধুনিক</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প্রযুক্তিতে</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রূপান্তর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মাটির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ব্যবহার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নিয়ন্ত্রণ</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হ্রাসকরণের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লক্ষ্যে</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অত্র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দপ্তর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বিভিন্ন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প্রযুক্তি</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অপোড়ানো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ইট</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বিকল্প</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ফাঁপা</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ইট</w:t>
      </w:r>
      <w:r w:rsidR="00351C97" w:rsidRPr="00C92D8D">
        <w:rPr>
          <w:rFonts w:ascii="SutonnyMJ" w:eastAsiaTheme="minorHAnsi" w:hAnsi="SutonnyMJ" w:cs="SutonnyMJ"/>
          <w:sz w:val="24"/>
          <w:szCs w:val="24"/>
        </w:rPr>
        <w:t xml:space="preserve"> (</w:t>
      </w:r>
      <w:r w:rsidR="00351C97" w:rsidRPr="00C92D8D">
        <w:rPr>
          <w:rFonts w:ascii="Times New Roman" w:eastAsiaTheme="minorHAnsi" w:hAnsi="Times New Roman" w:cs="Times New Roman"/>
          <w:sz w:val="24"/>
          <w:szCs w:val="24"/>
        </w:rPr>
        <w:t>Hollow Brick)</w:t>
      </w:r>
      <w:r w:rsidR="00351C97" w:rsidRPr="00C92D8D">
        <w:rPr>
          <w:rFonts w:ascii="SutonnyMJ" w:eastAsiaTheme="minorHAnsi" w:hAnsi="SutonnyMJ" w:cs="SutonnyMJ"/>
          <w:sz w:val="24"/>
          <w:szCs w:val="24"/>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বিকল্প</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নির্মাণ</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সামগ্রী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উদ্ভবাবনের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লক্ষ্যে</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বিভিন্ন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প্রকার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পাইলট</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প্রকল্প</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গ্রহণ</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করা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হয়েছে।</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এ</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ধরণের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প্রযুক্তি</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সম্প্রসারণ</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ইটের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ব্যবহার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বৃদ্ধির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লক্ষ্যে</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সরকারি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বেসরকারি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দপ্তর</w:t>
      </w:r>
      <w:r w:rsidR="00206C3C" w:rsidRPr="00C92D8D">
        <w:rPr>
          <w:rFonts w:ascii="Nikosh" w:hAnsi="Nikosh" w:cs="Nikosh"/>
          <w:bCs/>
          <w:sz w:val="24"/>
          <w:szCs w:val="24"/>
          <w:lang w:val="pl-PL"/>
        </w:rPr>
        <w:t>/</w:t>
      </w:r>
      <w:r w:rsidR="00206C3C" w:rsidRPr="00C92D8D">
        <w:rPr>
          <w:rFonts w:ascii="Nikosh" w:hAnsi="Nikosh" w:cs="Nikosh" w:hint="cs"/>
          <w:bCs/>
          <w:sz w:val="24"/>
          <w:szCs w:val="24"/>
          <w:lang w:val="pl-PL"/>
        </w:rPr>
        <w:t>সংস্থা</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ও</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সংশ্লিষ্ট</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অংশীজনদের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সঙ্গে</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সভা</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সেমিনার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কর্মশালাসহ</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প্রচার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কার্যক্রম</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অব্যাহত</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রয়েছে।</w:t>
      </w:r>
    </w:p>
    <w:tbl>
      <w:tblPr>
        <w:tblStyle w:val="LightGrid-Accent5"/>
        <w:tblpPr w:leftFromText="180" w:rightFromText="180" w:vertAnchor="text" w:horzAnchor="margin" w:tblpY="1160"/>
        <w:tblW w:w="0" w:type="auto"/>
        <w:tblLook w:val="04A0"/>
      </w:tblPr>
      <w:tblGrid>
        <w:gridCol w:w="738"/>
        <w:gridCol w:w="1170"/>
        <w:gridCol w:w="1980"/>
        <w:gridCol w:w="3330"/>
        <w:gridCol w:w="2358"/>
      </w:tblGrid>
      <w:tr w:rsidR="005716D9" w:rsidTr="005716D9">
        <w:trPr>
          <w:cnfStyle w:val="100000000000"/>
        </w:trPr>
        <w:tc>
          <w:tcPr>
            <w:cnfStyle w:val="001000000000"/>
            <w:tcW w:w="9576" w:type="dxa"/>
            <w:gridSpan w:val="5"/>
            <w:shd w:val="clear" w:color="auto" w:fill="006600"/>
          </w:tcPr>
          <w:p w:rsidR="005716D9" w:rsidRDefault="005716D9" w:rsidP="005716D9">
            <w:pPr>
              <w:ind w:left="0" w:firstLine="0"/>
              <w:rPr>
                <w:rFonts w:ascii="Nikosh" w:hAnsi="Nikosh" w:cs="Nikosh"/>
                <w:bCs w:val="0"/>
                <w:sz w:val="24"/>
                <w:szCs w:val="24"/>
                <w:lang w:val="pl-PL"/>
              </w:rPr>
            </w:pPr>
            <w:r>
              <w:rPr>
                <w:rFonts w:ascii="Nikosh" w:hAnsi="Nikosh" w:cs="Nikosh"/>
                <w:bCs w:val="0"/>
                <w:sz w:val="24"/>
                <w:szCs w:val="24"/>
                <w:lang w:val="pl-PL"/>
              </w:rPr>
              <w:t>সারণি ৫: দূষণকারী যানবাহনের বিরুদ্ধে পরিচালিত মোবাইল কোর্টের পরিসংখ্যান</w:t>
            </w:r>
          </w:p>
        </w:tc>
      </w:tr>
      <w:tr w:rsidR="005716D9" w:rsidTr="005716D9">
        <w:trPr>
          <w:cnfStyle w:val="000000100000"/>
        </w:trPr>
        <w:tc>
          <w:tcPr>
            <w:cnfStyle w:val="001000000000"/>
            <w:tcW w:w="738" w:type="dxa"/>
          </w:tcPr>
          <w:p w:rsidR="005716D9" w:rsidRDefault="005716D9" w:rsidP="005716D9">
            <w:pPr>
              <w:ind w:left="0" w:firstLine="0"/>
              <w:jc w:val="center"/>
              <w:rPr>
                <w:rFonts w:ascii="Nikosh" w:hAnsi="Nikosh" w:cs="Nikosh"/>
                <w:bCs w:val="0"/>
                <w:sz w:val="24"/>
                <w:szCs w:val="24"/>
                <w:lang w:val="pl-PL"/>
              </w:rPr>
            </w:pPr>
            <w:r>
              <w:rPr>
                <w:rFonts w:ascii="Nikosh" w:hAnsi="Nikosh" w:cs="Nikosh"/>
                <w:bCs w:val="0"/>
                <w:sz w:val="24"/>
                <w:szCs w:val="24"/>
                <w:lang w:val="pl-PL"/>
              </w:rPr>
              <w:t>ক্রমিক</w:t>
            </w:r>
          </w:p>
        </w:tc>
        <w:tc>
          <w:tcPr>
            <w:tcW w:w="1170"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অর্থ বছর</w:t>
            </w:r>
          </w:p>
        </w:tc>
        <w:tc>
          <w:tcPr>
            <w:tcW w:w="1980"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মোবাইল কোর্টের সংখ্যা</w:t>
            </w:r>
          </w:p>
        </w:tc>
        <w:tc>
          <w:tcPr>
            <w:tcW w:w="3330"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মোবাইল কোর্টে দায়েরকৃত মামলার সংখ্যা</w:t>
            </w:r>
          </w:p>
        </w:tc>
        <w:tc>
          <w:tcPr>
            <w:tcW w:w="2358"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আদায়কৃত জরিমান</w:t>
            </w:r>
          </w:p>
        </w:tc>
      </w:tr>
      <w:tr w:rsidR="005716D9" w:rsidTr="005716D9">
        <w:trPr>
          <w:cnfStyle w:val="000000010000"/>
        </w:trPr>
        <w:tc>
          <w:tcPr>
            <w:cnfStyle w:val="001000000000"/>
            <w:tcW w:w="738" w:type="dxa"/>
          </w:tcPr>
          <w:p w:rsidR="005716D9" w:rsidRDefault="005716D9" w:rsidP="005716D9">
            <w:pPr>
              <w:ind w:left="0" w:firstLine="0"/>
              <w:jc w:val="center"/>
              <w:rPr>
                <w:rFonts w:ascii="Nikosh" w:hAnsi="Nikosh" w:cs="Nikosh"/>
                <w:bCs w:val="0"/>
                <w:sz w:val="24"/>
                <w:szCs w:val="24"/>
                <w:lang w:val="pl-PL"/>
              </w:rPr>
            </w:pPr>
            <w:r>
              <w:rPr>
                <w:rFonts w:ascii="Nikosh" w:hAnsi="Nikosh" w:cs="Nikosh"/>
                <w:bCs w:val="0"/>
                <w:sz w:val="24"/>
                <w:szCs w:val="24"/>
                <w:lang w:val="pl-PL"/>
              </w:rPr>
              <w:t>১.</w:t>
            </w:r>
          </w:p>
        </w:tc>
        <w:tc>
          <w:tcPr>
            <w:tcW w:w="1170" w:type="dxa"/>
          </w:tcPr>
          <w:p w:rsidR="005716D9" w:rsidRDefault="005716D9" w:rsidP="005716D9">
            <w:pPr>
              <w:ind w:left="0" w:firstLine="0"/>
              <w:jc w:val="center"/>
              <w:cnfStyle w:val="000000010000"/>
              <w:rPr>
                <w:rFonts w:ascii="Nikosh" w:hAnsi="Nikosh" w:cs="Nikosh"/>
                <w:bCs/>
                <w:sz w:val="24"/>
                <w:szCs w:val="24"/>
                <w:lang w:val="pl-PL"/>
              </w:rPr>
            </w:pPr>
            <w:r>
              <w:rPr>
                <w:rFonts w:ascii="Nikosh" w:hAnsi="Nikosh" w:cs="Nikosh"/>
                <w:bCs/>
                <w:sz w:val="24"/>
                <w:szCs w:val="24"/>
                <w:lang w:val="pl-PL"/>
              </w:rPr>
              <w:t>২০১৬-২০১৭</w:t>
            </w:r>
          </w:p>
        </w:tc>
        <w:tc>
          <w:tcPr>
            <w:tcW w:w="1980" w:type="dxa"/>
          </w:tcPr>
          <w:p w:rsidR="005716D9" w:rsidRDefault="005716D9" w:rsidP="005716D9">
            <w:pPr>
              <w:ind w:left="0" w:firstLine="0"/>
              <w:jc w:val="center"/>
              <w:cnfStyle w:val="000000010000"/>
              <w:rPr>
                <w:rFonts w:ascii="Nikosh" w:hAnsi="Nikosh" w:cs="Nikosh"/>
                <w:bCs/>
                <w:sz w:val="24"/>
                <w:szCs w:val="24"/>
                <w:lang w:val="pl-PL"/>
              </w:rPr>
            </w:pPr>
            <w:r>
              <w:rPr>
                <w:rFonts w:ascii="Nikosh" w:hAnsi="Nikosh" w:cs="Nikosh"/>
                <w:bCs/>
                <w:sz w:val="24"/>
                <w:szCs w:val="24"/>
                <w:lang w:val="pl-PL"/>
              </w:rPr>
              <w:t>৬১</w:t>
            </w:r>
          </w:p>
        </w:tc>
        <w:tc>
          <w:tcPr>
            <w:tcW w:w="3330" w:type="dxa"/>
          </w:tcPr>
          <w:p w:rsidR="005716D9" w:rsidRDefault="005716D9" w:rsidP="005716D9">
            <w:pPr>
              <w:ind w:left="0" w:firstLine="0"/>
              <w:jc w:val="center"/>
              <w:cnfStyle w:val="000000010000"/>
              <w:rPr>
                <w:rFonts w:ascii="Nikosh" w:hAnsi="Nikosh" w:cs="Nikosh"/>
                <w:bCs/>
                <w:sz w:val="24"/>
                <w:szCs w:val="24"/>
                <w:lang w:val="pl-PL"/>
              </w:rPr>
            </w:pPr>
            <w:r>
              <w:rPr>
                <w:rFonts w:ascii="Nikosh" w:hAnsi="Nikosh" w:cs="Nikosh"/>
                <w:bCs/>
                <w:sz w:val="24"/>
                <w:szCs w:val="24"/>
                <w:lang w:val="pl-PL"/>
              </w:rPr>
              <w:t>২৭৯</w:t>
            </w:r>
          </w:p>
        </w:tc>
        <w:tc>
          <w:tcPr>
            <w:tcW w:w="2358" w:type="dxa"/>
          </w:tcPr>
          <w:p w:rsidR="005716D9" w:rsidRDefault="005716D9" w:rsidP="005716D9">
            <w:pPr>
              <w:ind w:left="0" w:firstLine="0"/>
              <w:jc w:val="center"/>
              <w:cnfStyle w:val="000000010000"/>
              <w:rPr>
                <w:rFonts w:ascii="Nikosh" w:hAnsi="Nikosh" w:cs="Nikosh"/>
                <w:bCs/>
                <w:sz w:val="24"/>
                <w:szCs w:val="24"/>
                <w:lang w:val="pl-PL"/>
              </w:rPr>
            </w:pPr>
            <w:r>
              <w:rPr>
                <w:rFonts w:ascii="Nikosh" w:hAnsi="Nikosh" w:cs="Nikosh"/>
                <w:bCs/>
                <w:sz w:val="24"/>
                <w:szCs w:val="24"/>
                <w:lang w:val="pl-PL"/>
              </w:rPr>
              <w:t>৪,৬৫,৮০০/-</w:t>
            </w:r>
          </w:p>
        </w:tc>
      </w:tr>
      <w:tr w:rsidR="005716D9" w:rsidTr="005716D9">
        <w:trPr>
          <w:cnfStyle w:val="000000100000"/>
        </w:trPr>
        <w:tc>
          <w:tcPr>
            <w:cnfStyle w:val="001000000000"/>
            <w:tcW w:w="738" w:type="dxa"/>
          </w:tcPr>
          <w:p w:rsidR="005716D9" w:rsidRDefault="005716D9" w:rsidP="005716D9">
            <w:pPr>
              <w:ind w:left="0" w:firstLine="0"/>
              <w:rPr>
                <w:rFonts w:ascii="Nikosh" w:hAnsi="Nikosh" w:cs="Nikosh"/>
                <w:bCs w:val="0"/>
                <w:sz w:val="24"/>
                <w:szCs w:val="24"/>
                <w:lang w:val="pl-PL"/>
              </w:rPr>
            </w:pPr>
            <w:r>
              <w:rPr>
                <w:rFonts w:ascii="Nikosh" w:hAnsi="Nikosh" w:cs="Nikosh"/>
                <w:bCs w:val="0"/>
                <w:sz w:val="24"/>
                <w:szCs w:val="24"/>
                <w:lang w:val="pl-PL"/>
              </w:rPr>
              <w:t>২.</w:t>
            </w:r>
          </w:p>
        </w:tc>
        <w:tc>
          <w:tcPr>
            <w:tcW w:w="1170"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২০১৭-২০১৮</w:t>
            </w:r>
          </w:p>
        </w:tc>
        <w:tc>
          <w:tcPr>
            <w:tcW w:w="1980"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৩৫</w:t>
            </w:r>
          </w:p>
        </w:tc>
        <w:tc>
          <w:tcPr>
            <w:tcW w:w="3330"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১১৯</w:t>
            </w:r>
          </w:p>
        </w:tc>
        <w:tc>
          <w:tcPr>
            <w:tcW w:w="2358" w:type="dxa"/>
          </w:tcPr>
          <w:p w:rsidR="005716D9" w:rsidRDefault="005716D9" w:rsidP="005716D9">
            <w:pPr>
              <w:ind w:left="0" w:firstLine="0"/>
              <w:jc w:val="center"/>
              <w:cnfStyle w:val="000000100000"/>
              <w:rPr>
                <w:rFonts w:ascii="Nikosh" w:hAnsi="Nikosh" w:cs="Nikosh"/>
                <w:bCs/>
                <w:sz w:val="24"/>
                <w:szCs w:val="24"/>
                <w:lang w:val="pl-PL"/>
              </w:rPr>
            </w:pPr>
            <w:r>
              <w:rPr>
                <w:rFonts w:ascii="Nikosh" w:hAnsi="Nikosh" w:cs="Nikosh"/>
                <w:bCs/>
                <w:sz w:val="24"/>
                <w:szCs w:val="24"/>
                <w:lang w:val="pl-PL"/>
              </w:rPr>
              <w:t>৩,২০,৭০০/-</w:t>
            </w:r>
          </w:p>
        </w:tc>
      </w:tr>
    </w:tbl>
    <w:p w:rsidR="005716D9" w:rsidRDefault="003605A5" w:rsidP="005716D9">
      <w:pPr>
        <w:spacing w:after="0"/>
        <w:ind w:left="0" w:firstLine="0"/>
        <w:rPr>
          <w:rFonts w:ascii="Nikosh" w:hAnsi="Nikosh" w:cs="Nikosh"/>
          <w:bCs/>
          <w:sz w:val="24"/>
          <w:szCs w:val="24"/>
          <w:lang w:val="pl-PL"/>
        </w:rPr>
      </w:pPr>
      <w:r>
        <w:rPr>
          <w:rFonts w:ascii="Nikosh" w:hAnsi="Nikosh" w:cs="Nikosh"/>
          <w:b/>
          <w:bCs/>
          <w:sz w:val="24"/>
          <w:szCs w:val="24"/>
          <w:lang w:val="pl-PL"/>
        </w:rPr>
        <w:t>৫</w:t>
      </w:r>
      <w:r w:rsidR="00206C3C" w:rsidRPr="00C92D8D">
        <w:rPr>
          <w:rFonts w:ascii="Nikosh" w:hAnsi="Nikosh" w:cs="Nikosh"/>
          <w:b/>
          <w:bCs/>
          <w:sz w:val="24"/>
          <w:szCs w:val="24"/>
          <w:lang w:val="pl-PL"/>
        </w:rPr>
        <w:t>.</w:t>
      </w:r>
      <w:r w:rsidR="00206C3C" w:rsidRPr="00C92D8D">
        <w:rPr>
          <w:rFonts w:ascii="Nikosh" w:hAnsi="Nikosh" w:cs="Nikosh" w:hint="cs"/>
          <w:b/>
          <w:bCs/>
          <w:sz w:val="24"/>
          <w:szCs w:val="24"/>
          <w:lang w:val="pl-PL"/>
        </w:rPr>
        <w:t>২</w:t>
      </w:r>
      <w:r w:rsidR="00206C3C" w:rsidRPr="00C92D8D">
        <w:rPr>
          <w:rFonts w:ascii="Nikosh" w:hAnsi="Nikosh" w:cs="Nikosh"/>
          <w:b/>
          <w:bCs/>
          <w:sz w:val="24"/>
          <w:szCs w:val="24"/>
          <w:lang w:val="pl-PL"/>
        </w:rPr>
        <w:t xml:space="preserve">. </w:t>
      </w:r>
      <w:r w:rsidR="00206C3C" w:rsidRPr="00C92D8D">
        <w:rPr>
          <w:rFonts w:ascii="Nikosh" w:hAnsi="Nikosh" w:cs="Nikosh" w:hint="cs"/>
          <w:b/>
          <w:bCs/>
          <w:sz w:val="24"/>
          <w:szCs w:val="24"/>
          <w:lang w:val="pl-PL"/>
        </w:rPr>
        <w:t>যানবাহন</w:t>
      </w:r>
      <w:r w:rsidR="00206C3C" w:rsidRPr="00C92D8D">
        <w:rPr>
          <w:rFonts w:ascii="Nikosh" w:hAnsi="Nikosh" w:cs="Nikosh"/>
          <w:b/>
          <w:bCs/>
          <w:sz w:val="24"/>
          <w:szCs w:val="24"/>
          <w:lang w:val="pl-PL"/>
        </w:rPr>
        <w:t xml:space="preserve"> </w:t>
      </w:r>
      <w:r w:rsidR="00206C3C" w:rsidRPr="00C92D8D">
        <w:rPr>
          <w:rFonts w:ascii="Nikosh" w:hAnsi="Nikosh" w:cs="Nikosh" w:hint="cs"/>
          <w:b/>
          <w:bCs/>
          <w:sz w:val="24"/>
          <w:szCs w:val="24"/>
          <w:lang w:val="pl-PL"/>
        </w:rPr>
        <w:t>হতে</w:t>
      </w:r>
      <w:r w:rsidR="00206C3C" w:rsidRPr="00C92D8D">
        <w:rPr>
          <w:rFonts w:ascii="Nikosh" w:hAnsi="Nikosh" w:cs="Nikosh"/>
          <w:b/>
          <w:bCs/>
          <w:sz w:val="24"/>
          <w:szCs w:val="24"/>
          <w:lang w:val="pl-PL"/>
        </w:rPr>
        <w:t xml:space="preserve"> </w:t>
      </w:r>
      <w:r w:rsidR="007E767E">
        <w:rPr>
          <w:rFonts w:ascii="Nikosh" w:hAnsi="Nikosh" w:cs="Nikosh"/>
          <w:b/>
          <w:bCs/>
          <w:sz w:val="24"/>
          <w:szCs w:val="24"/>
          <w:lang w:val="pl-PL"/>
        </w:rPr>
        <w:t>সৃষ্ট</w:t>
      </w:r>
      <w:r w:rsidR="00206C3C" w:rsidRPr="00C92D8D">
        <w:rPr>
          <w:rFonts w:ascii="Nikosh" w:hAnsi="Nikosh" w:cs="Nikosh"/>
          <w:b/>
          <w:bCs/>
          <w:sz w:val="24"/>
          <w:szCs w:val="24"/>
          <w:lang w:val="pl-PL"/>
        </w:rPr>
        <w:t xml:space="preserve"> </w:t>
      </w:r>
      <w:r w:rsidR="00206C3C" w:rsidRPr="00C92D8D">
        <w:rPr>
          <w:rFonts w:ascii="Nikosh" w:hAnsi="Nikosh" w:cs="Nikosh" w:hint="cs"/>
          <w:b/>
          <w:bCs/>
          <w:sz w:val="24"/>
          <w:szCs w:val="24"/>
          <w:lang w:val="pl-PL"/>
        </w:rPr>
        <w:t>বায়ুদূষণ</w:t>
      </w:r>
      <w:r w:rsidR="00206C3C" w:rsidRPr="00C92D8D">
        <w:rPr>
          <w:rFonts w:ascii="Nikosh" w:hAnsi="Nikosh" w:cs="Nikosh"/>
          <w:b/>
          <w:bCs/>
          <w:sz w:val="24"/>
          <w:szCs w:val="24"/>
          <w:lang w:val="pl-PL"/>
        </w:rPr>
        <w:t xml:space="preserve"> </w:t>
      </w:r>
      <w:r w:rsidR="00206C3C" w:rsidRPr="00C92D8D">
        <w:rPr>
          <w:rFonts w:ascii="Nikosh" w:hAnsi="Nikosh" w:cs="Nikosh" w:hint="cs"/>
          <w:b/>
          <w:bCs/>
          <w:sz w:val="24"/>
          <w:szCs w:val="24"/>
          <w:lang w:val="pl-PL"/>
        </w:rPr>
        <w:t>নিয়ন্ত্রণ</w:t>
      </w:r>
      <w:r w:rsidR="007E767E">
        <w:rPr>
          <w:rFonts w:ascii="Nikosh" w:hAnsi="Nikosh" w:cs="Nikosh"/>
          <w:b/>
          <w:bCs/>
          <w:sz w:val="24"/>
          <w:szCs w:val="24"/>
          <w:lang w:val="pl-PL"/>
        </w:rPr>
        <w:t xml:space="preserve">: </w:t>
      </w:r>
      <w:r w:rsidR="003C407D">
        <w:rPr>
          <w:rFonts w:ascii="Nikosh" w:hAnsi="Nikosh" w:cs="Nikosh"/>
          <w:bCs/>
          <w:sz w:val="24"/>
          <w:szCs w:val="24"/>
          <w:lang w:val="pl-PL"/>
        </w:rPr>
        <w:t xml:space="preserve">পরিবেশ অধিদপ্তর </w:t>
      </w:r>
      <w:r w:rsidR="00206C3C" w:rsidRPr="00C92D8D">
        <w:rPr>
          <w:rFonts w:ascii="Nikosh" w:hAnsi="Nikosh" w:cs="Nikosh" w:hint="cs"/>
          <w:bCs/>
          <w:sz w:val="24"/>
          <w:szCs w:val="24"/>
          <w:lang w:val="pl-PL"/>
        </w:rPr>
        <w:t>যানবাহন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সৃষ্ট</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বায়ুদূষণ</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নিয়ন্ত্রণের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লক্ষ্যে</w:t>
      </w:r>
      <w:r w:rsidR="00206C3C" w:rsidRPr="00C92D8D">
        <w:rPr>
          <w:rFonts w:ascii="Nikosh" w:hAnsi="Nikosh" w:cs="Nikosh"/>
          <w:bCs/>
          <w:sz w:val="24"/>
          <w:szCs w:val="24"/>
          <w:lang w:val="pl-PL"/>
        </w:rPr>
        <w:t xml:space="preserve"> </w:t>
      </w:r>
      <w:r w:rsidR="003C407D">
        <w:rPr>
          <w:rFonts w:ascii="Nikosh" w:hAnsi="Nikosh" w:cs="Nikosh"/>
          <w:bCs/>
          <w:sz w:val="24"/>
          <w:szCs w:val="24"/>
          <w:lang w:val="pl-PL"/>
        </w:rPr>
        <w:t>নিয়মিত</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সারা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দেশে</w:t>
      </w:r>
      <w:r w:rsidR="00206C3C" w:rsidRPr="00C92D8D">
        <w:rPr>
          <w:rFonts w:ascii="Nikosh" w:hAnsi="Nikosh" w:cs="Nikosh"/>
          <w:bCs/>
          <w:sz w:val="24"/>
          <w:szCs w:val="24"/>
          <w:lang w:val="pl-PL"/>
        </w:rPr>
        <w:t xml:space="preserve"> </w:t>
      </w:r>
      <w:r w:rsidR="003C407D">
        <w:rPr>
          <w:rFonts w:ascii="Nikosh" w:hAnsi="Nikosh" w:cs="Nikosh"/>
          <w:bCs/>
          <w:sz w:val="24"/>
          <w:szCs w:val="24"/>
          <w:lang w:val="pl-PL"/>
        </w:rPr>
        <w:t>মোবাইল কোর্ট পরিচালনাপূর্বক দুষণকারী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মোটরবাইক</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কার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মাইক্রোবাস</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মিনিবাস</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বাস</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ট্রাক</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মিনিট্রাক</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এবং</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অটোরিক্সার</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নিঃসৃত</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ধোঁয়া</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পরিবীক্ষণ</w:t>
      </w:r>
      <w:r w:rsidR="003C407D">
        <w:rPr>
          <w:rFonts w:ascii="Nikosh" w:hAnsi="Nikosh" w:cs="Nikosh"/>
          <w:bCs/>
          <w:sz w:val="24"/>
          <w:szCs w:val="24"/>
          <w:lang w:val="pl-PL"/>
        </w:rPr>
        <w:t xml:space="preserve"> </w:t>
      </w:r>
      <w:r w:rsidR="00206C3C" w:rsidRPr="00C92D8D">
        <w:rPr>
          <w:rFonts w:ascii="Nikosh" w:hAnsi="Nikosh" w:cs="Nikosh" w:hint="cs"/>
          <w:bCs/>
          <w:sz w:val="24"/>
          <w:szCs w:val="24"/>
          <w:lang w:val="pl-PL"/>
        </w:rPr>
        <w:t>জরিমানা</w:t>
      </w:r>
      <w:r w:rsidR="00206C3C" w:rsidRPr="00C92D8D">
        <w:rPr>
          <w:rFonts w:ascii="Nikosh" w:hAnsi="Nikosh" w:cs="Nikosh"/>
          <w:bCs/>
          <w:sz w:val="24"/>
          <w:szCs w:val="24"/>
          <w:lang w:val="pl-PL"/>
        </w:rPr>
        <w:t xml:space="preserve"> </w:t>
      </w:r>
      <w:r w:rsidR="00206C3C" w:rsidRPr="00C92D8D">
        <w:rPr>
          <w:rFonts w:ascii="Nikosh" w:hAnsi="Nikosh" w:cs="Nikosh" w:hint="cs"/>
          <w:bCs/>
          <w:sz w:val="24"/>
          <w:szCs w:val="24"/>
          <w:lang w:val="pl-PL"/>
        </w:rPr>
        <w:t>আদায়</w:t>
      </w:r>
      <w:r w:rsidR="00206C3C" w:rsidRPr="00C92D8D">
        <w:rPr>
          <w:rFonts w:ascii="Nikosh" w:hAnsi="Nikosh" w:cs="Nikosh"/>
          <w:bCs/>
          <w:sz w:val="24"/>
          <w:szCs w:val="24"/>
          <w:lang w:val="pl-PL"/>
        </w:rPr>
        <w:t xml:space="preserve"> </w:t>
      </w:r>
      <w:r w:rsidR="003C407D">
        <w:rPr>
          <w:rFonts w:ascii="Nikosh" w:hAnsi="Nikosh" w:cs="Nikosh"/>
          <w:bCs/>
          <w:sz w:val="24"/>
          <w:szCs w:val="24"/>
          <w:lang w:val="pl-PL"/>
        </w:rPr>
        <w:t>করছে</w:t>
      </w:r>
      <w:r w:rsidR="00206C3C" w:rsidRPr="00C92D8D">
        <w:rPr>
          <w:rFonts w:ascii="Nikosh" w:hAnsi="Nikosh" w:cs="Nikosh" w:hint="cs"/>
          <w:bCs/>
          <w:sz w:val="24"/>
          <w:szCs w:val="24"/>
          <w:lang w:val="pl-PL"/>
        </w:rPr>
        <w:t>।</w:t>
      </w:r>
    </w:p>
    <w:p w:rsidR="005716D9" w:rsidRDefault="008671CA" w:rsidP="005716D9">
      <w:pPr>
        <w:spacing w:after="0"/>
        <w:ind w:left="0" w:firstLine="0"/>
        <w:rPr>
          <w:rFonts w:ascii="Nikosh" w:hAnsi="Nikosh" w:cs="Nikosh"/>
          <w:bCs/>
          <w:sz w:val="24"/>
          <w:szCs w:val="24"/>
          <w:lang w:val="pl-PL"/>
        </w:rPr>
      </w:pPr>
      <w:r>
        <w:rPr>
          <w:rFonts w:ascii="Nikosh" w:hAnsi="Nikosh" w:cs="Nikosh"/>
          <w:bCs/>
          <w:noProof/>
          <w:sz w:val="24"/>
          <w:szCs w:val="24"/>
        </w:rPr>
        <w:pict>
          <v:shape id="_x0000_s1447" type="#_x0000_t202" style="position:absolute;left:0;text-align:left;margin-left:-.5pt;margin-top:90.3pt;width:468.9pt;height:186.2pt;z-index:252025856;mso-position-horizontal-relative:margin" stroked="f">
            <v:textbox style="mso-next-textbox:#_x0000_s1447">
              <w:txbxContent>
                <w:p w:rsidR="00377323" w:rsidRDefault="00377323" w:rsidP="009F5D3F">
                  <w:pPr>
                    <w:spacing w:after="0" w:line="240" w:lineRule="auto"/>
                    <w:ind w:left="0" w:firstLine="0"/>
                    <w:jc w:val="center"/>
                    <w:rPr>
                      <w:rFonts w:ascii="Nikosh" w:hAnsi="Nikosh" w:cs="Nikosh"/>
                      <w:bCs/>
                      <w:sz w:val="24"/>
                      <w:szCs w:val="24"/>
                    </w:rPr>
                  </w:pPr>
                  <w:r>
                    <w:rPr>
                      <w:rFonts w:ascii="Nikosh" w:hAnsi="Nikosh" w:cs="Nikosh"/>
                      <w:bCs/>
                      <w:noProof/>
                      <w:sz w:val="24"/>
                      <w:szCs w:val="24"/>
                    </w:rPr>
                    <w:drawing>
                      <wp:inline distT="0" distB="0" distL="0" distR="0">
                        <wp:extent cx="2797638" cy="2103120"/>
                        <wp:effectExtent l="19050" t="0" r="2712" b="0"/>
                        <wp:docPr id="359" name="Picture 358" descr="IMG0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8A.jpg"/>
                                <pic:cNvPicPr/>
                              </pic:nvPicPr>
                              <pic:blipFill>
                                <a:blip r:embed="rId17">
                                  <a:lum bright="10000"/>
                                </a:blip>
                                <a:stretch>
                                  <a:fillRect/>
                                </a:stretch>
                              </pic:blipFill>
                              <pic:spPr>
                                <a:xfrm>
                                  <a:off x="0" y="0"/>
                                  <a:ext cx="2797638" cy="2103120"/>
                                </a:xfrm>
                                <a:prstGeom prst="rect">
                                  <a:avLst/>
                                </a:prstGeom>
                              </pic:spPr>
                            </pic:pic>
                          </a:graphicData>
                        </a:graphic>
                      </wp:inline>
                    </w:drawing>
                  </w:r>
                  <w:r>
                    <w:rPr>
                      <w:rFonts w:ascii="Nikosh" w:hAnsi="Nikosh" w:cs="Nikosh"/>
                      <w:bCs/>
                      <w:noProof/>
                      <w:sz w:val="24"/>
                      <w:szCs w:val="24"/>
                    </w:rPr>
                    <w:drawing>
                      <wp:inline distT="0" distB="0" distL="0" distR="0">
                        <wp:extent cx="2798185" cy="2103120"/>
                        <wp:effectExtent l="19050" t="0" r="2165" b="0"/>
                        <wp:docPr id="364" name="Picture 363" descr="IMG01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5A.jpg"/>
                                <pic:cNvPicPr/>
                              </pic:nvPicPr>
                              <pic:blipFill>
                                <a:blip r:embed="rId18">
                                  <a:lum bright="10000"/>
                                </a:blip>
                                <a:stretch>
                                  <a:fillRect/>
                                </a:stretch>
                              </pic:blipFill>
                              <pic:spPr>
                                <a:xfrm>
                                  <a:off x="0" y="0"/>
                                  <a:ext cx="2798185" cy="2103120"/>
                                </a:xfrm>
                                <a:prstGeom prst="rect">
                                  <a:avLst/>
                                </a:prstGeom>
                              </pic:spPr>
                            </pic:pic>
                          </a:graphicData>
                        </a:graphic>
                      </wp:inline>
                    </w:drawing>
                  </w:r>
                </w:p>
                <w:p w:rsidR="00377323" w:rsidRPr="009F5D3F" w:rsidRDefault="00377323" w:rsidP="009F5D3F">
                  <w:pPr>
                    <w:spacing w:after="0" w:line="240" w:lineRule="auto"/>
                    <w:ind w:left="0" w:firstLine="0"/>
                    <w:jc w:val="center"/>
                    <w:rPr>
                      <w:rFonts w:ascii="Nikosh" w:hAnsi="Nikosh" w:cs="Nikosh"/>
                      <w:bCs/>
                      <w:sz w:val="24"/>
                      <w:szCs w:val="24"/>
                    </w:rPr>
                  </w:pPr>
                  <w:r w:rsidRPr="009F5D3F">
                    <w:rPr>
                      <w:rFonts w:ascii="Nikosh" w:hAnsi="Nikosh" w:cs="Nikosh"/>
                      <w:bCs/>
                      <w:sz w:val="24"/>
                      <w:szCs w:val="24"/>
                    </w:rPr>
                    <w:t xml:space="preserve">চিত্র </w:t>
                  </w:r>
                  <w:r>
                    <w:rPr>
                      <w:rFonts w:ascii="Nikosh" w:hAnsi="Nikosh" w:cs="Nikosh"/>
                      <w:bCs/>
                      <w:sz w:val="24"/>
                      <w:szCs w:val="24"/>
                    </w:rPr>
                    <w:t>৮</w:t>
                  </w:r>
                  <w:r w:rsidRPr="009F5D3F">
                    <w:rPr>
                      <w:rFonts w:ascii="Nikosh" w:hAnsi="Nikosh" w:cs="Nikosh"/>
                      <w:bCs/>
                      <w:sz w:val="24"/>
                      <w:szCs w:val="24"/>
                    </w:rPr>
                    <w:t>: গাড়ীর কালো ধোঁয়ার বিরুদ্ধে পরিচালিত অভিযান।</w:t>
                  </w:r>
                </w:p>
              </w:txbxContent>
            </v:textbox>
            <w10:wrap type="square" anchorx="margin"/>
          </v:shape>
        </w:pict>
      </w:r>
    </w:p>
    <w:p w:rsidR="00206C3C" w:rsidRDefault="00206C3C" w:rsidP="00DC460F">
      <w:pPr>
        <w:ind w:left="0" w:firstLine="0"/>
        <w:rPr>
          <w:rFonts w:ascii="Nikosh" w:hAnsi="Nikosh" w:cs="Nikosh"/>
          <w:bCs/>
          <w:sz w:val="24"/>
          <w:szCs w:val="24"/>
          <w:lang w:val="pl-PL"/>
        </w:rPr>
      </w:pPr>
      <w:r w:rsidRPr="00C92D8D">
        <w:rPr>
          <w:rFonts w:ascii="Nikosh" w:hAnsi="Nikosh" w:cs="Nikosh"/>
          <w:bCs/>
          <w:sz w:val="24"/>
          <w:szCs w:val="24"/>
          <w:lang w:val="pl-PL"/>
        </w:rPr>
        <w:t xml:space="preserve"> </w:t>
      </w:r>
      <w:r w:rsidR="003605A5">
        <w:rPr>
          <w:rFonts w:ascii="Nikosh" w:hAnsi="Nikosh" w:cs="Nikosh"/>
          <w:b/>
          <w:bCs/>
          <w:sz w:val="24"/>
          <w:szCs w:val="24"/>
          <w:lang w:val="pl-PL"/>
        </w:rPr>
        <w:t>৫</w:t>
      </w:r>
      <w:r w:rsidR="005716D9" w:rsidRPr="001E53A0">
        <w:rPr>
          <w:rFonts w:ascii="Nikosh" w:hAnsi="Nikosh" w:cs="Nikosh"/>
          <w:b/>
          <w:bCs/>
          <w:sz w:val="24"/>
          <w:szCs w:val="24"/>
          <w:lang w:val="pl-PL"/>
        </w:rPr>
        <w:t>.</w:t>
      </w:r>
      <w:r w:rsidR="005716D9" w:rsidRPr="001E53A0">
        <w:rPr>
          <w:rFonts w:ascii="Nikosh" w:hAnsi="Nikosh" w:cs="Nikosh" w:hint="cs"/>
          <w:b/>
          <w:bCs/>
          <w:sz w:val="24"/>
          <w:szCs w:val="24"/>
          <w:lang w:val="pl-PL"/>
        </w:rPr>
        <w:t>৩</w:t>
      </w:r>
      <w:r w:rsidR="005716D9" w:rsidRPr="001E53A0">
        <w:rPr>
          <w:rFonts w:ascii="Nikosh" w:hAnsi="Nikosh" w:cs="Nikosh"/>
          <w:b/>
          <w:bCs/>
          <w:sz w:val="24"/>
          <w:szCs w:val="24"/>
          <w:lang w:val="pl-PL"/>
        </w:rPr>
        <w:t xml:space="preserve">. </w:t>
      </w:r>
      <w:r w:rsidR="005716D9" w:rsidRPr="001E53A0">
        <w:rPr>
          <w:rFonts w:ascii="Nikosh" w:hAnsi="Nikosh" w:cs="Nikosh" w:hint="cs"/>
          <w:b/>
          <w:bCs/>
          <w:sz w:val="24"/>
          <w:szCs w:val="24"/>
          <w:lang w:val="pl-PL"/>
        </w:rPr>
        <w:t>বায়ু</w:t>
      </w:r>
      <w:r w:rsidR="005716D9" w:rsidRPr="001E53A0">
        <w:rPr>
          <w:rFonts w:ascii="Nikosh" w:hAnsi="Nikosh" w:cs="Nikosh"/>
          <w:b/>
          <w:bCs/>
          <w:sz w:val="24"/>
          <w:szCs w:val="24"/>
          <w:lang w:val="pl-PL"/>
        </w:rPr>
        <w:t xml:space="preserve"> </w:t>
      </w:r>
      <w:r w:rsidR="005716D9" w:rsidRPr="001E53A0">
        <w:rPr>
          <w:rFonts w:ascii="Nikosh" w:hAnsi="Nikosh" w:cs="Nikosh" w:hint="cs"/>
          <w:b/>
          <w:bCs/>
          <w:sz w:val="24"/>
          <w:szCs w:val="24"/>
          <w:lang w:val="pl-PL"/>
        </w:rPr>
        <w:t>দূষণ</w:t>
      </w:r>
      <w:r w:rsidR="005716D9" w:rsidRPr="001E53A0">
        <w:rPr>
          <w:rFonts w:ascii="Nikosh" w:hAnsi="Nikosh" w:cs="Nikosh"/>
          <w:b/>
          <w:bCs/>
          <w:sz w:val="24"/>
          <w:szCs w:val="24"/>
          <w:lang w:val="pl-PL"/>
        </w:rPr>
        <w:t xml:space="preserve"> </w:t>
      </w:r>
      <w:r w:rsidR="005716D9" w:rsidRPr="001E53A0">
        <w:rPr>
          <w:rFonts w:ascii="Nikosh" w:hAnsi="Nikosh" w:cs="Nikosh" w:hint="cs"/>
          <w:b/>
          <w:bCs/>
          <w:sz w:val="24"/>
          <w:szCs w:val="24"/>
          <w:lang w:val="pl-PL"/>
        </w:rPr>
        <w:t>মনিটরিং</w:t>
      </w:r>
      <w:r w:rsidR="005716D9" w:rsidRPr="001E53A0">
        <w:rPr>
          <w:rFonts w:ascii="Nikosh" w:hAnsi="Nikosh" w:cs="Nikosh"/>
          <w:b/>
          <w:bCs/>
          <w:sz w:val="24"/>
          <w:szCs w:val="24"/>
          <w:lang w:val="pl-PL"/>
        </w:rPr>
        <w:t>:</w:t>
      </w:r>
      <w:r w:rsidR="005716D9">
        <w:rPr>
          <w:rFonts w:ascii="Nikosh" w:hAnsi="Nikosh" w:cs="Nikosh"/>
          <w:bCs/>
          <w:sz w:val="24"/>
          <w:szCs w:val="24"/>
          <w:lang w:val="pl-PL"/>
        </w:rPr>
        <w:t xml:space="preserve"> নিয়মিত</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বায়ুদূষণ</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মাত্রা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পরিমাপ</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করার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নিমিত্ত</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ঢাকায়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০৩টি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চট্টগ্রামে</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২টি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রাজশাহী</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ও</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খুলনা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গাজীপুর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নারায়ণগঞ্জ</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সিলেট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ও</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বরিশাল</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শহরে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১টি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করে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সারাদেশে</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মোট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১১টি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সার্বক্ষণিক</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বায়ুমান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পরিবীক্ষণ</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ষ্টেশন</w:t>
      </w:r>
      <w:r w:rsidR="005716D9" w:rsidRPr="00C92D8D">
        <w:rPr>
          <w:rFonts w:ascii="Nikosh" w:hAnsi="Nikosh" w:cs="Nikosh"/>
          <w:bCs/>
          <w:sz w:val="24"/>
          <w:szCs w:val="24"/>
          <w:lang w:val="pl-PL"/>
        </w:rPr>
        <w:t xml:space="preserve"> </w:t>
      </w:r>
      <w:r w:rsidR="005716D9" w:rsidRPr="00C92D8D">
        <w:rPr>
          <w:rFonts w:ascii="SutonnyMJ" w:hAnsi="SutonnyMJ" w:cs="SutonnyMJ"/>
          <w:sz w:val="24"/>
          <w:szCs w:val="24"/>
          <w:lang w:val="pl-PL"/>
        </w:rPr>
        <w:t>(</w:t>
      </w:r>
      <w:r w:rsidR="005716D9" w:rsidRPr="00C92D8D">
        <w:rPr>
          <w:rFonts w:ascii="Arial" w:hAnsi="Arial" w:cs="Arial"/>
          <w:sz w:val="24"/>
          <w:szCs w:val="24"/>
        </w:rPr>
        <w:t>CAMS)</w:t>
      </w:r>
      <w:r w:rsidR="005716D9" w:rsidRPr="00C92D8D">
        <w:rPr>
          <w:rFonts w:ascii="SutonnyMJ" w:hAnsi="SutonnyMJ" w:cs="SutonnyMJ"/>
          <w:sz w:val="24"/>
          <w:szCs w:val="24"/>
          <w:lang w:val="pl-PL"/>
        </w:rPr>
        <w:t xml:space="preserve"> </w:t>
      </w:r>
      <w:r w:rsidR="005716D9" w:rsidRPr="00C92D8D">
        <w:rPr>
          <w:rFonts w:ascii="Nikosh" w:hAnsi="Nikosh" w:cs="Nikosh" w:hint="cs"/>
          <w:bCs/>
          <w:sz w:val="24"/>
          <w:szCs w:val="24"/>
          <w:lang w:val="pl-PL"/>
        </w:rPr>
        <w:t>চালু</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রয়েছে।</w:t>
      </w:r>
      <w:r w:rsidR="005716D9">
        <w:rPr>
          <w:rFonts w:ascii="Nikosh" w:hAnsi="Nikosh" w:cs="Nikosh"/>
          <w:bCs/>
          <w:sz w:val="24"/>
          <w:szCs w:val="24"/>
          <w:lang w:val="pl-PL"/>
        </w:rPr>
        <w:t xml:space="preserve"> </w:t>
      </w:r>
      <w:r w:rsidR="005716D9" w:rsidRPr="00C92D8D">
        <w:rPr>
          <w:rFonts w:ascii="Nikosh" w:hAnsi="Nikosh" w:cs="Nikosh"/>
          <w:bCs/>
          <w:sz w:val="24"/>
          <w:szCs w:val="24"/>
          <w:lang w:val="pl-PL"/>
        </w:rPr>
        <w:t xml:space="preserve"> </w:t>
      </w:r>
      <w:r w:rsidR="005716D9">
        <w:rPr>
          <w:rFonts w:ascii="Nikosh" w:hAnsi="Nikosh" w:cs="Nikosh"/>
          <w:bCs/>
          <w:sz w:val="24"/>
          <w:szCs w:val="24"/>
          <w:lang w:val="pl-PL"/>
        </w:rPr>
        <w:t xml:space="preserve">এছাড়াও </w:t>
      </w:r>
      <w:r w:rsidR="005716D9" w:rsidRPr="00C92D8D">
        <w:rPr>
          <w:rFonts w:ascii="Nikosh" w:hAnsi="Nikosh" w:cs="Nikosh" w:hint="cs"/>
          <w:bCs/>
          <w:sz w:val="24"/>
          <w:szCs w:val="24"/>
          <w:lang w:val="pl-PL"/>
        </w:rPr>
        <w:t>দেশের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বিভাগীয়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ও</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জনবহুল</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নগরীতে</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আরো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০৫</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পাঁচ</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সার্বক্ষণিক</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বায়ুমান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পরিবীক্ষণ</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কেন্দ্র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স্থাপনের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মাধ্যমে</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প্রকল্প</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এলাকা</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সম্প্রসারিত</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করা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হচ্ছে।</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বিদ্যমান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১১টি</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সার্বক্ষণিক</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বায়ুমান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পরিবীক্ষণ</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ষ্টেশনে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প্রাপ্ত</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তথ্যের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বর্তমানে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পরীক্ষামূলকভাবে</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ভিত্তিতে</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বায়ুমান</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সূচক</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কেস</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প্রকল্পের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ওয়েবসাইটে</w:t>
      </w:r>
      <w:r w:rsidR="005716D9" w:rsidRPr="00C92D8D">
        <w:rPr>
          <w:sz w:val="24"/>
          <w:szCs w:val="24"/>
        </w:rPr>
        <w:t xml:space="preserve"> (</w:t>
      </w:r>
      <w:r w:rsidR="005716D9" w:rsidRPr="00C92D8D">
        <w:rPr>
          <w:rFonts w:ascii="Times New Roman" w:hAnsi="Times New Roman" w:cs="Times New Roman"/>
          <w:sz w:val="24"/>
          <w:szCs w:val="24"/>
        </w:rPr>
        <w:t>case_moef.gov.bd)</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প্রকাশ</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করা</w:t>
      </w:r>
      <w:r w:rsidR="005716D9" w:rsidRPr="00C92D8D">
        <w:rPr>
          <w:rFonts w:ascii="Nikosh" w:hAnsi="Nikosh" w:cs="Nikosh"/>
          <w:bCs/>
          <w:sz w:val="24"/>
          <w:szCs w:val="24"/>
          <w:lang w:val="pl-PL"/>
        </w:rPr>
        <w:t xml:space="preserve"> </w:t>
      </w:r>
      <w:r w:rsidR="005716D9" w:rsidRPr="00C92D8D">
        <w:rPr>
          <w:rFonts w:ascii="Nikosh" w:hAnsi="Nikosh" w:cs="Nikosh" w:hint="cs"/>
          <w:bCs/>
          <w:sz w:val="24"/>
          <w:szCs w:val="24"/>
          <w:lang w:val="pl-PL"/>
        </w:rPr>
        <w:t>হচ্ছে।</w:t>
      </w:r>
    </w:p>
    <w:p w:rsidR="005716D9" w:rsidRPr="00C92D8D" w:rsidRDefault="008671CA" w:rsidP="005716D9">
      <w:pPr>
        <w:ind w:left="0" w:firstLine="0"/>
        <w:rPr>
          <w:rFonts w:ascii="Nikosh" w:hAnsi="Nikosh" w:cs="Nikosh"/>
          <w:bCs/>
          <w:lang w:val="pl-PL"/>
        </w:rPr>
      </w:pPr>
      <w:r w:rsidRPr="008671CA">
        <w:rPr>
          <w:rFonts w:ascii="Nikosh" w:hAnsi="Nikosh" w:cs="Nikosh"/>
          <w:bCs/>
          <w:noProof/>
          <w:sz w:val="24"/>
          <w:szCs w:val="24"/>
        </w:rPr>
        <w:lastRenderedPageBreak/>
        <w:pict>
          <v:shape id="_x0000_s1500" type="#_x0000_t202" style="position:absolute;left:0;text-align:left;margin-left:5.75pt;margin-top:406.4pt;width:453.6pt;height:201.45pt;z-index:252067840" stroked="f">
            <v:textbox style="mso-next-textbox:#_x0000_s1500">
              <w:txbxContent>
                <w:p w:rsidR="00377323" w:rsidRDefault="00377323" w:rsidP="005716D9">
                  <w:pPr>
                    <w:spacing w:after="0" w:line="240" w:lineRule="auto"/>
                    <w:ind w:left="0" w:firstLine="0"/>
                    <w:jc w:val="center"/>
                  </w:pPr>
                  <w:r w:rsidRPr="009B0C3B">
                    <w:rPr>
                      <w:noProof/>
                    </w:rPr>
                    <w:drawing>
                      <wp:inline distT="0" distB="0" distL="0" distR="0">
                        <wp:extent cx="2743200" cy="2286000"/>
                        <wp:effectExtent l="19050" t="0" r="19050" b="0"/>
                        <wp:docPr id="1036"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B0C3B">
                    <w:rPr>
                      <w:noProof/>
                    </w:rPr>
                    <w:drawing>
                      <wp:inline distT="0" distB="0" distL="0" distR="0">
                        <wp:extent cx="2743200" cy="2286000"/>
                        <wp:effectExtent l="19050" t="0" r="19050" b="0"/>
                        <wp:docPr id="1037"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7323" w:rsidRDefault="00377323" w:rsidP="005716D9">
                  <w:pPr>
                    <w:spacing w:after="0" w:line="240" w:lineRule="auto"/>
                    <w:ind w:left="0" w:firstLine="0"/>
                    <w:jc w:val="center"/>
                  </w:pPr>
                  <w:r w:rsidRPr="006871AA">
                    <w:rPr>
                      <w:rFonts w:ascii="Nikosh" w:hAnsi="Nikosh" w:cs="Nikosh" w:hint="cs"/>
                      <w:bCs/>
                      <w:sz w:val="24"/>
                      <w:szCs w:val="24"/>
                    </w:rPr>
                    <w:t>চিত্র</w:t>
                  </w:r>
                  <w:r w:rsidRPr="006871AA">
                    <w:rPr>
                      <w:rFonts w:ascii="Nikosh" w:hAnsi="Nikosh" w:cs="Nikosh"/>
                      <w:bCs/>
                      <w:sz w:val="24"/>
                      <w:szCs w:val="24"/>
                    </w:rPr>
                    <w:t xml:space="preserve"> </w:t>
                  </w:r>
                  <w:r w:rsidRPr="006871AA">
                    <w:rPr>
                      <w:rFonts w:ascii="Nikosh" w:hAnsi="Nikosh" w:cs="Nikosh" w:hint="cs"/>
                      <w:bCs/>
                      <w:sz w:val="24"/>
                      <w:szCs w:val="24"/>
                    </w:rPr>
                    <w:t>১</w:t>
                  </w:r>
                  <w:r>
                    <w:rPr>
                      <w:rFonts w:ascii="Nikosh" w:hAnsi="Nikosh" w:cs="Nikosh"/>
                      <w:bCs/>
                      <w:sz w:val="24"/>
                      <w:szCs w:val="24"/>
                    </w:rPr>
                    <w:t>০</w:t>
                  </w:r>
                  <w:r w:rsidRPr="006871AA">
                    <w:rPr>
                      <w:rFonts w:ascii="Nikosh" w:hAnsi="Nikosh" w:cs="Nikosh"/>
                      <w:bCs/>
                      <w:sz w:val="24"/>
                      <w:szCs w:val="24"/>
                    </w:rPr>
                    <w:t xml:space="preserve"> (</w:t>
                  </w:r>
                  <w:r w:rsidRPr="006871AA">
                    <w:rPr>
                      <w:rFonts w:ascii="Nikosh" w:hAnsi="Nikosh" w:cs="Nikosh" w:hint="cs"/>
                      <w:bCs/>
                      <w:sz w:val="24"/>
                      <w:szCs w:val="24"/>
                    </w:rPr>
                    <w:t>১</w:t>
                  </w:r>
                  <w:r w:rsidRPr="006871AA">
                    <w:rPr>
                      <w:rFonts w:ascii="Nikosh" w:hAnsi="Nikosh" w:cs="Nikosh"/>
                      <w:bCs/>
                      <w:sz w:val="24"/>
                      <w:szCs w:val="24"/>
                    </w:rPr>
                    <w:t xml:space="preserve">): </w:t>
                  </w:r>
                  <w:r w:rsidRPr="006871AA">
                    <w:rPr>
                      <w:rFonts w:ascii="Nikosh" w:hAnsi="Nikosh" w:cs="Nikosh" w:hint="cs"/>
                      <w:bCs/>
                      <w:sz w:val="24"/>
                      <w:szCs w:val="24"/>
                    </w:rPr>
                    <w:t>বিভিন্ন</w:t>
                  </w:r>
                  <w:r w:rsidRPr="006871AA">
                    <w:rPr>
                      <w:rFonts w:ascii="Nikosh" w:hAnsi="Nikosh" w:cs="Nikosh"/>
                      <w:bCs/>
                      <w:sz w:val="24"/>
                      <w:szCs w:val="24"/>
                    </w:rPr>
                    <w:t xml:space="preserve"> </w:t>
                  </w:r>
                  <w:r w:rsidRPr="00D51897">
                    <w:rPr>
                      <w:rFonts w:ascii="Arial" w:hAnsi="Arial" w:cs="Arial"/>
                      <w:sz w:val="24"/>
                      <w:szCs w:val="28"/>
                    </w:rPr>
                    <w:t>CAMS</w:t>
                  </w:r>
                  <w:r w:rsidRPr="006871AA">
                    <w:rPr>
                      <w:rFonts w:ascii="Nikosh" w:hAnsi="Nikosh" w:cs="Nikosh"/>
                      <w:bCs/>
                      <w:sz w:val="24"/>
                      <w:szCs w:val="24"/>
                    </w:rPr>
                    <w:t xml:space="preserve"> </w:t>
                  </w:r>
                  <w:r w:rsidRPr="006871AA">
                    <w:rPr>
                      <w:rFonts w:ascii="Nikosh" w:hAnsi="Nikosh" w:cs="Nikosh" w:hint="cs"/>
                      <w:bCs/>
                      <w:sz w:val="24"/>
                      <w:szCs w:val="24"/>
                    </w:rPr>
                    <w:t>স্টেশন</w:t>
                  </w:r>
                  <w:r w:rsidRPr="006871AA">
                    <w:rPr>
                      <w:rFonts w:ascii="Nikosh" w:hAnsi="Nikosh" w:cs="Nikosh"/>
                      <w:bCs/>
                      <w:sz w:val="24"/>
                      <w:szCs w:val="24"/>
                    </w:rPr>
                    <w:t xml:space="preserve"> </w:t>
                  </w:r>
                  <w:r w:rsidRPr="006871AA">
                    <w:rPr>
                      <w:rFonts w:ascii="Nikosh" w:hAnsi="Nikosh" w:cs="Nikosh" w:hint="cs"/>
                      <w:bCs/>
                      <w:sz w:val="24"/>
                      <w:szCs w:val="24"/>
                    </w:rPr>
                    <w:t>হতে</w:t>
                  </w:r>
                  <w:r w:rsidRPr="006871AA">
                    <w:rPr>
                      <w:rFonts w:ascii="Nikosh" w:hAnsi="Nikosh" w:cs="Nikosh"/>
                      <w:bCs/>
                      <w:sz w:val="24"/>
                      <w:szCs w:val="24"/>
                    </w:rPr>
                    <w:t xml:space="preserve"> </w:t>
                  </w:r>
                  <w:r w:rsidRPr="006871AA">
                    <w:rPr>
                      <w:rFonts w:ascii="Nikosh" w:hAnsi="Nikosh" w:cs="Nikosh" w:hint="cs"/>
                      <w:bCs/>
                      <w:sz w:val="24"/>
                      <w:szCs w:val="24"/>
                    </w:rPr>
                    <w:t>প্রাপ্ত</w:t>
                  </w:r>
                  <w:r w:rsidRPr="006871AA">
                    <w:rPr>
                      <w:rFonts w:ascii="Nikosh" w:hAnsi="Nikosh" w:cs="Nikosh"/>
                      <w:bCs/>
                      <w:sz w:val="24"/>
                      <w:szCs w:val="24"/>
                    </w:rPr>
                    <w:t xml:space="preserve"> </w:t>
                  </w:r>
                  <w:r w:rsidRPr="006871AA">
                    <w:rPr>
                      <w:rFonts w:ascii="Nikosh" w:hAnsi="Nikosh" w:cs="Nikosh"/>
                      <w:bCs/>
                      <w:sz w:val="18"/>
                      <w:szCs w:val="24"/>
                    </w:rPr>
                    <w:t xml:space="preserve">PM2.5 I </w:t>
                  </w:r>
                  <w:proofErr w:type="gramStart"/>
                  <w:r w:rsidRPr="006871AA">
                    <w:rPr>
                      <w:rFonts w:ascii="Nikosh" w:hAnsi="Nikosh" w:cs="Nikosh"/>
                      <w:bCs/>
                      <w:sz w:val="18"/>
                      <w:szCs w:val="24"/>
                    </w:rPr>
                    <w:t>PM10  Annual</w:t>
                  </w:r>
                  <w:proofErr w:type="gramEnd"/>
                  <w:r w:rsidRPr="006871AA">
                    <w:rPr>
                      <w:rFonts w:ascii="Nikosh" w:hAnsi="Nikosh" w:cs="Nikosh"/>
                      <w:bCs/>
                      <w:sz w:val="18"/>
                      <w:szCs w:val="24"/>
                    </w:rPr>
                    <w:t xml:space="preserve"> Concentration Concentration (2017)</w:t>
                  </w:r>
                </w:p>
                <w:p w:rsidR="00377323" w:rsidRDefault="00377323" w:rsidP="005716D9">
                  <w:pPr>
                    <w:spacing w:after="0" w:line="240" w:lineRule="auto"/>
                    <w:ind w:left="0" w:firstLine="0"/>
                    <w:jc w:val="center"/>
                  </w:pPr>
                </w:p>
              </w:txbxContent>
            </v:textbox>
            <w10:wrap type="square"/>
          </v:shape>
        </w:pict>
      </w:r>
      <w:r w:rsidR="005716D9">
        <w:rPr>
          <w:rFonts w:ascii="Nikosh" w:hAnsi="Nikosh" w:cs="Nikosh"/>
          <w:bCs/>
          <w:lang w:val="pl-PL"/>
        </w:rPr>
        <w:t xml:space="preserve">২০১৭ সালে </w:t>
      </w:r>
      <w:r w:rsidR="005716D9" w:rsidRPr="00C92D8D">
        <w:rPr>
          <w:rFonts w:ascii="Nikosh" w:hAnsi="Nikosh" w:cs="Nikosh"/>
          <w:bCs/>
          <w:lang w:val="pl-PL"/>
        </w:rPr>
        <w:t>সার্বক্ষণিক বায়ুমান পরিবীক্ষণ স্টেশন হতে প্রাপ্ত তথ্যের ভিত্তিতে দেখা যায়, সারা বছরের বায়ুর মানমাত্রা পিএম-১০ ও পিএম-২.৫ ব্যতীত অন্যান্য সকল দূষকের মনিটরিং ফলাফল বিধিমালা নির্ধারিত মানের মধ্যেই অবস্থান করে। বছরের নভেম্বর থেকে মার্চ পর্যন্ত সময়ে পিএম-১০ ও পিএম-২.৫ এর মান গড়ে প্রায় ১০০-১২০ দিন বিধিমালা নির্ধারিত বায়ুর দৈনিক মানমাত্রা অতিক্রম করে। শুষ্ক মৌসুমে যখন বৃষ্টিপাত কম হয় এবং বাতাসের গতিবেগ কম থাকে তখনই মূলত বায়ুতে বস্তুকনা জনিত ধুঁলিদূষণ অধিক হয়ে থাকে।</w:t>
      </w:r>
    </w:p>
    <w:p w:rsidR="005716D9" w:rsidRDefault="005716D9" w:rsidP="0031285B">
      <w:pPr>
        <w:ind w:left="0" w:firstLine="0"/>
        <w:rPr>
          <w:rFonts w:ascii="Nikosh" w:hAnsi="Nikosh" w:cs="Nikosh"/>
          <w:bCs/>
          <w:lang w:val="pl-PL"/>
        </w:rPr>
      </w:pPr>
    </w:p>
    <w:p w:rsidR="005716D9" w:rsidRDefault="008671CA" w:rsidP="0031285B">
      <w:pPr>
        <w:ind w:left="0" w:firstLine="0"/>
        <w:rPr>
          <w:rFonts w:ascii="Nikosh" w:hAnsi="Nikosh" w:cs="Nikosh"/>
          <w:bCs/>
          <w:lang w:val="pl-PL"/>
        </w:rPr>
      </w:pPr>
      <w:r w:rsidRPr="008671CA">
        <w:rPr>
          <w:rFonts w:ascii="SutonnyMJ" w:hAnsi="SutonnyMJ" w:cs="Arial"/>
          <w:noProof/>
          <w:sz w:val="24"/>
          <w:szCs w:val="24"/>
        </w:rPr>
        <w:pict>
          <v:shape id="_x0000_s1448" type="#_x0000_t202" style="position:absolute;left:0;text-align:left;margin-left:-5.45pt;margin-top:0;width:456.45pt;height:339.95pt;z-index:252026880;mso-position-horizontal-relative:margin;mso-position-vertical:top;mso-position-vertical-relative:margin" stroked="f">
            <v:textbox style="mso-next-textbox:#_x0000_s1448">
              <w:txbxContent>
                <w:p w:rsidR="00377323" w:rsidRDefault="00377323" w:rsidP="0031285B">
                  <w:pPr>
                    <w:spacing w:after="0" w:line="240" w:lineRule="auto"/>
                    <w:ind w:left="0" w:firstLine="0"/>
                    <w:jc w:val="center"/>
                    <w:rPr>
                      <w:rFonts w:ascii="SutonnyMJ" w:hAnsi="SutonnyMJ" w:cs="SutonnyMJ"/>
                      <w:sz w:val="24"/>
                      <w:szCs w:val="24"/>
                    </w:rPr>
                  </w:pPr>
                  <w:r>
                    <w:rPr>
                      <w:rFonts w:ascii="SutonnyMJ" w:hAnsi="SutonnyMJ" w:cs="SutonnyMJ"/>
                      <w:noProof/>
                      <w:sz w:val="24"/>
                      <w:szCs w:val="24"/>
                    </w:rPr>
                    <w:drawing>
                      <wp:inline distT="0" distB="0" distL="0" distR="0">
                        <wp:extent cx="5828222" cy="4019107"/>
                        <wp:effectExtent l="19050" t="0" r="1078" b="0"/>
                        <wp:docPr id="365" name="Picture 364" descr="Existing &amp; Proposed Air Monitoring Network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amp; Proposed Air Monitoring Network In.jpg"/>
                                <pic:cNvPicPr/>
                              </pic:nvPicPr>
                              <pic:blipFill>
                                <a:blip r:embed="rId21"/>
                                <a:srcRect t="5673" b="2431"/>
                                <a:stretch>
                                  <a:fillRect/>
                                </a:stretch>
                              </pic:blipFill>
                              <pic:spPr>
                                <a:xfrm>
                                  <a:off x="0" y="0"/>
                                  <a:ext cx="5828222" cy="4019107"/>
                                </a:xfrm>
                                <a:prstGeom prst="rect">
                                  <a:avLst/>
                                </a:prstGeom>
                              </pic:spPr>
                            </pic:pic>
                          </a:graphicData>
                        </a:graphic>
                      </wp:inline>
                    </w:drawing>
                  </w:r>
                </w:p>
                <w:p w:rsidR="00377323" w:rsidRPr="005C0252" w:rsidRDefault="00377323" w:rsidP="0031285B">
                  <w:pPr>
                    <w:spacing w:after="0" w:line="240" w:lineRule="auto"/>
                    <w:ind w:left="0" w:firstLine="0"/>
                    <w:jc w:val="center"/>
                    <w:rPr>
                      <w:rFonts w:ascii="Nikosh" w:hAnsi="Nikosh" w:cs="Nikosh"/>
                      <w:bCs/>
                      <w:sz w:val="24"/>
                      <w:szCs w:val="24"/>
                    </w:rPr>
                  </w:pPr>
                  <w:r w:rsidRPr="005C0252">
                    <w:rPr>
                      <w:rFonts w:ascii="Nikosh" w:hAnsi="Nikosh" w:cs="Nikosh"/>
                      <w:bCs/>
                      <w:sz w:val="24"/>
                      <w:szCs w:val="24"/>
                    </w:rPr>
                    <w:t xml:space="preserve">চিত্র </w:t>
                  </w:r>
                  <w:proofErr w:type="gramStart"/>
                  <w:r>
                    <w:rPr>
                      <w:rFonts w:ascii="Nikosh" w:hAnsi="Nikosh" w:cs="Nikosh"/>
                      <w:bCs/>
                      <w:sz w:val="24"/>
                      <w:szCs w:val="24"/>
                    </w:rPr>
                    <w:t>৯</w:t>
                  </w:r>
                  <w:r w:rsidRPr="005C0252">
                    <w:rPr>
                      <w:rFonts w:ascii="Nikosh" w:hAnsi="Nikosh" w:cs="Nikosh"/>
                      <w:bCs/>
                      <w:sz w:val="24"/>
                      <w:szCs w:val="24"/>
                    </w:rPr>
                    <w:t xml:space="preserve"> :</w:t>
                  </w:r>
                  <w:proofErr w:type="gramEnd"/>
                  <w:r w:rsidRPr="005C0252">
                    <w:rPr>
                      <w:rFonts w:ascii="Nikosh" w:hAnsi="Nikosh" w:cs="Nikosh"/>
                      <w:bCs/>
                      <w:sz w:val="24"/>
                      <w:szCs w:val="24"/>
                    </w:rPr>
                    <w:t xml:space="preserve"> স্থাপিত ও প্রস্তাবিত সার্বক্ষণিক বায়ুমান মনিটরিং স্টেশন (</w:t>
                  </w:r>
                  <w:r w:rsidRPr="005C0252">
                    <w:rPr>
                      <w:rFonts w:ascii="Nikosh" w:hAnsi="Nikosh" w:cs="Nikosh"/>
                      <w:bCs/>
                      <w:sz w:val="20"/>
                      <w:szCs w:val="24"/>
                    </w:rPr>
                    <w:t>CAMS</w:t>
                  </w:r>
                  <w:r w:rsidRPr="005C0252">
                    <w:rPr>
                      <w:rFonts w:ascii="Nikosh" w:hAnsi="Nikosh" w:cs="Nikosh"/>
                      <w:bCs/>
                      <w:sz w:val="24"/>
                      <w:szCs w:val="24"/>
                    </w:rPr>
                    <w:t>)</w:t>
                  </w:r>
                </w:p>
              </w:txbxContent>
            </v:textbox>
            <w10:wrap type="square" anchorx="margin" anchory="margin"/>
          </v:shape>
        </w:pict>
      </w:r>
    </w:p>
    <w:p w:rsidR="00DE4E63" w:rsidRPr="003605A5" w:rsidRDefault="008671CA" w:rsidP="00C11F80">
      <w:pPr>
        <w:ind w:left="0" w:firstLine="0"/>
        <w:rPr>
          <w:rFonts w:ascii="Nikosh" w:hAnsi="Nikosh" w:cs="Nikosh"/>
          <w:b/>
          <w:bCs/>
          <w:sz w:val="24"/>
          <w:szCs w:val="24"/>
          <w:lang w:val="pl-PL"/>
        </w:rPr>
      </w:pPr>
      <w:r w:rsidRPr="008671CA">
        <w:rPr>
          <w:rFonts w:ascii="Nikosh" w:hAnsi="Nikosh" w:cs="Nikosh"/>
          <w:b/>
          <w:bCs/>
          <w:noProof/>
        </w:rPr>
        <w:lastRenderedPageBreak/>
        <w:pict>
          <v:shape id="_x0000_s1501" type="#_x0000_t202" style="position:absolute;left:0;text-align:left;margin-left:-.95pt;margin-top:0;width:453.6pt;height:201.45pt;z-index:252068864;mso-position-vertical:top;mso-position-vertical-relative:margin" stroked="f">
            <v:textbox style="mso-next-textbox:#_x0000_s1501">
              <w:txbxContent>
                <w:p w:rsidR="00377323" w:rsidRDefault="00377323" w:rsidP="005716D9">
                  <w:pPr>
                    <w:spacing w:after="0" w:line="240" w:lineRule="auto"/>
                    <w:ind w:left="0" w:firstLine="0"/>
                    <w:jc w:val="center"/>
                  </w:pPr>
                  <w:r w:rsidRPr="009B0C3B">
                    <w:rPr>
                      <w:noProof/>
                    </w:rPr>
                    <w:drawing>
                      <wp:inline distT="0" distB="0" distL="0" distR="0">
                        <wp:extent cx="2743200" cy="2286000"/>
                        <wp:effectExtent l="19050" t="0" r="19050" b="0"/>
                        <wp:docPr id="1138"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B0C3B">
                    <w:rPr>
                      <w:noProof/>
                    </w:rPr>
                    <w:drawing>
                      <wp:inline distT="0" distB="0" distL="0" distR="0">
                        <wp:extent cx="2743200" cy="2286000"/>
                        <wp:effectExtent l="19050" t="0" r="19050" b="0"/>
                        <wp:docPr id="11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77323" w:rsidRDefault="00377323" w:rsidP="005716D9">
                  <w:pPr>
                    <w:spacing w:after="0" w:line="240" w:lineRule="auto"/>
                    <w:ind w:left="0" w:firstLine="0"/>
                    <w:jc w:val="center"/>
                  </w:pPr>
                  <w:r w:rsidRPr="006871AA">
                    <w:rPr>
                      <w:rFonts w:ascii="Nikosh" w:hAnsi="Nikosh" w:cs="Nikosh"/>
                      <w:bCs/>
                      <w:sz w:val="24"/>
                      <w:szCs w:val="24"/>
                    </w:rPr>
                    <w:t>চিত্র ১</w:t>
                  </w:r>
                  <w:r>
                    <w:rPr>
                      <w:rFonts w:ascii="Nikosh" w:hAnsi="Nikosh" w:cs="Nikosh"/>
                      <w:bCs/>
                      <w:sz w:val="24"/>
                      <w:szCs w:val="24"/>
                    </w:rPr>
                    <w:t>০</w:t>
                  </w:r>
                  <w:r w:rsidRPr="006871AA">
                    <w:rPr>
                      <w:rFonts w:ascii="Nikosh" w:hAnsi="Nikosh" w:cs="Nikosh"/>
                      <w:bCs/>
                      <w:sz w:val="24"/>
                      <w:szCs w:val="24"/>
                    </w:rPr>
                    <w:t xml:space="preserve">(২): বিভিন্ন </w:t>
                  </w:r>
                  <w:r w:rsidRPr="00D51897">
                    <w:rPr>
                      <w:rFonts w:ascii="Arial" w:hAnsi="Arial" w:cs="Arial"/>
                      <w:sz w:val="24"/>
                      <w:szCs w:val="28"/>
                    </w:rPr>
                    <w:t xml:space="preserve">CAMS </w:t>
                  </w:r>
                  <w:r w:rsidRPr="006871AA">
                    <w:rPr>
                      <w:rFonts w:ascii="Nikosh" w:hAnsi="Nikosh" w:cs="Nikosh"/>
                      <w:bCs/>
                      <w:sz w:val="24"/>
                      <w:szCs w:val="24"/>
                    </w:rPr>
                    <w:t xml:space="preserve">স্টেশন হতে প্রাপ্ত </w:t>
                  </w:r>
                  <w:r w:rsidRPr="00D51897">
                    <w:rPr>
                      <w:rFonts w:cs="Times New Roman"/>
                      <w:sz w:val="24"/>
                      <w:szCs w:val="28"/>
                    </w:rPr>
                    <w:t xml:space="preserve">NOx </w:t>
                  </w:r>
                  <w:r>
                    <w:rPr>
                      <w:rFonts w:ascii="Nikosh" w:hAnsi="Nikosh" w:cs="Nikosh"/>
                      <w:bCs/>
                      <w:sz w:val="24"/>
                      <w:szCs w:val="24"/>
                    </w:rPr>
                    <w:t>ও</w:t>
                  </w:r>
                  <w:r w:rsidRPr="00D51897">
                    <w:rPr>
                      <w:rFonts w:ascii="SutonnyMJ" w:hAnsi="SutonnyMJ" w:cs="Times New Roman"/>
                      <w:sz w:val="24"/>
                      <w:szCs w:val="28"/>
                    </w:rPr>
                    <w:t xml:space="preserve"> </w:t>
                  </w:r>
                  <w:r w:rsidRPr="00D51897">
                    <w:rPr>
                      <w:rFonts w:cs="Times New Roman"/>
                      <w:sz w:val="24"/>
                      <w:szCs w:val="28"/>
                    </w:rPr>
                    <w:t>SO</w:t>
                  </w:r>
                  <w:r w:rsidRPr="00D51897">
                    <w:rPr>
                      <w:rFonts w:cs="Times New Roman"/>
                      <w:sz w:val="24"/>
                      <w:szCs w:val="28"/>
                      <w:vertAlign w:val="subscript"/>
                    </w:rPr>
                    <w:t>2</w:t>
                  </w:r>
                  <w:r w:rsidRPr="00D51897">
                    <w:rPr>
                      <w:rFonts w:ascii="SutonnyMJ" w:hAnsi="SutonnyMJ" w:cs="Arial"/>
                      <w:sz w:val="24"/>
                      <w:szCs w:val="28"/>
                    </w:rPr>
                    <w:t xml:space="preserve"> </w:t>
                  </w:r>
                  <w:r>
                    <w:rPr>
                      <w:rFonts w:ascii="Nikosh" w:hAnsi="Nikosh" w:cs="Nikosh"/>
                      <w:bCs/>
                      <w:sz w:val="24"/>
                      <w:szCs w:val="24"/>
                    </w:rPr>
                    <w:t>এর</w:t>
                  </w:r>
                  <w:r w:rsidRPr="00D51897">
                    <w:rPr>
                      <w:rFonts w:ascii="SutonnyMJ" w:hAnsi="SutonnyMJ" w:cs="Arial"/>
                      <w:sz w:val="24"/>
                      <w:szCs w:val="28"/>
                    </w:rPr>
                    <w:t xml:space="preserve"> </w:t>
                  </w:r>
                  <w:r w:rsidRPr="00D51897">
                    <w:rPr>
                      <w:rFonts w:cs="Times New Roman"/>
                      <w:sz w:val="24"/>
                      <w:szCs w:val="28"/>
                    </w:rPr>
                    <w:t>Annual Concentration (2017)</w:t>
                  </w:r>
                </w:p>
              </w:txbxContent>
            </v:textbox>
            <w10:wrap type="square" anchory="margin"/>
          </v:shape>
        </w:pict>
      </w:r>
      <w:r w:rsidR="003605A5" w:rsidRPr="0022237C">
        <w:rPr>
          <w:rFonts w:ascii="Nikosh" w:hAnsi="Nikosh" w:cs="Nikosh"/>
          <w:b/>
          <w:bCs/>
          <w:sz w:val="24"/>
          <w:szCs w:val="24"/>
          <w:lang w:val="pl-PL"/>
        </w:rPr>
        <w:t>৫</w:t>
      </w:r>
      <w:r w:rsidR="00206C3C" w:rsidRPr="0022237C">
        <w:rPr>
          <w:rFonts w:ascii="Nikosh" w:hAnsi="Nikosh" w:cs="Nikosh"/>
          <w:b/>
          <w:bCs/>
          <w:sz w:val="24"/>
          <w:szCs w:val="24"/>
          <w:lang w:val="pl-PL"/>
        </w:rPr>
        <w:t>.৪. বায়ুদূষণ নিয়ন্ত্রণে গ্রামীণ পর্যায়ে রান্নার কাজে জ্বালানী সাশ্রয়ী উন্নত চুলার (বন্ধু চুলা) প্রবর্তন</w:t>
      </w:r>
      <w:r w:rsidR="003605A5" w:rsidRPr="0022237C">
        <w:rPr>
          <w:rFonts w:ascii="Nikosh" w:hAnsi="Nikosh" w:cs="Nikosh"/>
          <w:b/>
          <w:bCs/>
          <w:sz w:val="24"/>
          <w:szCs w:val="24"/>
          <w:lang w:val="pl-PL"/>
        </w:rPr>
        <w:t>:</w:t>
      </w:r>
      <w:r w:rsidR="003605A5">
        <w:rPr>
          <w:rFonts w:ascii="Nikosh" w:hAnsi="Nikosh" w:cs="Nikosh"/>
          <w:bCs/>
          <w:sz w:val="24"/>
          <w:szCs w:val="24"/>
          <w:lang w:val="pl-PL"/>
        </w:rPr>
        <w:t xml:space="preserve"> </w:t>
      </w:r>
      <w:r w:rsidR="00DE4E63" w:rsidRPr="003605A5">
        <w:rPr>
          <w:rFonts w:ascii="Nikosh" w:hAnsi="Nikosh" w:cs="Nikosh"/>
          <w:bCs/>
          <w:sz w:val="24"/>
          <w:szCs w:val="24"/>
          <w:lang w:val="pl-PL"/>
        </w:rPr>
        <w:t xml:space="preserve">বনজ </w:t>
      </w:r>
      <w:r w:rsidR="00DE4E63" w:rsidRPr="003605A5">
        <w:rPr>
          <w:rFonts w:ascii="Nikosh" w:hAnsi="Nikosh" w:cs="Nikosh" w:hint="cs"/>
          <w:bCs/>
          <w:sz w:val="24"/>
          <w:szCs w:val="24"/>
          <w:lang w:val="pl-PL"/>
        </w:rPr>
        <w:t>সম্পদের</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ওপর</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আহরণ</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চাপ</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কমানো</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বায়ু</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দূয়ণহ্রাস</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স্বাস্থ্য</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ঝুকি</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এবং</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গ্রীণ</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হাউজ</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গ্যাসের</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নিঃসরণ</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হ্রাসের</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লক্ষ্যে</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পরিবেশ</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অধিদপ্তর</w:t>
      </w:r>
      <w:r w:rsidR="00DE4E63" w:rsidRPr="003605A5">
        <w:rPr>
          <w:rFonts w:ascii="Nikosh" w:hAnsi="Nikosh" w:cs="Nikosh"/>
          <w:bCs/>
          <w:sz w:val="24"/>
          <w:szCs w:val="24"/>
          <w:lang w:val="pl-PL"/>
        </w:rPr>
        <w:t xml:space="preserve"> কর্তৃক ইতোপূর্বে </w:t>
      </w:r>
      <w:r w:rsidR="00DE4E63" w:rsidRPr="003605A5">
        <w:rPr>
          <w:rFonts w:ascii="Nikosh" w:hAnsi="Nikosh" w:cs="Nikosh" w:hint="cs"/>
          <w:bCs/>
          <w:sz w:val="24"/>
          <w:szCs w:val="24"/>
          <w:lang w:val="pl-PL"/>
        </w:rPr>
        <w:t>সারা</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দেশে</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প্রায়</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৯০০</w:t>
      </w:r>
      <w:r w:rsidR="00DE4E63" w:rsidRPr="003605A5">
        <w:rPr>
          <w:rFonts w:ascii="Nikosh" w:hAnsi="Nikosh" w:cs="Nikosh"/>
          <w:bCs/>
          <w:sz w:val="24"/>
          <w:szCs w:val="24"/>
          <w:lang w:val="pl-PL"/>
        </w:rPr>
        <w:t>,</w:t>
      </w:r>
      <w:r w:rsidR="00DE4E63" w:rsidRPr="003605A5">
        <w:rPr>
          <w:rFonts w:ascii="Nikosh" w:hAnsi="Nikosh" w:cs="Nikosh" w:hint="cs"/>
          <w:bCs/>
          <w:sz w:val="24"/>
          <w:szCs w:val="24"/>
          <w:lang w:val="pl-PL"/>
        </w:rPr>
        <w:t>০০০</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বন্ধুচুলা</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ও</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৭৩</w:t>
      </w:r>
      <w:r w:rsidR="00DE4E63" w:rsidRPr="003605A5">
        <w:rPr>
          <w:rFonts w:ascii="Nikosh" w:hAnsi="Nikosh" w:cs="Nikosh"/>
          <w:bCs/>
          <w:sz w:val="24"/>
          <w:szCs w:val="24"/>
          <w:lang w:val="pl-PL"/>
        </w:rPr>
        <w:t>,</w:t>
      </w:r>
      <w:r w:rsidR="00DE4E63" w:rsidRPr="003605A5">
        <w:rPr>
          <w:rFonts w:ascii="Nikosh" w:hAnsi="Nikosh" w:cs="Nikosh" w:hint="cs"/>
          <w:bCs/>
          <w:sz w:val="24"/>
          <w:szCs w:val="24"/>
          <w:lang w:val="pl-PL"/>
        </w:rPr>
        <w:t>০০০</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ইমপ্রুভড</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কুক</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স্টোভস</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আইসিএস</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স্থাপন</w:t>
      </w:r>
      <w:r w:rsidR="00DE4E63" w:rsidRPr="003605A5">
        <w:rPr>
          <w:rFonts w:ascii="Nikosh" w:hAnsi="Nikosh" w:cs="Nikosh"/>
          <w:bCs/>
          <w:sz w:val="24"/>
          <w:szCs w:val="24"/>
          <w:lang w:val="pl-PL"/>
        </w:rPr>
        <w:t xml:space="preserve"> এবং এ খাতে অনেক উদ্যোক্ত তৈরি </w:t>
      </w:r>
      <w:r w:rsidR="00DE4E63" w:rsidRPr="003605A5">
        <w:rPr>
          <w:rFonts w:ascii="Nikosh" w:hAnsi="Nikosh" w:cs="Nikosh" w:hint="cs"/>
          <w:bCs/>
          <w:sz w:val="24"/>
          <w:szCs w:val="24"/>
          <w:lang w:val="pl-PL"/>
        </w:rPr>
        <w:t>করা</w:t>
      </w:r>
      <w:r w:rsidR="00DE4E63" w:rsidRPr="003605A5">
        <w:rPr>
          <w:rFonts w:ascii="Nikosh" w:hAnsi="Nikosh" w:cs="Nikosh"/>
          <w:bCs/>
          <w:sz w:val="24"/>
          <w:szCs w:val="24"/>
          <w:lang w:val="pl-PL"/>
        </w:rPr>
        <w:t xml:space="preserve"> </w:t>
      </w:r>
      <w:r w:rsidR="00DE4E63" w:rsidRPr="003605A5">
        <w:rPr>
          <w:rFonts w:ascii="Nikosh" w:hAnsi="Nikosh" w:cs="Nikosh" w:hint="cs"/>
          <w:bCs/>
          <w:sz w:val="24"/>
          <w:szCs w:val="24"/>
          <w:lang w:val="pl-PL"/>
        </w:rPr>
        <w:t>হয়ে</w:t>
      </w:r>
      <w:r w:rsidR="00DE4E63" w:rsidRPr="003605A5">
        <w:rPr>
          <w:rFonts w:ascii="Nikosh" w:hAnsi="Nikosh" w:cs="Nikosh"/>
          <w:bCs/>
          <w:sz w:val="24"/>
          <w:szCs w:val="24"/>
          <w:lang w:val="pl-PL"/>
        </w:rPr>
        <w:t>ছে</w:t>
      </w:r>
      <w:r w:rsidR="00DE4E63" w:rsidRPr="003605A5">
        <w:rPr>
          <w:rFonts w:ascii="Nikosh" w:hAnsi="Nikosh" w:cs="Nikosh" w:hint="cs"/>
          <w:bCs/>
          <w:sz w:val="24"/>
          <w:szCs w:val="24"/>
          <w:lang w:val="pl-PL"/>
        </w:rPr>
        <w:t>।</w:t>
      </w:r>
      <w:r w:rsidR="00DE4E63" w:rsidRPr="003605A5">
        <w:rPr>
          <w:rFonts w:ascii="Nikosh" w:hAnsi="Nikosh" w:cs="Nikosh"/>
          <w:bCs/>
          <w:sz w:val="24"/>
          <w:szCs w:val="24"/>
          <w:lang w:val="pl-PL"/>
        </w:rPr>
        <w:t xml:space="preserve"> ২০১৭-২০১৮ অর্থ বছরে অধিদপ্তর হতে ইতোপূর্বে স্থাপিত চুলাসমূহ নিয়মিত মনিটরিং ও বন্ধু চুলার আরো ব্যাপক প্রচলনের লক্ষ্যে প্রচার কার্যক্রম গ্রহণ করা হয়েছে।</w:t>
      </w:r>
    </w:p>
    <w:p w:rsidR="00B302A6" w:rsidRDefault="003605A5" w:rsidP="00B302A6">
      <w:pPr>
        <w:ind w:left="0" w:firstLine="0"/>
        <w:rPr>
          <w:rFonts w:ascii="Nikosh" w:hAnsi="Nikosh" w:cs="Nikosh"/>
          <w:bCs/>
          <w:sz w:val="24"/>
          <w:szCs w:val="24"/>
          <w:lang w:val="pl-PL"/>
        </w:rPr>
      </w:pPr>
      <w:r>
        <w:rPr>
          <w:rFonts w:ascii="Nikosh" w:hAnsi="Nikosh" w:cs="Nikosh"/>
          <w:b/>
          <w:bCs/>
          <w:sz w:val="24"/>
          <w:szCs w:val="24"/>
          <w:lang w:val="pl-PL"/>
        </w:rPr>
        <w:t>৫</w:t>
      </w:r>
      <w:r w:rsidR="00206C3C" w:rsidRPr="00FE1C26">
        <w:rPr>
          <w:rFonts w:ascii="Nikosh" w:hAnsi="Nikosh" w:cs="Nikosh"/>
          <w:b/>
          <w:bCs/>
          <w:sz w:val="24"/>
          <w:szCs w:val="24"/>
          <w:lang w:val="pl-PL"/>
        </w:rPr>
        <w:t>.</w:t>
      </w:r>
      <w:r w:rsidR="00DE4E63" w:rsidRPr="00FE1C26">
        <w:rPr>
          <w:rFonts w:ascii="Nikosh" w:hAnsi="Nikosh" w:cs="Nikosh"/>
          <w:b/>
          <w:bCs/>
          <w:sz w:val="24"/>
          <w:szCs w:val="24"/>
          <w:lang w:val="pl-PL"/>
        </w:rPr>
        <w:t>৫</w:t>
      </w:r>
      <w:r w:rsidR="00206C3C" w:rsidRPr="00FE1C26">
        <w:rPr>
          <w:rFonts w:ascii="Nikosh" w:hAnsi="Nikosh" w:cs="Nikosh"/>
          <w:b/>
          <w:bCs/>
          <w:sz w:val="24"/>
          <w:szCs w:val="24"/>
          <w:lang w:val="pl-PL"/>
        </w:rPr>
        <w:t xml:space="preserve">. </w:t>
      </w:r>
      <w:r w:rsidR="00C7762D" w:rsidRPr="00FE1C26">
        <w:rPr>
          <w:rFonts w:ascii="Nikosh" w:hAnsi="Nikosh" w:cs="Nikosh"/>
          <w:b/>
          <w:bCs/>
          <w:sz w:val="24"/>
          <w:szCs w:val="24"/>
          <w:lang w:val="pl-PL"/>
        </w:rPr>
        <w:t>রিও কনভেনশনসমূহ বাস্তবায়নে সক্ষমতা বৃদ্ধি</w:t>
      </w:r>
      <w:r>
        <w:rPr>
          <w:rFonts w:ascii="Nikosh" w:hAnsi="Nikosh" w:cs="Nikosh"/>
          <w:b/>
          <w:bCs/>
          <w:sz w:val="24"/>
          <w:szCs w:val="24"/>
          <w:lang w:val="pl-PL"/>
        </w:rPr>
        <w:t xml:space="preserve">: </w:t>
      </w:r>
      <w:r w:rsidR="008671CA">
        <w:rPr>
          <w:rFonts w:ascii="Nikosh" w:hAnsi="Nikosh" w:cs="Nikosh"/>
          <w:bCs/>
          <w:noProof/>
          <w:sz w:val="24"/>
          <w:szCs w:val="24"/>
        </w:rPr>
        <w:pict>
          <v:shape id="_x0000_s1483" type="#_x0000_t202" style="position:absolute;left:0;text-align:left;margin-left:52.05pt;margin-top:104.6pt;width:347.3pt;height:202.35pt;z-index:252049408;mso-position-horizontal-relative:text;mso-position-vertical-relative:text" stroked="f">
            <v:textbox style="mso-next-textbox:#_x0000_s1483">
              <w:txbxContent>
                <w:p w:rsidR="00377323" w:rsidRDefault="00377323" w:rsidP="00B302A6">
                  <w:pPr>
                    <w:spacing w:after="0" w:line="240" w:lineRule="auto"/>
                    <w:ind w:left="0" w:firstLine="0"/>
                    <w:jc w:val="center"/>
                  </w:pPr>
                  <w:r w:rsidRPr="00B1545C">
                    <w:rPr>
                      <w:noProof/>
                    </w:rPr>
                    <w:drawing>
                      <wp:inline distT="0" distB="0" distL="0" distR="0">
                        <wp:extent cx="4194433" cy="2103120"/>
                        <wp:effectExtent l="19050" t="0" r="0" b="0"/>
                        <wp:docPr id="59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29524_2027158380890848_6848285863852653214_n.jpg"/>
                                <pic:cNvPicPr/>
                              </pic:nvPicPr>
                              <pic:blipFill>
                                <a:blip r:embed="rId24">
                                  <a:lum bright="-10000"/>
                                </a:blip>
                                <a:srcRect t="13846"/>
                                <a:stretch>
                                  <a:fillRect/>
                                </a:stretch>
                              </pic:blipFill>
                              <pic:spPr>
                                <a:xfrm>
                                  <a:off x="0" y="0"/>
                                  <a:ext cx="4194433" cy="2103120"/>
                                </a:xfrm>
                                <a:prstGeom prst="rect">
                                  <a:avLst/>
                                </a:prstGeom>
                              </pic:spPr>
                            </pic:pic>
                          </a:graphicData>
                        </a:graphic>
                      </wp:inline>
                    </w:drawing>
                  </w:r>
                </w:p>
                <w:p w:rsidR="00377323" w:rsidRPr="00B1545C" w:rsidRDefault="00377323" w:rsidP="009300C5">
                  <w:pPr>
                    <w:spacing w:line="240" w:lineRule="auto"/>
                    <w:ind w:left="0" w:firstLine="0"/>
                    <w:rPr>
                      <w:rFonts w:ascii="Nikosh" w:hAnsi="Nikosh" w:cs="Nikosh"/>
                      <w:bCs/>
                      <w:szCs w:val="24"/>
                    </w:rPr>
                  </w:pPr>
                  <w:r w:rsidRPr="00B1545C">
                    <w:rPr>
                      <w:rFonts w:ascii="Nikosh" w:hAnsi="Nikosh" w:cs="Nikosh"/>
                      <w:bCs/>
                      <w:szCs w:val="24"/>
                    </w:rPr>
                    <w:t>চিত্র ১</w:t>
                  </w:r>
                  <w:r>
                    <w:rPr>
                      <w:rFonts w:ascii="Nikosh" w:hAnsi="Nikosh" w:cs="Nikosh"/>
                      <w:bCs/>
                      <w:szCs w:val="24"/>
                    </w:rPr>
                    <w:t>১</w:t>
                  </w:r>
                  <w:r w:rsidRPr="00B1545C">
                    <w:rPr>
                      <w:rFonts w:ascii="Nikosh" w:hAnsi="Nikosh" w:cs="Nikosh"/>
                      <w:bCs/>
                      <w:szCs w:val="24"/>
                    </w:rPr>
                    <w:t xml:space="preserve">: </w:t>
                  </w:r>
                  <w:r w:rsidRPr="00B1545C">
                    <w:rPr>
                      <w:rFonts w:ascii="Nikosh" w:hAnsi="Nikosh" w:cs="Nikosh"/>
                      <w:bCs/>
                      <w:sz w:val="18"/>
                      <w:szCs w:val="24"/>
                    </w:rPr>
                    <w:t xml:space="preserve">Training of Trainer’s on Rio Convention </w:t>
                  </w:r>
                  <w:r w:rsidRPr="00B1545C">
                    <w:rPr>
                      <w:rFonts w:ascii="Nikosh" w:hAnsi="Nikosh" w:cs="Nikosh"/>
                      <w:bCs/>
                      <w:szCs w:val="24"/>
                    </w:rPr>
                    <w:t>শীর্ষক প্রশিক্ষণের সমাপনী অনুষ্ঠানে সম্মানিত অতিথিবন্দ</w:t>
                  </w:r>
                </w:p>
                <w:p w:rsidR="00377323" w:rsidRDefault="00377323" w:rsidP="00B302A6">
                  <w:pPr>
                    <w:spacing w:after="0" w:line="240" w:lineRule="auto"/>
                    <w:ind w:left="0" w:firstLine="0"/>
                  </w:pPr>
                </w:p>
              </w:txbxContent>
            </v:textbox>
            <w10:wrap type="topAndBottom"/>
          </v:shape>
        </w:pict>
      </w:r>
      <w:r w:rsidR="00B302A6" w:rsidRPr="00FE1C26">
        <w:rPr>
          <w:rFonts w:ascii="Nikosh" w:hAnsi="Nikosh" w:cs="Nikosh" w:hint="cs"/>
          <w:bCs/>
          <w:sz w:val="24"/>
          <w:szCs w:val="24"/>
          <w:lang w:val="pl-PL"/>
        </w:rPr>
        <w:t>পরিবেশ</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ব্যবস্থাপনা</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সংক্রান্ত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জাতি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সংঘের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উক্ত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কনভেনশনসমূহ</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বাস্তবায়নে</w:t>
      </w:r>
      <w:r w:rsidR="00B302A6" w:rsidRPr="00FE1C26">
        <w:rPr>
          <w:rFonts w:ascii="Nikosh" w:hAnsi="Nikosh" w:cs="Nikosh"/>
          <w:bCs/>
          <w:sz w:val="24"/>
          <w:szCs w:val="24"/>
          <w:lang w:val="pl-PL"/>
        </w:rPr>
        <w:t xml:space="preserve"> ২০১৭-২০১৮ অর্থ বছরে পরিবেশ অধিদপ্তরসহ সংশ্লিষ্ট দপ্তরসমূহের </w:t>
      </w:r>
      <w:r w:rsidR="00B302A6" w:rsidRPr="00FE1C26">
        <w:rPr>
          <w:rFonts w:ascii="Nikosh" w:hAnsi="Nikosh" w:cs="Nikosh" w:hint="cs"/>
          <w:bCs/>
          <w:sz w:val="24"/>
          <w:szCs w:val="24"/>
          <w:lang w:val="pl-PL"/>
        </w:rPr>
        <w:t>প্রাতিষ্ঠানিক</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সক্ষমতা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বৃদ্ধির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লক্ষ্যে</w:t>
      </w:r>
      <w:r w:rsidR="00B302A6" w:rsidRPr="00FE1C26">
        <w:rPr>
          <w:rFonts w:ascii="Nikosh" w:hAnsi="Nikosh" w:cs="Nikosh"/>
          <w:bCs/>
          <w:sz w:val="24"/>
          <w:szCs w:val="24"/>
          <w:lang w:val="pl-PL"/>
        </w:rPr>
        <w:t xml:space="preserve"> প্রশিক্ষণ, কর্মশালা ও সচেতনতামূলক সভা আয়োজন করা হয়েছে। পাশাপাশি </w:t>
      </w:r>
      <w:r w:rsidR="00B302A6" w:rsidRPr="00FE1C26">
        <w:rPr>
          <w:rFonts w:ascii="Nikosh" w:hAnsi="Nikosh" w:cs="Nikosh" w:hint="cs"/>
          <w:bCs/>
          <w:sz w:val="24"/>
          <w:szCs w:val="24"/>
          <w:lang w:val="pl-PL"/>
        </w:rPr>
        <w:t>সরকারি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ট্রেনিং</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ইন্সটিটিউটের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প্রশিক্ষণ</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মডিউলে উক্ত তিনটি</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কনভেনশনকে</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অন্তর্ভুক্ত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করা</w:t>
      </w:r>
      <w:r w:rsidR="00B302A6" w:rsidRPr="00FE1C26">
        <w:rPr>
          <w:rFonts w:ascii="Nikosh" w:hAnsi="Nikosh" w:cs="Nikosh"/>
          <w:bCs/>
          <w:sz w:val="24"/>
          <w:szCs w:val="24"/>
          <w:lang w:val="pl-PL"/>
        </w:rPr>
        <w:t xml:space="preserve">র উদ্যোগ গ্রহণ করা হয়েছে। </w:t>
      </w:r>
      <w:r w:rsidR="00B302A6" w:rsidRPr="00FE1C26">
        <w:rPr>
          <w:rFonts w:ascii="Nikosh" w:hAnsi="Nikosh" w:cs="Nikosh" w:hint="cs"/>
          <w:bCs/>
          <w:sz w:val="24"/>
          <w:szCs w:val="24"/>
          <w:lang w:val="pl-PL"/>
        </w:rPr>
        <w:t>হবে।</w:t>
      </w:r>
      <w:r w:rsidR="00B302A6" w:rsidRPr="00FE1C26">
        <w:rPr>
          <w:rFonts w:ascii="Nikosh" w:hAnsi="Nikosh" w:cs="Nikosh"/>
          <w:bCs/>
          <w:sz w:val="24"/>
          <w:szCs w:val="24"/>
          <w:lang w:val="pl-PL"/>
        </w:rPr>
        <w:t xml:space="preserve"> এছাড়াও </w:t>
      </w:r>
      <w:r w:rsidR="00B302A6" w:rsidRPr="00FE1C26">
        <w:rPr>
          <w:rFonts w:ascii="Nikosh" w:hAnsi="Nikosh" w:cs="Nikosh" w:hint="cs"/>
          <w:bCs/>
          <w:sz w:val="24"/>
          <w:szCs w:val="24"/>
          <w:lang w:val="pl-PL"/>
        </w:rPr>
        <w:t>রিও</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কনভেনশনসমূহকে</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উন্নয়নের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মূল</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ধারায়</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আনয়নের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লক্ষ্যে</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বিভিন্ন</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সেক্টরাল</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ডেভেলপমেন্ট</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প্ল্যানে</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অঙ্গীভূত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তিনটি</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কনভেনশনের</w:t>
      </w:r>
      <w:r w:rsidR="00B302A6" w:rsidRPr="00FE1C26">
        <w:rPr>
          <w:rFonts w:ascii="Nikosh" w:hAnsi="Nikosh" w:cs="Nikosh"/>
          <w:bCs/>
          <w:sz w:val="24"/>
          <w:szCs w:val="24"/>
          <w:lang w:val="pl-PL"/>
        </w:rPr>
        <w:t xml:space="preserve"> </w:t>
      </w:r>
      <w:r w:rsidR="00B302A6" w:rsidRPr="00FE1C26">
        <w:rPr>
          <w:rFonts w:ascii="Times New Roman" w:hAnsi="Times New Roman" w:cs="Times New Roman"/>
          <w:sz w:val="24"/>
          <w:szCs w:val="24"/>
        </w:rPr>
        <w:t xml:space="preserve">Best Practice report </w:t>
      </w:r>
      <w:r w:rsidR="00B302A6" w:rsidRPr="00FE1C26">
        <w:rPr>
          <w:rFonts w:ascii="Nikosh" w:hAnsi="Nikosh" w:cs="Nikosh" w:hint="cs"/>
          <w:bCs/>
          <w:sz w:val="24"/>
          <w:szCs w:val="24"/>
          <w:lang w:val="pl-PL"/>
        </w:rPr>
        <w:t>তৈরি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এবং</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রিও</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কনভেনশনসমূহের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বাস্তবায়ন</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সংশ্লিষ্ট</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গুরুত্বপূর্ণ</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তথ্য</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প্রশিক্ষণ</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কর্মসূচি</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ও</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পাঠ্যক্রমে</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অন্তর্ভূক্ত</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করার</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কার্যক্রম</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চলমান</w:t>
      </w:r>
      <w:r w:rsidR="00B302A6" w:rsidRPr="00FE1C26">
        <w:rPr>
          <w:rFonts w:ascii="Nikosh" w:hAnsi="Nikosh" w:cs="Nikosh"/>
          <w:bCs/>
          <w:sz w:val="24"/>
          <w:szCs w:val="24"/>
          <w:lang w:val="pl-PL"/>
        </w:rPr>
        <w:t xml:space="preserve"> </w:t>
      </w:r>
      <w:r w:rsidR="00B302A6" w:rsidRPr="00FE1C26">
        <w:rPr>
          <w:rFonts w:ascii="Nikosh" w:hAnsi="Nikosh" w:cs="Nikosh" w:hint="cs"/>
          <w:bCs/>
          <w:sz w:val="24"/>
          <w:szCs w:val="24"/>
          <w:lang w:val="pl-PL"/>
        </w:rPr>
        <w:t>রয়েছে।</w:t>
      </w:r>
    </w:p>
    <w:p w:rsidR="00C11F80" w:rsidRDefault="00C11F80" w:rsidP="00B302A6">
      <w:pPr>
        <w:ind w:left="0" w:firstLine="0"/>
        <w:rPr>
          <w:rFonts w:ascii="Nikosh" w:hAnsi="Nikosh" w:cs="Nikosh"/>
          <w:bCs/>
          <w:sz w:val="24"/>
          <w:szCs w:val="26"/>
          <w:lang w:val="pl-PL"/>
        </w:rPr>
      </w:pPr>
      <w:r>
        <w:rPr>
          <w:rFonts w:ascii="Nikosh" w:hAnsi="Nikosh" w:cs="Nikosh"/>
          <w:b/>
          <w:bCs/>
          <w:sz w:val="24"/>
          <w:szCs w:val="24"/>
          <w:lang w:val="pl-PL"/>
        </w:rPr>
        <w:t>৫</w:t>
      </w:r>
      <w:r w:rsidRPr="00FE1C26">
        <w:rPr>
          <w:rFonts w:ascii="Nikosh" w:hAnsi="Nikosh" w:cs="Nikosh"/>
          <w:b/>
          <w:bCs/>
          <w:sz w:val="24"/>
          <w:szCs w:val="24"/>
          <w:lang w:val="pl-PL"/>
        </w:rPr>
        <w:t>.</w:t>
      </w:r>
      <w:r>
        <w:rPr>
          <w:rFonts w:ascii="Nikosh" w:hAnsi="Nikosh" w:cs="Nikosh"/>
          <w:b/>
          <w:bCs/>
          <w:sz w:val="24"/>
          <w:szCs w:val="24"/>
          <w:lang w:val="pl-PL"/>
        </w:rPr>
        <w:t>৬</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ওজন</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স্তর</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ক্ষয়কারী</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দ্রব্যের</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ব্যবহার</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হ্রাসে</w:t>
      </w:r>
      <w:r w:rsidRPr="00FE1C26">
        <w:rPr>
          <w:rFonts w:ascii="Nikosh" w:hAnsi="Nikosh" w:cs="Nikosh"/>
          <w:b/>
          <w:bCs/>
          <w:sz w:val="24"/>
          <w:szCs w:val="24"/>
          <w:lang w:val="pl-PL"/>
        </w:rPr>
        <w:t xml:space="preserve"> </w:t>
      </w:r>
      <w:r w:rsidRPr="00FE1C26">
        <w:rPr>
          <w:rFonts w:ascii="Nikosh" w:hAnsi="Nikosh" w:cs="Nikosh" w:hint="cs"/>
          <w:b/>
          <w:bCs/>
          <w:sz w:val="24"/>
          <w:szCs w:val="24"/>
          <w:lang w:val="pl-PL"/>
        </w:rPr>
        <w:t>কার্যক্রম</w:t>
      </w:r>
      <w:r w:rsidRPr="00FE1C26">
        <w:rPr>
          <w:rFonts w:ascii="Nikosh" w:hAnsi="Nikosh" w:cs="Nikosh"/>
          <w:b/>
          <w:bCs/>
          <w:sz w:val="24"/>
          <w:szCs w:val="24"/>
          <w:lang w:val="pl-PL"/>
        </w:rPr>
        <w:t>:</w:t>
      </w:r>
      <w:r>
        <w:rPr>
          <w:rFonts w:ascii="Nikosh" w:hAnsi="Nikosh" w:cs="Nikosh"/>
          <w:b/>
          <w:bCs/>
          <w:sz w:val="24"/>
          <w:szCs w:val="24"/>
          <w:lang w:val="pl-PL"/>
        </w:rPr>
        <w:t xml:space="preserve"> </w:t>
      </w:r>
      <w:r w:rsidRPr="00FE1C26">
        <w:rPr>
          <w:rFonts w:ascii="Nikosh" w:hAnsi="Nikosh" w:cs="Nikosh" w:hint="cs"/>
          <w:bCs/>
          <w:sz w:val="24"/>
          <w:szCs w:val="26"/>
          <w:lang w:val="pl-PL"/>
        </w:rPr>
        <w:t>সরকার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ওজোনস্তর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ক্ষয়কারী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উল্লেখযোগ্য</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দ্রব্যসমূহের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ব্যবহার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২০১০</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সালের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মধ্যে</w:t>
      </w:r>
      <w:r w:rsidRPr="00FE1C26">
        <w:rPr>
          <w:rFonts w:ascii="Nikosh" w:hAnsi="Nikosh" w:cs="Nikosh"/>
          <w:bCs/>
          <w:sz w:val="24"/>
          <w:szCs w:val="26"/>
          <w:lang w:val="pl-PL"/>
        </w:rPr>
        <w:t xml:space="preserve"> </w:t>
      </w:r>
      <w:r w:rsidRPr="00FE1C26">
        <w:rPr>
          <w:rFonts w:ascii="Nikosh" w:hAnsi="Nikosh" w:cs="Nikosh" w:hint="cs"/>
          <w:bCs/>
          <w:sz w:val="24"/>
          <w:szCs w:val="26"/>
          <w:lang w:val="pl-PL"/>
        </w:rPr>
        <w:t>১০০</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ফেইজ</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আউট</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নিশ্চিত</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করেছে।</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বর্তমানে</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সরকার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ওজোনস্তর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ক্ষয়কারী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অবশিষ্ট</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দ্রব্যসমূহের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ব্যবহার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পর্যায়ক্রমে</w:t>
      </w:r>
      <w:r w:rsidRPr="00FE1C26">
        <w:rPr>
          <w:rFonts w:ascii="Nikosh" w:hAnsi="Nikosh" w:cs="Nikosh"/>
          <w:bCs/>
          <w:sz w:val="24"/>
          <w:szCs w:val="26"/>
          <w:lang w:val="pl-PL"/>
        </w:rPr>
        <w:t xml:space="preserve"> </w:t>
      </w:r>
      <w:r w:rsidRPr="00FE1C26">
        <w:rPr>
          <w:rFonts w:ascii="Nikosh" w:hAnsi="Nikosh" w:cs="Nikosh" w:hint="cs"/>
          <w:bCs/>
          <w:sz w:val="24"/>
          <w:szCs w:val="26"/>
          <w:lang w:val="pl-PL"/>
        </w:rPr>
        <w:lastRenderedPageBreak/>
        <w:t>কমিয়ে</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আনার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লক্ষ্যে</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কাজ</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যাচ্ছে।</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সরকারের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এ</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অনন্য</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সাফল্যের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স্বীকৃতি</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স্বরূপ</w:t>
      </w:r>
      <w:r w:rsidRPr="00FE1C26">
        <w:rPr>
          <w:rFonts w:ascii="Nikosh" w:hAnsi="Nikosh" w:cs="Nikosh"/>
          <w:bCs/>
          <w:sz w:val="24"/>
          <w:szCs w:val="26"/>
          <w:lang w:val="pl-PL"/>
        </w:rPr>
        <w:t xml:space="preserve"> </w:t>
      </w:r>
      <w:r w:rsidRPr="00FE1C26">
        <w:rPr>
          <w:rFonts w:ascii="Nikosh" w:hAnsi="Nikosh" w:cs="Nikosh" w:hint="cs"/>
          <w:bCs/>
          <w:sz w:val="24"/>
          <w:szCs w:val="26"/>
          <w:lang w:val="pl-PL"/>
        </w:rPr>
        <w:t>২০১২</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ও</w:t>
      </w:r>
      <w:r w:rsidRPr="00FE1C26">
        <w:rPr>
          <w:rFonts w:ascii="Nikosh" w:hAnsi="Nikosh" w:cs="Nikosh"/>
          <w:bCs/>
          <w:sz w:val="24"/>
          <w:szCs w:val="26"/>
          <w:lang w:val="pl-PL"/>
        </w:rPr>
        <w:t xml:space="preserve"> </w:t>
      </w:r>
      <w:r w:rsidRPr="00FE1C26">
        <w:rPr>
          <w:rFonts w:ascii="Nikosh" w:hAnsi="Nikosh" w:cs="Nikosh" w:hint="cs"/>
          <w:bCs/>
          <w:sz w:val="24"/>
          <w:szCs w:val="26"/>
          <w:lang w:val="pl-PL"/>
        </w:rPr>
        <w:t>২০১৭</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সালে</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মন্ট্রিল</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প্রটোকলের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সফল</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বাস্তবায়নের</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জন্য</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জাতিসংঘ</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পরিবেশ</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কর্মসূচি</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কর্তৃক</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বিশেষভাবে</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প্রশংসিত</w:t>
      </w:r>
      <w:r w:rsidRPr="00FE1C26">
        <w:rPr>
          <w:rFonts w:ascii="Nikosh" w:hAnsi="Nikosh" w:cs="Nikosh"/>
          <w:bCs/>
          <w:sz w:val="24"/>
          <w:szCs w:val="26"/>
          <w:lang w:val="pl-PL"/>
        </w:rPr>
        <w:t xml:space="preserve"> </w:t>
      </w:r>
      <w:r w:rsidRPr="00FE1C26">
        <w:rPr>
          <w:rFonts w:ascii="Nikosh" w:hAnsi="Nikosh" w:cs="Nikosh" w:hint="cs"/>
          <w:bCs/>
          <w:sz w:val="24"/>
          <w:szCs w:val="26"/>
          <w:lang w:val="pl-PL"/>
        </w:rPr>
        <w:t>হয়েছে।</w:t>
      </w:r>
    </w:p>
    <w:p w:rsidR="00C11F80" w:rsidRDefault="008671CA" w:rsidP="00DC460F">
      <w:pPr>
        <w:ind w:left="0" w:firstLine="0"/>
        <w:rPr>
          <w:rFonts w:ascii="Nikosh" w:hAnsi="Nikosh" w:cs="Nikosh"/>
          <w:bCs/>
          <w:sz w:val="24"/>
          <w:szCs w:val="26"/>
          <w:lang w:val="pl-PL"/>
        </w:rPr>
      </w:pPr>
      <w:r w:rsidRPr="008671CA">
        <w:rPr>
          <w:rFonts w:ascii="Nikosh" w:hAnsi="Nikosh" w:cs="Nikosh"/>
          <w:b/>
          <w:bCs/>
          <w:noProof/>
          <w:sz w:val="24"/>
          <w:szCs w:val="24"/>
        </w:rPr>
        <w:pict>
          <v:shape id="_x0000_s1495" type="#_x0000_t202" style="position:absolute;left:0;text-align:left;margin-left:28.75pt;margin-top:.85pt;width:395.7pt;height:241pt;z-index:252061696;mso-position-horizontal-relative:margin" stroked="f">
            <v:textbox>
              <w:txbxContent>
                <w:p w:rsidR="00377323" w:rsidRDefault="00377323" w:rsidP="009E5B4D">
                  <w:pPr>
                    <w:ind w:left="0" w:firstLine="0"/>
                    <w:rPr>
                      <w:rFonts w:ascii="Nikosh" w:hAnsi="Nikosh" w:cs="Nikosh"/>
                      <w:sz w:val="24"/>
                      <w:szCs w:val="24"/>
                    </w:rPr>
                  </w:pPr>
                  <w:r w:rsidRPr="009E5B4D">
                    <w:rPr>
                      <w:rFonts w:ascii="Nikosh" w:hAnsi="Nikosh" w:cs="Nikosh"/>
                      <w:noProof/>
                      <w:sz w:val="24"/>
                      <w:szCs w:val="24"/>
                    </w:rPr>
                    <w:drawing>
                      <wp:inline distT="0" distB="0" distL="0" distR="0">
                        <wp:extent cx="4820685" cy="2727832"/>
                        <wp:effectExtent l="19050" t="0" r="18015" b="0"/>
                        <wp:docPr id="678" name="Chart 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7323" w:rsidRPr="009E5B4D" w:rsidRDefault="00377323" w:rsidP="009E5B4D">
                  <w:pPr>
                    <w:ind w:left="0" w:firstLine="0"/>
                    <w:rPr>
                      <w:rFonts w:ascii="Nikosh" w:hAnsi="Nikosh" w:cs="Nikosh"/>
                      <w:sz w:val="24"/>
                      <w:szCs w:val="24"/>
                    </w:rPr>
                  </w:pPr>
                  <w:r w:rsidRPr="009E5B4D">
                    <w:rPr>
                      <w:rFonts w:ascii="Nikosh" w:hAnsi="Nikosh" w:cs="Nikosh"/>
                      <w:sz w:val="24"/>
                      <w:szCs w:val="24"/>
                    </w:rPr>
                    <w:t>চিত্র</w:t>
                  </w:r>
                  <w:r>
                    <w:rPr>
                      <w:rFonts w:ascii="Nikosh" w:hAnsi="Nikosh" w:cs="Nikosh"/>
                      <w:sz w:val="24"/>
                      <w:szCs w:val="24"/>
                    </w:rPr>
                    <w:t xml:space="preserve"> ১২</w:t>
                  </w:r>
                  <w:r w:rsidRPr="009E5B4D">
                    <w:rPr>
                      <w:rFonts w:ascii="Nikosh" w:hAnsi="Nikosh" w:cs="Nikosh"/>
                      <w:sz w:val="24"/>
                      <w:szCs w:val="24"/>
                    </w:rPr>
                    <w:t xml:space="preserve">: </w:t>
                  </w:r>
                  <w:r>
                    <w:rPr>
                      <w:rFonts w:ascii="Nikosh" w:hAnsi="Nikosh" w:cs="Nikosh"/>
                      <w:sz w:val="24"/>
                      <w:szCs w:val="24"/>
                    </w:rPr>
                    <w:t xml:space="preserve">২০১০-২০১৭ সময়ে বাংলাদেশে </w:t>
                  </w:r>
                  <w:r w:rsidRPr="009E5B4D">
                    <w:rPr>
                      <w:rFonts w:ascii="Nikosh" w:hAnsi="Nikosh" w:cs="Nikosh"/>
                      <w:sz w:val="24"/>
                      <w:szCs w:val="24"/>
                    </w:rPr>
                    <w:t xml:space="preserve">ওজনস্তর ক্ষয়কারী </w:t>
                  </w:r>
                  <w:r>
                    <w:rPr>
                      <w:rFonts w:ascii="Nikosh" w:hAnsi="Nikosh" w:cs="Nikosh"/>
                      <w:sz w:val="24"/>
                      <w:szCs w:val="24"/>
                    </w:rPr>
                    <w:t xml:space="preserve">CFCs &amp; HCFCs </w:t>
                  </w:r>
                  <w:r w:rsidRPr="009E5B4D">
                    <w:rPr>
                      <w:rFonts w:ascii="Nikosh" w:hAnsi="Nikosh" w:cs="Nikosh"/>
                      <w:sz w:val="24"/>
                      <w:szCs w:val="24"/>
                    </w:rPr>
                    <w:t xml:space="preserve">এর </w:t>
                  </w:r>
                  <w:r>
                    <w:rPr>
                      <w:rFonts w:ascii="Nikosh" w:hAnsi="Nikosh" w:cs="Nikosh"/>
                      <w:sz w:val="24"/>
                      <w:szCs w:val="24"/>
                    </w:rPr>
                    <w:t xml:space="preserve">ব্যবহার </w:t>
                  </w:r>
                </w:p>
              </w:txbxContent>
            </v:textbox>
            <w10:wrap type="topAndBottom" anchorx="margin"/>
          </v:shape>
        </w:pict>
      </w:r>
    </w:p>
    <w:p w:rsidR="00206C3C" w:rsidRPr="00C92D8D" w:rsidRDefault="00726CA5" w:rsidP="007516EC">
      <w:pPr>
        <w:pStyle w:val="ListParagraph"/>
        <w:spacing w:after="0"/>
        <w:ind w:left="0" w:firstLine="0"/>
        <w:rPr>
          <w:rFonts w:ascii="Nikosh" w:eastAsiaTheme="minorEastAsia" w:hAnsi="Nikosh" w:cs="Nikosh"/>
          <w:b/>
          <w:bCs/>
          <w:sz w:val="24"/>
          <w:szCs w:val="24"/>
          <w:lang w:val="pl-PL"/>
        </w:rPr>
      </w:pPr>
      <w:r>
        <w:rPr>
          <w:rFonts w:ascii="Nikosh" w:eastAsiaTheme="minorEastAsia" w:hAnsi="Nikosh" w:cs="Nikosh"/>
          <w:b/>
          <w:bCs/>
          <w:sz w:val="24"/>
          <w:szCs w:val="24"/>
          <w:lang w:val="pl-PL"/>
        </w:rPr>
        <w:t>৬</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গবেষণাগার</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কার্যক্রম</w:t>
      </w:r>
    </w:p>
    <w:p w:rsidR="00206C3C" w:rsidRPr="00FE1C26" w:rsidRDefault="008671CA" w:rsidP="00DC460F">
      <w:pPr>
        <w:pStyle w:val="ListParagraph"/>
        <w:ind w:left="0" w:firstLine="0"/>
        <w:rPr>
          <w:rFonts w:ascii="Nikosh" w:eastAsiaTheme="minorEastAsia" w:hAnsi="Nikosh" w:cs="Nikosh"/>
          <w:bCs/>
          <w:szCs w:val="24"/>
          <w:lang w:val="pl-PL"/>
        </w:rPr>
      </w:pPr>
      <w:r>
        <w:rPr>
          <w:rFonts w:ascii="Nikosh" w:eastAsiaTheme="minorEastAsia" w:hAnsi="Nikosh" w:cs="Nikosh"/>
          <w:bCs/>
          <w:noProof/>
          <w:szCs w:val="24"/>
        </w:rPr>
        <w:pict>
          <v:shape id="_x0000_s1454" type="#_x0000_t202" style="position:absolute;left:0;text-align:left;margin-left:57.3pt;margin-top:57.4pt;width:353.35pt;height:284.15pt;z-index:252032000;mso-position-horizontal-relative:margin" stroked="f">
            <v:textbox>
              <w:txbxContent>
                <w:p w:rsidR="00377323" w:rsidRDefault="00377323" w:rsidP="00AF540C">
                  <w:pPr>
                    <w:spacing w:after="0" w:line="240" w:lineRule="auto"/>
                    <w:ind w:left="0" w:firstLine="0"/>
                    <w:jc w:val="center"/>
                  </w:pPr>
                  <w:r w:rsidRPr="00AF540C">
                    <w:rPr>
                      <w:noProof/>
                    </w:rPr>
                    <w:drawing>
                      <wp:inline distT="0" distB="0" distL="0" distR="0">
                        <wp:extent cx="4143508" cy="3096665"/>
                        <wp:effectExtent l="19050" t="0" r="9392"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26" cstate="print"/>
                                <a:stretch>
                                  <a:fillRect/>
                                </a:stretch>
                              </pic:blipFill>
                              <pic:spPr>
                                <a:xfrm>
                                  <a:off x="0" y="0"/>
                                  <a:ext cx="4146696" cy="3099048"/>
                                </a:xfrm>
                                <a:prstGeom prst="rect">
                                  <a:avLst/>
                                </a:prstGeom>
                              </pic:spPr>
                            </pic:pic>
                          </a:graphicData>
                        </a:graphic>
                      </wp:inline>
                    </w:drawing>
                  </w:r>
                </w:p>
                <w:p w:rsidR="00377323" w:rsidRPr="00AF540C" w:rsidRDefault="00377323" w:rsidP="00AF540C">
                  <w:pPr>
                    <w:spacing w:after="0" w:line="240" w:lineRule="auto"/>
                    <w:ind w:left="0" w:firstLine="0"/>
                    <w:rPr>
                      <w:rFonts w:ascii="Nikosh" w:hAnsi="Nikosh" w:cs="Nikosh"/>
                      <w:bCs/>
                      <w:sz w:val="24"/>
                      <w:szCs w:val="24"/>
                    </w:rPr>
                  </w:pPr>
                  <w:r w:rsidRPr="00AF540C">
                    <w:rPr>
                      <w:rFonts w:ascii="Nikosh" w:hAnsi="Nikosh" w:cs="Nikosh"/>
                      <w:bCs/>
                      <w:sz w:val="24"/>
                      <w:szCs w:val="24"/>
                    </w:rPr>
                    <w:t>চিত্র ১</w:t>
                  </w:r>
                  <w:r>
                    <w:rPr>
                      <w:rFonts w:ascii="Nikosh" w:hAnsi="Nikosh" w:cs="Nikosh"/>
                      <w:bCs/>
                      <w:sz w:val="24"/>
                      <w:szCs w:val="24"/>
                    </w:rPr>
                    <w:t>৩</w:t>
                  </w:r>
                  <w:r w:rsidRPr="00AF540C">
                    <w:rPr>
                      <w:rFonts w:ascii="Nikosh" w:hAnsi="Nikosh" w:cs="Nikosh"/>
                      <w:bCs/>
                      <w:sz w:val="24"/>
                      <w:szCs w:val="24"/>
                    </w:rPr>
                    <w:t>: পরিবেশ, বন ও জলবায়ু পরিবর্তন মন্ত্রণালয়ের মাননীয় মন্ত্র, উপমন্ত্রী ও সচিব এবং পরিবেশ অধিদপ্তরের সাবেক মহাপরিচালক কর্তৃক ঢাকা গবেষণাগারের কার্যক্রম পরিদর্শন।</w:t>
                  </w:r>
                </w:p>
              </w:txbxContent>
            </v:textbox>
            <w10:wrap type="topAndBottom" anchorx="margin"/>
          </v:shape>
        </w:pict>
      </w:r>
      <w:r w:rsidR="00726CA5">
        <w:rPr>
          <w:rFonts w:ascii="Nikosh" w:eastAsiaTheme="minorEastAsia" w:hAnsi="Nikosh" w:cs="Nikosh"/>
          <w:b/>
          <w:bCs/>
          <w:sz w:val="24"/>
          <w:szCs w:val="26"/>
          <w:lang w:val="pl-PL"/>
        </w:rPr>
        <w:t>৬</w:t>
      </w:r>
      <w:r w:rsidR="00FE1C26" w:rsidRPr="00FE1C26">
        <w:rPr>
          <w:rFonts w:ascii="Nikosh" w:eastAsiaTheme="minorEastAsia" w:hAnsi="Nikosh" w:cs="Nikosh"/>
          <w:b/>
          <w:bCs/>
          <w:sz w:val="24"/>
          <w:szCs w:val="26"/>
          <w:lang w:val="pl-PL"/>
        </w:rPr>
        <w:t>.</w:t>
      </w:r>
      <w:r w:rsidR="00FE1C26" w:rsidRPr="00FE1C26">
        <w:rPr>
          <w:rFonts w:ascii="Nikosh" w:eastAsiaTheme="minorEastAsia" w:hAnsi="Nikosh" w:cs="Nikosh" w:hint="cs"/>
          <w:b/>
          <w:bCs/>
          <w:sz w:val="24"/>
          <w:szCs w:val="26"/>
          <w:lang w:val="pl-PL"/>
        </w:rPr>
        <w:t>১</w:t>
      </w:r>
      <w:r w:rsidR="00FE1C26" w:rsidRPr="00FE1C26">
        <w:rPr>
          <w:rFonts w:ascii="Nikosh" w:eastAsiaTheme="minorEastAsia" w:hAnsi="Nikosh" w:cs="Nikosh"/>
          <w:b/>
          <w:bCs/>
          <w:sz w:val="24"/>
          <w:szCs w:val="26"/>
          <w:lang w:val="pl-PL"/>
        </w:rPr>
        <w:t xml:space="preserve">. </w:t>
      </w:r>
      <w:r w:rsidR="00FE1C26" w:rsidRPr="00FE1C26">
        <w:rPr>
          <w:rFonts w:ascii="Nikosh" w:eastAsiaTheme="minorEastAsia" w:hAnsi="Nikosh" w:cs="Nikosh" w:hint="cs"/>
          <w:b/>
          <w:bCs/>
          <w:sz w:val="24"/>
          <w:szCs w:val="26"/>
          <w:lang w:val="pl-PL"/>
        </w:rPr>
        <w:t>শিল্প</w:t>
      </w:r>
      <w:r w:rsidR="00FE1C26" w:rsidRPr="00FE1C26">
        <w:rPr>
          <w:rFonts w:ascii="Nikosh" w:eastAsiaTheme="minorEastAsia" w:hAnsi="Nikosh" w:cs="Nikosh"/>
          <w:b/>
          <w:bCs/>
          <w:sz w:val="24"/>
          <w:szCs w:val="26"/>
          <w:lang w:val="pl-PL"/>
        </w:rPr>
        <w:t xml:space="preserve"> </w:t>
      </w:r>
      <w:r w:rsidR="00FE1C26" w:rsidRPr="00FE1C26">
        <w:rPr>
          <w:rFonts w:ascii="Nikosh" w:eastAsiaTheme="minorEastAsia" w:hAnsi="Nikosh" w:cs="Nikosh" w:hint="cs"/>
          <w:b/>
          <w:bCs/>
          <w:sz w:val="24"/>
          <w:szCs w:val="26"/>
          <w:lang w:val="pl-PL"/>
        </w:rPr>
        <w:t>বর্জ্যরে</w:t>
      </w:r>
      <w:r w:rsidR="00FE1C26" w:rsidRPr="00FE1C26">
        <w:rPr>
          <w:rFonts w:ascii="Nikosh" w:eastAsiaTheme="minorEastAsia" w:hAnsi="Nikosh" w:cs="Nikosh"/>
          <w:b/>
          <w:bCs/>
          <w:sz w:val="24"/>
          <w:szCs w:val="26"/>
          <w:lang w:val="pl-PL"/>
        </w:rPr>
        <w:t xml:space="preserve"> </w:t>
      </w:r>
      <w:r w:rsidR="00FE1C26" w:rsidRPr="00FE1C26">
        <w:rPr>
          <w:rFonts w:ascii="Nikosh" w:eastAsiaTheme="minorEastAsia" w:hAnsi="Nikosh" w:cs="Nikosh" w:hint="cs"/>
          <w:b/>
          <w:bCs/>
          <w:sz w:val="24"/>
          <w:szCs w:val="26"/>
          <w:lang w:val="pl-PL"/>
        </w:rPr>
        <w:t>নমুনা</w:t>
      </w:r>
      <w:r w:rsidR="00FE1C26" w:rsidRPr="00FE1C26">
        <w:rPr>
          <w:rFonts w:ascii="Nikosh" w:eastAsiaTheme="minorEastAsia" w:hAnsi="Nikosh" w:cs="Nikosh"/>
          <w:b/>
          <w:bCs/>
          <w:sz w:val="24"/>
          <w:szCs w:val="26"/>
          <w:lang w:val="pl-PL"/>
        </w:rPr>
        <w:t xml:space="preserve"> </w:t>
      </w:r>
      <w:r w:rsidR="00FE1C26" w:rsidRPr="00FE1C26">
        <w:rPr>
          <w:rFonts w:ascii="Nikosh" w:eastAsiaTheme="minorEastAsia" w:hAnsi="Nikosh" w:cs="Nikosh" w:hint="cs"/>
          <w:b/>
          <w:bCs/>
          <w:sz w:val="24"/>
          <w:szCs w:val="26"/>
          <w:lang w:val="pl-PL"/>
        </w:rPr>
        <w:t>বিশ্লেষণ</w:t>
      </w:r>
      <w:r w:rsidR="00FE1C26" w:rsidRPr="00FE1C26">
        <w:rPr>
          <w:rFonts w:ascii="Nikosh" w:eastAsiaTheme="minorEastAsia" w:hAnsi="Nikosh" w:cs="Nikosh"/>
          <w:b/>
          <w:bCs/>
          <w:sz w:val="24"/>
          <w:szCs w:val="26"/>
          <w:lang w:val="pl-PL"/>
        </w:rPr>
        <w:t xml:space="preserve">: </w:t>
      </w:r>
      <w:r w:rsidR="00206C3C" w:rsidRPr="00FE1C26">
        <w:rPr>
          <w:rFonts w:ascii="Nikosh" w:eastAsiaTheme="minorEastAsia" w:hAnsi="Nikosh" w:cs="Nikosh"/>
          <w:bCs/>
          <w:szCs w:val="24"/>
          <w:lang w:val="pl-PL"/>
        </w:rPr>
        <w:t xml:space="preserve"> </w:t>
      </w:r>
      <w:r w:rsidR="00FE1C26" w:rsidRPr="00FE1C26">
        <w:rPr>
          <w:rFonts w:ascii="Nikosh" w:eastAsiaTheme="minorEastAsia" w:hAnsi="Nikosh" w:cs="Nikosh"/>
          <w:bCs/>
          <w:sz w:val="24"/>
          <w:szCs w:val="26"/>
          <w:lang w:val="pl-PL"/>
        </w:rPr>
        <w:t xml:space="preserve">পরিবেশ অধিদপ্তর নিয়মিত </w:t>
      </w:r>
      <w:r w:rsidR="00FE1C26" w:rsidRPr="00FE1C26">
        <w:rPr>
          <w:rFonts w:ascii="Nikosh" w:eastAsiaTheme="minorEastAsia" w:hAnsi="Nikosh" w:cs="Nikosh" w:hint="cs"/>
          <w:bCs/>
          <w:sz w:val="24"/>
          <w:szCs w:val="26"/>
          <w:lang w:val="pl-PL"/>
        </w:rPr>
        <w:t>শিল্পোদ্যোক্তাগণের</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আবেদনের</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প্রেক্ষিতে</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শিল্প</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প্রতিষ্ঠানের</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তরল</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বর্জ্য</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বায়ুবীয়</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বর্জ্য</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ও</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শব্দদূষণের</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মানমাত্রা</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বিশ্লেষণপূর্বক</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ফলাফল</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প্রদান</w:t>
      </w:r>
      <w:r w:rsidR="00FE1C26" w:rsidRPr="00FE1C26">
        <w:rPr>
          <w:rFonts w:ascii="Nikosh" w:eastAsiaTheme="minorEastAsia" w:hAnsi="Nikosh" w:cs="Nikosh"/>
          <w:bCs/>
          <w:sz w:val="24"/>
          <w:szCs w:val="26"/>
          <w:lang w:val="pl-PL"/>
        </w:rPr>
        <w:t xml:space="preserve"> করে থাকে </w:t>
      </w:r>
      <w:r w:rsidR="00FE1C26" w:rsidRPr="00FE1C26">
        <w:rPr>
          <w:rFonts w:ascii="Nikosh" w:eastAsiaTheme="minorEastAsia" w:hAnsi="Nikosh" w:cs="Nikosh" w:hint="cs"/>
          <w:bCs/>
          <w:sz w:val="24"/>
          <w:szCs w:val="26"/>
          <w:lang w:val="pl-PL"/>
        </w:rPr>
        <w:t>।</w:t>
      </w:r>
      <w:r w:rsidR="00FE1C26" w:rsidRPr="00FE1C26">
        <w:rPr>
          <w:rFonts w:ascii="Nikosh" w:eastAsiaTheme="minorEastAsia" w:hAnsi="Nikosh" w:cs="Nikosh"/>
          <w:bCs/>
          <w:sz w:val="24"/>
          <w:szCs w:val="26"/>
          <w:lang w:val="pl-PL"/>
        </w:rPr>
        <w:t xml:space="preserve"> ২০১৭-২০১৮ অর্থ বছরে ৭০২৬ জন সেবা গ্রহীতা বা প্রতিষ্ঠানকে </w:t>
      </w:r>
      <w:r w:rsidR="00FE1C26" w:rsidRPr="00FE1C26">
        <w:rPr>
          <w:rFonts w:ascii="Nikosh" w:eastAsiaTheme="minorEastAsia" w:hAnsi="Nikosh" w:cs="Nikosh" w:hint="cs"/>
          <w:bCs/>
          <w:sz w:val="24"/>
          <w:szCs w:val="26"/>
          <w:lang w:val="pl-PL"/>
        </w:rPr>
        <w:t>পরিবেশ</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অধিদপ্তরের</w:t>
      </w:r>
      <w:r w:rsidR="00FE1C26" w:rsidRPr="00FE1C26">
        <w:rPr>
          <w:rFonts w:ascii="Nikosh" w:eastAsiaTheme="minorEastAsia" w:hAnsi="Nikosh" w:cs="Nikosh"/>
          <w:bCs/>
          <w:sz w:val="24"/>
          <w:szCs w:val="26"/>
          <w:lang w:val="pl-PL"/>
        </w:rPr>
        <w:t xml:space="preserve"> </w:t>
      </w:r>
      <w:r w:rsidR="00FE1C26" w:rsidRPr="00FE1C26">
        <w:rPr>
          <w:rFonts w:ascii="Nikosh" w:eastAsiaTheme="minorEastAsia" w:hAnsi="Nikosh" w:cs="Nikosh" w:hint="cs"/>
          <w:bCs/>
          <w:sz w:val="24"/>
          <w:szCs w:val="26"/>
          <w:lang w:val="pl-PL"/>
        </w:rPr>
        <w:t>গবেষণাগারসমূহ হতে সেবা প্রদান করা হয়েছে।</w:t>
      </w:r>
    </w:p>
    <w:p w:rsidR="00AB389E" w:rsidRPr="001B0858" w:rsidRDefault="00726CA5" w:rsidP="00DC460F">
      <w:pPr>
        <w:pStyle w:val="ListParagraph"/>
        <w:ind w:left="0" w:firstLine="0"/>
        <w:rPr>
          <w:rFonts w:ascii="SutonnyMJ" w:hAnsi="SutonnyMJ" w:cs="Times New Roman"/>
          <w:sz w:val="24"/>
          <w:szCs w:val="24"/>
          <w:lang w:val="de-DE"/>
        </w:rPr>
      </w:pPr>
      <w:r>
        <w:rPr>
          <w:rFonts w:ascii="Nikosh" w:eastAsiaTheme="minorEastAsia" w:hAnsi="Nikosh" w:cs="Nikosh"/>
          <w:b/>
          <w:bCs/>
          <w:sz w:val="24"/>
          <w:szCs w:val="24"/>
          <w:lang w:val="pl-PL"/>
        </w:rPr>
        <w:lastRenderedPageBreak/>
        <w:t>৬</w:t>
      </w:r>
      <w:r w:rsidR="00206C3C" w:rsidRPr="00C92D8D">
        <w:rPr>
          <w:rFonts w:ascii="Nikosh" w:eastAsiaTheme="minorEastAsia" w:hAnsi="Nikosh" w:cs="Nikosh"/>
          <w:b/>
          <w:bCs/>
          <w:sz w:val="24"/>
          <w:szCs w:val="24"/>
          <w:lang w:val="pl-PL"/>
        </w:rPr>
        <w:t>.</w:t>
      </w:r>
      <w:r w:rsidR="00206C3C" w:rsidRPr="00C92D8D">
        <w:rPr>
          <w:rFonts w:ascii="Nikosh" w:eastAsiaTheme="minorEastAsia" w:hAnsi="Nikosh" w:cs="Nikosh" w:hint="cs"/>
          <w:b/>
          <w:bCs/>
          <w:sz w:val="24"/>
          <w:szCs w:val="24"/>
          <w:lang w:val="pl-PL"/>
        </w:rPr>
        <w:t>২</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নদীর</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পানির</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গুণগত</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মান</w:t>
      </w:r>
      <w:r w:rsidR="00206C3C" w:rsidRPr="00C92D8D">
        <w:rPr>
          <w:rFonts w:ascii="Nikosh" w:eastAsiaTheme="minorEastAsia" w:hAnsi="Nikosh" w:cs="Nikosh"/>
          <w:b/>
          <w:bCs/>
          <w:sz w:val="24"/>
          <w:szCs w:val="24"/>
          <w:lang w:val="pl-PL"/>
        </w:rPr>
        <w:t xml:space="preserve"> </w:t>
      </w:r>
      <w:r w:rsidR="00206C3C" w:rsidRPr="00C92D8D">
        <w:rPr>
          <w:rFonts w:ascii="Nikosh" w:eastAsiaTheme="minorEastAsia" w:hAnsi="Nikosh" w:cs="Nikosh" w:hint="cs"/>
          <w:b/>
          <w:bCs/>
          <w:sz w:val="24"/>
          <w:szCs w:val="24"/>
          <w:lang w:val="pl-PL"/>
        </w:rPr>
        <w:t>পরিবীক্ষণ</w:t>
      </w:r>
      <w:r w:rsidR="00206C3C" w:rsidRPr="00C92D8D">
        <w:rPr>
          <w:rFonts w:ascii="Nikosh" w:eastAsiaTheme="minorEastAsia" w:hAnsi="Nikosh" w:cs="Nikosh"/>
          <w:b/>
          <w:bCs/>
          <w:sz w:val="24"/>
          <w:szCs w:val="24"/>
          <w:lang w:val="pl-PL"/>
        </w:rPr>
        <w:t>:</w:t>
      </w:r>
      <w:r>
        <w:rPr>
          <w:rFonts w:ascii="Nikosh" w:eastAsiaTheme="minorEastAsia" w:hAnsi="Nikosh" w:cs="Nikosh"/>
          <w:b/>
          <w:bCs/>
          <w:sz w:val="24"/>
          <w:szCs w:val="24"/>
          <w:lang w:val="pl-PL"/>
        </w:rPr>
        <w:t xml:space="preserve"> </w:t>
      </w:r>
      <w:r w:rsidR="00206C3C" w:rsidRPr="001B0858">
        <w:rPr>
          <w:rFonts w:ascii="Nikosh" w:eastAsiaTheme="minorEastAsia" w:hAnsi="Nikosh" w:cs="Nikosh" w:hint="cs"/>
          <w:bCs/>
          <w:sz w:val="24"/>
          <w:szCs w:val="24"/>
          <w:lang w:val="pl-PL"/>
        </w:rPr>
        <w:t>পরিবেশ</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অধিদপ্তর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১৯৭৩</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সাল</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থেকে</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ভূপরিস্থ</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ও</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ভূগর্ভস্থ</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পানির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মান</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পরিবীক্ষণ</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করে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আসছে।</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পরিবেশ</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অধিদপ্তর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২৭টি</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নদীর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৬৩টি</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স্থানে</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পানির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গুণগত</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মান</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নিয়মিতভাবে</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মনিটরিং</w:t>
      </w:r>
      <w:r w:rsidR="00206C3C" w:rsidRPr="001B0858">
        <w:rPr>
          <w:rFonts w:ascii="Nikosh" w:eastAsiaTheme="minorEastAsia" w:hAnsi="Nikosh" w:cs="Nikosh"/>
          <w:bCs/>
          <w:sz w:val="24"/>
          <w:szCs w:val="24"/>
          <w:lang w:val="pl-PL"/>
        </w:rPr>
        <w:t xml:space="preserve"> </w:t>
      </w:r>
      <w:r w:rsidR="00206C3C" w:rsidRPr="001B0858">
        <w:rPr>
          <w:rFonts w:ascii="Nikosh" w:eastAsiaTheme="minorEastAsia" w:hAnsi="Nikosh" w:cs="Nikosh" w:hint="cs"/>
          <w:bCs/>
          <w:sz w:val="24"/>
          <w:szCs w:val="24"/>
          <w:lang w:val="pl-PL"/>
        </w:rPr>
        <w:t>করে।</w:t>
      </w:r>
      <w:r w:rsidR="00206C3C" w:rsidRPr="001B0858">
        <w:rPr>
          <w:rFonts w:ascii="Nikosh" w:eastAsiaTheme="minorEastAsia" w:hAnsi="Nikosh" w:cs="Nikosh"/>
          <w:bCs/>
          <w:sz w:val="24"/>
          <w:szCs w:val="24"/>
          <w:lang w:val="pl-PL"/>
        </w:rPr>
        <w:t xml:space="preserve"> </w:t>
      </w:r>
      <w:r w:rsidR="00713ABA" w:rsidRPr="001B0858">
        <w:rPr>
          <w:rFonts w:ascii="Shonar Bangla" w:hAnsi="Shonar Bangla" w:cs="Shonar Bangla"/>
          <w:sz w:val="24"/>
          <w:szCs w:val="24"/>
          <w:lang w:val="de-DE"/>
        </w:rPr>
        <w:t xml:space="preserve">প্রাপ্ত ফলাফলের ভিত্তিতে পরিবেশ অধিদপ্তর হতে </w:t>
      </w:r>
      <w:r w:rsidR="00713ABA" w:rsidRPr="001B0858">
        <w:rPr>
          <w:rFonts w:ascii="Times New Roman" w:hAnsi="Times New Roman" w:cs="Times New Roman"/>
          <w:sz w:val="24"/>
          <w:szCs w:val="24"/>
          <w:lang w:val="da-DK"/>
        </w:rPr>
        <w:t xml:space="preserve">River Water Quality Report </w:t>
      </w:r>
      <w:r w:rsidR="00713ABA" w:rsidRPr="001B0858">
        <w:rPr>
          <w:rFonts w:ascii="Nikosh" w:eastAsiaTheme="minorEastAsia" w:hAnsi="Nikosh" w:cs="Nikosh" w:hint="cs"/>
          <w:bCs/>
          <w:sz w:val="24"/>
          <w:szCs w:val="24"/>
          <w:lang w:val="pl-PL"/>
        </w:rPr>
        <w:t>প্রকাশ</w:t>
      </w:r>
      <w:r w:rsidR="00713ABA" w:rsidRPr="001B0858">
        <w:rPr>
          <w:rFonts w:ascii="Nikosh" w:eastAsiaTheme="minorEastAsia" w:hAnsi="Nikosh" w:cs="Nikosh"/>
          <w:bCs/>
          <w:sz w:val="24"/>
          <w:szCs w:val="24"/>
          <w:lang w:val="pl-PL"/>
        </w:rPr>
        <w:t xml:space="preserve"> </w:t>
      </w:r>
      <w:r w:rsidR="00713ABA" w:rsidRPr="001B0858">
        <w:rPr>
          <w:rFonts w:ascii="Nikosh" w:eastAsiaTheme="minorEastAsia" w:hAnsi="Nikosh" w:cs="Nikosh" w:hint="cs"/>
          <w:bCs/>
          <w:sz w:val="24"/>
          <w:szCs w:val="24"/>
          <w:lang w:val="pl-PL"/>
        </w:rPr>
        <w:t>করা</w:t>
      </w:r>
      <w:r w:rsidR="00713ABA" w:rsidRPr="001B0858">
        <w:rPr>
          <w:rFonts w:ascii="Nikosh" w:eastAsiaTheme="minorEastAsia" w:hAnsi="Nikosh" w:cs="Nikosh"/>
          <w:bCs/>
          <w:sz w:val="24"/>
          <w:szCs w:val="24"/>
          <w:lang w:val="pl-PL"/>
        </w:rPr>
        <w:t xml:space="preserve"> হয়ে থাকে। ২০১৭-২০১৮ অর্থ বছরে </w:t>
      </w:r>
      <w:r w:rsidR="00713ABA" w:rsidRPr="001B0858">
        <w:rPr>
          <w:rFonts w:ascii="Times New Roman" w:hAnsi="Times New Roman" w:cs="Times New Roman"/>
          <w:sz w:val="24"/>
          <w:szCs w:val="24"/>
          <w:lang w:val="da-DK"/>
        </w:rPr>
        <w:t xml:space="preserve">River Water Quality Report 2016 </w:t>
      </w:r>
      <w:r w:rsidR="00713ABA" w:rsidRPr="001B0858">
        <w:rPr>
          <w:rFonts w:ascii="Nikosh" w:eastAsiaTheme="minorEastAsia" w:hAnsi="Nikosh" w:cs="Nikosh" w:hint="cs"/>
          <w:bCs/>
          <w:sz w:val="24"/>
          <w:szCs w:val="24"/>
          <w:lang w:val="pl-PL"/>
        </w:rPr>
        <w:t>প্রকাশ</w:t>
      </w:r>
      <w:r w:rsidR="00713ABA" w:rsidRPr="001B0858">
        <w:rPr>
          <w:rFonts w:ascii="Nikosh" w:eastAsiaTheme="minorEastAsia" w:hAnsi="Nikosh" w:cs="Nikosh"/>
          <w:bCs/>
          <w:sz w:val="24"/>
          <w:szCs w:val="24"/>
          <w:lang w:val="pl-PL"/>
        </w:rPr>
        <w:t xml:space="preserve"> </w:t>
      </w:r>
      <w:r w:rsidR="00713ABA" w:rsidRPr="001B0858">
        <w:rPr>
          <w:rFonts w:ascii="Nikosh" w:eastAsiaTheme="minorEastAsia" w:hAnsi="Nikosh" w:cs="Nikosh" w:hint="cs"/>
          <w:bCs/>
          <w:sz w:val="24"/>
          <w:szCs w:val="24"/>
          <w:lang w:val="pl-PL"/>
        </w:rPr>
        <w:t>করা</w:t>
      </w:r>
      <w:r w:rsidR="00713ABA" w:rsidRPr="001B0858">
        <w:rPr>
          <w:rFonts w:ascii="Nikosh" w:eastAsiaTheme="minorEastAsia" w:hAnsi="Nikosh" w:cs="Nikosh"/>
          <w:bCs/>
          <w:sz w:val="24"/>
          <w:szCs w:val="24"/>
          <w:lang w:val="pl-PL"/>
        </w:rPr>
        <w:t xml:space="preserve"> </w:t>
      </w:r>
      <w:r w:rsidR="00713ABA" w:rsidRPr="001B0858">
        <w:rPr>
          <w:rFonts w:ascii="Nikosh" w:eastAsiaTheme="minorEastAsia" w:hAnsi="Nikosh" w:cs="Nikosh" w:hint="cs"/>
          <w:bCs/>
          <w:sz w:val="24"/>
          <w:szCs w:val="24"/>
          <w:lang w:val="pl-PL"/>
        </w:rPr>
        <w:t>হয়েছে</w:t>
      </w:r>
      <w:r w:rsidR="00713ABA" w:rsidRPr="001B0858">
        <w:rPr>
          <w:rFonts w:ascii="Nikosh" w:eastAsiaTheme="minorEastAsia" w:hAnsi="Nikosh" w:cs="Nikosh"/>
          <w:bCs/>
          <w:sz w:val="24"/>
          <w:szCs w:val="24"/>
          <w:lang w:val="pl-PL"/>
        </w:rPr>
        <w:t xml:space="preserve"> </w:t>
      </w:r>
      <w:r w:rsidR="00713ABA" w:rsidRPr="001B0858">
        <w:rPr>
          <w:rFonts w:ascii="Nikosh" w:eastAsiaTheme="minorEastAsia" w:hAnsi="Nikosh" w:cs="Nikosh" w:hint="cs"/>
          <w:bCs/>
          <w:sz w:val="24"/>
          <w:szCs w:val="24"/>
          <w:lang w:val="pl-PL"/>
        </w:rPr>
        <w:t>এবং</w:t>
      </w:r>
      <w:r w:rsidR="00713ABA" w:rsidRPr="001B0858">
        <w:rPr>
          <w:rFonts w:ascii="Nikosh" w:eastAsiaTheme="minorEastAsia" w:hAnsi="Nikosh" w:cs="Nikosh"/>
          <w:bCs/>
          <w:sz w:val="24"/>
          <w:szCs w:val="24"/>
          <w:lang w:val="pl-PL"/>
        </w:rPr>
        <w:t xml:space="preserve"> বর্তমানে </w:t>
      </w:r>
      <w:r w:rsidR="00713ABA" w:rsidRPr="001B0858">
        <w:rPr>
          <w:rFonts w:ascii="Times New Roman" w:hAnsi="Times New Roman" w:cs="Times New Roman"/>
          <w:sz w:val="24"/>
          <w:szCs w:val="24"/>
          <w:lang w:val="da-DK"/>
        </w:rPr>
        <w:t xml:space="preserve">River Water Quality Report 2017 </w:t>
      </w:r>
      <w:r w:rsidR="00713ABA" w:rsidRPr="001B0858">
        <w:rPr>
          <w:rFonts w:ascii="Nikosh" w:eastAsiaTheme="minorEastAsia" w:hAnsi="Nikosh" w:cs="Nikosh" w:hint="cs"/>
          <w:bCs/>
          <w:sz w:val="24"/>
          <w:szCs w:val="24"/>
          <w:lang w:val="pl-PL"/>
        </w:rPr>
        <w:t>প্রকাশের</w:t>
      </w:r>
      <w:r w:rsidR="00713ABA" w:rsidRPr="001B0858">
        <w:rPr>
          <w:rFonts w:ascii="Nikosh" w:eastAsiaTheme="minorEastAsia" w:hAnsi="Nikosh" w:cs="Nikosh"/>
          <w:bCs/>
          <w:sz w:val="24"/>
          <w:szCs w:val="24"/>
          <w:lang w:val="pl-PL"/>
        </w:rPr>
        <w:t xml:space="preserve"> </w:t>
      </w:r>
      <w:r w:rsidR="00713ABA" w:rsidRPr="001B0858">
        <w:rPr>
          <w:rFonts w:ascii="Nikosh" w:eastAsiaTheme="minorEastAsia" w:hAnsi="Nikosh" w:cs="Nikosh" w:hint="cs"/>
          <w:bCs/>
          <w:sz w:val="24"/>
          <w:szCs w:val="24"/>
          <w:lang w:val="pl-PL"/>
        </w:rPr>
        <w:t>কাজ</w:t>
      </w:r>
      <w:r w:rsidR="00713ABA" w:rsidRPr="001B0858">
        <w:rPr>
          <w:rFonts w:ascii="Nikosh" w:eastAsiaTheme="minorEastAsia" w:hAnsi="Nikosh" w:cs="Nikosh"/>
          <w:bCs/>
          <w:sz w:val="24"/>
          <w:szCs w:val="24"/>
          <w:lang w:val="pl-PL"/>
        </w:rPr>
        <w:t xml:space="preserve"> </w:t>
      </w:r>
      <w:r w:rsidR="00713ABA" w:rsidRPr="001B0858">
        <w:rPr>
          <w:rFonts w:ascii="Nikosh" w:eastAsiaTheme="minorEastAsia" w:hAnsi="Nikosh" w:cs="Nikosh" w:hint="cs"/>
          <w:bCs/>
          <w:sz w:val="24"/>
          <w:szCs w:val="24"/>
          <w:lang w:val="pl-PL"/>
        </w:rPr>
        <w:t>চলছে।</w:t>
      </w:r>
    </w:p>
    <w:p w:rsidR="00532923" w:rsidRPr="00713ABA" w:rsidRDefault="008671CA" w:rsidP="00DC460F">
      <w:pPr>
        <w:pStyle w:val="ListParagraph"/>
        <w:ind w:left="0" w:firstLine="0"/>
        <w:rPr>
          <w:rFonts w:ascii="Nikosh" w:hAnsi="Nikosh" w:cs="Nikosh"/>
          <w:sz w:val="24"/>
          <w:szCs w:val="24"/>
          <w:lang w:val="sv-SE"/>
        </w:rPr>
      </w:pPr>
      <w:r w:rsidRPr="008671CA">
        <w:rPr>
          <w:rFonts w:ascii="Nikosh" w:hAnsi="Nikosh" w:cs="Nikosh"/>
          <w:b/>
          <w:bCs/>
          <w:noProof/>
          <w:sz w:val="24"/>
          <w:szCs w:val="24"/>
        </w:rPr>
        <w:pict>
          <v:shape id="_x0000_s1493" type="#_x0000_t202" style="position:absolute;left:0;text-align:left;margin-left:-8.4pt;margin-top:339.2pt;width:471.35pt;height:199.75pt;z-index:252059648;mso-position-horizontal-relative:margin" stroked="f">
            <v:textbox>
              <w:txbxContent>
                <w:p w:rsidR="00377323" w:rsidRDefault="00377323" w:rsidP="00660BD6">
                  <w:pPr>
                    <w:spacing w:after="0" w:line="240" w:lineRule="auto"/>
                    <w:ind w:left="0" w:firstLine="0"/>
                    <w:jc w:val="center"/>
                  </w:pPr>
                  <w:r>
                    <w:rPr>
                      <w:noProof/>
                    </w:rPr>
                    <w:drawing>
                      <wp:inline distT="0" distB="0" distL="0" distR="0">
                        <wp:extent cx="5803265" cy="2205013"/>
                        <wp:effectExtent l="19050" t="0" r="6985" b="0"/>
                        <wp:docPr id="5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803265" cy="2205013"/>
                                </a:xfrm>
                                <a:prstGeom prst="rect">
                                  <a:avLst/>
                                </a:prstGeom>
                                <a:noFill/>
                                <a:ln w="9525">
                                  <a:noFill/>
                                  <a:miter lim="800000"/>
                                  <a:headEnd/>
                                  <a:tailEnd/>
                                </a:ln>
                              </pic:spPr>
                            </pic:pic>
                          </a:graphicData>
                        </a:graphic>
                      </wp:inline>
                    </w:drawing>
                  </w:r>
                </w:p>
                <w:p w:rsidR="00377323" w:rsidRDefault="00377323" w:rsidP="00660BD6">
                  <w:pPr>
                    <w:spacing w:after="0" w:line="240" w:lineRule="auto"/>
                    <w:ind w:left="0" w:firstLine="0"/>
                    <w:jc w:val="center"/>
                    <w:rPr>
                      <w:sz w:val="21"/>
                      <w:szCs w:val="21"/>
                    </w:rPr>
                  </w:pPr>
                  <w:proofErr w:type="gramStart"/>
                  <w:r w:rsidRPr="00351D2C">
                    <w:rPr>
                      <w:sz w:val="21"/>
                      <w:szCs w:val="21"/>
                    </w:rPr>
                    <w:t>Fig.</w:t>
                  </w:r>
                  <w:r>
                    <w:rPr>
                      <w:sz w:val="21"/>
                      <w:szCs w:val="21"/>
                    </w:rPr>
                    <w:t>14(</w:t>
                  </w:r>
                  <w:proofErr w:type="gramEnd"/>
                  <w:r>
                    <w:rPr>
                      <w:sz w:val="21"/>
                      <w:szCs w:val="21"/>
                    </w:rPr>
                    <w:t>2)</w:t>
                  </w:r>
                  <w:r w:rsidRPr="00351D2C">
                    <w:rPr>
                      <w:sz w:val="21"/>
                      <w:szCs w:val="21"/>
                    </w:rPr>
                    <w:t xml:space="preserve">. Graphical presentation of </w:t>
                  </w:r>
                  <w:r>
                    <w:rPr>
                      <w:rFonts w:ascii="Vrinda" w:hAnsi="Vrinda" w:cs="Vrinda"/>
                      <w:sz w:val="21"/>
                      <w:szCs w:val="21"/>
                    </w:rPr>
                    <w:t>BOD</w:t>
                  </w:r>
                  <w:r>
                    <w:rPr>
                      <w:sz w:val="21"/>
                      <w:szCs w:val="21"/>
                    </w:rPr>
                    <w:t xml:space="preserve"> &amp; COD </w:t>
                  </w:r>
                  <w:r w:rsidRPr="00351D2C">
                    <w:rPr>
                      <w:sz w:val="21"/>
                      <w:szCs w:val="21"/>
                    </w:rPr>
                    <w:t xml:space="preserve">of Buriganga </w:t>
                  </w:r>
                  <w:r>
                    <w:rPr>
                      <w:sz w:val="21"/>
                      <w:szCs w:val="21"/>
                    </w:rPr>
                    <w:t>R</w:t>
                  </w:r>
                  <w:r w:rsidRPr="00351D2C">
                    <w:rPr>
                      <w:sz w:val="21"/>
                      <w:szCs w:val="21"/>
                    </w:rPr>
                    <w:t>iver in 201</w:t>
                  </w:r>
                  <w:r>
                    <w:rPr>
                      <w:sz w:val="21"/>
                      <w:szCs w:val="21"/>
                    </w:rPr>
                    <w:t>7</w:t>
                  </w:r>
                </w:p>
              </w:txbxContent>
            </v:textbox>
            <w10:wrap type="topAndBottom" anchorx="margin"/>
          </v:shape>
        </w:pict>
      </w:r>
      <w:r w:rsidRPr="008671CA">
        <w:rPr>
          <w:rFonts w:ascii="Nikosh" w:hAnsi="Nikosh" w:cs="Nikosh"/>
          <w:b/>
          <w:bCs/>
          <w:noProof/>
          <w:sz w:val="24"/>
          <w:szCs w:val="24"/>
        </w:rPr>
        <w:pict>
          <v:shape id="_x0000_s1488" type="#_x0000_t202" style="position:absolute;left:0;text-align:left;margin-left:-2.3pt;margin-top:119.2pt;width:471.35pt;height:208.15pt;z-index:252050432" stroked="f">
            <v:textbox>
              <w:txbxContent>
                <w:p w:rsidR="00377323" w:rsidRDefault="00377323" w:rsidP="00713ABA">
                  <w:pPr>
                    <w:spacing w:after="0" w:line="240" w:lineRule="auto"/>
                    <w:ind w:left="0" w:firstLine="0"/>
                    <w:jc w:val="center"/>
                  </w:pPr>
                  <w:r w:rsidRPr="00B251B6">
                    <w:rPr>
                      <w:noProof/>
                    </w:rPr>
                    <w:drawing>
                      <wp:inline distT="0" distB="0" distL="0" distR="0">
                        <wp:extent cx="2723648" cy="2318908"/>
                        <wp:effectExtent l="19050" t="19050" r="19552" b="24242"/>
                        <wp:docPr id="385" name="Pictur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8"/>
                                <a:srcRect l="-8597" t="-19025" r="-8209" b="-13716"/>
                                <a:stretch>
                                  <a:fillRect/>
                                </a:stretch>
                              </pic:blipFill>
                              <pic:spPr bwMode="auto">
                                <a:xfrm>
                                  <a:off x="0" y="0"/>
                                  <a:ext cx="2730500" cy="2324742"/>
                                </a:xfrm>
                                <a:prstGeom prst="rect">
                                  <a:avLst/>
                                </a:prstGeom>
                                <a:noFill/>
                                <a:ln w="12700">
                                  <a:solidFill>
                                    <a:schemeClr val="tx1"/>
                                  </a:solidFill>
                                  <a:miter lim="800000"/>
                                  <a:headEnd/>
                                  <a:tailEnd/>
                                </a:ln>
                              </pic:spPr>
                            </pic:pic>
                          </a:graphicData>
                        </a:graphic>
                      </wp:inline>
                    </w:drawing>
                  </w:r>
                  <w:r>
                    <w:t xml:space="preserve">      </w:t>
                  </w:r>
                  <w:r w:rsidRPr="00B251B6">
                    <w:rPr>
                      <w:noProof/>
                    </w:rPr>
                    <w:drawing>
                      <wp:inline distT="0" distB="0" distL="0" distR="0">
                        <wp:extent cx="2741280" cy="2320113"/>
                        <wp:effectExtent l="19050" t="19050" r="20970" b="23037"/>
                        <wp:docPr id="386"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a:srcRect l="-8218" t="-16760" r="-15007" b="-12033"/>
                                <a:stretch>
                                  <a:fillRect/>
                                </a:stretch>
                              </pic:blipFill>
                              <pic:spPr bwMode="auto">
                                <a:xfrm>
                                  <a:off x="0" y="0"/>
                                  <a:ext cx="2736850" cy="2316364"/>
                                </a:xfrm>
                                <a:prstGeom prst="rect">
                                  <a:avLst/>
                                </a:prstGeom>
                                <a:noFill/>
                                <a:ln w="12700">
                                  <a:solidFill>
                                    <a:schemeClr val="tx1"/>
                                  </a:solidFill>
                                  <a:miter lim="800000"/>
                                  <a:headEnd/>
                                  <a:tailEnd/>
                                </a:ln>
                              </pic:spPr>
                            </pic:pic>
                          </a:graphicData>
                        </a:graphic>
                      </wp:inline>
                    </w:drawing>
                  </w:r>
                </w:p>
                <w:p w:rsidR="00377323" w:rsidRDefault="00377323" w:rsidP="00713ABA">
                  <w:pPr>
                    <w:spacing w:after="0" w:line="240" w:lineRule="auto"/>
                    <w:ind w:left="0" w:firstLine="0"/>
                    <w:jc w:val="center"/>
                    <w:rPr>
                      <w:sz w:val="21"/>
                      <w:szCs w:val="21"/>
                    </w:rPr>
                  </w:pPr>
                  <w:proofErr w:type="gramStart"/>
                  <w:r w:rsidRPr="00351D2C">
                    <w:rPr>
                      <w:sz w:val="21"/>
                      <w:szCs w:val="21"/>
                    </w:rPr>
                    <w:t>Fig.</w:t>
                  </w:r>
                  <w:r>
                    <w:rPr>
                      <w:sz w:val="21"/>
                      <w:szCs w:val="21"/>
                    </w:rPr>
                    <w:t>1</w:t>
                  </w:r>
                  <w:r>
                    <w:rPr>
                      <w:rFonts w:ascii="Vrinda" w:hAnsi="Vrinda" w:cs="Vrinda"/>
                      <w:sz w:val="21"/>
                      <w:szCs w:val="21"/>
                    </w:rPr>
                    <w:t>4</w:t>
                  </w:r>
                  <w:r>
                    <w:rPr>
                      <w:sz w:val="21"/>
                      <w:szCs w:val="21"/>
                    </w:rPr>
                    <w:t>(</w:t>
                  </w:r>
                  <w:proofErr w:type="gramEnd"/>
                  <w:r>
                    <w:rPr>
                      <w:sz w:val="21"/>
                      <w:szCs w:val="21"/>
                    </w:rPr>
                    <w:t>1)</w:t>
                  </w:r>
                  <w:r w:rsidRPr="00351D2C">
                    <w:rPr>
                      <w:sz w:val="21"/>
                      <w:szCs w:val="21"/>
                    </w:rPr>
                    <w:t xml:space="preserve">. Graphical presentation of </w:t>
                  </w:r>
                  <w:r>
                    <w:rPr>
                      <w:sz w:val="21"/>
                      <w:szCs w:val="21"/>
                    </w:rPr>
                    <w:t xml:space="preserve">pH &amp; DO </w:t>
                  </w:r>
                  <w:r w:rsidRPr="00351D2C">
                    <w:rPr>
                      <w:sz w:val="21"/>
                      <w:szCs w:val="21"/>
                    </w:rPr>
                    <w:t xml:space="preserve">of Buriganga </w:t>
                  </w:r>
                  <w:r>
                    <w:rPr>
                      <w:sz w:val="21"/>
                      <w:szCs w:val="21"/>
                    </w:rPr>
                    <w:t>R</w:t>
                  </w:r>
                  <w:r w:rsidRPr="00351D2C">
                    <w:rPr>
                      <w:sz w:val="21"/>
                      <w:szCs w:val="21"/>
                    </w:rPr>
                    <w:t>iver in 201</w:t>
                  </w:r>
                  <w:r>
                    <w:rPr>
                      <w:sz w:val="21"/>
                      <w:szCs w:val="21"/>
                    </w:rPr>
                    <w:t>7</w:t>
                  </w:r>
                </w:p>
              </w:txbxContent>
            </v:textbox>
            <w10:wrap type="topAndBottom"/>
          </v:shape>
        </w:pict>
      </w:r>
      <w:r w:rsidR="000C02D7" w:rsidRPr="00713ABA">
        <w:rPr>
          <w:rFonts w:ascii="Nikosh" w:eastAsiaTheme="minorEastAsia" w:hAnsi="Nikosh" w:cs="Nikosh"/>
          <w:bCs/>
          <w:sz w:val="24"/>
          <w:szCs w:val="24"/>
          <w:lang w:val="pl-PL"/>
        </w:rPr>
        <w:t>২০১৭ সালে বাংলাদেশর বড় বড় নদী যেমন, পদ্মা, মেঘনা, যমুনা, করতোয়া, ধলেশ্বরী, সুরমা ইত্যাদি নদীর পানির গুণগত মান পরিবেশগত মানমাত্রার মধ্যে ছিল।</w:t>
      </w:r>
      <w:r w:rsidR="00532923" w:rsidRPr="00713ABA">
        <w:rPr>
          <w:rFonts w:ascii="Nikosh" w:hAnsi="Nikosh" w:cs="Nikosh"/>
          <w:sz w:val="24"/>
          <w:szCs w:val="24"/>
        </w:rPr>
        <w:t xml:space="preserve"> </w:t>
      </w:r>
      <w:r w:rsidR="00713ABA" w:rsidRPr="00713ABA">
        <w:rPr>
          <w:rFonts w:ascii="Nikosh" w:hAnsi="Nikosh" w:cs="Nikosh"/>
          <w:sz w:val="24"/>
          <w:szCs w:val="24"/>
        </w:rPr>
        <w:t xml:space="preserve">তবে ঢাকা শহরের চারপাশের নদীগুলোর পানির গুণগতমান গ্রহণযোগ্য মানমাত্রার বাইরে ছিল। </w:t>
      </w:r>
      <w:r w:rsidR="00F45B31" w:rsidRPr="00713ABA">
        <w:rPr>
          <w:rFonts w:ascii="Nikosh" w:eastAsiaTheme="minorEastAsia" w:hAnsi="Nikosh" w:cs="Nikosh"/>
          <w:bCs/>
          <w:sz w:val="24"/>
          <w:szCs w:val="24"/>
          <w:lang w:val="pl-PL"/>
        </w:rPr>
        <w:t>২০১৭ সালের জানুয়ারি থেকে ডিসেম্বর মাস পর্যন্ত বুড়িগঙ্গা নদীতে উচ্চ মাত্রার</w:t>
      </w:r>
      <w:r w:rsidR="00532923" w:rsidRPr="00713ABA">
        <w:rPr>
          <w:rFonts w:ascii="Nikosh" w:hAnsi="Nikosh" w:cs="Nikosh"/>
          <w:sz w:val="24"/>
          <w:szCs w:val="24"/>
        </w:rPr>
        <w:t xml:space="preserve"> BOD </w:t>
      </w:r>
      <w:r w:rsidR="00F45B31" w:rsidRPr="00713ABA">
        <w:rPr>
          <w:rFonts w:ascii="Nikosh" w:eastAsiaTheme="minorEastAsia" w:hAnsi="Nikosh" w:cs="Nikosh"/>
          <w:bCs/>
          <w:sz w:val="24"/>
          <w:szCs w:val="24"/>
          <w:lang w:val="pl-PL"/>
        </w:rPr>
        <w:t>৩২ মি:গ্রা:/লি: (পরিবেশ সংরক্ষণ বিধিমালা অনুসারে মৎস চাষে ব্যবহার্য গ্রহণযোগ্য মান ৬ মি:গ্রা:/লি: বা তাহার নি</w:t>
      </w:r>
      <w:r w:rsidR="00713ABA" w:rsidRPr="00713ABA">
        <w:rPr>
          <w:rFonts w:ascii="Nikosh" w:eastAsiaTheme="minorEastAsia" w:hAnsi="Nikosh" w:cs="Nikosh"/>
          <w:bCs/>
          <w:sz w:val="24"/>
          <w:szCs w:val="24"/>
          <w:lang w:val="pl-PL"/>
        </w:rPr>
        <w:t>ম্নে</w:t>
      </w:r>
      <w:r w:rsidR="00F45B31" w:rsidRPr="00713ABA">
        <w:rPr>
          <w:rFonts w:ascii="Nikosh" w:eastAsiaTheme="minorEastAsia" w:hAnsi="Nikosh" w:cs="Nikosh"/>
          <w:bCs/>
          <w:sz w:val="24"/>
          <w:szCs w:val="24"/>
          <w:lang w:val="pl-PL"/>
        </w:rPr>
        <w:t>),</w:t>
      </w:r>
      <w:r w:rsidR="00532923" w:rsidRPr="00713ABA">
        <w:rPr>
          <w:rFonts w:ascii="Nikosh" w:hAnsi="Nikosh" w:cs="Nikosh"/>
          <w:sz w:val="24"/>
          <w:szCs w:val="24"/>
        </w:rPr>
        <w:t xml:space="preserve"> COD </w:t>
      </w:r>
      <w:r w:rsidR="00F45B31" w:rsidRPr="00713ABA">
        <w:rPr>
          <w:rFonts w:ascii="Nikosh" w:eastAsiaTheme="minorEastAsia" w:hAnsi="Nikosh" w:cs="Nikosh"/>
          <w:bCs/>
          <w:sz w:val="24"/>
          <w:szCs w:val="24"/>
          <w:lang w:val="pl-PL"/>
        </w:rPr>
        <w:t>১১৩ মি:গ্রিা:/লি:</w:t>
      </w:r>
      <w:r w:rsidR="00532923" w:rsidRPr="00713ABA">
        <w:rPr>
          <w:rFonts w:ascii="Nikosh" w:hAnsi="Nikosh" w:cs="Nikosh"/>
          <w:sz w:val="24"/>
          <w:szCs w:val="24"/>
        </w:rPr>
        <w:t xml:space="preserve"> (</w:t>
      </w:r>
      <w:r w:rsidR="00532923" w:rsidRPr="00713ABA">
        <w:rPr>
          <w:rFonts w:ascii="Nikosh" w:hAnsi="Nikosh" w:cs="Nikosh"/>
          <w:sz w:val="24"/>
          <w:szCs w:val="24"/>
          <w:lang w:val="sv-SE"/>
        </w:rPr>
        <w:t>UNECE standard</w:t>
      </w:r>
      <w:r w:rsidR="00532923" w:rsidRPr="00713ABA">
        <w:rPr>
          <w:rFonts w:ascii="Nikosh" w:hAnsi="Nikosh" w:cs="Nikosh"/>
          <w:sz w:val="24"/>
          <w:szCs w:val="24"/>
        </w:rPr>
        <w:t xml:space="preserve"> </w:t>
      </w:r>
      <w:r w:rsidR="00F45B31" w:rsidRPr="00713ABA">
        <w:rPr>
          <w:rFonts w:ascii="Nikosh" w:eastAsiaTheme="minorEastAsia" w:hAnsi="Nikosh" w:cs="Nikosh"/>
          <w:bCs/>
          <w:sz w:val="24"/>
          <w:szCs w:val="24"/>
          <w:lang w:val="pl-PL"/>
        </w:rPr>
        <w:t>অনুসারে গ্রহণযোগ্য মান ৩৫ মি:গ্রা:/লি: বা তাহার নিম্নে)</w:t>
      </w:r>
      <w:r w:rsidR="00532923" w:rsidRPr="00713ABA">
        <w:rPr>
          <w:rFonts w:ascii="Nikosh" w:hAnsi="Nikosh" w:cs="Nikosh"/>
          <w:sz w:val="24"/>
          <w:szCs w:val="24"/>
          <w:lang w:val="sv-SE"/>
        </w:rPr>
        <w:t xml:space="preserve">. </w:t>
      </w:r>
      <w:r w:rsidR="00532923" w:rsidRPr="00713ABA">
        <w:rPr>
          <w:rFonts w:ascii="Nikosh" w:hAnsi="Nikosh" w:cs="Nikosh"/>
          <w:sz w:val="24"/>
          <w:szCs w:val="24"/>
        </w:rPr>
        <w:t xml:space="preserve">Chloride </w:t>
      </w:r>
      <w:r w:rsidR="00F45B31" w:rsidRPr="00713ABA">
        <w:rPr>
          <w:rFonts w:ascii="Nikosh" w:eastAsiaTheme="minorEastAsia" w:hAnsi="Nikosh" w:cs="Nikosh"/>
          <w:bCs/>
          <w:sz w:val="24"/>
          <w:szCs w:val="24"/>
          <w:lang w:val="pl-PL"/>
        </w:rPr>
        <w:t>৮৯ মি:গ্রা:/লি:</w:t>
      </w:r>
      <w:r w:rsidR="00532923" w:rsidRPr="00713ABA">
        <w:rPr>
          <w:rFonts w:ascii="Nikosh" w:hAnsi="Nikosh" w:cs="Nikosh"/>
          <w:sz w:val="24"/>
          <w:szCs w:val="24"/>
        </w:rPr>
        <w:t xml:space="preserve"> (USEPA </w:t>
      </w:r>
      <w:r w:rsidR="00532923" w:rsidRPr="00713ABA">
        <w:rPr>
          <w:rFonts w:ascii="Nikosh" w:hAnsi="Nikosh" w:cs="Nikosh"/>
          <w:sz w:val="24"/>
          <w:szCs w:val="24"/>
          <w:lang w:val="sv-SE"/>
        </w:rPr>
        <w:t>standard</w:t>
      </w:r>
      <w:r w:rsidR="00532923" w:rsidRPr="00713ABA">
        <w:rPr>
          <w:rFonts w:ascii="Nikosh" w:hAnsi="Nikosh" w:cs="Nikosh"/>
          <w:sz w:val="24"/>
          <w:szCs w:val="24"/>
        </w:rPr>
        <w:t xml:space="preserve"> </w:t>
      </w:r>
      <w:r w:rsidR="00F45B31" w:rsidRPr="00713ABA">
        <w:rPr>
          <w:rFonts w:ascii="Nikosh" w:eastAsiaTheme="minorEastAsia" w:hAnsi="Nikosh" w:cs="Nikosh"/>
          <w:bCs/>
          <w:sz w:val="24"/>
          <w:szCs w:val="24"/>
          <w:lang w:val="pl-PL"/>
        </w:rPr>
        <w:t>অনুসারে গ্রহণযোগ্য মান ২৫০ মি:গ্রা:/ল</w:t>
      </w:r>
      <w:proofErr w:type="gramStart"/>
      <w:r w:rsidR="00F45B31" w:rsidRPr="00713ABA">
        <w:rPr>
          <w:rFonts w:ascii="Nikosh" w:eastAsiaTheme="minorEastAsia" w:hAnsi="Nikosh" w:cs="Nikosh"/>
          <w:bCs/>
          <w:sz w:val="24"/>
          <w:szCs w:val="24"/>
          <w:lang w:val="pl-PL"/>
        </w:rPr>
        <w:t>ি:</w:t>
      </w:r>
      <w:proofErr w:type="gramEnd"/>
      <w:r w:rsidR="00F45B31" w:rsidRPr="00713ABA">
        <w:rPr>
          <w:rFonts w:ascii="Nikosh" w:eastAsiaTheme="minorEastAsia" w:hAnsi="Nikosh" w:cs="Nikosh"/>
          <w:bCs/>
          <w:sz w:val="24"/>
          <w:szCs w:val="24"/>
          <w:lang w:val="pl-PL"/>
        </w:rPr>
        <w:t>) এবং</w:t>
      </w:r>
      <w:r w:rsidR="00532923" w:rsidRPr="00713ABA">
        <w:rPr>
          <w:rFonts w:ascii="Nikosh" w:hAnsi="Nikosh" w:cs="Nikosh"/>
          <w:sz w:val="24"/>
          <w:szCs w:val="24"/>
        </w:rPr>
        <w:t xml:space="preserve"> TDS </w:t>
      </w:r>
      <w:r w:rsidR="00F45B31" w:rsidRPr="00713ABA">
        <w:rPr>
          <w:rFonts w:ascii="Nikosh" w:eastAsiaTheme="minorEastAsia" w:hAnsi="Nikosh" w:cs="Nikosh"/>
          <w:bCs/>
          <w:sz w:val="24"/>
          <w:szCs w:val="24"/>
          <w:lang w:val="pl-PL"/>
        </w:rPr>
        <w:t>৬০৫ মি:গ্রা:/লি:</w:t>
      </w:r>
      <w:r w:rsidR="00532923" w:rsidRPr="00713ABA">
        <w:rPr>
          <w:rFonts w:ascii="Nikosh" w:hAnsi="Nikosh" w:cs="Nikosh"/>
          <w:sz w:val="24"/>
          <w:szCs w:val="24"/>
        </w:rPr>
        <w:t xml:space="preserve"> (USEPA </w:t>
      </w:r>
      <w:r w:rsidR="00532923" w:rsidRPr="00713ABA">
        <w:rPr>
          <w:rFonts w:ascii="Nikosh" w:hAnsi="Nikosh" w:cs="Nikosh"/>
          <w:sz w:val="24"/>
          <w:szCs w:val="24"/>
          <w:lang w:val="sv-SE"/>
        </w:rPr>
        <w:t>standard</w:t>
      </w:r>
      <w:r w:rsidR="00532923" w:rsidRPr="00713ABA">
        <w:rPr>
          <w:rFonts w:ascii="Nikosh" w:hAnsi="Nikosh" w:cs="Nikosh"/>
          <w:sz w:val="24"/>
          <w:szCs w:val="24"/>
        </w:rPr>
        <w:t xml:space="preserve"> </w:t>
      </w:r>
      <w:r w:rsidR="00F45B31" w:rsidRPr="00713ABA">
        <w:rPr>
          <w:rFonts w:ascii="Nikosh" w:eastAsiaTheme="minorEastAsia" w:hAnsi="Nikosh" w:cs="Nikosh"/>
          <w:bCs/>
          <w:sz w:val="24"/>
          <w:szCs w:val="24"/>
          <w:lang w:val="pl-PL"/>
        </w:rPr>
        <w:t>অনুসারে গ্রহণযোগ্য মান ৫০০ মি:গ্রা:/লি:) পাওয়া যায়।</w:t>
      </w:r>
    </w:p>
    <w:p w:rsidR="007516EC" w:rsidRDefault="007516EC" w:rsidP="007516EC">
      <w:pPr>
        <w:spacing w:after="0"/>
        <w:ind w:left="0" w:firstLine="0"/>
        <w:rPr>
          <w:rFonts w:ascii="Nikosh" w:hAnsi="Nikosh" w:cs="Nikosh"/>
          <w:b/>
          <w:bCs/>
          <w:sz w:val="24"/>
          <w:szCs w:val="24"/>
          <w:lang w:val="pl-PL"/>
        </w:rPr>
      </w:pPr>
    </w:p>
    <w:p w:rsidR="00726CA5" w:rsidRDefault="00726CA5" w:rsidP="007516EC">
      <w:pPr>
        <w:spacing w:after="0"/>
        <w:ind w:left="0" w:firstLine="0"/>
        <w:rPr>
          <w:rFonts w:ascii="Nikosh" w:hAnsi="Nikosh" w:cs="Nikosh"/>
          <w:b/>
          <w:bCs/>
          <w:sz w:val="24"/>
          <w:szCs w:val="24"/>
          <w:lang w:val="pl-PL"/>
        </w:rPr>
      </w:pPr>
    </w:p>
    <w:p w:rsidR="00726CA5" w:rsidRDefault="008671CA" w:rsidP="007516EC">
      <w:pPr>
        <w:spacing w:after="0"/>
        <w:ind w:left="0" w:firstLine="0"/>
        <w:rPr>
          <w:rFonts w:ascii="Nikosh" w:hAnsi="Nikosh" w:cs="Nikosh"/>
          <w:b/>
          <w:bCs/>
          <w:sz w:val="24"/>
          <w:szCs w:val="24"/>
          <w:lang w:val="pl-PL"/>
        </w:rPr>
      </w:pPr>
      <w:r>
        <w:rPr>
          <w:rFonts w:ascii="Nikosh" w:hAnsi="Nikosh" w:cs="Nikosh"/>
          <w:b/>
          <w:bCs/>
          <w:noProof/>
          <w:sz w:val="24"/>
          <w:szCs w:val="24"/>
        </w:rPr>
        <w:lastRenderedPageBreak/>
        <w:pict>
          <v:shape id="_x0000_s1494" type="#_x0000_t202" style="position:absolute;left:0;text-align:left;margin-left:0;margin-top:0;width:471.35pt;height:211.25pt;z-index:252060672;mso-position-horizontal:center;mso-position-horizontal-relative:margin;mso-position-vertical:top;mso-position-vertical-relative:margin" stroked="f">
            <v:textbox style="mso-next-textbox:#_x0000_s1494">
              <w:txbxContent>
                <w:p w:rsidR="00377323" w:rsidRDefault="00377323" w:rsidP="00660BD6">
                  <w:pPr>
                    <w:spacing w:after="0" w:line="240" w:lineRule="auto"/>
                    <w:ind w:left="0" w:firstLine="0"/>
                  </w:pPr>
                  <w:r>
                    <w:t xml:space="preserve"> </w:t>
                  </w:r>
                  <w:r>
                    <w:rPr>
                      <w:noProof/>
                    </w:rPr>
                    <w:drawing>
                      <wp:inline distT="0" distB="0" distL="0" distR="0">
                        <wp:extent cx="5806440" cy="2204484"/>
                        <wp:effectExtent l="19050" t="0" r="3810" b="0"/>
                        <wp:docPr id="6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806440" cy="2204484"/>
                                </a:xfrm>
                                <a:prstGeom prst="rect">
                                  <a:avLst/>
                                </a:prstGeom>
                                <a:noFill/>
                                <a:ln w="9525">
                                  <a:noFill/>
                                  <a:miter lim="800000"/>
                                  <a:headEnd/>
                                  <a:tailEnd/>
                                </a:ln>
                              </pic:spPr>
                            </pic:pic>
                          </a:graphicData>
                        </a:graphic>
                      </wp:inline>
                    </w:drawing>
                  </w:r>
                </w:p>
                <w:p w:rsidR="00377323" w:rsidRDefault="00377323" w:rsidP="00660BD6">
                  <w:pPr>
                    <w:spacing w:after="0" w:line="240" w:lineRule="auto"/>
                    <w:ind w:left="0" w:firstLine="0"/>
                    <w:jc w:val="center"/>
                    <w:rPr>
                      <w:sz w:val="21"/>
                      <w:szCs w:val="21"/>
                    </w:rPr>
                  </w:pPr>
                  <w:proofErr w:type="gramStart"/>
                  <w:r w:rsidRPr="00351D2C">
                    <w:rPr>
                      <w:sz w:val="21"/>
                      <w:szCs w:val="21"/>
                    </w:rPr>
                    <w:t>Fig.</w:t>
                  </w:r>
                  <w:r>
                    <w:rPr>
                      <w:sz w:val="21"/>
                      <w:szCs w:val="21"/>
                    </w:rPr>
                    <w:t>14(</w:t>
                  </w:r>
                  <w:proofErr w:type="gramEnd"/>
                  <w:r>
                    <w:rPr>
                      <w:sz w:val="21"/>
                      <w:szCs w:val="21"/>
                    </w:rPr>
                    <w:t>3)</w:t>
                  </w:r>
                  <w:r w:rsidRPr="00351D2C">
                    <w:rPr>
                      <w:sz w:val="21"/>
                      <w:szCs w:val="21"/>
                    </w:rPr>
                    <w:t xml:space="preserve">. Graphical presentation of </w:t>
                  </w:r>
                  <w:r>
                    <w:rPr>
                      <w:rFonts w:ascii="Vrinda" w:hAnsi="Vrinda" w:cs="Vrinda"/>
                      <w:sz w:val="21"/>
                      <w:szCs w:val="21"/>
                    </w:rPr>
                    <w:t>TDS</w:t>
                  </w:r>
                  <w:r>
                    <w:rPr>
                      <w:sz w:val="21"/>
                      <w:szCs w:val="21"/>
                    </w:rPr>
                    <w:t xml:space="preserve"> &amp; Chloride </w:t>
                  </w:r>
                  <w:r w:rsidRPr="00351D2C">
                    <w:rPr>
                      <w:sz w:val="21"/>
                      <w:szCs w:val="21"/>
                    </w:rPr>
                    <w:t xml:space="preserve">of Buriganga </w:t>
                  </w:r>
                  <w:r>
                    <w:rPr>
                      <w:sz w:val="21"/>
                      <w:szCs w:val="21"/>
                    </w:rPr>
                    <w:t>R</w:t>
                  </w:r>
                  <w:r w:rsidRPr="00351D2C">
                    <w:rPr>
                      <w:sz w:val="21"/>
                      <w:szCs w:val="21"/>
                    </w:rPr>
                    <w:t>iver in 201</w:t>
                  </w:r>
                  <w:r>
                    <w:rPr>
                      <w:sz w:val="21"/>
                      <w:szCs w:val="21"/>
                    </w:rPr>
                    <w:t>7</w:t>
                  </w:r>
                </w:p>
              </w:txbxContent>
            </v:textbox>
            <w10:wrap type="topAndBottom" anchorx="margin" anchory="margin"/>
          </v:shape>
        </w:pict>
      </w:r>
    </w:p>
    <w:p w:rsidR="00E0018A" w:rsidRPr="00C92D8D" w:rsidRDefault="00726CA5" w:rsidP="007516EC">
      <w:pPr>
        <w:spacing w:after="0"/>
        <w:ind w:left="0" w:firstLine="0"/>
        <w:rPr>
          <w:rFonts w:ascii="Nikosh" w:hAnsi="Nikosh" w:cs="Nikosh"/>
          <w:b/>
          <w:bCs/>
          <w:sz w:val="24"/>
          <w:szCs w:val="24"/>
          <w:lang w:val="pl-PL"/>
        </w:rPr>
      </w:pPr>
      <w:r>
        <w:rPr>
          <w:rFonts w:ascii="Nikosh" w:hAnsi="Nikosh" w:cs="Nikosh"/>
          <w:b/>
          <w:bCs/>
          <w:sz w:val="24"/>
          <w:szCs w:val="24"/>
          <w:lang w:val="pl-PL"/>
        </w:rPr>
        <w:t>৭</w:t>
      </w:r>
      <w:r w:rsidR="00E0018A" w:rsidRPr="00C92D8D">
        <w:rPr>
          <w:rFonts w:ascii="Nikosh" w:hAnsi="Nikosh" w:cs="Nikosh"/>
          <w:b/>
          <w:bCs/>
          <w:sz w:val="24"/>
          <w:szCs w:val="24"/>
          <w:lang w:val="pl-PL"/>
        </w:rPr>
        <w:t>. জীববৈচিত্র্য সংরক্ষণ ও প্রতিবেশের ব্যবস্থাপনা</w:t>
      </w:r>
    </w:p>
    <w:p w:rsidR="00660BD6" w:rsidRPr="00B25B75" w:rsidRDefault="00660BD6" w:rsidP="00660BD6">
      <w:pPr>
        <w:ind w:left="0" w:firstLine="0"/>
        <w:rPr>
          <w:rFonts w:ascii="SutonnyMJ" w:hAnsi="SutonnyMJ"/>
          <w:color w:val="000000" w:themeColor="text1"/>
          <w:sz w:val="26"/>
          <w:szCs w:val="26"/>
          <w:lang w:val="es-ES"/>
        </w:rPr>
      </w:pPr>
      <w:r w:rsidRPr="00B25B75">
        <w:rPr>
          <w:rFonts w:ascii="Nikosh" w:hAnsi="Nikosh" w:cs="Nikosh"/>
          <w:bCs/>
          <w:sz w:val="26"/>
          <w:szCs w:val="26"/>
          <w:lang w:val="pl-PL"/>
        </w:rPr>
        <w:t>জীববৈচিত্র্য এবং প্রতিবেশের সংরক্ষণ ও উন্নয়নের জন্য পরিবেশ, বন ও জলবায়ু পরিবর্তন মন্ত্রণালয়ের অধীন পরিবেশ অধিদপ্তর কর্তৃক বিভিন্ন সময়ে বিধিবিধান ও তা বাস্তবায়নে নানাবিধ কার্যক্রম গৃহীত হয়েছে।</w:t>
      </w:r>
    </w:p>
    <w:p w:rsidR="00E0018A" w:rsidRPr="00660BD6" w:rsidRDefault="00726CA5" w:rsidP="00DC460F">
      <w:pPr>
        <w:rPr>
          <w:rFonts w:ascii="Nikosh" w:hAnsi="Nikosh" w:cs="Nikosh"/>
          <w:b/>
          <w:bCs/>
          <w:sz w:val="24"/>
          <w:szCs w:val="24"/>
          <w:lang w:val="pl-PL"/>
        </w:rPr>
      </w:pPr>
      <w:r>
        <w:rPr>
          <w:rFonts w:ascii="Nikosh" w:hAnsi="Nikosh" w:cs="Nikosh"/>
          <w:b/>
          <w:bCs/>
          <w:sz w:val="24"/>
          <w:szCs w:val="24"/>
          <w:lang w:val="pl-PL"/>
        </w:rPr>
        <w:t>৭</w:t>
      </w:r>
      <w:r w:rsidR="00E0018A" w:rsidRPr="00660BD6">
        <w:rPr>
          <w:rFonts w:ascii="Nikosh" w:hAnsi="Nikosh" w:cs="Nikosh"/>
          <w:b/>
          <w:bCs/>
          <w:sz w:val="24"/>
          <w:szCs w:val="24"/>
          <w:lang w:val="pl-PL"/>
        </w:rPr>
        <w:t>.১. জীববচৈত্র্যি ও জীবনরিাপত্তা বধিবিধিান প্রণয়ন:</w:t>
      </w:r>
    </w:p>
    <w:p w:rsidR="00E0018A" w:rsidRPr="00C92D8D" w:rsidRDefault="00E0018A" w:rsidP="00726CA5">
      <w:pPr>
        <w:ind w:left="0" w:firstLine="0"/>
        <w:rPr>
          <w:rFonts w:ascii="Nikosh" w:hAnsi="Nikosh" w:cs="Nikosh"/>
          <w:bCs/>
          <w:sz w:val="24"/>
          <w:szCs w:val="24"/>
          <w:lang w:val="pl-PL"/>
        </w:rPr>
      </w:pPr>
      <w:r w:rsidRPr="00E319B1">
        <w:rPr>
          <w:rFonts w:ascii="Nikosh" w:hAnsi="Nikosh" w:cs="Nikosh"/>
          <w:b/>
          <w:bCs/>
          <w:sz w:val="24"/>
          <w:szCs w:val="24"/>
          <w:lang w:val="pl-PL"/>
        </w:rPr>
        <w:t>ক) জাতীয় পরবিশে নীতি, ২০১৮</w:t>
      </w:r>
      <w:r w:rsidR="00726CA5">
        <w:rPr>
          <w:rFonts w:ascii="Nikosh" w:hAnsi="Nikosh" w:cs="Nikosh"/>
          <w:b/>
          <w:bCs/>
          <w:sz w:val="24"/>
          <w:szCs w:val="24"/>
          <w:lang w:val="pl-PL"/>
        </w:rPr>
        <w:t xml:space="preserve">: </w:t>
      </w:r>
      <w:r w:rsidRPr="00C92D8D">
        <w:rPr>
          <w:rFonts w:ascii="Nikosh" w:hAnsi="Nikosh" w:cs="Nikosh"/>
          <w:bCs/>
          <w:sz w:val="24"/>
          <w:szCs w:val="24"/>
          <w:lang w:val="pl-PL"/>
        </w:rPr>
        <w:t>পরবিশে, প্রতবিশে এবং জীববচৈত্র্যি সংরক্ষণ ও ব্যবস্থাপনার চ্যালঞ্জেসমূহকে ববিচেনায় নয়িে দশেরে সামগ্রকি পরবিশে সংরক্ষণ ব্যবস্থাপনা উন্নয়নরে লক্ষ্যে সরকাররে র্পূণ মন্ত্রসিভা বগিত ৩ অক্টোবর ২০১৮ তারখিে জাতীয় পরবিশে নীতি ২০১৮ চূড়ান্ত অনুমোদন করছে। নতুনভাবে গৃহীত জাতীয় পরবিশে নীতি ২০১৮-তে র্পূবরে ১৫টি খাতসহ আরও ৯টি খাত/ক্ষত্রেরে মধ্যে পাহাড় প্রতবিশে, জীববচৈত্র্যি ও প্রতবিশে সংরক্ষণ এবং জীবনরিাপত্তা, প্রতবিশেবান্ধব র্পযটন, ইত্যাদি খাতসমূহকে বশিষে গুরুত্ব দিয়ে অর্ন্তভুক্ত করা হয়েছে। জাতীয় পরবিশে নীতি ২০১৮-এ বধিৃত ২৪টি খাতে অর্ন্তভুক্ত র্কাযক্রমসমূহ বাস্তবায়নে সংশ্লষ্টি মন্ত্রণালয়/বভিাগ/সংস্থাসমূহকে চহ্নিতি করা হয়েছে যা স্ব স্ব মন্ত্রণালয়/বভিাগ/সংস্থা সমূহ বাস্তবায়ন করব।</w:t>
      </w:r>
    </w:p>
    <w:p w:rsidR="00E0018A" w:rsidRPr="00C92D8D" w:rsidRDefault="00E0018A" w:rsidP="005D18F9">
      <w:pPr>
        <w:ind w:left="0" w:firstLine="0"/>
        <w:rPr>
          <w:rFonts w:ascii="Nikosh" w:hAnsi="Nikosh" w:cs="Nikosh"/>
          <w:bCs/>
          <w:sz w:val="24"/>
          <w:szCs w:val="24"/>
          <w:lang w:val="pl-PL"/>
        </w:rPr>
      </w:pPr>
      <w:r w:rsidRPr="00E319B1">
        <w:rPr>
          <w:rFonts w:ascii="Nikosh" w:hAnsi="Nikosh" w:cs="Nikosh"/>
          <w:b/>
          <w:bCs/>
          <w:sz w:val="24"/>
          <w:szCs w:val="24"/>
          <w:lang w:val="pl-PL"/>
        </w:rPr>
        <w:t>খ) বাংলাদশে জীববচৈত্র্যি আইন ২০১৭</w:t>
      </w:r>
      <w:r w:rsidR="005D18F9">
        <w:rPr>
          <w:rFonts w:ascii="Nikosh" w:hAnsi="Nikosh" w:cs="Nikosh"/>
          <w:b/>
          <w:bCs/>
          <w:sz w:val="24"/>
          <w:szCs w:val="24"/>
          <w:lang w:val="pl-PL"/>
        </w:rPr>
        <w:t xml:space="preserve">: </w:t>
      </w:r>
      <w:r w:rsidRPr="00C92D8D">
        <w:rPr>
          <w:rFonts w:ascii="Nikosh" w:hAnsi="Nikosh" w:cs="Nikosh"/>
          <w:bCs/>
          <w:sz w:val="24"/>
          <w:szCs w:val="24"/>
          <w:lang w:val="pl-PL"/>
        </w:rPr>
        <w:t>জীববচৈত্র্যি সংরক্ষণ এবং এর টকেসই ব্যবহার নশ্চিতিকরণরে লক্ষ্যে বাংলাদশে জীববচৈত্র্যি আইন ২০১৭ জারী করা হয়েছে এবং ৩০ নভম্বের ২০১৭ তারখি থেকে তা র্কাযকর হয়ছে। উক্ত আইনরে আওতায় জীববচৈত্র্যি সংরক্ষণ র্কাযক্রমকে তৃণমূল র্পযন্ত বাস্তবায়নরে জন্য জীববচৈত্র্যি বষিয়ক জাতীয় কমিটি থেকে ইউনয়িন জীববচৈত্র্যি ব্যবস্থাপনা কমিটি গঠন করা হয়েছে।</w:t>
      </w:r>
    </w:p>
    <w:p w:rsidR="006308E5" w:rsidRPr="00C92D8D" w:rsidRDefault="00660BD6" w:rsidP="005D18F9">
      <w:pPr>
        <w:ind w:left="0" w:firstLine="0"/>
        <w:rPr>
          <w:rFonts w:ascii="SutonnyMJ" w:hAnsi="SutonnyMJ"/>
          <w:color w:val="FF0000"/>
          <w:sz w:val="24"/>
          <w:szCs w:val="24"/>
          <w:lang w:val="sv-SE"/>
        </w:rPr>
      </w:pPr>
      <w:r w:rsidRPr="00E319B1">
        <w:rPr>
          <w:rFonts w:ascii="Nikosh" w:hAnsi="Nikosh" w:cs="Nikosh"/>
          <w:b/>
          <w:bCs/>
          <w:sz w:val="24"/>
          <w:szCs w:val="24"/>
          <w:lang w:val="pl-PL"/>
        </w:rPr>
        <w:t>গ</w:t>
      </w:r>
      <w:r w:rsidR="00E0018A" w:rsidRPr="00E319B1">
        <w:rPr>
          <w:rFonts w:ascii="Nikosh" w:hAnsi="Nikosh" w:cs="Nikosh"/>
          <w:b/>
          <w:bCs/>
          <w:sz w:val="24"/>
          <w:szCs w:val="24"/>
          <w:lang w:val="pl-PL"/>
        </w:rPr>
        <w:t>) জাতীয় জীববৈচিত্র্য কৌশল ও কর্মপরিকল্পনা</w:t>
      </w:r>
      <w:r w:rsidR="006308E5" w:rsidRPr="00E319B1">
        <w:rPr>
          <w:rFonts w:ascii="SutonnyMJ" w:hAnsi="SutonnyMJ"/>
          <w:b/>
          <w:color w:val="000000" w:themeColor="text1"/>
          <w:sz w:val="24"/>
          <w:szCs w:val="24"/>
          <w:lang w:val="sv-SE"/>
        </w:rPr>
        <w:t xml:space="preserve"> </w:t>
      </w:r>
      <w:r w:rsidR="006308E5" w:rsidRPr="00E319B1">
        <w:rPr>
          <w:rFonts w:ascii="Times New Roman" w:hAnsi="Times New Roman" w:cs="Times New Roman"/>
          <w:b/>
          <w:color w:val="000000" w:themeColor="text1"/>
          <w:sz w:val="24"/>
          <w:szCs w:val="24"/>
          <w:lang w:val="sv-SE"/>
        </w:rPr>
        <w:t>(NBSAP</w:t>
      </w:r>
      <w:r w:rsidR="006308E5" w:rsidRPr="00E319B1">
        <w:rPr>
          <w:rFonts w:ascii="SutonnyMJ" w:hAnsi="SutonnyMJ"/>
          <w:b/>
          <w:color w:val="000000" w:themeColor="text1"/>
          <w:sz w:val="24"/>
          <w:szCs w:val="24"/>
          <w:lang w:val="sv-SE"/>
        </w:rPr>
        <w:t xml:space="preserve">) </w:t>
      </w:r>
      <w:r w:rsidR="00E0018A" w:rsidRPr="00E319B1">
        <w:rPr>
          <w:rFonts w:ascii="Nikosh" w:hAnsi="Nikosh" w:cs="Nikosh" w:hint="cs"/>
          <w:b/>
          <w:bCs/>
          <w:sz w:val="24"/>
          <w:szCs w:val="24"/>
          <w:lang w:val="pl-PL"/>
        </w:rPr>
        <w:t>২০১৬</w:t>
      </w:r>
      <w:r w:rsidR="00E0018A" w:rsidRPr="00E319B1">
        <w:rPr>
          <w:rFonts w:ascii="Nikosh" w:hAnsi="Nikosh" w:cs="Nikosh"/>
          <w:b/>
          <w:bCs/>
          <w:sz w:val="24"/>
          <w:szCs w:val="24"/>
          <w:lang w:val="pl-PL"/>
        </w:rPr>
        <w:t>-</w:t>
      </w:r>
      <w:r w:rsidR="00E0018A" w:rsidRPr="00E319B1">
        <w:rPr>
          <w:rFonts w:ascii="Nikosh" w:hAnsi="Nikosh" w:cs="Nikosh" w:hint="cs"/>
          <w:b/>
          <w:bCs/>
          <w:sz w:val="24"/>
          <w:szCs w:val="24"/>
          <w:lang w:val="pl-PL"/>
        </w:rPr>
        <w:t>২১২১</w:t>
      </w:r>
      <w:r w:rsidR="005D18F9">
        <w:rPr>
          <w:rFonts w:ascii="Nikosh" w:hAnsi="Nikosh" w:cs="Nikosh"/>
          <w:b/>
          <w:bCs/>
          <w:sz w:val="24"/>
          <w:szCs w:val="24"/>
          <w:lang w:val="pl-PL"/>
        </w:rPr>
        <w:t xml:space="preserve">: </w:t>
      </w:r>
      <w:r w:rsidR="00BF4C71" w:rsidRPr="00C92D8D">
        <w:rPr>
          <w:rFonts w:ascii="Nikosh" w:hAnsi="Nikosh" w:cs="Nikosh" w:hint="cs"/>
          <w:bCs/>
          <w:sz w:val="24"/>
          <w:szCs w:val="24"/>
          <w:lang w:val="pl-PL"/>
        </w:rPr>
        <w:t>২০১০</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সালে</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সিবিডি</w:t>
      </w:r>
      <w:r w:rsidR="006308E5" w:rsidRPr="00C92D8D">
        <w:rPr>
          <w:rFonts w:ascii="SutonnyMJ" w:hAnsi="SutonnyMJ" w:cs="SutonnyMJ"/>
          <w:sz w:val="24"/>
          <w:szCs w:val="24"/>
        </w:rPr>
        <w:t xml:space="preserve"> </w:t>
      </w:r>
      <w:r w:rsidR="006308E5" w:rsidRPr="00C92D8D">
        <w:rPr>
          <w:rFonts w:ascii="Times New Roman" w:hAnsi="Times New Roman" w:cs="Times New Roman"/>
          <w:sz w:val="24"/>
          <w:szCs w:val="24"/>
        </w:rPr>
        <w:t>Conference of Parties</w:t>
      </w:r>
      <w:r w:rsidR="00BF4C71" w:rsidRPr="00C92D8D">
        <w:rPr>
          <w:rFonts w:ascii="Nikosh" w:hAnsi="Nikosh" w:cs="Nikosh"/>
          <w:bCs/>
          <w:sz w:val="24"/>
          <w:szCs w:val="24"/>
          <w:lang w:val="pl-PL"/>
        </w:rPr>
        <w:t>-</w:t>
      </w:r>
      <w:r w:rsidR="00BF4C71" w:rsidRPr="00C92D8D">
        <w:rPr>
          <w:rFonts w:ascii="Nikosh" w:hAnsi="Nikosh" w:cs="Nikosh" w:hint="cs"/>
          <w:bCs/>
          <w:sz w:val="24"/>
          <w:szCs w:val="24"/>
          <w:lang w:val="pl-PL"/>
        </w:rPr>
        <w:t>এর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দশম</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সম্মেলনে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জীববৈচিত্র্য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সংরক্ষণে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৫টি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কৌশলগত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লক্ষ্যমাত্রা</w:t>
      </w:r>
      <w:r w:rsidR="00BF4C71" w:rsidRPr="00C92D8D">
        <w:rPr>
          <w:rFonts w:ascii="Nikosh" w:hAnsi="Nikosh" w:cs="Nikosh"/>
          <w:bCs/>
          <w:sz w:val="24"/>
          <w:szCs w:val="24"/>
          <w:lang w:val="pl-PL"/>
        </w:rPr>
        <w:t xml:space="preserve"> </w:t>
      </w:r>
      <w:r w:rsidR="006308E5" w:rsidRPr="00C92D8D">
        <w:rPr>
          <w:rFonts w:ascii="SutonnyMJ" w:hAnsi="SutonnyMJ" w:cs="SutonnyMJ"/>
          <w:sz w:val="24"/>
          <w:szCs w:val="24"/>
        </w:rPr>
        <w:t>(</w:t>
      </w:r>
      <w:r w:rsidR="006308E5" w:rsidRPr="00C92D8D">
        <w:rPr>
          <w:rFonts w:ascii="Times New Roman" w:hAnsi="Times New Roman" w:cs="Times New Roman"/>
          <w:sz w:val="24"/>
          <w:szCs w:val="24"/>
        </w:rPr>
        <w:t>Strategic Goal</w:t>
      </w:r>
      <w:r w:rsidR="006308E5" w:rsidRPr="00C92D8D">
        <w:rPr>
          <w:rFonts w:ascii="SutonnyMJ" w:hAnsi="SutonnyMJ" w:cs="SutonnyMJ"/>
          <w:sz w:val="24"/>
          <w:szCs w:val="24"/>
        </w:rPr>
        <w:t>)</w:t>
      </w:r>
      <w:r w:rsidR="00BF4C71" w:rsidRPr="00C92D8D">
        <w:rPr>
          <w:sz w:val="24"/>
          <w:szCs w:val="24"/>
        </w:rPr>
        <w:t xml:space="preserve"> </w:t>
      </w:r>
      <w:r w:rsidR="00BF4C71" w:rsidRPr="00C92D8D">
        <w:rPr>
          <w:rFonts w:ascii="Nikosh" w:hAnsi="Nikosh" w:cs="Nikosh"/>
          <w:bCs/>
          <w:sz w:val="24"/>
          <w:szCs w:val="24"/>
          <w:lang w:val="pl-PL"/>
        </w:rPr>
        <w:t>-</w:t>
      </w:r>
      <w:r w:rsidR="00BF4C71" w:rsidRPr="00C92D8D">
        <w:rPr>
          <w:rFonts w:ascii="Nikosh" w:hAnsi="Nikosh" w:cs="Nikosh" w:hint="cs"/>
          <w:bCs/>
          <w:sz w:val="24"/>
          <w:szCs w:val="24"/>
          <w:lang w:val="pl-PL"/>
        </w:rPr>
        <w:t>এর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আওতায়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২০টি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অভিষ্ট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নির্ধারণ</w:t>
      </w:r>
      <w:r w:rsidR="00BF4C71" w:rsidRPr="00C92D8D">
        <w:rPr>
          <w:rFonts w:ascii="Nikosh" w:hAnsi="Nikosh" w:cs="Nikosh"/>
          <w:bCs/>
          <w:sz w:val="24"/>
          <w:szCs w:val="24"/>
          <w:lang w:val="pl-PL"/>
        </w:rPr>
        <w:t xml:space="preserve"> </w:t>
      </w:r>
      <w:r w:rsidR="006308E5" w:rsidRPr="00C92D8D">
        <w:rPr>
          <w:rFonts w:ascii="SutonnyMJ" w:hAnsi="SutonnyMJ" w:cs="SutonnyMJ"/>
          <w:sz w:val="24"/>
          <w:szCs w:val="24"/>
        </w:rPr>
        <w:t>(</w:t>
      </w:r>
      <w:r w:rsidR="006308E5" w:rsidRPr="00C92D8D">
        <w:rPr>
          <w:rFonts w:ascii="Times New Roman" w:hAnsi="Times New Roman" w:cs="Times New Roman"/>
          <w:sz w:val="24"/>
          <w:szCs w:val="24"/>
        </w:rPr>
        <w:t>Biodiversity Strategic Planning 2011-2020)</w:t>
      </w:r>
      <w:r w:rsidR="006308E5" w:rsidRPr="00C92D8D">
        <w:rPr>
          <w:rFonts w:ascii="SutonnyMJ" w:hAnsi="SutonnyMJ" w:cs="SutonnyMJ"/>
          <w:sz w:val="24"/>
          <w:szCs w:val="24"/>
        </w:rPr>
        <w:t xml:space="preserve"> </w:t>
      </w:r>
      <w:r w:rsidR="00BF4C71" w:rsidRPr="00C92D8D">
        <w:rPr>
          <w:rFonts w:ascii="Nikosh" w:hAnsi="Nikosh" w:cs="Nikosh" w:hint="cs"/>
          <w:bCs/>
          <w:sz w:val="24"/>
          <w:szCs w:val="24"/>
          <w:lang w:val="pl-PL"/>
        </w:rPr>
        <w:t>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হয়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যেগুলোকে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আইচি</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বায়োডাইভারসিটি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টার্গেটস</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নামে</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অভিহিত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হয়।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জাতিসংঘ</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ঘোষিত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জীববৈচিত্র্য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কৌশলগত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পরিকল্পনা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২০১১</w:t>
      </w:r>
      <w:r w:rsidR="00BF4C71" w:rsidRPr="00C92D8D">
        <w:rPr>
          <w:rFonts w:ascii="Nikosh" w:hAnsi="Nikosh" w:cs="Nikosh"/>
          <w:bCs/>
          <w:sz w:val="24"/>
          <w:szCs w:val="24"/>
          <w:lang w:val="pl-PL"/>
        </w:rPr>
        <w:t>-</w:t>
      </w:r>
      <w:r w:rsidR="00BF4C71" w:rsidRPr="00C92D8D">
        <w:rPr>
          <w:rFonts w:ascii="Nikosh" w:hAnsi="Nikosh" w:cs="Nikosh" w:hint="cs"/>
          <w:bCs/>
          <w:sz w:val="24"/>
          <w:szCs w:val="24"/>
          <w:lang w:val="pl-PL"/>
        </w:rPr>
        <w:t>২০২০</w:t>
      </w:r>
      <w:r w:rsidR="00BF4C71" w:rsidRPr="00C92D8D">
        <w:rPr>
          <w:rFonts w:ascii="Nikosh" w:hAnsi="Nikosh" w:cs="Nikosh"/>
          <w:bCs/>
          <w:sz w:val="24"/>
          <w:szCs w:val="24"/>
          <w:lang w:val="pl-PL"/>
        </w:rPr>
        <w:t>-</w:t>
      </w:r>
      <w:r w:rsidR="00BF4C71" w:rsidRPr="00C92D8D">
        <w:rPr>
          <w:rFonts w:ascii="Nikosh" w:hAnsi="Nikosh" w:cs="Nikosh" w:hint="cs"/>
          <w:bCs/>
          <w:sz w:val="24"/>
          <w:szCs w:val="24"/>
          <w:lang w:val="pl-PL"/>
        </w:rPr>
        <w:t>এর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আলোকে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জাতীয়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পর্যায়ে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জীববৈচিত্র্য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সংরক্ষণে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লক্ষ্যমাত্রা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নির্ধারণপূর্বক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জাতীয়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জীববৈচিত্র্য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কৌশল</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কর্মপরিকল্পনা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২০১৬</w:t>
      </w:r>
      <w:r w:rsidR="00BF4C71" w:rsidRPr="00C92D8D">
        <w:rPr>
          <w:rFonts w:ascii="Nikosh" w:hAnsi="Nikosh" w:cs="Nikosh"/>
          <w:bCs/>
          <w:sz w:val="24"/>
          <w:szCs w:val="24"/>
          <w:lang w:val="pl-PL"/>
        </w:rPr>
        <w:t>-</w:t>
      </w:r>
      <w:r w:rsidR="00BF4C71" w:rsidRPr="00C92D8D">
        <w:rPr>
          <w:rFonts w:ascii="Nikosh" w:hAnsi="Nikosh" w:cs="Nikosh" w:hint="cs"/>
          <w:bCs/>
          <w:sz w:val="24"/>
          <w:szCs w:val="24"/>
          <w:lang w:val="pl-PL"/>
        </w:rPr>
        <w:t>২০২১</w:t>
      </w:r>
      <w:r w:rsidR="006308E5" w:rsidRPr="00C92D8D">
        <w:rPr>
          <w:rFonts w:ascii="SutonnyMJ" w:hAnsi="SutonnyMJ"/>
          <w:color w:val="000000" w:themeColor="text1"/>
          <w:sz w:val="24"/>
          <w:szCs w:val="24"/>
          <w:lang w:val="sv-SE"/>
        </w:rPr>
        <w:t xml:space="preserve"> </w:t>
      </w:r>
      <w:r w:rsidR="006308E5" w:rsidRPr="00C92D8D">
        <w:rPr>
          <w:rFonts w:ascii="Times New Roman" w:hAnsi="Times New Roman" w:cs="Times New Roman"/>
          <w:color w:val="000000" w:themeColor="text1"/>
          <w:sz w:val="24"/>
          <w:szCs w:val="24"/>
          <w:lang w:val="sv-SE"/>
        </w:rPr>
        <w:t>(NBSAP</w:t>
      </w:r>
      <w:r w:rsidR="006308E5" w:rsidRPr="00C92D8D">
        <w:rPr>
          <w:rFonts w:ascii="SutonnyMJ" w:hAnsi="SutonnyMJ"/>
          <w:color w:val="000000" w:themeColor="text1"/>
          <w:sz w:val="24"/>
          <w:szCs w:val="24"/>
          <w:lang w:val="sv-SE"/>
        </w:rPr>
        <w:t xml:space="preserve">) </w:t>
      </w:r>
      <w:r w:rsidR="00BF4C71" w:rsidRPr="00C92D8D">
        <w:rPr>
          <w:rFonts w:ascii="Nikosh" w:hAnsi="Nikosh" w:cs="Nikosh"/>
          <w:bCs/>
          <w:sz w:val="24"/>
          <w:szCs w:val="24"/>
          <w:lang w:val="pl-PL"/>
        </w:rPr>
        <w:t>প্রণয়ন করা হয়েছে।</w:t>
      </w:r>
    </w:p>
    <w:p w:rsidR="006308E5" w:rsidRPr="00C92D8D" w:rsidRDefault="005D18F9" w:rsidP="005D18F9">
      <w:pPr>
        <w:ind w:left="0" w:firstLine="0"/>
        <w:rPr>
          <w:rFonts w:ascii="SutonnyMJ" w:hAnsi="SutonnyMJ" w:cs="SutonnyMJ"/>
          <w:bCs/>
          <w:sz w:val="24"/>
          <w:szCs w:val="24"/>
        </w:rPr>
      </w:pPr>
      <w:r>
        <w:rPr>
          <w:rFonts w:ascii="Nikosh" w:hAnsi="Nikosh" w:cs="Nikosh"/>
          <w:b/>
          <w:bCs/>
          <w:sz w:val="24"/>
          <w:szCs w:val="24"/>
          <w:lang w:val="pl-PL"/>
        </w:rPr>
        <w:t>৭</w:t>
      </w:r>
      <w:r w:rsidR="00BF4C71" w:rsidRPr="001B0858">
        <w:rPr>
          <w:rFonts w:ascii="Nikosh" w:hAnsi="Nikosh" w:cs="Nikosh"/>
          <w:b/>
          <w:bCs/>
          <w:sz w:val="24"/>
          <w:szCs w:val="24"/>
          <w:lang w:val="pl-PL"/>
        </w:rPr>
        <w:t>.</w:t>
      </w:r>
      <w:r w:rsidR="00BF4C71" w:rsidRPr="001B0858">
        <w:rPr>
          <w:rFonts w:ascii="Nikosh" w:hAnsi="Nikosh" w:cs="Nikosh" w:hint="cs"/>
          <w:b/>
          <w:bCs/>
          <w:sz w:val="24"/>
          <w:szCs w:val="24"/>
          <w:lang w:val="pl-PL"/>
        </w:rPr>
        <w:t>২</w:t>
      </w:r>
      <w:r w:rsidR="00BF4C71" w:rsidRPr="001B0858">
        <w:rPr>
          <w:rFonts w:ascii="Nikosh" w:hAnsi="Nikosh" w:cs="Nikosh"/>
          <w:b/>
          <w:bCs/>
          <w:sz w:val="24"/>
          <w:szCs w:val="24"/>
          <w:lang w:val="pl-PL"/>
        </w:rPr>
        <w:t xml:space="preserve">. </w:t>
      </w:r>
      <w:r w:rsidR="00BF4C71" w:rsidRPr="001B0858">
        <w:rPr>
          <w:rFonts w:ascii="Nikosh" w:hAnsi="Nikosh" w:cs="Nikosh" w:hint="cs"/>
          <w:b/>
          <w:bCs/>
          <w:sz w:val="24"/>
          <w:szCs w:val="24"/>
          <w:lang w:val="pl-PL"/>
        </w:rPr>
        <w:t>জীবনিরাপত্তা</w:t>
      </w:r>
      <w:r w:rsidR="006308E5" w:rsidRPr="001B0858">
        <w:rPr>
          <w:rFonts w:ascii="SutonnyMJ" w:hAnsi="SutonnyMJ"/>
          <w:b/>
          <w:sz w:val="24"/>
          <w:szCs w:val="24"/>
          <w:lang w:val="sv-SE"/>
        </w:rPr>
        <w:t xml:space="preserve"> (</w:t>
      </w:r>
      <w:r w:rsidR="006308E5" w:rsidRPr="001B0858">
        <w:rPr>
          <w:rFonts w:ascii="Times New Roman" w:hAnsi="Times New Roman" w:cs="Times New Roman"/>
          <w:b/>
          <w:sz w:val="24"/>
          <w:szCs w:val="24"/>
        </w:rPr>
        <w:t>Biosafety</w:t>
      </w:r>
      <w:r w:rsidR="006308E5" w:rsidRPr="001B0858">
        <w:rPr>
          <w:rFonts w:ascii="SutonnyMJ" w:hAnsi="SutonnyMJ"/>
          <w:b/>
          <w:sz w:val="24"/>
          <w:szCs w:val="24"/>
          <w:lang w:val="sv-SE"/>
        </w:rPr>
        <w:t>):</w:t>
      </w:r>
      <w:r>
        <w:rPr>
          <w:rFonts w:ascii="SutonnyMJ" w:hAnsi="SutonnyMJ"/>
          <w:b/>
          <w:sz w:val="24"/>
          <w:szCs w:val="24"/>
          <w:lang w:val="sv-SE"/>
        </w:rPr>
        <w:t xml:space="preserve"> </w:t>
      </w:r>
      <w:r w:rsidR="00E319B1">
        <w:rPr>
          <w:rFonts w:ascii="Nikosh" w:hAnsi="Nikosh" w:cs="Nikosh"/>
          <w:bCs/>
          <w:sz w:val="24"/>
          <w:szCs w:val="24"/>
          <w:lang w:val="pl-PL"/>
        </w:rPr>
        <w:t xml:space="preserve">দেশে </w:t>
      </w:r>
      <w:r w:rsidR="00BF4C71" w:rsidRPr="00C92D8D">
        <w:rPr>
          <w:rFonts w:ascii="Nikosh" w:hAnsi="Nikosh" w:cs="Nikosh" w:hint="cs"/>
          <w:bCs/>
          <w:sz w:val="24"/>
          <w:szCs w:val="24"/>
          <w:lang w:val="pl-PL"/>
        </w:rPr>
        <w:t>জীবনিরাপত্তার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বিষয়টি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নিশ্চিত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জন্য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পরিবেশ</w:t>
      </w:r>
      <w:r w:rsidR="00BF4C71" w:rsidRPr="00C92D8D">
        <w:rPr>
          <w:rFonts w:ascii="Nikosh" w:hAnsi="Nikosh" w:cs="Nikosh"/>
          <w:bCs/>
          <w:sz w:val="24"/>
          <w:szCs w:val="24"/>
          <w:lang w:val="pl-PL"/>
        </w:rPr>
        <w:t xml:space="preserve"> </w:t>
      </w:r>
      <w:r w:rsidR="00E319B1">
        <w:rPr>
          <w:rFonts w:ascii="Nikosh" w:hAnsi="Nikosh" w:cs="Nikosh" w:hint="cs"/>
          <w:bCs/>
          <w:sz w:val="24"/>
          <w:szCs w:val="24"/>
          <w:lang w:val="pl-PL"/>
        </w:rPr>
        <w:t>অধিদপ্তরে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একটি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অত্যাধুনিক</w:t>
      </w:r>
      <w:r w:rsidR="006308E5" w:rsidRPr="00C92D8D">
        <w:rPr>
          <w:rFonts w:ascii="SutonnyMJ" w:hAnsi="SutonnyMJ" w:cs="Times New Roman"/>
          <w:sz w:val="24"/>
          <w:szCs w:val="24"/>
        </w:rPr>
        <w:t xml:space="preserve"> </w:t>
      </w:r>
      <w:r w:rsidR="006308E5" w:rsidRPr="00C92D8D">
        <w:rPr>
          <w:rFonts w:ascii="Times New Roman" w:hAnsi="Times New Roman" w:cs="Times New Roman"/>
          <w:sz w:val="24"/>
          <w:szCs w:val="24"/>
        </w:rPr>
        <w:t>GMO Dictation Lab</w:t>
      </w:r>
      <w:r w:rsidR="006308E5" w:rsidRPr="00C92D8D">
        <w:rPr>
          <w:rFonts w:ascii="SutonnyMJ" w:hAnsi="SutonnyMJ" w:cs="Times New Roman"/>
          <w:sz w:val="24"/>
          <w:szCs w:val="24"/>
        </w:rPr>
        <w:t xml:space="preserve"> </w:t>
      </w:r>
      <w:r w:rsidR="00BF4C71" w:rsidRPr="00C92D8D">
        <w:rPr>
          <w:rFonts w:ascii="Nikosh" w:hAnsi="Nikosh" w:cs="Nikosh" w:hint="cs"/>
          <w:bCs/>
          <w:sz w:val="24"/>
          <w:szCs w:val="24"/>
          <w:lang w:val="pl-PL"/>
        </w:rPr>
        <w:t>প্রতিষ্ঠিত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হয়েছে।</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জীবপ্রযুক্তি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গবেষণা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বিধিবিধান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কার্যক্রমের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সাথে</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সংশ্লিষ্ট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বিজ্ঞানী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গবেষক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গবেষণা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প্রতিষ্ঠান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সংশ্লিষ্ট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সরকারি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কর্মকর্তার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পারস্পরিক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নেটওয়ার্ক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স্থাপনের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জন্য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একটি</w:t>
      </w:r>
      <w:r w:rsidR="00BF4C71" w:rsidRPr="00C92D8D">
        <w:rPr>
          <w:rFonts w:ascii="Nikosh" w:hAnsi="Nikosh" w:cs="Nikosh"/>
          <w:bCs/>
          <w:sz w:val="24"/>
          <w:szCs w:val="24"/>
          <w:lang w:val="pl-PL"/>
        </w:rPr>
        <w:t xml:space="preserve"> </w:t>
      </w:r>
      <w:r w:rsidR="006308E5" w:rsidRPr="00C92D8D">
        <w:rPr>
          <w:rFonts w:ascii="Times New Roman" w:hAnsi="Times New Roman" w:cs="Times New Roman"/>
          <w:sz w:val="24"/>
          <w:szCs w:val="24"/>
        </w:rPr>
        <w:t xml:space="preserve">Web Based Networking System (biosafetybd.org/Home/Index) </w:t>
      </w:r>
      <w:r w:rsidR="00BF4C71" w:rsidRPr="00C92D8D">
        <w:rPr>
          <w:rFonts w:ascii="Nikosh" w:hAnsi="Nikosh" w:cs="Nikosh" w:hint="cs"/>
          <w:bCs/>
          <w:sz w:val="24"/>
          <w:szCs w:val="24"/>
          <w:lang w:val="pl-PL"/>
        </w:rPr>
        <w:t>প্রতিষ্ঠা</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হয়েছে।</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বায়োসেফটি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বিষয়ে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সক্ষমতা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অর্জন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lastRenderedPageBreak/>
        <w:t>বায়োসেফটি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রেগুলেটরি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সিস্টেমের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উপর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অভিজ্ঞতা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অর্জনের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জন্য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জলবায়ু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পরিবর্তন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মন্ত্রণালয়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অধিদপ্তরের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কর্মকর্তাগণকে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সিঙ্গাপুর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ফিলিপাইন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মালয়শিয়াসহ</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বিভিন্ন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দেশে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প্রশিক্ষণ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দেওয়া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হয়েছে</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w:t>
      </w:r>
    </w:p>
    <w:p w:rsidR="006308E5" w:rsidRPr="00C92D8D" w:rsidRDefault="005D18F9" w:rsidP="00DC460F">
      <w:pPr>
        <w:ind w:left="0" w:firstLine="0"/>
        <w:rPr>
          <w:rFonts w:ascii="SutonnyMJ" w:hAnsi="SutonnyMJ"/>
          <w:sz w:val="24"/>
          <w:szCs w:val="24"/>
        </w:rPr>
      </w:pPr>
      <w:r>
        <w:rPr>
          <w:rFonts w:ascii="Nikosh" w:hAnsi="Nikosh" w:cs="Nikosh"/>
          <w:b/>
          <w:bCs/>
          <w:sz w:val="24"/>
          <w:szCs w:val="24"/>
          <w:lang w:val="pl-PL"/>
        </w:rPr>
        <w:t>৭</w:t>
      </w:r>
      <w:r w:rsidR="00BF4C71" w:rsidRPr="00E319B1">
        <w:rPr>
          <w:rFonts w:ascii="Nikosh" w:hAnsi="Nikosh" w:cs="Nikosh"/>
          <w:b/>
          <w:bCs/>
          <w:sz w:val="24"/>
          <w:szCs w:val="24"/>
          <w:lang w:val="pl-PL"/>
        </w:rPr>
        <w:t>.</w:t>
      </w:r>
      <w:r w:rsidR="00BF4C71" w:rsidRPr="00E319B1">
        <w:rPr>
          <w:rFonts w:ascii="Nikosh" w:hAnsi="Nikosh" w:cs="Nikosh" w:hint="cs"/>
          <w:b/>
          <w:bCs/>
          <w:sz w:val="24"/>
          <w:szCs w:val="24"/>
          <w:lang w:val="pl-PL"/>
        </w:rPr>
        <w:t>৩</w:t>
      </w:r>
      <w:r w:rsidR="00BF4C71" w:rsidRPr="00E319B1">
        <w:rPr>
          <w:rFonts w:ascii="Nikosh" w:hAnsi="Nikosh" w:cs="Nikosh"/>
          <w:b/>
          <w:bCs/>
          <w:sz w:val="24"/>
          <w:szCs w:val="24"/>
          <w:lang w:val="pl-PL"/>
        </w:rPr>
        <w:t xml:space="preserve">. </w:t>
      </w:r>
      <w:r w:rsidR="00BF4C71" w:rsidRPr="00E319B1">
        <w:rPr>
          <w:rFonts w:ascii="Nikosh" w:hAnsi="Nikosh" w:cs="Nikosh" w:hint="cs"/>
          <w:b/>
          <w:bCs/>
          <w:sz w:val="24"/>
          <w:szCs w:val="24"/>
          <w:lang w:val="pl-PL"/>
        </w:rPr>
        <w:t>ব্লু</w:t>
      </w:r>
      <w:r w:rsidR="00BF4C71" w:rsidRPr="00E319B1">
        <w:rPr>
          <w:rFonts w:ascii="Nikosh" w:hAnsi="Nikosh" w:cs="Nikosh"/>
          <w:b/>
          <w:bCs/>
          <w:sz w:val="24"/>
          <w:szCs w:val="24"/>
          <w:lang w:val="pl-PL"/>
        </w:rPr>
        <w:t>-</w:t>
      </w:r>
      <w:r w:rsidR="00BF4C71" w:rsidRPr="00E319B1">
        <w:rPr>
          <w:rFonts w:ascii="Nikosh" w:hAnsi="Nikosh" w:cs="Nikosh" w:hint="cs"/>
          <w:b/>
          <w:bCs/>
          <w:sz w:val="24"/>
          <w:szCs w:val="24"/>
          <w:lang w:val="pl-PL"/>
        </w:rPr>
        <w:t>ইকোনোমি</w:t>
      </w:r>
      <w:r w:rsidR="00BF4C71" w:rsidRPr="00E319B1">
        <w:rPr>
          <w:rFonts w:ascii="Nikosh" w:hAnsi="Nikosh" w:cs="Nikosh"/>
          <w:b/>
          <w:bCs/>
          <w:sz w:val="24"/>
          <w:szCs w:val="24"/>
          <w:lang w:val="pl-PL"/>
        </w:rPr>
        <w:t xml:space="preserve"> </w:t>
      </w:r>
      <w:r w:rsidR="00BF4C71" w:rsidRPr="00E319B1">
        <w:rPr>
          <w:rFonts w:ascii="Nikosh" w:hAnsi="Nikosh" w:cs="Nikosh" w:hint="cs"/>
          <w:b/>
          <w:bCs/>
          <w:sz w:val="24"/>
          <w:szCs w:val="24"/>
          <w:lang w:val="pl-PL"/>
        </w:rPr>
        <w:t>বাস্তবায়নে</w:t>
      </w:r>
      <w:r w:rsidR="00BF4C71" w:rsidRPr="00E319B1">
        <w:rPr>
          <w:rFonts w:ascii="Nikosh" w:hAnsi="Nikosh" w:cs="Nikosh"/>
          <w:b/>
          <w:bCs/>
          <w:sz w:val="24"/>
          <w:szCs w:val="24"/>
          <w:lang w:val="pl-PL"/>
        </w:rPr>
        <w:t xml:space="preserve"> </w:t>
      </w:r>
      <w:r w:rsidR="00BF4C71" w:rsidRPr="00E319B1">
        <w:rPr>
          <w:rFonts w:ascii="Nikosh" w:hAnsi="Nikosh" w:cs="Nikosh" w:hint="cs"/>
          <w:b/>
          <w:bCs/>
          <w:sz w:val="24"/>
          <w:szCs w:val="24"/>
          <w:lang w:val="pl-PL"/>
        </w:rPr>
        <w:t>গৃহীত</w:t>
      </w:r>
      <w:r w:rsidR="00BF4C71" w:rsidRPr="00E319B1">
        <w:rPr>
          <w:rFonts w:ascii="Nikosh" w:hAnsi="Nikosh" w:cs="Nikosh"/>
          <w:b/>
          <w:bCs/>
          <w:sz w:val="24"/>
          <w:szCs w:val="24"/>
          <w:lang w:val="pl-PL"/>
        </w:rPr>
        <w:t xml:space="preserve"> </w:t>
      </w:r>
      <w:r w:rsidR="00BF4C71" w:rsidRPr="00E319B1">
        <w:rPr>
          <w:rFonts w:ascii="Nikosh" w:hAnsi="Nikosh" w:cs="Nikosh" w:hint="cs"/>
          <w:b/>
          <w:bCs/>
          <w:sz w:val="24"/>
          <w:szCs w:val="24"/>
          <w:lang w:val="pl-PL"/>
        </w:rPr>
        <w:t>কার্যক্রম</w:t>
      </w:r>
      <w:r w:rsidR="00BF4C71" w:rsidRPr="00E319B1">
        <w:rPr>
          <w:rFonts w:ascii="Nikosh" w:hAnsi="Nikosh" w:cs="Nikosh"/>
          <w:b/>
          <w:bCs/>
          <w:sz w:val="24"/>
          <w:szCs w:val="24"/>
          <w:lang w:val="pl-PL"/>
        </w:rPr>
        <w:t>:</w:t>
      </w:r>
      <w:r>
        <w:rPr>
          <w:rFonts w:ascii="Nikosh" w:hAnsi="Nikosh" w:cs="Nikosh"/>
          <w:b/>
          <w:bCs/>
          <w:sz w:val="24"/>
          <w:szCs w:val="24"/>
          <w:lang w:val="pl-PL"/>
        </w:rPr>
        <w:t xml:space="preserve"> </w:t>
      </w:r>
      <w:r w:rsidR="00BF4C71" w:rsidRPr="00C92D8D">
        <w:rPr>
          <w:rFonts w:ascii="Nikosh" w:hAnsi="Nikosh" w:cs="Nikosh" w:hint="cs"/>
          <w:bCs/>
          <w:sz w:val="24"/>
          <w:szCs w:val="24"/>
          <w:lang w:val="pl-PL"/>
        </w:rPr>
        <w:t>পরিবেশ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অধিদপ্তর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প্রতিবেশ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সংরক্ষণ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সমুদ্রদূষণরোধ</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সমুদ্রসম্পদ</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আহরণে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সমুদ্রসম্পদের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পরিবেশসম্মত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ব্যবস্থাপনা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নিশ্চিতকরণ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উপকূলীয়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জীববৈচিত্র্য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সংরক্ষণ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ব্যবস্থাপনা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কার্যক্রমকে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উন্নয়নের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মূলধারায়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অন্তর্ভুক্ত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লক্ষ্যে</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ব্লু</w:t>
      </w:r>
      <w:r w:rsidR="00BF4C71" w:rsidRPr="00C92D8D">
        <w:rPr>
          <w:rFonts w:ascii="Nikosh" w:hAnsi="Nikosh" w:cs="Nikosh"/>
          <w:bCs/>
          <w:sz w:val="24"/>
          <w:szCs w:val="24"/>
          <w:lang w:val="pl-PL"/>
        </w:rPr>
        <w:t>-</w:t>
      </w:r>
      <w:r w:rsidR="00BF4C71" w:rsidRPr="00C92D8D">
        <w:rPr>
          <w:rFonts w:ascii="Nikosh" w:hAnsi="Nikosh" w:cs="Nikosh" w:hint="cs"/>
          <w:bCs/>
          <w:sz w:val="24"/>
          <w:szCs w:val="24"/>
          <w:lang w:val="pl-PL"/>
        </w:rPr>
        <w:t>ইকোনোমি</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কর্মপরিকল্পনা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গ্রহণ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করেছে</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এবং</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পরিকল্পনামাফিক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কাজ</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যাচ্ছে।</w:t>
      </w:r>
      <w:r w:rsidR="00E319B1">
        <w:rPr>
          <w:rFonts w:ascii="Nikosh" w:hAnsi="Nikosh" w:cs="Nikosh"/>
          <w:bCs/>
          <w:sz w:val="24"/>
          <w:szCs w:val="24"/>
          <w:lang w:val="pl-PL"/>
        </w:rPr>
        <w:t xml:space="preserve"> ব্লু-ইকোনেপামি কর্মপরিকল্পনা অনুযায়ী “</w:t>
      </w:r>
      <w:r w:rsidR="00BF4C71" w:rsidRPr="00C92D8D">
        <w:rPr>
          <w:rFonts w:ascii="Nikosh" w:hAnsi="Nikosh" w:cs="Nikosh" w:hint="cs"/>
          <w:bCs/>
          <w:sz w:val="24"/>
          <w:szCs w:val="24"/>
          <w:lang w:val="pl-PL"/>
        </w:rPr>
        <w:t>জলবায়ু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পরিবর্তনের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বিরূপ</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প্রভাবের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প্রেক্ষাপটে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উপকূলীয়</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সম্পদ</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এবং</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প্রতিবেশ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ও</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জীব</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সম্পদের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সমন্বিত</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তথ্যভা</w:t>
      </w:r>
      <w:r w:rsidR="00BF4C71" w:rsidRPr="00C92D8D">
        <w:rPr>
          <w:rFonts w:ascii="Nikosh" w:hAnsi="Nikosh" w:cs="Nikosh"/>
          <w:bCs/>
          <w:sz w:val="24"/>
          <w:szCs w:val="24"/>
          <w:lang w:val="pl-PL"/>
        </w:rPr>
        <w:t>ণ্ডা</w:t>
      </w:r>
      <w:r w:rsidR="00BF4C71" w:rsidRPr="00C92D8D">
        <w:rPr>
          <w:rFonts w:ascii="Nikosh" w:hAnsi="Nikosh" w:cs="Nikosh" w:hint="cs"/>
          <w:bCs/>
          <w:sz w:val="24"/>
          <w:szCs w:val="24"/>
          <w:lang w:val="pl-PL"/>
        </w:rPr>
        <w:t>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তৈরি</w:t>
      </w:r>
      <w:r w:rsidR="00BF4C71" w:rsidRPr="00C92D8D">
        <w:rPr>
          <w:rFonts w:ascii="Nikosh" w:hAnsi="Nikosh" w:cs="Nikosh" w:hint="eastAsia"/>
          <w:bCs/>
          <w:sz w:val="24"/>
          <w:szCs w:val="24"/>
          <w:lang w:val="pl-PL"/>
        </w:rPr>
        <w:t>”</w:t>
      </w:r>
      <w:r w:rsidR="00BF4C71" w:rsidRPr="00C92D8D">
        <w:rPr>
          <w:rFonts w:ascii="Nikosh" w:hAnsi="Nikosh" w:cs="Nikosh" w:hint="cs"/>
          <w:bCs/>
          <w:sz w:val="24"/>
          <w:szCs w:val="24"/>
          <w:lang w:val="pl-PL"/>
        </w:rPr>
        <w:t>এবং</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সমুদ্র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প্রতিবেশ</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ব্যবস্থার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উপর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বিভিন্ন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দূষণের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প্রভাব</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পরিবীক্ষণ</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w:t>
      </w:r>
      <w:r w:rsidR="00BF4C71" w:rsidRPr="00C92D8D">
        <w:rPr>
          <w:rFonts w:ascii="Nikosh" w:hAnsi="Nikosh" w:cs="Nikosh" w:hint="eastAsia"/>
          <w:bCs/>
          <w:sz w:val="24"/>
          <w:szCs w:val="24"/>
          <w:lang w:val="pl-PL"/>
        </w:rPr>
        <w:t>”</w:t>
      </w:r>
      <w:r w:rsidR="00BF4C71" w:rsidRPr="00C92D8D">
        <w:rPr>
          <w:rFonts w:ascii="Nikosh" w:hAnsi="Nikosh" w:cs="Nikosh" w:hint="cs"/>
          <w:bCs/>
          <w:sz w:val="24"/>
          <w:szCs w:val="24"/>
          <w:lang w:val="pl-PL"/>
        </w:rPr>
        <w:t>কার্যক্রম</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বাস্তবায়নের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জন্য</w:t>
      </w:r>
      <w:r w:rsidR="00BF4C71" w:rsidRPr="00C92D8D">
        <w:rPr>
          <w:rFonts w:ascii="Nikosh" w:hAnsi="Nikosh" w:cs="Nikosh"/>
          <w:bCs/>
          <w:sz w:val="24"/>
          <w:szCs w:val="24"/>
          <w:lang w:val="pl-PL"/>
        </w:rPr>
        <w:t xml:space="preserve"> </w:t>
      </w:r>
      <w:r w:rsidR="00E319B1">
        <w:rPr>
          <w:rFonts w:ascii="Nikosh" w:hAnsi="Nikosh" w:cs="Nikosh"/>
          <w:bCs/>
          <w:sz w:val="24"/>
          <w:szCs w:val="24"/>
          <w:lang w:val="pl-PL"/>
        </w:rPr>
        <w:t>একাধিক</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প্রকল্প</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প্রস্তাব</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প্রণয়ন</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করা</w:t>
      </w:r>
      <w:r w:rsidR="00BF4C71" w:rsidRPr="00C92D8D">
        <w:rPr>
          <w:rFonts w:ascii="Nikosh" w:hAnsi="Nikosh" w:cs="Nikosh"/>
          <w:bCs/>
          <w:sz w:val="24"/>
          <w:szCs w:val="24"/>
          <w:lang w:val="pl-PL"/>
        </w:rPr>
        <w:t xml:space="preserve"> </w:t>
      </w:r>
      <w:r w:rsidR="00BF4C71" w:rsidRPr="00C92D8D">
        <w:rPr>
          <w:rFonts w:ascii="Nikosh" w:hAnsi="Nikosh" w:cs="Nikosh" w:hint="cs"/>
          <w:bCs/>
          <w:sz w:val="24"/>
          <w:szCs w:val="24"/>
          <w:lang w:val="pl-PL"/>
        </w:rPr>
        <w:t>হয়েছে</w:t>
      </w:r>
      <w:r w:rsidR="00E319B1">
        <w:rPr>
          <w:rFonts w:ascii="Nikosh" w:hAnsi="Nikosh" w:cs="Nikosh"/>
          <w:bCs/>
          <w:sz w:val="24"/>
          <w:szCs w:val="24"/>
          <w:lang w:val="pl-PL"/>
        </w:rPr>
        <w:t xml:space="preserve">। </w:t>
      </w:r>
    </w:p>
    <w:p w:rsidR="00D11C81" w:rsidRPr="009D53E5" w:rsidRDefault="008671CA" w:rsidP="00DC460F">
      <w:pPr>
        <w:spacing w:after="0"/>
        <w:ind w:left="0" w:firstLine="0"/>
        <w:rPr>
          <w:rFonts w:ascii="SutonnyMJ" w:hAnsi="SutonnyMJ"/>
          <w:b/>
          <w:sz w:val="24"/>
          <w:szCs w:val="24"/>
          <w:lang w:val="es-ES"/>
        </w:rPr>
      </w:pPr>
      <w:r>
        <w:rPr>
          <w:rFonts w:ascii="SutonnyMJ" w:hAnsi="SutonnyMJ"/>
          <w:b/>
          <w:noProof/>
          <w:sz w:val="24"/>
          <w:szCs w:val="24"/>
        </w:rPr>
        <w:pict>
          <v:shape id="_x0000_s1456" type="#_x0000_t202" style="position:absolute;left:0;text-align:left;margin-left:.85pt;margin-top:84.8pt;width:467.15pt;height:437.45pt;z-index:252034048" stroked="f">
            <v:textbox style="mso-next-textbox:#_x0000_s1456">
              <w:txbxContent>
                <w:p w:rsidR="00377323" w:rsidRDefault="00377323" w:rsidP="00E71BEF">
                  <w:pPr>
                    <w:spacing w:after="0" w:line="240" w:lineRule="auto"/>
                    <w:ind w:left="0" w:firstLine="0"/>
                    <w:jc w:val="center"/>
                  </w:pPr>
                  <w:r w:rsidRPr="00E71BEF">
                    <w:rPr>
                      <w:noProof/>
                    </w:rPr>
                    <w:drawing>
                      <wp:inline distT="0" distB="0" distL="0" distR="0">
                        <wp:extent cx="2700655" cy="2511218"/>
                        <wp:effectExtent l="19050" t="0" r="23495" b="3382"/>
                        <wp:docPr id="361" name="Chart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r w:rsidRPr="00E71BEF">
                    <w:rPr>
                      <w:noProof/>
                    </w:rPr>
                    <w:drawing>
                      <wp:inline distT="0" distB="0" distL="0" distR="0">
                        <wp:extent cx="2697480" cy="2527300"/>
                        <wp:effectExtent l="19050" t="0" r="26670" b="6350"/>
                        <wp:docPr id="362" name="Chart 3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7323" w:rsidRPr="00556899" w:rsidRDefault="00377323" w:rsidP="00E71BEF">
                  <w:pPr>
                    <w:spacing w:after="0" w:line="240" w:lineRule="auto"/>
                    <w:ind w:left="0" w:firstLine="0"/>
                    <w:jc w:val="center"/>
                    <w:rPr>
                      <w:sz w:val="10"/>
                    </w:rPr>
                  </w:pPr>
                </w:p>
                <w:p w:rsidR="00377323" w:rsidRDefault="00377323" w:rsidP="00E71BEF">
                  <w:pPr>
                    <w:spacing w:after="0" w:line="240" w:lineRule="auto"/>
                    <w:ind w:left="0" w:firstLine="0"/>
                    <w:jc w:val="center"/>
                  </w:pPr>
                  <w:r w:rsidRPr="00556899">
                    <w:rPr>
                      <w:noProof/>
                    </w:rPr>
                    <w:drawing>
                      <wp:inline distT="0" distB="0" distL="0" distR="0">
                        <wp:extent cx="2926006" cy="2530549"/>
                        <wp:effectExtent l="19050" t="0" r="26744" b="3101"/>
                        <wp:docPr id="363" name="Chart 3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77323" w:rsidRDefault="00377323" w:rsidP="00556899">
                  <w:pPr>
                    <w:spacing w:after="0"/>
                    <w:ind w:left="0" w:firstLine="0"/>
                    <w:jc w:val="center"/>
                    <w:rPr>
                      <w:rFonts w:ascii="SutonnyMJ" w:hAnsi="SutonnyMJ"/>
                      <w:b/>
                      <w:bCs/>
                      <w:color w:val="000000"/>
                      <w:u w:val="single"/>
                    </w:rPr>
                  </w:pPr>
                  <w:r w:rsidRPr="00556899">
                    <w:rPr>
                      <w:rFonts w:ascii="Nikosh" w:hAnsi="Nikosh" w:cs="Nikosh"/>
                      <w:bCs/>
                      <w:sz w:val="24"/>
                      <w:szCs w:val="24"/>
                    </w:rPr>
                    <w:t>চিত্র ১</w:t>
                  </w:r>
                  <w:r>
                    <w:rPr>
                      <w:rFonts w:ascii="Nikosh" w:hAnsi="Nikosh" w:cs="Nikosh"/>
                      <w:bCs/>
                      <w:sz w:val="24"/>
                      <w:szCs w:val="24"/>
                    </w:rPr>
                    <w:t>৫</w:t>
                  </w:r>
                  <w:r w:rsidRPr="00556899">
                    <w:rPr>
                      <w:rFonts w:ascii="Nikosh" w:hAnsi="Nikosh" w:cs="Nikosh"/>
                      <w:bCs/>
                      <w:sz w:val="24"/>
                      <w:szCs w:val="24"/>
                    </w:rPr>
                    <w:t>:</w:t>
                  </w:r>
                  <w:r w:rsidRPr="00556899">
                    <w:rPr>
                      <w:rFonts w:ascii="Nikosh" w:hAnsi="Nikosh" w:cs="Nikosh"/>
                      <w:bCs/>
                      <w:sz w:val="20"/>
                      <w:szCs w:val="24"/>
                    </w:rPr>
                    <w:t xml:space="preserve"> Graphical presentation of pH, DO and TDS of Sea Water in 2017-2018</w:t>
                  </w:r>
                </w:p>
                <w:p w:rsidR="00377323" w:rsidRDefault="00377323" w:rsidP="00556899">
                  <w:pPr>
                    <w:ind w:left="0"/>
                  </w:pPr>
                </w:p>
                <w:p w:rsidR="00377323" w:rsidRDefault="00377323" w:rsidP="00556899">
                  <w:pPr>
                    <w:spacing w:after="0" w:line="240" w:lineRule="auto"/>
                    <w:ind w:left="0" w:firstLine="0"/>
                  </w:pPr>
                </w:p>
                <w:p w:rsidR="00377323" w:rsidRDefault="00377323" w:rsidP="00E71BEF">
                  <w:pPr>
                    <w:spacing w:after="0" w:line="240" w:lineRule="auto"/>
                    <w:ind w:left="0" w:firstLine="0"/>
                    <w:jc w:val="center"/>
                  </w:pPr>
                </w:p>
              </w:txbxContent>
            </v:textbox>
            <w10:wrap type="topAndBottom"/>
          </v:shape>
        </w:pict>
      </w:r>
      <w:r w:rsidR="00396C08">
        <w:rPr>
          <w:rFonts w:ascii="Nikosh" w:hAnsi="Nikosh" w:cs="Nikosh"/>
          <w:b/>
          <w:bCs/>
          <w:sz w:val="24"/>
          <w:szCs w:val="24"/>
          <w:lang w:val="pl-PL"/>
        </w:rPr>
        <w:t>৭</w:t>
      </w:r>
      <w:r w:rsidR="00D158C3" w:rsidRPr="009D53E5">
        <w:rPr>
          <w:rFonts w:ascii="Nikosh" w:hAnsi="Nikosh" w:cs="Nikosh"/>
          <w:b/>
          <w:bCs/>
          <w:sz w:val="24"/>
          <w:szCs w:val="24"/>
          <w:lang w:val="pl-PL"/>
        </w:rPr>
        <w:t>.</w:t>
      </w:r>
      <w:r w:rsidR="00D158C3" w:rsidRPr="009D53E5">
        <w:rPr>
          <w:rFonts w:ascii="Nikosh" w:hAnsi="Nikosh" w:cs="Nikosh" w:hint="cs"/>
          <w:b/>
          <w:bCs/>
          <w:sz w:val="24"/>
          <w:szCs w:val="24"/>
          <w:lang w:val="pl-PL"/>
        </w:rPr>
        <w:t>৪</w:t>
      </w:r>
      <w:r w:rsidR="00D158C3" w:rsidRPr="009D53E5">
        <w:rPr>
          <w:rFonts w:ascii="Nikosh" w:hAnsi="Nikosh" w:cs="Nikosh"/>
          <w:b/>
          <w:bCs/>
          <w:sz w:val="24"/>
          <w:szCs w:val="24"/>
          <w:lang w:val="pl-PL"/>
        </w:rPr>
        <w:t xml:space="preserve">. </w:t>
      </w:r>
      <w:r w:rsidR="00D158C3" w:rsidRPr="009D53E5">
        <w:rPr>
          <w:rFonts w:ascii="Nikosh" w:hAnsi="Nikosh" w:cs="Nikosh" w:hint="cs"/>
          <w:b/>
          <w:bCs/>
          <w:sz w:val="24"/>
          <w:szCs w:val="24"/>
          <w:lang w:val="pl-PL"/>
        </w:rPr>
        <w:t>সমুদ্রিক</w:t>
      </w:r>
      <w:r w:rsidR="00D158C3" w:rsidRPr="009D53E5">
        <w:rPr>
          <w:rFonts w:ascii="Nikosh" w:hAnsi="Nikosh" w:cs="Nikosh"/>
          <w:b/>
          <w:bCs/>
          <w:sz w:val="24"/>
          <w:szCs w:val="24"/>
          <w:lang w:val="pl-PL"/>
        </w:rPr>
        <w:t xml:space="preserve"> </w:t>
      </w:r>
      <w:r w:rsidR="00D158C3" w:rsidRPr="009D53E5">
        <w:rPr>
          <w:rFonts w:ascii="Nikosh" w:hAnsi="Nikosh" w:cs="Nikosh" w:hint="cs"/>
          <w:b/>
          <w:bCs/>
          <w:sz w:val="24"/>
          <w:szCs w:val="24"/>
          <w:lang w:val="pl-PL"/>
        </w:rPr>
        <w:t>দূষণ</w:t>
      </w:r>
      <w:r w:rsidR="00D158C3" w:rsidRPr="009D53E5">
        <w:rPr>
          <w:rFonts w:ascii="Nikosh" w:hAnsi="Nikosh" w:cs="Nikosh"/>
          <w:b/>
          <w:bCs/>
          <w:sz w:val="24"/>
          <w:szCs w:val="24"/>
          <w:lang w:val="pl-PL"/>
        </w:rPr>
        <w:t xml:space="preserve"> </w:t>
      </w:r>
      <w:r w:rsidR="00D158C3" w:rsidRPr="009D53E5">
        <w:rPr>
          <w:rFonts w:ascii="Nikosh" w:hAnsi="Nikosh" w:cs="Nikosh" w:hint="cs"/>
          <w:b/>
          <w:bCs/>
          <w:sz w:val="24"/>
          <w:szCs w:val="24"/>
          <w:lang w:val="pl-PL"/>
        </w:rPr>
        <w:t>মনিটরিং</w:t>
      </w:r>
      <w:r w:rsidR="00D158C3" w:rsidRPr="009D53E5">
        <w:rPr>
          <w:rFonts w:ascii="Nikosh" w:hAnsi="Nikosh" w:cs="Nikosh"/>
          <w:b/>
          <w:bCs/>
          <w:sz w:val="24"/>
          <w:szCs w:val="24"/>
          <w:lang w:val="pl-PL"/>
        </w:rPr>
        <w:t>:</w:t>
      </w:r>
      <w:r w:rsidR="00D158C3" w:rsidRPr="009D53E5">
        <w:rPr>
          <w:rFonts w:ascii="Nikosh" w:hAnsi="Nikosh" w:cs="Nikosh"/>
          <w:bCs/>
          <w:sz w:val="24"/>
          <w:szCs w:val="24"/>
          <w:lang w:val="pl-PL"/>
        </w:rPr>
        <w:t xml:space="preserve"> </w:t>
      </w:r>
      <w:r w:rsidR="00D11C81" w:rsidRPr="009D53E5">
        <w:rPr>
          <w:rFonts w:ascii="Nikosh" w:hAnsi="Nikosh" w:cs="Nikosh"/>
          <w:bCs/>
          <w:sz w:val="24"/>
          <w:szCs w:val="24"/>
          <w:lang w:val="pl-PL"/>
        </w:rPr>
        <w:t xml:space="preserve">সমুদ্র দূষণ মনিটরিং-এর অংশ হিসেবে </w:t>
      </w:r>
      <w:r w:rsidR="00D11C81" w:rsidRPr="009D53E5">
        <w:rPr>
          <w:rFonts w:ascii="Nikosh" w:hAnsi="Nikosh" w:cs="Nikosh" w:hint="cs"/>
          <w:bCs/>
          <w:sz w:val="24"/>
          <w:szCs w:val="24"/>
          <w:lang w:val="pl-PL"/>
        </w:rPr>
        <w:t>পরিবেশ</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অধিদপ্তর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কর্তৃক</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বঙ্গপোসাগরের</w:t>
      </w:r>
      <w:r w:rsidR="00D11C81" w:rsidRPr="009D53E5">
        <w:rPr>
          <w:rFonts w:ascii="Nikosh" w:hAnsi="Nikosh" w:cs="Nikosh"/>
          <w:bCs/>
          <w:sz w:val="24"/>
          <w:szCs w:val="24"/>
          <w:lang w:val="pl-PL"/>
        </w:rPr>
        <w:t xml:space="preserve"> ৪টি পয়েন্টে (</w:t>
      </w:r>
      <w:r w:rsidR="00D11C81" w:rsidRPr="009D53E5">
        <w:rPr>
          <w:rFonts w:ascii="Nikosh" w:hAnsi="Nikosh" w:cs="Nikosh" w:hint="cs"/>
          <w:bCs/>
          <w:sz w:val="24"/>
          <w:szCs w:val="24"/>
          <w:lang w:val="pl-PL"/>
        </w:rPr>
        <w:t>কর্ণফুলি</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মোহনা</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পতেঙ্গাসী</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বীচ</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থেকে</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১</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কিলোমিটার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সোজা</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সমুদ্র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অভিমুখী</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পতেঙ্গা</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চরপাড়া</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সিইপিজেড</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থেকে</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১</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কিলোমিটার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সোজা</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সমুদ্র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অভিমুখী</w:t>
      </w:r>
      <w:r w:rsidR="00D11C81" w:rsidRPr="009D53E5">
        <w:rPr>
          <w:rFonts w:ascii="Nikosh" w:hAnsi="Nikosh" w:cs="Nikosh"/>
          <w:bCs/>
          <w:sz w:val="24"/>
          <w:szCs w:val="24"/>
          <w:lang w:val="pl-PL"/>
        </w:rPr>
        <w:t xml:space="preserve">) নিয়মিত </w:t>
      </w:r>
      <w:r w:rsidR="00D11C81" w:rsidRPr="009D53E5">
        <w:rPr>
          <w:rFonts w:ascii="Nikosh" w:hAnsi="Nikosh" w:cs="Nikosh" w:hint="cs"/>
          <w:bCs/>
          <w:sz w:val="24"/>
          <w:szCs w:val="24"/>
          <w:lang w:val="pl-PL"/>
        </w:rPr>
        <w:t>পানির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গুণাগুণ</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পরীক্ষা</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নিরীক্ষা</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করা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হচ্ছে।</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পরিবীক্ষণ</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ফলাফল</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বিশ্লেষণ</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করে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দেখা</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যায়</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জুলাই</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২০১৭</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হতে</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জুন</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২০১৮</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এর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মধ্যে</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ডিও</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এর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মান</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৬</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৩</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৮</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৫</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সমুদ্রের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পানির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অম্লতা</w:t>
      </w:r>
      <w:r w:rsidR="00D11C81" w:rsidRPr="009D53E5">
        <w:rPr>
          <w:rFonts w:ascii="SutonnyMJ" w:hAnsi="SutonnyMJ"/>
          <w:bCs/>
          <w:color w:val="000000"/>
          <w:sz w:val="24"/>
          <w:szCs w:val="24"/>
        </w:rPr>
        <w:t xml:space="preserve"> (</w:t>
      </w:r>
      <w:r w:rsidR="00D11C81" w:rsidRPr="009D53E5">
        <w:rPr>
          <w:rFonts w:ascii="Times New Roman" w:hAnsi="Times New Roman" w:cs="Times New Roman"/>
          <w:bCs/>
          <w:color w:val="000000"/>
          <w:sz w:val="24"/>
          <w:szCs w:val="24"/>
        </w:rPr>
        <w:t xml:space="preserve">pH) </w:t>
      </w:r>
      <w:r w:rsidR="00D11C81" w:rsidRPr="009D53E5">
        <w:rPr>
          <w:rFonts w:ascii="Nikosh" w:hAnsi="Nikosh" w:cs="Nikosh" w:hint="cs"/>
          <w:bCs/>
          <w:sz w:val="24"/>
          <w:szCs w:val="24"/>
          <w:lang w:val="pl-PL"/>
        </w:rPr>
        <w:t>এর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মান</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৭</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০</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৮</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৪</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সার্বিক</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দ্রবীভূত</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বস্তু</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কণা</w:t>
      </w:r>
      <w:r w:rsidR="00D11C81" w:rsidRPr="009D53E5">
        <w:rPr>
          <w:rFonts w:ascii="SutonnyMJ" w:hAnsi="SutonnyMJ" w:cs="SutonnyMJ"/>
          <w:bCs/>
          <w:color w:val="000000"/>
          <w:sz w:val="24"/>
          <w:szCs w:val="24"/>
        </w:rPr>
        <w:t>(</w:t>
      </w:r>
      <w:r w:rsidR="00D11C81" w:rsidRPr="009D53E5">
        <w:rPr>
          <w:rFonts w:ascii="Times New Roman" w:hAnsi="Times New Roman" w:cs="Times New Roman"/>
          <w:bCs/>
          <w:color w:val="000000"/>
          <w:sz w:val="24"/>
          <w:szCs w:val="24"/>
        </w:rPr>
        <w:t>TDS</w:t>
      </w:r>
      <w:r w:rsidR="00D11C81" w:rsidRPr="009D53E5">
        <w:rPr>
          <w:rFonts w:ascii="SutonnyMJ" w:hAnsi="SutonnyMJ" w:cs="SutonnyMJ"/>
          <w:bCs/>
          <w:color w:val="000000"/>
          <w:sz w:val="24"/>
          <w:szCs w:val="24"/>
        </w:rPr>
        <w:t xml:space="preserve">) </w:t>
      </w:r>
      <w:r w:rsidR="00D11C81" w:rsidRPr="009D53E5">
        <w:rPr>
          <w:rFonts w:ascii="Nikosh" w:hAnsi="Nikosh" w:cs="Nikosh" w:hint="cs"/>
          <w:bCs/>
          <w:sz w:val="24"/>
          <w:szCs w:val="24"/>
          <w:lang w:val="pl-PL"/>
        </w:rPr>
        <w:t>এর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মান</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৪৮২৯</w:t>
      </w:r>
      <w:r w:rsidR="00D11C81" w:rsidRPr="009D53E5">
        <w:rPr>
          <w:rFonts w:ascii="Nikosh" w:hAnsi="Nikosh" w:cs="Nikosh"/>
          <w:bCs/>
          <w:sz w:val="24"/>
          <w:szCs w:val="24"/>
          <w:lang w:val="pl-PL"/>
        </w:rPr>
        <w:t>-</w:t>
      </w:r>
      <w:r w:rsidR="00D11C81" w:rsidRPr="009D53E5">
        <w:rPr>
          <w:rFonts w:ascii="Nikosh" w:hAnsi="Nikosh" w:cs="Nikosh" w:hint="cs"/>
          <w:bCs/>
          <w:sz w:val="24"/>
          <w:szCs w:val="24"/>
          <w:lang w:val="pl-PL"/>
        </w:rPr>
        <w:t>১৩৩৯১</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এর</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মধ্যে</w:t>
      </w:r>
      <w:r w:rsidR="00D11C81" w:rsidRPr="009D53E5">
        <w:rPr>
          <w:rFonts w:ascii="Nikosh" w:hAnsi="Nikosh" w:cs="Nikosh"/>
          <w:bCs/>
          <w:sz w:val="24"/>
          <w:szCs w:val="24"/>
          <w:lang w:val="pl-PL"/>
        </w:rPr>
        <w:t xml:space="preserve"> </w:t>
      </w:r>
      <w:r w:rsidR="00D11C81" w:rsidRPr="009D53E5">
        <w:rPr>
          <w:rFonts w:ascii="Nikosh" w:hAnsi="Nikosh" w:cs="Nikosh" w:hint="cs"/>
          <w:bCs/>
          <w:sz w:val="24"/>
          <w:szCs w:val="24"/>
          <w:lang w:val="pl-PL"/>
        </w:rPr>
        <w:t>থাকে।</w:t>
      </w:r>
    </w:p>
    <w:p w:rsidR="00CB190C" w:rsidRDefault="00396C08" w:rsidP="007E73CD">
      <w:pPr>
        <w:ind w:left="0" w:firstLine="0"/>
        <w:rPr>
          <w:rFonts w:ascii="Nikosh" w:hAnsi="Nikosh" w:cs="Nikosh"/>
          <w:bCs/>
          <w:sz w:val="24"/>
          <w:szCs w:val="24"/>
          <w:lang w:val="pl-PL"/>
        </w:rPr>
      </w:pPr>
      <w:r>
        <w:rPr>
          <w:rFonts w:ascii="Nikosh" w:hAnsi="Nikosh" w:cs="Nikosh"/>
          <w:b/>
          <w:bCs/>
          <w:sz w:val="24"/>
          <w:szCs w:val="24"/>
          <w:lang w:val="pl-PL"/>
        </w:rPr>
        <w:lastRenderedPageBreak/>
        <w:t>৭</w:t>
      </w:r>
      <w:r w:rsidR="00D158C3" w:rsidRPr="001B0858">
        <w:rPr>
          <w:rFonts w:ascii="Nikosh" w:hAnsi="Nikosh" w:cs="Nikosh"/>
          <w:b/>
          <w:bCs/>
          <w:sz w:val="24"/>
          <w:szCs w:val="24"/>
          <w:lang w:val="pl-PL"/>
        </w:rPr>
        <w:t>.</w:t>
      </w:r>
      <w:r w:rsidR="00D158C3" w:rsidRPr="001B0858">
        <w:rPr>
          <w:rFonts w:ascii="Nikosh" w:hAnsi="Nikosh" w:cs="Nikosh" w:hint="cs"/>
          <w:b/>
          <w:bCs/>
          <w:sz w:val="24"/>
          <w:szCs w:val="24"/>
          <w:lang w:val="pl-PL"/>
        </w:rPr>
        <w:t>৫</w:t>
      </w:r>
      <w:r w:rsidR="00D158C3" w:rsidRPr="001B0858">
        <w:rPr>
          <w:rFonts w:ascii="Nikosh" w:hAnsi="Nikosh" w:cs="Nikosh"/>
          <w:b/>
          <w:bCs/>
          <w:sz w:val="24"/>
          <w:szCs w:val="24"/>
          <w:lang w:val="pl-PL"/>
        </w:rPr>
        <w:t xml:space="preserve">. </w:t>
      </w:r>
      <w:r w:rsidR="00D158C3" w:rsidRPr="001B0858">
        <w:rPr>
          <w:rFonts w:ascii="Nikosh" w:hAnsi="Nikosh" w:cs="Nikosh" w:hint="cs"/>
          <w:b/>
          <w:bCs/>
          <w:sz w:val="24"/>
          <w:szCs w:val="24"/>
          <w:lang w:val="pl-PL"/>
        </w:rPr>
        <w:t>প্রতিবেশগত</w:t>
      </w:r>
      <w:r w:rsidR="00D158C3" w:rsidRPr="001B0858">
        <w:rPr>
          <w:rFonts w:ascii="Nikosh" w:hAnsi="Nikosh" w:cs="Nikosh"/>
          <w:b/>
          <w:bCs/>
          <w:sz w:val="24"/>
          <w:szCs w:val="24"/>
          <w:lang w:val="pl-PL"/>
        </w:rPr>
        <w:t xml:space="preserve"> </w:t>
      </w:r>
      <w:r w:rsidR="00D158C3" w:rsidRPr="001B0858">
        <w:rPr>
          <w:rFonts w:ascii="Nikosh" w:hAnsi="Nikosh" w:cs="Nikosh" w:hint="cs"/>
          <w:b/>
          <w:bCs/>
          <w:sz w:val="24"/>
          <w:szCs w:val="24"/>
          <w:lang w:val="pl-PL"/>
        </w:rPr>
        <w:t>সংকটাপন্ন</w:t>
      </w:r>
      <w:r w:rsidR="00D158C3" w:rsidRPr="001B0858">
        <w:rPr>
          <w:rFonts w:ascii="Nikosh" w:hAnsi="Nikosh" w:cs="Nikosh"/>
          <w:b/>
          <w:bCs/>
          <w:sz w:val="24"/>
          <w:szCs w:val="24"/>
          <w:lang w:val="pl-PL"/>
        </w:rPr>
        <w:t xml:space="preserve"> </w:t>
      </w:r>
      <w:r w:rsidR="00D158C3" w:rsidRPr="001B0858">
        <w:rPr>
          <w:rFonts w:ascii="Nikosh" w:hAnsi="Nikosh" w:cs="Nikosh" w:hint="cs"/>
          <w:b/>
          <w:bCs/>
          <w:sz w:val="24"/>
          <w:szCs w:val="24"/>
          <w:lang w:val="pl-PL"/>
        </w:rPr>
        <w:t>এলাকা</w:t>
      </w:r>
      <w:r w:rsidR="00D158C3" w:rsidRPr="001B0858">
        <w:rPr>
          <w:rFonts w:ascii="Nikosh" w:hAnsi="Nikosh" w:cs="Nikosh"/>
          <w:b/>
          <w:bCs/>
          <w:sz w:val="24"/>
          <w:szCs w:val="24"/>
          <w:lang w:val="pl-PL"/>
        </w:rPr>
        <w:t xml:space="preserve"> </w:t>
      </w:r>
      <w:r w:rsidR="006308E5" w:rsidRPr="001B0858">
        <w:rPr>
          <w:rFonts w:ascii="Times New Roman" w:hAnsi="Times New Roman" w:cs="Times New Roman"/>
          <w:b/>
          <w:sz w:val="24"/>
          <w:szCs w:val="24"/>
          <w:lang w:val="es-ES"/>
        </w:rPr>
        <w:t>(Ecologically Critical Area</w:t>
      </w:r>
      <w:r w:rsidR="006308E5" w:rsidRPr="001B0858">
        <w:rPr>
          <w:rFonts w:ascii="Trebuchet MS" w:hAnsi="Trebuchet MS"/>
          <w:b/>
          <w:sz w:val="24"/>
          <w:szCs w:val="24"/>
          <w:lang w:val="es-ES"/>
        </w:rPr>
        <w:t xml:space="preserve"> </w:t>
      </w:r>
      <w:r w:rsidR="00D158C3" w:rsidRPr="001B0858">
        <w:rPr>
          <w:rFonts w:ascii="Nikosh" w:hAnsi="Nikosh" w:cs="Nikosh"/>
          <w:b/>
          <w:bCs/>
          <w:sz w:val="24"/>
          <w:szCs w:val="24"/>
          <w:lang w:val="pl-PL"/>
        </w:rPr>
        <w:t xml:space="preserve">সংক্ষেপে </w:t>
      </w:r>
      <w:r w:rsidR="006308E5" w:rsidRPr="001B0858">
        <w:rPr>
          <w:rFonts w:ascii="Times New Roman" w:hAnsi="Times New Roman" w:cs="Times New Roman"/>
          <w:b/>
          <w:sz w:val="24"/>
          <w:szCs w:val="24"/>
          <w:lang w:val="es-ES"/>
        </w:rPr>
        <w:t>ECA</w:t>
      </w:r>
      <w:r w:rsidR="006308E5" w:rsidRPr="001B0858">
        <w:rPr>
          <w:rFonts w:ascii="SutonnyMJ" w:hAnsi="SutonnyMJ"/>
          <w:b/>
          <w:sz w:val="24"/>
          <w:szCs w:val="24"/>
          <w:lang w:val="es-ES"/>
        </w:rPr>
        <w:t>/</w:t>
      </w:r>
      <w:r w:rsidR="00D158C3" w:rsidRPr="001B0858">
        <w:rPr>
          <w:rFonts w:hint="cs"/>
          <w:b/>
          <w:sz w:val="24"/>
          <w:szCs w:val="24"/>
        </w:rPr>
        <w:t xml:space="preserve"> </w:t>
      </w:r>
      <w:r w:rsidR="00D158C3" w:rsidRPr="001B0858">
        <w:rPr>
          <w:rFonts w:ascii="Nikosh" w:hAnsi="Nikosh" w:cs="Nikosh" w:hint="cs"/>
          <w:b/>
          <w:bCs/>
          <w:sz w:val="24"/>
          <w:szCs w:val="24"/>
          <w:lang w:val="pl-PL"/>
        </w:rPr>
        <w:t>ইসিএ</w:t>
      </w:r>
      <w:r w:rsidR="00D158C3" w:rsidRPr="001B0858">
        <w:rPr>
          <w:rFonts w:ascii="Nikosh" w:hAnsi="Nikosh" w:cs="Nikosh"/>
          <w:b/>
          <w:bCs/>
          <w:sz w:val="24"/>
          <w:szCs w:val="24"/>
          <w:lang w:val="pl-PL"/>
        </w:rPr>
        <w:t xml:space="preserve">) </w:t>
      </w:r>
      <w:r w:rsidR="00D158C3" w:rsidRPr="001B0858">
        <w:rPr>
          <w:rFonts w:ascii="Nikosh" w:hAnsi="Nikosh" w:cs="Nikosh" w:hint="cs"/>
          <w:b/>
          <w:bCs/>
          <w:sz w:val="24"/>
          <w:szCs w:val="24"/>
          <w:lang w:val="pl-PL"/>
        </w:rPr>
        <w:t>ব্যবস্থাপনায়</w:t>
      </w:r>
      <w:r w:rsidR="00D158C3" w:rsidRPr="001B0858">
        <w:rPr>
          <w:rFonts w:ascii="Nikosh" w:hAnsi="Nikosh" w:cs="Nikosh"/>
          <w:b/>
          <w:bCs/>
          <w:sz w:val="24"/>
          <w:szCs w:val="24"/>
          <w:lang w:val="pl-PL"/>
        </w:rPr>
        <w:t xml:space="preserve"> </w:t>
      </w:r>
      <w:r w:rsidR="00D158C3" w:rsidRPr="001B0858">
        <w:rPr>
          <w:rFonts w:ascii="Nikosh" w:hAnsi="Nikosh" w:cs="Nikosh" w:hint="cs"/>
          <w:b/>
          <w:bCs/>
          <w:sz w:val="24"/>
          <w:szCs w:val="24"/>
          <w:lang w:val="pl-PL"/>
        </w:rPr>
        <w:t>গৃহীত</w:t>
      </w:r>
      <w:r w:rsidR="00D158C3" w:rsidRPr="001B0858">
        <w:rPr>
          <w:rFonts w:ascii="Nikosh" w:hAnsi="Nikosh" w:cs="Nikosh"/>
          <w:b/>
          <w:bCs/>
          <w:sz w:val="24"/>
          <w:szCs w:val="24"/>
          <w:lang w:val="pl-PL"/>
        </w:rPr>
        <w:t xml:space="preserve"> </w:t>
      </w:r>
      <w:r w:rsidR="00D158C3" w:rsidRPr="001B0858">
        <w:rPr>
          <w:rFonts w:ascii="Nikosh" w:hAnsi="Nikosh" w:cs="Nikosh" w:hint="cs"/>
          <w:b/>
          <w:bCs/>
          <w:sz w:val="24"/>
          <w:szCs w:val="24"/>
          <w:lang w:val="pl-PL"/>
        </w:rPr>
        <w:t>কার্যক্রম</w:t>
      </w:r>
      <w:r w:rsidR="005C476C">
        <w:rPr>
          <w:rFonts w:ascii="Nikosh" w:hAnsi="Nikosh" w:cs="Nikosh"/>
          <w:b/>
          <w:bCs/>
          <w:sz w:val="24"/>
          <w:szCs w:val="24"/>
          <w:lang w:val="pl-PL"/>
        </w:rPr>
        <w:t xml:space="preserve">: </w:t>
      </w:r>
      <w:r w:rsidR="00D158C3" w:rsidRPr="001B0858">
        <w:rPr>
          <w:rFonts w:ascii="Nikosh" w:hAnsi="Nikosh" w:cs="Nikosh"/>
          <w:bCs/>
          <w:sz w:val="24"/>
          <w:szCs w:val="24"/>
          <w:lang w:val="pl-PL"/>
        </w:rPr>
        <w:t>দেশের গুরুত্বপূর্ণ প্রতিবেশ ও জীববৈচিত্র্য সুরক্ষা এবং প্রাকৃতিক পরিবেশ সংরক্ষণ ও পরিবেশগত মানোন্নয়নের লক্ষ্যে সরকার ইতিমধ্যে ১৩টি গুরুত্বপূর্ণ এলাকাকে প্রতিবেশগত সংকটাপন্ন এলাকা</w:t>
      </w:r>
      <w:r w:rsidR="006308E5" w:rsidRPr="001B0858">
        <w:rPr>
          <w:rFonts w:ascii="SutonnyMJ" w:hAnsi="SutonnyMJ"/>
          <w:sz w:val="24"/>
          <w:szCs w:val="24"/>
        </w:rPr>
        <w:t xml:space="preserve"> </w:t>
      </w:r>
      <w:r w:rsidR="006308E5" w:rsidRPr="001B0858">
        <w:rPr>
          <w:rFonts w:ascii="SutonnyMJ" w:hAnsi="SutonnyMJ" w:cs="Nikosh"/>
          <w:sz w:val="24"/>
          <w:szCs w:val="24"/>
          <w:lang w:val="de-DE"/>
        </w:rPr>
        <w:t>(</w:t>
      </w:r>
      <w:r w:rsidR="006308E5" w:rsidRPr="001B0858">
        <w:rPr>
          <w:rFonts w:ascii="Times New Roman" w:hAnsi="Times New Roman" w:cs="Times New Roman"/>
          <w:sz w:val="24"/>
          <w:szCs w:val="24"/>
          <w:lang w:val="de-DE"/>
        </w:rPr>
        <w:t>Ecologically Critical Area, ECA</w:t>
      </w:r>
      <w:r w:rsidR="006308E5" w:rsidRPr="001B0858">
        <w:rPr>
          <w:rFonts w:ascii="SutonnyMJ" w:hAnsi="SutonnyMJ" w:cs="Nikosh"/>
          <w:sz w:val="24"/>
          <w:szCs w:val="24"/>
          <w:lang w:val="de-DE"/>
        </w:rPr>
        <w:t>)</w:t>
      </w:r>
      <w:r w:rsidR="006308E5" w:rsidRPr="001B0858">
        <w:rPr>
          <w:rFonts w:ascii="SutonnyMJ" w:hAnsi="SutonnyMJ"/>
          <w:sz w:val="24"/>
          <w:szCs w:val="24"/>
        </w:rPr>
        <w:t xml:space="preserve"> </w:t>
      </w:r>
      <w:r w:rsidR="00D158C3" w:rsidRPr="001B0858">
        <w:rPr>
          <w:rFonts w:ascii="Nikosh" w:hAnsi="Nikosh" w:cs="Nikosh" w:hint="cs"/>
          <w:bCs/>
          <w:sz w:val="24"/>
          <w:szCs w:val="24"/>
          <w:lang w:val="pl-PL"/>
        </w:rPr>
        <w:t>হিসেবে</w:t>
      </w:r>
      <w:r w:rsidR="00D158C3" w:rsidRPr="001B0858">
        <w:rPr>
          <w:rFonts w:ascii="Nikosh" w:hAnsi="Nikosh" w:cs="Nikosh"/>
          <w:bCs/>
          <w:sz w:val="24"/>
          <w:szCs w:val="24"/>
          <w:lang w:val="pl-PL"/>
        </w:rPr>
        <w:t xml:space="preserve"> </w:t>
      </w:r>
      <w:r w:rsidR="00D158C3" w:rsidRPr="001B0858">
        <w:rPr>
          <w:rFonts w:ascii="Nikosh" w:hAnsi="Nikosh" w:cs="Nikosh" w:hint="cs"/>
          <w:bCs/>
          <w:sz w:val="24"/>
          <w:szCs w:val="24"/>
          <w:lang w:val="pl-PL"/>
        </w:rPr>
        <w:t>ঘোষণা</w:t>
      </w:r>
      <w:r w:rsidR="001B0858">
        <w:rPr>
          <w:rFonts w:ascii="Nikosh" w:hAnsi="Nikosh" w:cs="Nikosh"/>
          <w:bCs/>
          <w:sz w:val="24"/>
          <w:szCs w:val="24"/>
          <w:lang w:val="pl-PL"/>
        </w:rPr>
        <w:t>পূর্বক সংরক্ষণের উদ্যোগ গ্রহণ করা হয়েছে</w:t>
      </w:r>
      <w:r w:rsidR="00D158C3" w:rsidRPr="001B0858">
        <w:rPr>
          <w:rFonts w:ascii="Nikosh" w:hAnsi="Nikosh" w:cs="Nikosh" w:hint="cs"/>
          <w:bCs/>
          <w:sz w:val="24"/>
          <w:szCs w:val="24"/>
          <w:lang w:val="pl-PL"/>
        </w:rPr>
        <w:t>।</w:t>
      </w:r>
      <w:r w:rsidR="00CB190C">
        <w:rPr>
          <w:rFonts w:ascii="Nikosh" w:hAnsi="Nikosh" w:cs="Nikosh"/>
          <w:bCs/>
          <w:sz w:val="24"/>
          <w:szCs w:val="24"/>
          <w:lang w:val="pl-PL"/>
        </w:rPr>
        <w:t xml:space="preserve"> পরিবেশ অধিদপ্তর বর্তমানে </w:t>
      </w:r>
      <w:r w:rsidR="00CB190C" w:rsidRPr="001B0858">
        <w:rPr>
          <w:rFonts w:ascii="Nikosh" w:hAnsi="Nikosh" w:cs="Nikosh"/>
          <w:bCs/>
          <w:sz w:val="24"/>
          <w:szCs w:val="24"/>
          <w:lang w:val="pl-PL"/>
        </w:rPr>
        <w:t>বাংলাদেশের একমাত্র কোরাল দ্বীপ সেন্ট মার্টিনের জীববৈচিত্র্য ও প্রতিবেশের সংরক্ষণ ও উন্নয়নের লক্ষ্যে</w:t>
      </w:r>
      <w:r w:rsidR="00CB190C">
        <w:rPr>
          <w:rFonts w:ascii="Nikosh" w:hAnsi="Nikosh" w:cs="Nikosh"/>
          <w:bCs/>
          <w:sz w:val="24"/>
          <w:szCs w:val="24"/>
          <w:lang w:val="pl-PL"/>
        </w:rPr>
        <w:t xml:space="preserve"> কাজ করছে।   ২০১৭-২০১৮ অর্থ বছরে সেন্ট মার্টিন দ্বীপে নিম্নরূপ </w:t>
      </w:r>
      <w:r w:rsidR="00CB190C" w:rsidRPr="00C92D8D">
        <w:rPr>
          <w:rFonts w:ascii="Nikosh" w:hAnsi="Nikosh" w:cs="Nikosh" w:hint="cs"/>
          <w:bCs/>
          <w:sz w:val="24"/>
          <w:szCs w:val="24"/>
          <w:lang w:val="pl-PL"/>
        </w:rPr>
        <w:t>কার্যক্রম</w:t>
      </w:r>
      <w:r w:rsidR="00CB190C">
        <w:rPr>
          <w:rFonts w:ascii="Nikosh" w:hAnsi="Nikosh" w:cs="Nikosh"/>
          <w:bCs/>
          <w:sz w:val="24"/>
          <w:szCs w:val="24"/>
          <w:lang w:val="pl-PL"/>
        </w:rPr>
        <w:t xml:space="preserve"> গ্রহণ করা হয়েছে</w:t>
      </w:r>
    </w:p>
    <w:p w:rsidR="00CB190C" w:rsidRPr="00CB190C" w:rsidRDefault="00CB190C" w:rsidP="00CB190C">
      <w:pPr>
        <w:pStyle w:val="ListParagraph"/>
        <w:numPr>
          <w:ilvl w:val="1"/>
          <w:numId w:val="31"/>
        </w:numPr>
        <w:spacing w:after="0"/>
        <w:ind w:left="720"/>
        <w:contextualSpacing/>
        <w:rPr>
          <w:rFonts w:ascii="Nikosh" w:hAnsi="Nikosh" w:cs="Nikosh"/>
          <w:bCs/>
          <w:sz w:val="24"/>
          <w:szCs w:val="24"/>
          <w:lang w:val="pl-PL"/>
        </w:rPr>
      </w:pPr>
      <w:r w:rsidRPr="00CB190C">
        <w:rPr>
          <w:rFonts w:ascii="Nikosh" w:hAnsi="Nikosh" w:cs="Nikosh"/>
          <w:bCs/>
          <w:sz w:val="24"/>
          <w:szCs w:val="24"/>
          <w:lang w:val="pl-PL"/>
        </w:rPr>
        <w:t>পাখি শুমারী করা হয়েছে;</w:t>
      </w:r>
    </w:p>
    <w:p w:rsidR="00CB190C" w:rsidRPr="00C92D8D" w:rsidRDefault="00CB190C" w:rsidP="00CB190C">
      <w:pPr>
        <w:pStyle w:val="ListParagraph"/>
        <w:numPr>
          <w:ilvl w:val="0"/>
          <w:numId w:val="31"/>
        </w:numPr>
        <w:contextualSpacing/>
        <w:rPr>
          <w:rFonts w:ascii="Nikosh" w:hAnsi="Nikosh" w:cs="Nikosh"/>
          <w:bCs/>
          <w:sz w:val="24"/>
          <w:szCs w:val="24"/>
          <w:lang w:val="pl-PL"/>
        </w:rPr>
      </w:pPr>
      <w:r w:rsidRPr="00C92D8D">
        <w:rPr>
          <w:rFonts w:ascii="Nikosh" w:hAnsi="Nikosh" w:cs="Nikosh"/>
          <w:bCs/>
          <w:sz w:val="24"/>
          <w:szCs w:val="24"/>
          <w:lang w:val="pl-PL"/>
        </w:rPr>
        <w:t>সেন্টমার্টিনে বনায়ন কার্যক্রম করা হয়েছে;</w:t>
      </w:r>
    </w:p>
    <w:p w:rsidR="00CB190C" w:rsidRPr="00C92D8D" w:rsidRDefault="00CB190C" w:rsidP="00CB190C">
      <w:pPr>
        <w:pStyle w:val="ListParagraph"/>
        <w:numPr>
          <w:ilvl w:val="0"/>
          <w:numId w:val="31"/>
        </w:numPr>
        <w:contextualSpacing/>
        <w:rPr>
          <w:rFonts w:ascii="Nikosh" w:hAnsi="Nikosh" w:cs="Nikosh"/>
          <w:bCs/>
          <w:sz w:val="24"/>
          <w:szCs w:val="24"/>
          <w:lang w:val="pl-PL"/>
        </w:rPr>
      </w:pPr>
      <w:r w:rsidRPr="00C92D8D">
        <w:rPr>
          <w:rFonts w:ascii="Nikosh" w:hAnsi="Nikosh" w:cs="Nikosh"/>
          <w:bCs/>
          <w:sz w:val="24"/>
          <w:szCs w:val="24"/>
          <w:lang w:val="pl-PL"/>
        </w:rPr>
        <w:t>কচ্ছপের হেচারি স্থাপন করা হয়েছে;</w:t>
      </w:r>
    </w:p>
    <w:p w:rsidR="00CB190C" w:rsidRPr="00C92D8D" w:rsidRDefault="00CB190C" w:rsidP="00CB190C">
      <w:pPr>
        <w:pStyle w:val="ListParagraph"/>
        <w:numPr>
          <w:ilvl w:val="0"/>
          <w:numId w:val="31"/>
        </w:numPr>
        <w:contextualSpacing/>
        <w:rPr>
          <w:rFonts w:ascii="Nikosh" w:hAnsi="Nikosh" w:cs="Nikosh"/>
          <w:bCs/>
          <w:sz w:val="24"/>
          <w:szCs w:val="24"/>
          <w:lang w:val="pl-PL"/>
        </w:rPr>
      </w:pPr>
      <w:r w:rsidRPr="00C92D8D">
        <w:rPr>
          <w:rFonts w:ascii="Nikosh" w:hAnsi="Nikosh" w:cs="Nikosh"/>
          <w:bCs/>
          <w:sz w:val="24"/>
          <w:szCs w:val="24"/>
          <w:lang w:val="pl-PL"/>
        </w:rPr>
        <w:t>সেন্টমার্টিন দ্বীপের জীববৈচিত্র্য সংরক্ষণের লক্ষ্যে জাতীয় কর্মশালা আয়োজন করা হয়েছে;</w:t>
      </w:r>
    </w:p>
    <w:p w:rsidR="00CB190C" w:rsidRPr="00C92D8D" w:rsidRDefault="00CB190C" w:rsidP="00CB190C">
      <w:pPr>
        <w:pStyle w:val="ListParagraph"/>
        <w:numPr>
          <w:ilvl w:val="0"/>
          <w:numId w:val="31"/>
        </w:numPr>
        <w:contextualSpacing/>
        <w:rPr>
          <w:rFonts w:ascii="Nikosh" w:hAnsi="Nikosh" w:cs="Nikosh"/>
          <w:bCs/>
          <w:sz w:val="24"/>
          <w:szCs w:val="24"/>
          <w:lang w:val="pl-PL"/>
        </w:rPr>
      </w:pPr>
      <w:r w:rsidRPr="00C92D8D">
        <w:rPr>
          <w:rFonts w:ascii="Nikosh" w:hAnsi="Nikosh" w:cs="Nikosh"/>
          <w:bCs/>
          <w:sz w:val="24"/>
          <w:szCs w:val="24"/>
          <w:lang w:val="pl-PL"/>
        </w:rPr>
        <w:t>মেরিন পার্কের স্থাপনাসমূহ সংস্কার করা হয়েছে;</w:t>
      </w:r>
    </w:p>
    <w:p w:rsidR="00CB190C" w:rsidRPr="00C92D8D" w:rsidRDefault="00CB190C" w:rsidP="00CB190C">
      <w:pPr>
        <w:pStyle w:val="ListParagraph"/>
        <w:numPr>
          <w:ilvl w:val="0"/>
          <w:numId w:val="31"/>
        </w:numPr>
        <w:contextualSpacing/>
        <w:rPr>
          <w:rFonts w:ascii="Nikosh" w:hAnsi="Nikosh" w:cs="Nikosh"/>
          <w:bCs/>
          <w:sz w:val="24"/>
          <w:szCs w:val="24"/>
          <w:lang w:val="pl-PL"/>
        </w:rPr>
      </w:pPr>
      <w:r w:rsidRPr="00C92D8D">
        <w:rPr>
          <w:rFonts w:ascii="Nikosh" w:hAnsi="Nikosh" w:cs="Nikosh"/>
          <w:bCs/>
          <w:sz w:val="24"/>
          <w:szCs w:val="24"/>
          <w:lang w:val="pl-PL"/>
        </w:rPr>
        <w:t>দ্বীপে আর্থ-সামাজিক সমীক্ষা ও প্রাকৃতিক সম্পদ সমীক্ষা পরিচালনার জন্য পরামর্শক প্রতিষ্ঠান নিয়োগ করা হয়েছে;</w:t>
      </w:r>
    </w:p>
    <w:p w:rsidR="00CB190C" w:rsidRDefault="00CB190C" w:rsidP="00CB190C">
      <w:pPr>
        <w:pStyle w:val="ListParagraph"/>
        <w:numPr>
          <w:ilvl w:val="0"/>
          <w:numId w:val="31"/>
        </w:numPr>
        <w:contextualSpacing/>
        <w:rPr>
          <w:rFonts w:ascii="Nikosh" w:hAnsi="Nikosh" w:cs="Nikosh"/>
          <w:bCs/>
          <w:sz w:val="24"/>
          <w:szCs w:val="24"/>
          <w:lang w:val="pl-PL"/>
        </w:rPr>
      </w:pPr>
      <w:r w:rsidRPr="00C92D8D">
        <w:rPr>
          <w:rFonts w:ascii="Nikosh" w:hAnsi="Nikosh" w:cs="Nikosh"/>
          <w:bCs/>
          <w:sz w:val="24"/>
          <w:szCs w:val="24"/>
          <w:lang w:val="pl-PL"/>
        </w:rPr>
        <w:t>সেন্টমার্টিন দ্বীপের উপর সচেতনতামূলক ডকুমেন্টারি নির্মাণের জন্য পরামর্শক প্রতিষ্ঠান নিয়োগ করা হয়েছে।</w:t>
      </w:r>
    </w:p>
    <w:p w:rsidR="001B0858" w:rsidRPr="00CB190C" w:rsidRDefault="00CB190C" w:rsidP="009D53E5">
      <w:pPr>
        <w:spacing w:after="100" w:afterAutospacing="1"/>
        <w:ind w:left="0" w:firstLine="0"/>
        <w:contextualSpacing/>
        <w:rPr>
          <w:rFonts w:ascii="Nikosh" w:hAnsi="Nikosh" w:cs="Nikosh"/>
          <w:bCs/>
          <w:sz w:val="24"/>
          <w:szCs w:val="24"/>
          <w:lang w:val="pl-PL"/>
        </w:rPr>
      </w:pPr>
      <w:r>
        <w:rPr>
          <w:rFonts w:ascii="Nikosh" w:hAnsi="Nikosh" w:cs="Nikosh"/>
          <w:bCs/>
          <w:sz w:val="24"/>
          <w:szCs w:val="24"/>
          <w:lang w:val="pl-PL"/>
        </w:rPr>
        <w:t>এছাড়াও পরিবেশ অধি</w:t>
      </w:r>
      <w:r w:rsidR="007516EC">
        <w:rPr>
          <w:rFonts w:ascii="Nikosh" w:hAnsi="Nikosh" w:cs="Nikosh"/>
          <w:bCs/>
          <w:sz w:val="24"/>
          <w:szCs w:val="24"/>
          <w:lang w:val="pl-PL"/>
        </w:rPr>
        <w:t>দ</w:t>
      </w:r>
      <w:r>
        <w:rPr>
          <w:rFonts w:ascii="Nikosh" w:hAnsi="Nikosh" w:cs="Nikosh"/>
          <w:bCs/>
          <w:sz w:val="24"/>
          <w:szCs w:val="24"/>
          <w:lang w:val="pl-PL"/>
        </w:rPr>
        <w:t xml:space="preserve">প্তর </w:t>
      </w:r>
      <w:r w:rsidR="001B0858" w:rsidRPr="00CB190C">
        <w:rPr>
          <w:rFonts w:ascii="Nikosh" w:hAnsi="Nikosh" w:cs="Nikosh"/>
          <w:bCs/>
          <w:sz w:val="24"/>
          <w:szCs w:val="24"/>
          <w:lang w:val="pl-PL"/>
        </w:rPr>
        <w:t>বর্তমানে</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স্বাদুপানির</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মৎস্য</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প্রজনন</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স্থান</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হিসেবে</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দেশের</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একমাত্র</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নদী</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হালদাকে</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সংরক্ষণের</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লক্ষ্যে</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হালদা</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নদী</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ও</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নদীর</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উভয়</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পাড়</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হতে</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৫০০</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মিটার</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প্রস্থব্যাপী</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এলাকা</w:t>
      </w:r>
      <w:r w:rsidR="001B0858" w:rsidRPr="00CB190C">
        <w:rPr>
          <w:rFonts w:ascii="Nikosh" w:hAnsi="Nikosh" w:cs="Nikosh"/>
          <w:bCs/>
          <w:sz w:val="24"/>
          <w:szCs w:val="24"/>
          <w:lang w:val="pl-PL"/>
        </w:rPr>
        <w:t>কে</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প্রতিবেশগত</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সংকটাপন্ন</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এলাকা</w:t>
      </w:r>
      <w:r w:rsidR="00D158C3" w:rsidRPr="00CB190C">
        <w:rPr>
          <w:rFonts w:ascii="Nikosh" w:hAnsi="Nikosh" w:cs="Nikosh"/>
          <w:bCs/>
          <w:sz w:val="24"/>
          <w:szCs w:val="24"/>
          <w:lang w:val="pl-PL"/>
        </w:rPr>
        <w:t xml:space="preserve"> </w:t>
      </w:r>
      <w:r w:rsidR="006308E5" w:rsidRPr="00CB190C">
        <w:rPr>
          <w:rFonts w:ascii="SutonnyMJ" w:hAnsi="SutonnyMJ" w:cs="Nikosh"/>
          <w:sz w:val="24"/>
          <w:szCs w:val="24"/>
          <w:lang w:val="de-DE"/>
        </w:rPr>
        <w:t>(</w:t>
      </w:r>
      <w:r w:rsidR="006308E5" w:rsidRPr="00CB190C">
        <w:rPr>
          <w:rFonts w:ascii="Times New Roman" w:hAnsi="Times New Roman" w:cs="Times New Roman"/>
          <w:sz w:val="24"/>
          <w:szCs w:val="24"/>
          <w:lang w:val="de-DE"/>
        </w:rPr>
        <w:t>Ecologically Critical Area, ECA)</w:t>
      </w:r>
      <w:r w:rsidR="006308E5" w:rsidRPr="00CB190C">
        <w:rPr>
          <w:rFonts w:ascii="SutonnyMJ" w:hAnsi="SutonnyMJ"/>
          <w:sz w:val="24"/>
          <w:szCs w:val="24"/>
        </w:rPr>
        <w:t xml:space="preserve"> </w:t>
      </w:r>
      <w:r w:rsidR="00D158C3" w:rsidRPr="00CB190C">
        <w:rPr>
          <w:rFonts w:ascii="Nikosh" w:hAnsi="Nikosh" w:cs="Nikosh" w:hint="cs"/>
          <w:bCs/>
          <w:sz w:val="24"/>
          <w:szCs w:val="24"/>
          <w:lang w:val="pl-PL"/>
        </w:rPr>
        <w:t>হিসেবে</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ঘোষণা</w:t>
      </w:r>
      <w:r w:rsidR="00D158C3" w:rsidRPr="00CB190C">
        <w:rPr>
          <w:rFonts w:ascii="Nikosh" w:hAnsi="Nikosh" w:cs="Nikosh"/>
          <w:bCs/>
          <w:sz w:val="24"/>
          <w:szCs w:val="24"/>
          <w:lang w:val="pl-PL"/>
        </w:rPr>
        <w:t xml:space="preserve"> </w:t>
      </w:r>
      <w:r w:rsidR="00D158C3" w:rsidRPr="00CB190C">
        <w:rPr>
          <w:rFonts w:ascii="Nikosh" w:hAnsi="Nikosh" w:cs="Nikosh" w:hint="cs"/>
          <w:bCs/>
          <w:sz w:val="24"/>
          <w:szCs w:val="24"/>
          <w:lang w:val="pl-PL"/>
        </w:rPr>
        <w:t>করার</w:t>
      </w:r>
      <w:r w:rsidR="00D158C3" w:rsidRPr="00CB190C">
        <w:rPr>
          <w:rFonts w:ascii="Nikosh" w:hAnsi="Nikosh" w:cs="Nikosh"/>
          <w:bCs/>
          <w:sz w:val="24"/>
          <w:szCs w:val="24"/>
          <w:lang w:val="pl-PL"/>
        </w:rPr>
        <w:t xml:space="preserve"> </w:t>
      </w:r>
      <w:r w:rsidR="001B0858" w:rsidRPr="00CB190C">
        <w:rPr>
          <w:rFonts w:ascii="Nikosh" w:hAnsi="Nikosh" w:cs="Nikosh" w:hint="cs"/>
          <w:bCs/>
          <w:sz w:val="24"/>
          <w:szCs w:val="24"/>
          <w:lang w:val="pl-PL"/>
        </w:rPr>
        <w:t>কার্যক্রম</w:t>
      </w:r>
      <w:r w:rsidR="001B0858" w:rsidRPr="00CB190C">
        <w:rPr>
          <w:rFonts w:ascii="Nikosh" w:hAnsi="Nikosh" w:cs="Nikosh"/>
          <w:bCs/>
          <w:sz w:val="24"/>
          <w:szCs w:val="24"/>
          <w:lang w:val="pl-PL"/>
        </w:rPr>
        <w:t xml:space="preserve"> চলমান রয়েছে।</w:t>
      </w:r>
    </w:p>
    <w:p w:rsidR="0070510D" w:rsidRPr="0070510D" w:rsidRDefault="0070510D" w:rsidP="00DC460F">
      <w:pPr>
        <w:contextualSpacing/>
        <w:rPr>
          <w:rFonts w:ascii="Nikosh" w:hAnsi="Nikosh" w:cs="Nikosh"/>
          <w:b/>
          <w:bCs/>
          <w:sz w:val="20"/>
          <w:szCs w:val="20"/>
          <w:lang w:val="pl-PL"/>
        </w:rPr>
      </w:pPr>
    </w:p>
    <w:p w:rsidR="00D158C3" w:rsidRPr="00C92D8D" w:rsidRDefault="00396C08" w:rsidP="00DC460F">
      <w:pPr>
        <w:ind w:left="0" w:firstLine="0"/>
        <w:contextualSpacing/>
        <w:rPr>
          <w:rFonts w:ascii="Nikosh" w:hAnsi="Nikosh" w:cs="Nikosh"/>
          <w:b/>
          <w:bCs/>
          <w:sz w:val="24"/>
          <w:szCs w:val="24"/>
          <w:lang w:val="pl-PL"/>
        </w:rPr>
      </w:pPr>
      <w:r>
        <w:rPr>
          <w:rFonts w:ascii="Nikosh" w:hAnsi="Nikosh" w:cs="Nikosh"/>
          <w:b/>
          <w:bCs/>
          <w:sz w:val="24"/>
          <w:szCs w:val="24"/>
          <w:lang w:val="pl-PL"/>
        </w:rPr>
        <w:t>৮</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শিল্পদূষণ</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নিয়ন্ত্রণ</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বিষয়ক</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কার্যক্রম</w:t>
      </w:r>
    </w:p>
    <w:p w:rsidR="00D158C3" w:rsidRPr="00C92D8D" w:rsidRDefault="00396C08" w:rsidP="005C476C">
      <w:pPr>
        <w:ind w:left="0" w:firstLine="0"/>
        <w:contextualSpacing/>
        <w:rPr>
          <w:rFonts w:ascii="Nikosh" w:hAnsi="Nikosh" w:cs="Nikosh"/>
          <w:bCs/>
          <w:sz w:val="24"/>
          <w:szCs w:val="24"/>
          <w:lang w:val="pl-PL"/>
        </w:rPr>
      </w:pPr>
      <w:r>
        <w:rPr>
          <w:rFonts w:ascii="Nikosh" w:hAnsi="Nikosh" w:cs="Nikosh"/>
          <w:b/>
          <w:bCs/>
          <w:sz w:val="24"/>
          <w:szCs w:val="24"/>
          <w:lang w:val="pl-PL"/>
        </w:rPr>
        <w:t>৮</w:t>
      </w:r>
      <w:r w:rsidR="00D158C3" w:rsidRPr="00C92D8D">
        <w:rPr>
          <w:rFonts w:ascii="Nikosh" w:hAnsi="Nikosh" w:cs="Nikosh"/>
          <w:b/>
          <w:bCs/>
          <w:sz w:val="24"/>
          <w:szCs w:val="24"/>
          <w:lang w:val="pl-PL"/>
        </w:rPr>
        <w:t>.</w:t>
      </w:r>
      <w:r w:rsidR="00D158C3" w:rsidRPr="00C92D8D">
        <w:rPr>
          <w:rFonts w:ascii="Nikosh" w:hAnsi="Nikosh" w:cs="Nikosh" w:hint="cs"/>
          <w:b/>
          <w:bCs/>
          <w:sz w:val="24"/>
          <w:szCs w:val="24"/>
          <w:lang w:val="pl-PL"/>
        </w:rPr>
        <w:t>১</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পরিবেশগত</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ছাড়পত্র</w:t>
      </w:r>
      <w:r w:rsidR="00D158C3" w:rsidRPr="00C92D8D">
        <w:rPr>
          <w:rFonts w:ascii="Nikosh" w:hAnsi="Nikosh" w:cs="Nikosh"/>
          <w:b/>
          <w:bCs/>
          <w:sz w:val="24"/>
          <w:szCs w:val="24"/>
          <w:lang w:val="pl-PL"/>
        </w:rPr>
        <w:t xml:space="preserve"> </w:t>
      </w:r>
      <w:r w:rsidR="00D158C3" w:rsidRPr="00C92D8D">
        <w:rPr>
          <w:rFonts w:ascii="Nikosh" w:hAnsi="Nikosh" w:cs="Nikosh" w:hint="cs"/>
          <w:b/>
          <w:bCs/>
          <w:sz w:val="24"/>
          <w:szCs w:val="24"/>
          <w:lang w:val="pl-PL"/>
        </w:rPr>
        <w:t>প্রদান</w:t>
      </w:r>
      <w:r w:rsidR="00D158C3" w:rsidRPr="00C92D8D">
        <w:rPr>
          <w:rFonts w:ascii="Nikosh" w:hAnsi="Nikosh" w:cs="Nikosh"/>
          <w:b/>
          <w:bCs/>
          <w:sz w:val="24"/>
          <w:szCs w:val="24"/>
          <w:lang w:val="pl-PL"/>
        </w:rPr>
        <w:t>:</w:t>
      </w:r>
      <w:r w:rsidR="005C476C">
        <w:rPr>
          <w:rFonts w:ascii="Nikosh" w:hAnsi="Nikosh" w:cs="Nikosh"/>
          <w:b/>
          <w:bCs/>
          <w:sz w:val="24"/>
          <w:szCs w:val="24"/>
          <w:lang w:val="pl-PL"/>
        </w:rPr>
        <w:t xml:space="preserve"> </w:t>
      </w:r>
      <w:r w:rsidR="00D158C3" w:rsidRPr="00C92D8D">
        <w:rPr>
          <w:rFonts w:ascii="Nikosh" w:hAnsi="Nikosh" w:cs="Nikosh" w:hint="cs"/>
          <w:bCs/>
          <w:sz w:val="24"/>
          <w:szCs w:val="24"/>
          <w:lang w:val="pl-PL"/>
        </w:rPr>
        <w:t>শিল্প</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দূষণ</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নিয়ন্ত্রণে</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পরিবেশ</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অধিদপ্তর</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সকল</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প্রকার</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শিল্প</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প্রতিষ্ঠান</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ও</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প্রকল্পকে</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পরিবেশগত</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ছাড়পত্র</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গ্রহণে</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বাধ্য</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করছে।</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ফলে</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প্রতি</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বছর</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উল্লেখযোগ্য</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পরিমাণ</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নতুন</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ও</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বিদ্যমান</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শিল্প</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প্রতিষ্ঠানকে</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পরিবেশগত</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ছাড়পত্রের</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আওতায়</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আনা</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সম্ভব</w:t>
      </w:r>
      <w:r w:rsidR="00D158C3" w:rsidRPr="00C92D8D">
        <w:rPr>
          <w:rFonts w:ascii="Nikosh" w:hAnsi="Nikosh" w:cs="Nikosh"/>
          <w:bCs/>
          <w:sz w:val="24"/>
          <w:szCs w:val="24"/>
          <w:lang w:val="pl-PL"/>
        </w:rPr>
        <w:t xml:space="preserve"> </w:t>
      </w:r>
      <w:r w:rsidR="00D158C3" w:rsidRPr="00C92D8D">
        <w:rPr>
          <w:rFonts w:ascii="Nikosh" w:hAnsi="Nikosh" w:cs="Nikosh" w:hint="cs"/>
          <w:bCs/>
          <w:sz w:val="24"/>
          <w:szCs w:val="24"/>
          <w:lang w:val="pl-PL"/>
        </w:rPr>
        <w:t>হচ্ছে।</w:t>
      </w:r>
      <w:r w:rsidR="00D158C3" w:rsidRPr="00C92D8D">
        <w:rPr>
          <w:rFonts w:ascii="Nikosh" w:hAnsi="Nikosh" w:cs="Nikosh"/>
          <w:bCs/>
          <w:sz w:val="24"/>
          <w:szCs w:val="24"/>
          <w:lang w:val="pl-PL"/>
        </w:rPr>
        <w:t xml:space="preserve"> </w:t>
      </w:r>
    </w:p>
    <w:tbl>
      <w:tblPr>
        <w:tblStyle w:val="LightGrid-Accent5"/>
        <w:tblW w:w="0" w:type="auto"/>
        <w:jc w:val="center"/>
        <w:tblLook w:val="04A0"/>
      </w:tblPr>
      <w:tblGrid>
        <w:gridCol w:w="1066"/>
        <w:gridCol w:w="2250"/>
        <w:gridCol w:w="2488"/>
        <w:gridCol w:w="3527"/>
      </w:tblGrid>
      <w:tr w:rsidR="005E777B" w:rsidRPr="00C92D8D" w:rsidTr="005E777B">
        <w:trPr>
          <w:cnfStyle w:val="100000000000"/>
          <w:trHeight w:val="144"/>
          <w:jc w:val="center"/>
        </w:trPr>
        <w:tc>
          <w:tcPr>
            <w:cnfStyle w:val="001000000000"/>
            <w:tcW w:w="9331" w:type="dxa"/>
            <w:gridSpan w:val="4"/>
            <w:shd w:val="clear" w:color="auto" w:fill="006600"/>
          </w:tcPr>
          <w:p w:rsidR="005E777B" w:rsidRPr="005E777B" w:rsidRDefault="005E777B" w:rsidP="0022237C">
            <w:pPr>
              <w:ind w:left="0" w:firstLine="0"/>
              <w:contextualSpacing/>
              <w:rPr>
                <w:rFonts w:ascii="SutonnyMJ" w:hAnsi="SutonnyMJ"/>
                <w:b w:val="0"/>
                <w:color w:val="FFFFFF" w:themeColor="background1"/>
                <w:sz w:val="24"/>
                <w:szCs w:val="24"/>
              </w:rPr>
            </w:pPr>
            <w:r w:rsidRPr="005E777B">
              <w:rPr>
                <w:rFonts w:ascii="Nikosh" w:hAnsi="Nikosh" w:cs="Nikosh" w:hint="cs"/>
                <w:b w:val="0"/>
                <w:bCs w:val="0"/>
                <w:color w:val="FFFFFF" w:themeColor="background1"/>
                <w:sz w:val="24"/>
                <w:szCs w:val="24"/>
                <w:lang w:val="pl-PL"/>
              </w:rPr>
              <w:t>সারণি</w:t>
            </w:r>
            <w:r w:rsidRPr="005E777B">
              <w:rPr>
                <w:rFonts w:ascii="Nikosh" w:hAnsi="Nikosh" w:cs="Nikosh"/>
                <w:b w:val="0"/>
                <w:bCs w:val="0"/>
                <w:color w:val="FFFFFF" w:themeColor="background1"/>
                <w:sz w:val="24"/>
                <w:szCs w:val="24"/>
                <w:lang w:val="pl-PL"/>
              </w:rPr>
              <w:t xml:space="preserve"> </w:t>
            </w:r>
            <w:r w:rsidR="0022237C">
              <w:rPr>
                <w:rFonts w:ascii="Nikosh" w:hAnsi="Nikosh" w:cs="Nikosh"/>
                <w:b w:val="0"/>
                <w:bCs w:val="0"/>
                <w:color w:val="FFFFFF" w:themeColor="background1"/>
                <w:sz w:val="24"/>
                <w:szCs w:val="24"/>
                <w:lang w:val="pl-PL"/>
              </w:rPr>
              <w:t>৬</w:t>
            </w:r>
            <w:r w:rsidRPr="005E777B">
              <w:rPr>
                <w:rFonts w:ascii="Nikosh" w:hAnsi="Nikosh" w:cs="Nikosh"/>
                <w:b w:val="0"/>
                <w:bCs w:val="0"/>
                <w:color w:val="FFFFFF" w:themeColor="background1"/>
                <w:sz w:val="24"/>
                <w:szCs w:val="24"/>
                <w:lang w:val="pl-PL"/>
              </w:rPr>
              <w:t xml:space="preserve">: বিগত ৩ বছরের </w:t>
            </w:r>
            <w:r w:rsidRPr="005E777B">
              <w:rPr>
                <w:rFonts w:ascii="Nikosh" w:hAnsi="Nikosh" w:cs="Nikosh" w:hint="cs"/>
                <w:b w:val="0"/>
                <w:bCs w:val="0"/>
                <w:color w:val="FFFFFF" w:themeColor="background1"/>
                <w:sz w:val="24"/>
                <w:szCs w:val="24"/>
                <w:lang w:val="pl-PL"/>
              </w:rPr>
              <w:t>পরিবেশগত</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ছাড়পত্র</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প্রদান</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বিষয়ক</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পরিসংখ্যান</w:t>
            </w:r>
          </w:p>
        </w:tc>
      </w:tr>
      <w:tr w:rsidR="00B353A0" w:rsidRPr="00C92D8D" w:rsidTr="005E777B">
        <w:trPr>
          <w:cnfStyle w:val="000000100000"/>
          <w:trHeight w:val="144"/>
          <w:jc w:val="center"/>
        </w:trPr>
        <w:tc>
          <w:tcPr>
            <w:cnfStyle w:val="001000000000"/>
            <w:tcW w:w="1066" w:type="dxa"/>
          </w:tcPr>
          <w:p w:rsidR="00B353A0" w:rsidRPr="00C92D8D" w:rsidRDefault="00B353A0" w:rsidP="00B353A0">
            <w:pPr>
              <w:contextualSpacing/>
              <w:jc w:val="center"/>
              <w:rPr>
                <w:rFonts w:ascii="Nikosh" w:hAnsi="Nikosh" w:cs="Nikosh"/>
                <w:bCs w:val="0"/>
                <w:sz w:val="24"/>
                <w:szCs w:val="24"/>
                <w:lang w:val="pl-PL"/>
              </w:rPr>
            </w:pPr>
            <w:r>
              <w:rPr>
                <w:rFonts w:ascii="Nikosh" w:hAnsi="Nikosh" w:cs="Nikosh"/>
                <w:bCs w:val="0"/>
                <w:sz w:val="24"/>
                <w:szCs w:val="24"/>
                <w:lang w:val="pl-PL"/>
              </w:rPr>
              <w:t>ক্রমিক</w:t>
            </w:r>
          </w:p>
        </w:tc>
        <w:tc>
          <w:tcPr>
            <w:tcW w:w="2250" w:type="dxa"/>
          </w:tcPr>
          <w:p w:rsidR="00B353A0" w:rsidRDefault="00B353A0" w:rsidP="00DC460F">
            <w:pPr>
              <w:contextualSpacing/>
              <w:jc w:val="center"/>
              <w:cnfStyle w:val="000000100000"/>
              <w:rPr>
                <w:rFonts w:ascii="Nikosh" w:hAnsi="Nikosh" w:cs="Nikosh"/>
                <w:bCs/>
                <w:sz w:val="24"/>
                <w:szCs w:val="24"/>
                <w:lang w:val="pl-PL"/>
              </w:rPr>
            </w:pPr>
            <w:r>
              <w:rPr>
                <w:rFonts w:ascii="Nikosh" w:hAnsi="Nikosh" w:cs="Nikosh"/>
                <w:bCs/>
                <w:sz w:val="24"/>
                <w:szCs w:val="24"/>
                <w:lang w:val="pl-PL"/>
              </w:rPr>
              <w:t xml:space="preserve">অর্থ </w:t>
            </w:r>
            <w:r w:rsidRPr="00C92D8D">
              <w:rPr>
                <w:rFonts w:ascii="Nikosh" w:hAnsi="Nikosh" w:cs="Nikosh"/>
                <w:bCs/>
                <w:sz w:val="24"/>
                <w:szCs w:val="24"/>
                <w:lang w:val="pl-PL"/>
              </w:rPr>
              <w:t>বছর</w:t>
            </w:r>
          </w:p>
        </w:tc>
        <w:tc>
          <w:tcPr>
            <w:tcW w:w="2488" w:type="dxa"/>
          </w:tcPr>
          <w:p w:rsidR="00B353A0" w:rsidRPr="00C92D8D" w:rsidRDefault="00B353A0" w:rsidP="00DC460F">
            <w:pPr>
              <w:contextualSpacing/>
              <w:jc w:val="center"/>
              <w:cnfStyle w:val="000000100000"/>
              <w:rPr>
                <w:rFonts w:ascii="Nikosh" w:hAnsi="Nikosh" w:cs="Nikosh"/>
                <w:bCs/>
                <w:sz w:val="24"/>
                <w:szCs w:val="24"/>
                <w:lang w:val="pl-PL"/>
              </w:rPr>
            </w:pPr>
            <w:r>
              <w:rPr>
                <w:rFonts w:ascii="Nikosh" w:hAnsi="Nikosh" w:cs="Nikosh"/>
                <w:bCs/>
                <w:sz w:val="24"/>
                <w:szCs w:val="24"/>
                <w:lang w:val="pl-PL"/>
              </w:rPr>
              <w:t>প্রদানকৃত ছাড়পত্রের সংখ্যা</w:t>
            </w:r>
          </w:p>
        </w:tc>
        <w:tc>
          <w:tcPr>
            <w:tcW w:w="3527" w:type="dxa"/>
          </w:tcPr>
          <w:p w:rsidR="00B353A0" w:rsidRPr="00C92D8D" w:rsidRDefault="00B353A0" w:rsidP="00B353A0">
            <w:pPr>
              <w:contextualSpacing/>
              <w:jc w:val="center"/>
              <w:cnfStyle w:val="000000100000"/>
              <w:rPr>
                <w:rFonts w:ascii="Nikosh" w:hAnsi="Nikosh" w:cs="Nikosh"/>
                <w:bCs/>
                <w:sz w:val="24"/>
                <w:szCs w:val="24"/>
                <w:lang w:val="pl-PL"/>
              </w:rPr>
            </w:pPr>
            <w:r>
              <w:rPr>
                <w:rFonts w:ascii="Nikosh" w:hAnsi="Nikosh" w:cs="Nikosh"/>
                <w:bCs/>
                <w:sz w:val="24"/>
                <w:szCs w:val="24"/>
                <w:lang w:val="pl-PL"/>
              </w:rPr>
              <w:t>বার্ষিক কর্ম সম্পাদন চুক্তির সর্বোচ্চ লক্ষ্যমাত্রা</w:t>
            </w:r>
          </w:p>
        </w:tc>
      </w:tr>
      <w:tr w:rsidR="00B353A0" w:rsidRPr="00C92D8D" w:rsidTr="005E777B">
        <w:trPr>
          <w:cnfStyle w:val="000000010000"/>
          <w:trHeight w:val="144"/>
          <w:jc w:val="center"/>
        </w:trPr>
        <w:tc>
          <w:tcPr>
            <w:cnfStyle w:val="001000000000"/>
            <w:tcW w:w="1066" w:type="dxa"/>
          </w:tcPr>
          <w:p w:rsidR="00B353A0" w:rsidRPr="00C92D8D" w:rsidRDefault="00B353A0" w:rsidP="00B353A0">
            <w:pPr>
              <w:contextualSpacing/>
              <w:jc w:val="center"/>
              <w:rPr>
                <w:rFonts w:ascii="Nikosh" w:hAnsi="Nikosh" w:cs="Nikosh"/>
                <w:bCs w:val="0"/>
                <w:sz w:val="24"/>
                <w:szCs w:val="24"/>
                <w:lang w:val="pl-PL"/>
              </w:rPr>
            </w:pPr>
            <w:r>
              <w:rPr>
                <w:rFonts w:ascii="Nikosh" w:hAnsi="Nikosh" w:cs="Nikosh"/>
                <w:bCs w:val="0"/>
                <w:sz w:val="24"/>
                <w:szCs w:val="24"/>
                <w:lang w:val="pl-PL"/>
              </w:rPr>
              <w:t>১.</w:t>
            </w:r>
          </w:p>
        </w:tc>
        <w:tc>
          <w:tcPr>
            <w:tcW w:w="2250" w:type="dxa"/>
          </w:tcPr>
          <w:p w:rsidR="00B353A0" w:rsidRPr="00C92D8D" w:rsidRDefault="0001649F" w:rsidP="0001649F">
            <w:pPr>
              <w:contextualSpacing/>
              <w:jc w:val="center"/>
              <w:cnfStyle w:val="000000010000"/>
              <w:rPr>
                <w:rFonts w:ascii="Nikosh" w:hAnsi="Nikosh" w:cs="Nikosh"/>
                <w:bCs/>
                <w:sz w:val="24"/>
                <w:szCs w:val="24"/>
                <w:lang w:val="pl-PL"/>
              </w:rPr>
            </w:pPr>
            <w:r>
              <w:rPr>
                <w:rFonts w:ascii="Nikosh" w:hAnsi="Nikosh" w:cs="Nikosh"/>
                <w:bCs/>
                <w:sz w:val="24"/>
                <w:szCs w:val="24"/>
                <w:lang w:val="pl-PL"/>
              </w:rPr>
              <w:t>২০১৫-২০১৬</w:t>
            </w:r>
          </w:p>
        </w:tc>
        <w:tc>
          <w:tcPr>
            <w:tcW w:w="2488" w:type="dxa"/>
          </w:tcPr>
          <w:p w:rsidR="00B353A0" w:rsidRPr="00C92D8D" w:rsidRDefault="0001649F" w:rsidP="0001649F">
            <w:pPr>
              <w:contextualSpacing/>
              <w:jc w:val="center"/>
              <w:cnfStyle w:val="000000010000"/>
              <w:rPr>
                <w:rFonts w:ascii="Nikosh" w:hAnsi="Nikosh" w:cs="Nikosh"/>
                <w:bCs/>
                <w:sz w:val="24"/>
                <w:szCs w:val="24"/>
                <w:lang w:val="pl-PL"/>
              </w:rPr>
            </w:pPr>
            <w:r>
              <w:rPr>
                <w:rFonts w:ascii="Nikosh" w:hAnsi="Nikosh" w:cs="Nikosh"/>
                <w:bCs/>
                <w:sz w:val="24"/>
                <w:szCs w:val="24"/>
                <w:lang w:val="pl-PL"/>
              </w:rPr>
              <w:t>৭১১০</w:t>
            </w:r>
          </w:p>
        </w:tc>
        <w:tc>
          <w:tcPr>
            <w:tcW w:w="3527" w:type="dxa"/>
          </w:tcPr>
          <w:p w:rsidR="00B353A0" w:rsidRPr="00C92D8D" w:rsidRDefault="007A1528" w:rsidP="0001649F">
            <w:pPr>
              <w:contextualSpacing/>
              <w:jc w:val="center"/>
              <w:cnfStyle w:val="000000010000"/>
              <w:rPr>
                <w:rFonts w:ascii="Nikosh" w:hAnsi="Nikosh" w:cs="Nikosh"/>
                <w:bCs/>
                <w:sz w:val="24"/>
                <w:szCs w:val="24"/>
                <w:lang w:val="pl-PL"/>
              </w:rPr>
            </w:pPr>
            <w:r>
              <w:rPr>
                <w:rFonts w:ascii="Nikosh" w:hAnsi="Nikosh" w:cs="Nikosh"/>
                <w:bCs/>
                <w:sz w:val="24"/>
                <w:szCs w:val="24"/>
                <w:lang w:val="pl-PL"/>
              </w:rPr>
              <w:t>৫৪০০</w:t>
            </w:r>
          </w:p>
        </w:tc>
      </w:tr>
      <w:tr w:rsidR="0001649F" w:rsidRPr="00C92D8D" w:rsidTr="005E777B">
        <w:trPr>
          <w:cnfStyle w:val="000000100000"/>
          <w:trHeight w:val="144"/>
          <w:jc w:val="center"/>
        </w:trPr>
        <w:tc>
          <w:tcPr>
            <w:cnfStyle w:val="001000000000"/>
            <w:tcW w:w="1066" w:type="dxa"/>
          </w:tcPr>
          <w:p w:rsidR="0001649F" w:rsidRPr="00C92D8D" w:rsidRDefault="0001649F" w:rsidP="00DC460F">
            <w:pPr>
              <w:contextualSpacing/>
              <w:jc w:val="center"/>
              <w:rPr>
                <w:rFonts w:ascii="Nikosh" w:hAnsi="Nikosh" w:cs="Nikosh"/>
                <w:bCs w:val="0"/>
                <w:sz w:val="24"/>
                <w:szCs w:val="24"/>
                <w:lang w:val="pl-PL"/>
              </w:rPr>
            </w:pPr>
            <w:r>
              <w:rPr>
                <w:rFonts w:ascii="Nikosh" w:hAnsi="Nikosh" w:cs="Nikosh"/>
                <w:bCs w:val="0"/>
                <w:sz w:val="24"/>
                <w:szCs w:val="24"/>
                <w:lang w:val="pl-PL"/>
              </w:rPr>
              <w:t>২.</w:t>
            </w:r>
          </w:p>
        </w:tc>
        <w:tc>
          <w:tcPr>
            <w:tcW w:w="2250" w:type="dxa"/>
          </w:tcPr>
          <w:p w:rsidR="0001649F" w:rsidRPr="00C92D8D" w:rsidRDefault="0001649F" w:rsidP="0001649F">
            <w:pPr>
              <w:contextualSpacing/>
              <w:jc w:val="center"/>
              <w:cnfStyle w:val="000000100000"/>
              <w:rPr>
                <w:rFonts w:ascii="Nikosh" w:hAnsi="Nikosh" w:cs="Nikosh"/>
                <w:bCs/>
                <w:sz w:val="24"/>
                <w:szCs w:val="24"/>
                <w:lang w:val="pl-PL"/>
              </w:rPr>
            </w:pPr>
            <w:r>
              <w:rPr>
                <w:rFonts w:ascii="Nikosh" w:hAnsi="Nikosh" w:cs="Nikosh"/>
                <w:bCs/>
                <w:sz w:val="24"/>
                <w:szCs w:val="24"/>
                <w:lang w:val="pl-PL"/>
              </w:rPr>
              <w:t>২০১৬-২০১৭</w:t>
            </w:r>
          </w:p>
        </w:tc>
        <w:tc>
          <w:tcPr>
            <w:tcW w:w="2488" w:type="dxa"/>
          </w:tcPr>
          <w:p w:rsidR="0001649F" w:rsidRPr="00C92D8D" w:rsidRDefault="0001649F" w:rsidP="0001649F">
            <w:pPr>
              <w:contextualSpacing/>
              <w:jc w:val="center"/>
              <w:cnfStyle w:val="000000100000"/>
              <w:rPr>
                <w:rFonts w:ascii="Nikosh" w:hAnsi="Nikosh" w:cs="Nikosh"/>
                <w:bCs/>
                <w:sz w:val="24"/>
                <w:szCs w:val="24"/>
                <w:lang w:val="pl-PL"/>
              </w:rPr>
            </w:pPr>
            <w:r>
              <w:rPr>
                <w:rFonts w:ascii="Nikosh" w:hAnsi="Nikosh" w:cs="Nikosh"/>
                <w:bCs/>
                <w:sz w:val="24"/>
                <w:szCs w:val="24"/>
                <w:lang w:val="pl-PL"/>
              </w:rPr>
              <w:t>৭৩৪৮</w:t>
            </w:r>
          </w:p>
        </w:tc>
        <w:tc>
          <w:tcPr>
            <w:tcW w:w="3527" w:type="dxa"/>
          </w:tcPr>
          <w:p w:rsidR="0001649F" w:rsidRPr="00C92D8D" w:rsidRDefault="0001649F" w:rsidP="0001649F">
            <w:pPr>
              <w:contextualSpacing/>
              <w:jc w:val="center"/>
              <w:cnfStyle w:val="000000100000"/>
              <w:rPr>
                <w:rFonts w:ascii="Nikosh" w:hAnsi="Nikosh" w:cs="Nikosh"/>
                <w:bCs/>
                <w:sz w:val="24"/>
                <w:szCs w:val="24"/>
                <w:lang w:val="pl-PL"/>
              </w:rPr>
            </w:pPr>
            <w:r>
              <w:rPr>
                <w:rFonts w:ascii="Nikosh" w:hAnsi="Nikosh" w:cs="Nikosh"/>
                <w:bCs/>
                <w:sz w:val="24"/>
                <w:szCs w:val="24"/>
                <w:lang w:val="pl-PL"/>
              </w:rPr>
              <w:t>৫৭০০</w:t>
            </w:r>
          </w:p>
        </w:tc>
      </w:tr>
      <w:tr w:rsidR="0001649F" w:rsidRPr="00C92D8D" w:rsidTr="005E777B">
        <w:trPr>
          <w:cnfStyle w:val="000000010000"/>
          <w:trHeight w:val="144"/>
          <w:jc w:val="center"/>
        </w:trPr>
        <w:tc>
          <w:tcPr>
            <w:cnfStyle w:val="001000000000"/>
            <w:tcW w:w="1066" w:type="dxa"/>
          </w:tcPr>
          <w:p w:rsidR="0001649F" w:rsidRDefault="0001649F" w:rsidP="0001649F">
            <w:pPr>
              <w:contextualSpacing/>
              <w:jc w:val="center"/>
              <w:rPr>
                <w:rFonts w:ascii="Nikosh" w:hAnsi="Nikosh" w:cs="Nikosh"/>
                <w:bCs w:val="0"/>
                <w:sz w:val="24"/>
                <w:szCs w:val="24"/>
                <w:lang w:val="pl-PL"/>
              </w:rPr>
            </w:pPr>
            <w:r>
              <w:rPr>
                <w:rFonts w:ascii="Nikosh" w:hAnsi="Nikosh" w:cs="Nikosh"/>
                <w:bCs w:val="0"/>
                <w:sz w:val="24"/>
                <w:szCs w:val="24"/>
                <w:lang w:val="pl-PL"/>
              </w:rPr>
              <w:t>৩.</w:t>
            </w:r>
          </w:p>
        </w:tc>
        <w:tc>
          <w:tcPr>
            <w:tcW w:w="2250" w:type="dxa"/>
          </w:tcPr>
          <w:p w:rsidR="0001649F" w:rsidRPr="00C92D8D" w:rsidRDefault="0001649F" w:rsidP="0001649F">
            <w:pPr>
              <w:contextualSpacing/>
              <w:jc w:val="center"/>
              <w:cnfStyle w:val="000000010000"/>
              <w:rPr>
                <w:rFonts w:ascii="Nikosh" w:hAnsi="Nikosh" w:cs="Nikosh"/>
                <w:bCs/>
                <w:sz w:val="24"/>
                <w:szCs w:val="24"/>
                <w:lang w:val="pl-PL"/>
              </w:rPr>
            </w:pPr>
            <w:r>
              <w:rPr>
                <w:rFonts w:ascii="Nikosh" w:hAnsi="Nikosh" w:cs="Nikosh"/>
                <w:bCs/>
                <w:sz w:val="24"/>
                <w:szCs w:val="24"/>
                <w:lang w:val="pl-PL"/>
              </w:rPr>
              <w:t>২০১৭-২০১৮</w:t>
            </w:r>
          </w:p>
        </w:tc>
        <w:tc>
          <w:tcPr>
            <w:tcW w:w="2488" w:type="dxa"/>
          </w:tcPr>
          <w:p w:rsidR="0001649F" w:rsidRPr="00C92D8D" w:rsidRDefault="0001649F" w:rsidP="0001649F">
            <w:pPr>
              <w:contextualSpacing/>
              <w:jc w:val="center"/>
              <w:cnfStyle w:val="000000010000"/>
              <w:rPr>
                <w:rFonts w:ascii="Nikosh" w:hAnsi="Nikosh" w:cs="Nikosh"/>
                <w:bCs/>
                <w:sz w:val="24"/>
                <w:szCs w:val="24"/>
                <w:lang w:val="pl-PL"/>
              </w:rPr>
            </w:pPr>
            <w:r>
              <w:rPr>
                <w:rFonts w:ascii="Nikosh" w:hAnsi="Nikosh" w:cs="Nikosh"/>
                <w:bCs/>
                <w:sz w:val="24"/>
                <w:szCs w:val="24"/>
                <w:lang w:val="pl-PL"/>
              </w:rPr>
              <w:t>৬৬৯৭</w:t>
            </w:r>
          </w:p>
        </w:tc>
        <w:tc>
          <w:tcPr>
            <w:tcW w:w="3527" w:type="dxa"/>
          </w:tcPr>
          <w:p w:rsidR="0001649F" w:rsidRPr="00C92D8D" w:rsidRDefault="0001649F" w:rsidP="0001649F">
            <w:pPr>
              <w:contextualSpacing/>
              <w:jc w:val="center"/>
              <w:cnfStyle w:val="000000010000"/>
              <w:rPr>
                <w:rFonts w:ascii="Nikosh" w:hAnsi="Nikosh" w:cs="Nikosh"/>
                <w:bCs/>
                <w:sz w:val="24"/>
                <w:szCs w:val="24"/>
                <w:lang w:val="pl-PL"/>
              </w:rPr>
            </w:pPr>
            <w:r>
              <w:rPr>
                <w:rFonts w:ascii="Nikosh" w:hAnsi="Nikosh" w:cs="Nikosh"/>
                <w:bCs/>
                <w:sz w:val="24"/>
                <w:szCs w:val="24"/>
                <w:lang w:val="pl-PL"/>
              </w:rPr>
              <w:t>৬৫০০</w:t>
            </w:r>
          </w:p>
        </w:tc>
      </w:tr>
    </w:tbl>
    <w:p w:rsidR="00E21D66" w:rsidRPr="00C92D8D" w:rsidRDefault="00E21D66" w:rsidP="00DC460F">
      <w:pPr>
        <w:rPr>
          <w:rFonts w:ascii="SutonnyMJ" w:hAnsi="SutonnyMJ"/>
          <w:b/>
          <w:sz w:val="24"/>
          <w:szCs w:val="24"/>
        </w:rPr>
      </w:pPr>
    </w:p>
    <w:p w:rsidR="005F5A42" w:rsidRPr="00C92D8D" w:rsidRDefault="00396C08" w:rsidP="005C476C">
      <w:pPr>
        <w:ind w:left="0" w:firstLine="0"/>
        <w:contextualSpacing/>
        <w:rPr>
          <w:rFonts w:ascii="Nikosh" w:hAnsi="Nikosh" w:cs="Nikosh"/>
          <w:bCs/>
          <w:sz w:val="24"/>
          <w:szCs w:val="24"/>
          <w:lang w:val="pl-PL"/>
        </w:rPr>
      </w:pPr>
      <w:r>
        <w:rPr>
          <w:rFonts w:ascii="Nikosh" w:hAnsi="Nikosh" w:cs="Nikosh"/>
          <w:b/>
          <w:bCs/>
          <w:sz w:val="24"/>
          <w:szCs w:val="24"/>
          <w:lang w:val="pl-PL"/>
        </w:rPr>
        <w:t>৮</w:t>
      </w:r>
      <w:r w:rsidR="004869FB" w:rsidRPr="00C92D8D">
        <w:rPr>
          <w:rFonts w:ascii="Nikosh" w:hAnsi="Nikosh" w:cs="Nikosh"/>
          <w:b/>
          <w:bCs/>
          <w:sz w:val="24"/>
          <w:szCs w:val="24"/>
          <w:lang w:val="pl-PL"/>
        </w:rPr>
        <w:t>.</w:t>
      </w:r>
      <w:r w:rsidR="004869FB" w:rsidRPr="00C92D8D">
        <w:rPr>
          <w:rFonts w:ascii="Nikosh" w:hAnsi="Nikosh" w:cs="Nikosh" w:hint="cs"/>
          <w:b/>
          <w:bCs/>
          <w:sz w:val="24"/>
          <w:szCs w:val="24"/>
          <w:lang w:val="pl-PL"/>
        </w:rPr>
        <w:t>২</w:t>
      </w:r>
      <w:r w:rsidR="004869FB" w:rsidRPr="00C92D8D">
        <w:rPr>
          <w:rFonts w:ascii="Nikosh" w:hAnsi="Nikosh" w:cs="Nikosh"/>
          <w:b/>
          <w:bCs/>
          <w:sz w:val="24"/>
          <w:szCs w:val="24"/>
          <w:lang w:val="pl-PL"/>
        </w:rPr>
        <w:t xml:space="preserve">. </w:t>
      </w:r>
      <w:r w:rsidR="004869FB" w:rsidRPr="00C92D8D">
        <w:rPr>
          <w:rFonts w:ascii="Nikosh" w:hAnsi="Nikosh" w:cs="Nikosh" w:hint="cs"/>
          <w:b/>
          <w:bCs/>
          <w:sz w:val="24"/>
          <w:szCs w:val="24"/>
          <w:lang w:val="pl-PL"/>
        </w:rPr>
        <w:t>ইটিপি</w:t>
      </w:r>
      <w:r w:rsidR="004869FB" w:rsidRPr="00C92D8D">
        <w:rPr>
          <w:rFonts w:ascii="Nikosh" w:hAnsi="Nikosh" w:cs="Nikosh"/>
          <w:b/>
          <w:bCs/>
          <w:sz w:val="24"/>
          <w:szCs w:val="24"/>
          <w:lang w:val="pl-PL"/>
        </w:rPr>
        <w:t xml:space="preserve"> </w:t>
      </w:r>
      <w:r w:rsidR="004869FB" w:rsidRPr="00C92D8D">
        <w:rPr>
          <w:rFonts w:ascii="Nikosh" w:hAnsi="Nikosh" w:cs="Nikosh" w:hint="cs"/>
          <w:b/>
          <w:bCs/>
          <w:sz w:val="24"/>
          <w:szCs w:val="24"/>
          <w:lang w:val="pl-PL"/>
        </w:rPr>
        <w:t>স্থাপন</w:t>
      </w:r>
      <w:r w:rsidR="005C476C">
        <w:rPr>
          <w:rFonts w:ascii="Nikosh" w:hAnsi="Nikosh" w:cs="Nikosh"/>
          <w:b/>
          <w:bCs/>
          <w:sz w:val="24"/>
          <w:szCs w:val="24"/>
          <w:lang w:val="pl-PL"/>
        </w:rPr>
        <w:t xml:space="preserve">: </w:t>
      </w:r>
      <w:r w:rsidR="005F5A42" w:rsidRPr="00C92D8D">
        <w:rPr>
          <w:rFonts w:ascii="Nikosh" w:hAnsi="Nikosh" w:cs="Nikosh" w:hint="cs"/>
          <w:bCs/>
          <w:sz w:val="24"/>
          <w:szCs w:val="24"/>
          <w:lang w:val="pl-PL"/>
        </w:rPr>
        <w:t>পরিবেশ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অধিদপ্তর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তরল</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বর্জ্য</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সৃষ্টিকারী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সকল</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শিল্প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প্রতিষ্ঠানের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বিস্তারিত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ডেটাবেইজ</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প্রণয়নপূর্বক</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ইটিপিবিহীন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শিল্প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প্রতিষ্ঠানসমূহকে</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ইটিপি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স্থাপনে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বাধ্য</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করছে।</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ইতোমধ্যে</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সকল</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বৃহৎ</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শিল্প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প্রতিষ্ঠানসহ</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অধিকাংশ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শিল্প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প্রতিষ্ঠানে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ইটিপি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স্থাপন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নিশ্চিত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হয়েছে।</w:t>
      </w:r>
      <w:r w:rsidR="005F5A42" w:rsidRPr="00C92D8D">
        <w:rPr>
          <w:rFonts w:ascii="Nikosh" w:hAnsi="Nikosh" w:cs="Nikosh"/>
          <w:bCs/>
          <w:sz w:val="24"/>
          <w:szCs w:val="24"/>
          <w:lang w:val="pl-PL"/>
        </w:rPr>
        <w:t xml:space="preserve"> </w:t>
      </w:r>
    </w:p>
    <w:tbl>
      <w:tblPr>
        <w:tblStyle w:val="LightGrid-Accent5"/>
        <w:tblW w:w="0" w:type="auto"/>
        <w:jc w:val="center"/>
        <w:tblLook w:val="04A0"/>
      </w:tblPr>
      <w:tblGrid>
        <w:gridCol w:w="720"/>
        <w:gridCol w:w="2320"/>
        <w:gridCol w:w="2162"/>
        <w:gridCol w:w="2184"/>
        <w:gridCol w:w="1974"/>
      </w:tblGrid>
      <w:tr w:rsidR="005E777B" w:rsidRPr="00C92D8D" w:rsidTr="005E777B">
        <w:trPr>
          <w:cnfStyle w:val="100000000000"/>
          <w:jc w:val="center"/>
        </w:trPr>
        <w:tc>
          <w:tcPr>
            <w:cnfStyle w:val="001000000000"/>
            <w:tcW w:w="9360" w:type="dxa"/>
            <w:gridSpan w:val="5"/>
            <w:shd w:val="clear" w:color="auto" w:fill="006600"/>
          </w:tcPr>
          <w:p w:rsidR="005E777B" w:rsidRPr="005E777B" w:rsidRDefault="005E777B" w:rsidP="0022237C">
            <w:pPr>
              <w:ind w:left="0" w:firstLine="0"/>
              <w:contextualSpacing/>
              <w:rPr>
                <w:rFonts w:ascii="SutonnyMJ" w:hAnsi="SutonnyMJ"/>
                <w:b w:val="0"/>
                <w:color w:val="FFFFFF" w:themeColor="background1"/>
                <w:sz w:val="24"/>
                <w:szCs w:val="24"/>
              </w:rPr>
            </w:pPr>
            <w:r w:rsidRPr="005E777B">
              <w:rPr>
                <w:rFonts w:ascii="Nikosh" w:hAnsi="Nikosh" w:cs="Nikosh" w:hint="cs"/>
                <w:b w:val="0"/>
                <w:bCs w:val="0"/>
                <w:color w:val="FFFFFF" w:themeColor="background1"/>
                <w:sz w:val="24"/>
                <w:szCs w:val="24"/>
                <w:lang w:val="pl-PL"/>
              </w:rPr>
              <w:t>সারণি</w:t>
            </w:r>
            <w:r w:rsidRPr="005E777B">
              <w:rPr>
                <w:rFonts w:ascii="Nikosh" w:hAnsi="Nikosh" w:cs="Nikosh"/>
                <w:b w:val="0"/>
                <w:bCs w:val="0"/>
                <w:color w:val="FFFFFF" w:themeColor="background1"/>
                <w:sz w:val="24"/>
                <w:szCs w:val="24"/>
                <w:lang w:val="pl-PL"/>
              </w:rPr>
              <w:t xml:space="preserve"> </w:t>
            </w:r>
            <w:r w:rsidR="0022237C">
              <w:rPr>
                <w:rFonts w:ascii="Nikosh" w:hAnsi="Nikosh" w:cs="Nikosh"/>
                <w:b w:val="0"/>
                <w:bCs w:val="0"/>
                <w:color w:val="FFFFFF" w:themeColor="background1"/>
                <w:sz w:val="24"/>
                <w:szCs w:val="24"/>
                <w:lang w:val="pl-PL"/>
              </w:rPr>
              <w:t>৭</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ইটিপি</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সংক্রান্ত</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পরিসংখ্যান</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জুন</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২০১৮</w:t>
            </w:r>
            <w:r w:rsidRPr="005E777B">
              <w:rPr>
                <w:rFonts w:ascii="Nikosh" w:hAnsi="Nikosh" w:cs="Nikosh"/>
                <w:b w:val="0"/>
                <w:bCs w:val="0"/>
                <w:color w:val="FFFFFF" w:themeColor="background1"/>
                <w:sz w:val="24"/>
                <w:szCs w:val="24"/>
                <w:lang w:val="pl-PL"/>
              </w:rPr>
              <w:t xml:space="preserve"> </w:t>
            </w:r>
            <w:r w:rsidRPr="005E777B">
              <w:rPr>
                <w:rFonts w:ascii="Nikosh" w:hAnsi="Nikosh" w:cs="Nikosh" w:hint="cs"/>
                <w:b w:val="0"/>
                <w:bCs w:val="0"/>
                <w:color w:val="FFFFFF" w:themeColor="background1"/>
                <w:sz w:val="24"/>
                <w:szCs w:val="24"/>
                <w:lang w:val="pl-PL"/>
              </w:rPr>
              <w:t>পর্যন্ত</w:t>
            </w:r>
            <w:r w:rsidRPr="005E777B">
              <w:rPr>
                <w:rFonts w:ascii="Nikosh" w:hAnsi="Nikosh" w:cs="Nikosh"/>
                <w:b w:val="0"/>
                <w:bCs w:val="0"/>
                <w:color w:val="FFFFFF" w:themeColor="background1"/>
                <w:sz w:val="24"/>
                <w:szCs w:val="24"/>
                <w:lang w:val="pl-PL"/>
              </w:rPr>
              <w:t>)</w:t>
            </w:r>
          </w:p>
        </w:tc>
      </w:tr>
      <w:tr w:rsidR="005F5A42" w:rsidRPr="00C92D8D" w:rsidTr="005E777B">
        <w:trPr>
          <w:cnfStyle w:val="000000100000"/>
          <w:jc w:val="center"/>
        </w:trPr>
        <w:tc>
          <w:tcPr>
            <w:cnfStyle w:val="001000000000"/>
            <w:tcW w:w="720" w:type="dxa"/>
          </w:tcPr>
          <w:p w:rsidR="005F5A42" w:rsidRPr="00C92D8D" w:rsidRDefault="005F5A42"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ক্রমিক</w:t>
            </w:r>
          </w:p>
        </w:tc>
        <w:tc>
          <w:tcPr>
            <w:tcW w:w="2320" w:type="dxa"/>
          </w:tcPr>
          <w:p w:rsidR="005F5A42" w:rsidRPr="00C92D8D" w:rsidRDefault="005F5A42"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ইটিপি স্থাপনযোগ্য শিল্প ইউনিটের সংখ্যা</w:t>
            </w:r>
          </w:p>
        </w:tc>
        <w:tc>
          <w:tcPr>
            <w:tcW w:w="2162" w:type="dxa"/>
          </w:tcPr>
          <w:p w:rsidR="005F5A42" w:rsidRPr="00C92D8D" w:rsidRDefault="005F5A42"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ইটিপি স্থাপিত মোট শিল্প ইউনিটের সংখ্যা</w:t>
            </w:r>
          </w:p>
        </w:tc>
        <w:tc>
          <w:tcPr>
            <w:tcW w:w="2184" w:type="dxa"/>
          </w:tcPr>
          <w:p w:rsidR="005F5A42" w:rsidRPr="00C92D8D" w:rsidRDefault="005F5A42"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ইটিপিবিহীন প্রতিষ্ঠানের সংখ্যা</w:t>
            </w:r>
          </w:p>
        </w:tc>
        <w:tc>
          <w:tcPr>
            <w:tcW w:w="1974" w:type="dxa"/>
          </w:tcPr>
          <w:p w:rsidR="005F5A42" w:rsidRPr="00C92D8D" w:rsidRDefault="005F5A42"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ইটিপি নির্মাণাধীন প্রতিষ্ঠানের সংখ্যা</w:t>
            </w:r>
          </w:p>
        </w:tc>
      </w:tr>
      <w:tr w:rsidR="005F5A42" w:rsidRPr="00C92D8D" w:rsidTr="005E777B">
        <w:trPr>
          <w:cnfStyle w:val="000000010000"/>
          <w:jc w:val="center"/>
        </w:trPr>
        <w:tc>
          <w:tcPr>
            <w:cnfStyle w:val="001000000000"/>
            <w:tcW w:w="720" w:type="dxa"/>
          </w:tcPr>
          <w:p w:rsidR="005F5A42" w:rsidRPr="00C92D8D" w:rsidRDefault="005F5A42"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১.</w:t>
            </w:r>
          </w:p>
        </w:tc>
        <w:tc>
          <w:tcPr>
            <w:tcW w:w="2320" w:type="dxa"/>
          </w:tcPr>
          <w:p w:rsidR="005F5A42" w:rsidRPr="00C92D8D" w:rsidRDefault="005F5A42"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২০৮৭টি</w:t>
            </w:r>
          </w:p>
        </w:tc>
        <w:tc>
          <w:tcPr>
            <w:tcW w:w="2162" w:type="dxa"/>
          </w:tcPr>
          <w:p w:rsidR="005F5A42" w:rsidRPr="00C92D8D" w:rsidRDefault="005F5A42"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১৬৯১টি</w:t>
            </w:r>
          </w:p>
        </w:tc>
        <w:tc>
          <w:tcPr>
            <w:tcW w:w="2184" w:type="dxa"/>
          </w:tcPr>
          <w:p w:rsidR="005F5A42" w:rsidRPr="00C92D8D" w:rsidRDefault="005F5A42"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৩৯৬টি</w:t>
            </w:r>
          </w:p>
        </w:tc>
        <w:tc>
          <w:tcPr>
            <w:tcW w:w="1974" w:type="dxa"/>
          </w:tcPr>
          <w:p w:rsidR="005F5A42" w:rsidRPr="00C92D8D" w:rsidRDefault="005F5A42"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১০৪টি</w:t>
            </w:r>
          </w:p>
        </w:tc>
      </w:tr>
    </w:tbl>
    <w:p w:rsidR="005F5A42" w:rsidRPr="00C92D8D" w:rsidRDefault="00396C08" w:rsidP="007E73CD">
      <w:pPr>
        <w:spacing w:before="240"/>
        <w:ind w:left="0" w:firstLine="0"/>
        <w:contextualSpacing/>
        <w:rPr>
          <w:rFonts w:ascii="Nikosh" w:hAnsi="Nikosh" w:cs="Nikosh"/>
          <w:bCs/>
          <w:sz w:val="24"/>
          <w:szCs w:val="24"/>
          <w:lang w:val="pl-PL"/>
        </w:rPr>
      </w:pPr>
      <w:r>
        <w:rPr>
          <w:rFonts w:ascii="Nikosh" w:hAnsi="Nikosh" w:cs="Nikosh"/>
          <w:b/>
          <w:bCs/>
          <w:sz w:val="24"/>
          <w:szCs w:val="24"/>
          <w:lang w:val="pl-PL"/>
        </w:rPr>
        <w:t>৮</w:t>
      </w:r>
      <w:r w:rsidR="005F5A42" w:rsidRPr="005C476C">
        <w:rPr>
          <w:rFonts w:ascii="Nikosh" w:hAnsi="Nikosh" w:cs="Nikosh"/>
          <w:b/>
          <w:bCs/>
          <w:sz w:val="24"/>
          <w:szCs w:val="24"/>
          <w:lang w:val="pl-PL"/>
        </w:rPr>
        <w:t>.৩. জিরো ডিসচার্জ পরিকল্পনা বাস্তবায়ন</w:t>
      </w:r>
      <w:r w:rsidR="005C476C" w:rsidRPr="005C476C">
        <w:rPr>
          <w:rFonts w:ascii="Nikosh" w:hAnsi="Nikosh" w:cs="Nikosh"/>
          <w:b/>
          <w:bCs/>
          <w:sz w:val="24"/>
          <w:szCs w:val="24"/>
          <w:lang w:val="pl-PL"/>
        </w:rPr>
        <w:t>:</w:t>
      </w:r>
      <w:r w:rsidR="005C476C">
        <w:rPr>
          <w:rFonts w:ascii="Nikosh" w:hAnsi="Nikosh" w:cs="Nikosh"/>
          <w:bCs/>
          <w:sz w:val="24"/>
          <w:szCs w:val="24"/>
          <w:lang w:val="pl-PL"/>
        </w:rPr>
        <w:t xml:space="preserve"> </w:t>
      </w:r>
      <w:r w:rsidR="005F5A42" w:rsidRPr="00C92D8D">
        <w:rPr>
          <w:rFonts w:ascii="Nikosh" w:hAnsi="Nikosh" w:cs="Nikosh"/>
          <w:bCs/>
          <w:sz w:val="24"/>
          <w:szCs w:val="24"/>
          <w:lang w:val="pl-PL"/>
        </w:rPr>
        <w:t xml:space="preserve">পরিবেশ </w:t>
      </w:r>
      <w:r w:rsidR="00504453">
        <w:rPr>
          <w:rFonts w:ascii="Nikosh" w:hAnsi="Nikosh" w:cs="Nikosh"/>
          <w:bCs/>
          <w:sz w:val="24"/>
          <w:szCs w:val="24"/>
          <w:lang w:val="pl-PL"/>
        </w:rPr>
        <w:t>অধিদপ্ত</w:t>
      </w:r>
      <w:r w:rsidR="005F5A42" w:rsidRPr="00C92D8D">
        <w:rPr>
          <w:rFonts w:ascii="Nikosh" w:hAnsi="Nikosh" w:cs="Nikosh"/>
          <w:bCs/>
          <w:sz w:val="24"/>
          <w:szCs w:val="24"/>
          <w:lang w:val="pl-PL"/>
        </w:rPr>
        <w:t>র কর্তৃক তরল বর্জ্য নির্গমণকারী শিল্প প্রতিষ্ঠানে জিরো ডিসচার্জ পরিকল্পনা বাস্তবায়ন করা হচ্ছে যার আওতায় শিল্প প্রতিষ্ঠানসমূহ উৎপন্ন তরল বর্জ্য প্রকৃতিতে নির্গমণ না করে পরিশোধনপূর্বক পুন</w:t>
      </w:r>
      <w:r w:rsidR="004D7A3F">
        <w:rPr>
          <w:rFonts w:ascii="Nikosh" w:hAnsi="Nikosh" w:cs="Nikosh"/>
          <w:bCs/>
          <w:sz w:val="24"/>
          <w:szCs w:val="24"/>
          <w:lang w:val="pl-PL"/>
        </w:rPr>
        <w:t>ঃ</w:t>
      </w:r>
      <w:r w:rsidR="005F5A42" w:rsidRPr="00C92D8D">
        <w:rPr>
          <w:rFonts w:ascii="Nikosh" w:hAnsi="Nikosh" w:cs="Nikosh"/>
          <w:bCs/>
          <w:sz w:val="24"/>
          <w:szCs w:val="24"/>
          <w:lang w:val="pl-PL"/>
        </w:rPr>
        <w:t xml:space="preserve">ব্যবহার করছে। ২০১৪ হতে জুন ২০১৮ পর্যন্ত পরিবেশ অধিদপ্তর কর্তৃক মোট ৩৬৮টি তরল বর্জ্য নির্গমণকারী শিল্প প্রতিষ্ঠানের অনুকূলে জিরো ডিসচার্জ প্ল্যান অনুমোদন দেওয়া হয়েছে, যার মধ্যে </w:t>
      </w:r>
      <w:r w:rsidR="004D7A3F">
        <w:rPr>
          <w:rFonts w:ascii="Nikosh" w:hAnsi="Nikosh" w:cs="Nikosh"/>
          <w:bCs/>
          <w:sz w:val="24"/>
          <w:szCs w:val="24"/>
          <w:lang w:val="pl-PL"/>
        </w:rPr>
        <w:t>৩</w:t>
      </w:r>
      <w:r w:rsidR="005F5A42" w:rsidRPr="00C92D8D">
        <w:rPr>
          <w:rFonts w:ascii="Nikosh" w:hAnsi="Nikosh" w:cs="Nikosh"/>
          <w:bCs/>
          <w:sz w:val="24"/>
          <w:szCs w:val="24"/>
          <w:lang w:val="pl-PL"/>
        </w:rPr>
        <w:t xml:space="preserve">টি প্রতিষ্ঠান ইতোমধ্যে শতভাগ বাস্তবায়ন করেছে এবং বাকিগুলোর বাস্তবায়ন চলমান রয়েছে। </w:t>
      </w:r>
    </w:p>
    <w:tbl>
      <w:tblPr>
        <w:tblStyle w:val="LightGrid-Accent5"/>
        <w:tblW w:w="0" w:type="auto"/>
        <w:jc w:val="center"/>
        <w:tblLook w:val="04A0"/>
      </w:tblPr>
      <w:tblGrid>
        <w:gridCol w:w="2160"/>
        <w:gridCol w:w="4320"/>
      </w:tblGrid>
      <w:tr w:rsidR="005E777B" w:rsidRPr="00C92D8D" w:rsidTr="005E777B">
        <w:trPr>
          <w:cnfStyle w:val="100000000000"/>
          <w:jc w:val="center"/>
        </w:trPr>
        <w:tc>
          <w:tcPr>
            <w:cnfStyle w:val="001000000000"/>
            <w:tcW w:w="6480" w:type="dxa"/>
            <w:gridSpan w:val="2"/>
            <w:shd w:val="clear" w:color="auto" w:fill="006600"/>
          </w:tcPr>
          <w:p w:rsidR="005E777B" w:rsidRPr="005E777B" w:rsidRDefault="005E777B" w:rsidP="0022237C">
            <w:pPr>
              <w:ind w:left="0" w:firstLine="0"/>
              <w:contextualSpacing/>
              <w:jc w:val="center"/>
              <w:rPr>
                <w:rFonts w:ascii="Nikosh" w:hAnsi="Nikosh" w:cs="Nikosh"/>
                <w:b w:val="0"/>
                <w:bCs w:val="0"/>
                <w:sz w:val="24"/>
                <w:szCs w:val="24"/>
                <w:lang w:val="pl-PL"/>
              </w:rPr>
            </w:pPr>
            <w:r w:rsidRPr="00C92D8D">
              <w:rPr>
                <w:rFonts w:ascii="Nikosh" w:hAnsi="Nikosh" w:cs="Nikosh"/>
                <w:b w:val="0"/>
                <w:bCs w:val="0"/>
                <w:sz w:val="24"/>
                <w:szCs w:val="24"/>
                <w:lang w:val="pl-PL"/>
              </w:rPr>
              <w:lastRenderedPageBreak/>
              <w:t xml:space="preserve">সারণি </w:t>
            </w:r>
            <w:r w:rsidR="0022237C">
              <w:rPr>
                <w:rFonts w:ascii="Nikosh" w:hAnsi="Nikosh" w:cs="Nikosh"/>
                <w:b w:val="0"/>
                <w:bCs w:val="0"/>
                <w:sz w:val="24"/>
                <w:szCs w:val="24"/>
                <w:lang w:val="pl-PL"/>
              </w:rPr>
              <w:t>৮</w:t>
            </w:r>
            <w:r w:rsidRPr="00C92D8D">
              <w:rPr>
                <w:rFonts w:ascii="Nikosh" w:hAnsi="Nikosh" w:cs="Nikosh"/>
                <w:b w:val="0"/>
                <w:bCs w:val="0"/>
                <w:sz w:val="24"/>
                <w:szCs w:val="24"/>
                <w:lang w:val="pl-PL"/>
              </w:rPr>
              <w:t>: জিরো ডিসচার্জ পরিকল্পনা অনুমোদন বিষয়ক বছরভিত্তিক পরিসংখ্যান</w:t>
            </w:r>
          </w:p>
        </w:tc>
      </w:tr>
      <w:tr w:rsidR="005F5A42" w:rsidRPr="00C92D8D" w:rsidTr="005E777B">
        <w:trPr>
          <w:cnfStyle w:val="000000100000"/>
          <w:jc w:val="center"/>
        </w:trPr>
        <w:tc>
          <w:tcPr>
            <w:cnfStyle w:val="001000000000"/>
            <w:tcW w:w="2160" w:type="dxa"/>
          </w:tcPr>
          <w:p w:rsidR="005F5A42" w:rsidRPr="00B15C45" w:rsidRDefault="005F5A42" w:rsidP="00B15C45">
            <w:pPr>
              <w:spacing w:after="120"/>
              <w:ind w:left="0" w:firstLine="0"/>
              <w:contextualSpacing/>
              <w:jc w:val="center"/>
              <w:rPr>
                <w:rFonts w:ascii="Nikosh" w:hAnsi="Nikosh" w:cs="Nikosh"/>
                <w:bCs w:val="0"/>
                <w:sz w:val="24"/>
                <w:szCs w:val="24"/>
                <w:lang w:val="pl-PL"/>
              </w:rPr>
            </w:pPr>
            <w:r w:rsidRPr="00B15C45">
              <w:rPr>
                <w:rFonts w:ascii="Nikosh" w:hAnsi="Nikosh" w:cs="Nikosh"/>
                <w:bCs w:val="0"/>
                <w:sz w:val="24"/>
                <w:szCs w:val="24"/>
                <w:lang w:val="pl-PL"/>
              </w:rPr>
              <w:t>সাল</w:t>
            </w:r>
          </w:p>
        </w:tc>
        <w:tc>
          <w:tcPr>
            <w:tcW w:w="4320" w:type="dxa"/>
          </w:tcPr>
          <w:p w:rsidR="005F5A42" w:rsidRPr="00B15C45" w:rsidRDefault="005F5A42" w:rsidP="00B15C45">
            <w:pPr>
              <w:spacing w:after="120"/>
              <w:ind w:left="0" w:firstLine="0"/>
              <w:contextualSpacing/>
              <w:jc w:val="center"/>
              <w:cnfStyle w:val="000000100000"/>
              <w:rPr>
                <w:rFonts w:ascii="Nikosh" w:hAnsi="Nikosh" w:cs="Nikosh"/>
                <w:b/>
                <w:bCs/>
                <w:sz w:val="24"/>
                <w:szCs w:val="24"/>
                <w:lang w:val="pl-PL"/>
              </w:rPr>
            </w:pPr>
            <w:r w:rsidRPr="00B15C45">
              <w:rPr>
                <w:rFonts w:ascii="Nikosh" w:hAnsi="Nikosh" w:cs="Nikosh"/>
                <w:b/>
                <w:bCs/>
                <w:sz w:val="24"/>
                <w:szCs w:val="24"/>
                <w:lang w:val="pl-PL"/>
              </w:rPr>
              <w:t>প্রতিষ্ঠানের সংখ্যা</w:t>
            </w:r>
          </w:p>
        </w:tc>
      </w:tr>
      <w:tr w:rsidR="005F5A42" w:rsidRPr="00C92D8D" w:rsidTr="005E777B">
        <w:trPr>
          <w:cnfStyle w:val="000000010000"/>
          <w:jc w:val="center"/>
        </w:trPr>
        <w:tc>
          <w:tcPr>
            <w:cnfStyle w:val="001000000000"/>
            <w:tcW w:w="2160" w:type="dxa"/>
          </w:tcPr>
          <w:p w:rsidR="005F5A42" w:rsidRPr="00B15C45" w:rsidRDefault="005F5A42" w:rsidP="00B15C45">
            <w:pPr>
              <w:spacing w:after="120"/>
              <w:ind w:left="0" w:firstLine="0"/>
              <w:contextualSpacing/>
              <w:jc w:val="center"/>
              <w:rPr>
                <w:rFonts w:ascii="Nikosh" w:hAnsi="Nikosh" w:cs="Nikosh"/>
                <w:b w:val="0"/>
                <w:bCs w:val="0"/>
                <w:sz w:val="24"/>
                <w:szCs w:val="24"/>
                <w:lang w:val="pl-PL"/>
              </w:rPr>
            </w:pPr>
            <w:r w:rsidRPr="00B15C45">
              <w:rPr>
                <w:rFonts w:ascii="Nikosh" w:hAnsi="Nikosh" w:cs="Nikosh"/>
                <w:b w:val="0"/>
                <w:bCs w:val="0"/>
                <w:sz w:val="24"/>
                <w:szCs w:val="24"/>
                <w:lang w:val="pl-PL"/>
              </w:rPr>
              <w:t>২০১৬</w:t>
            </w:r>
            <w:r w:rsidR="00146A8F">
              <w:rPr>
                <w:rFonts w:ascii="Nikosh" w:hAnsi="Nikosh" w:cs="Nikosh"/>
                <w:b w:val="0"/>
                <w:bCs w:val="0"/>
                <w:sz w:val="24"/>
                <w:szCs w:val="24"/>
                <w:lang w:val="pl-PL"/>
              </w:rPr>
              <w:t xml:space="preserve"> </w:t>
            </w:r>
            <w:r w:rsidR="00146A8F" w:rsidRPr="00C92D8D">
              <w:rPr>
                <w:rFonts w:ascii="Nikosh" w:hAnsi="Nikosh" w:cs="Nikosh"/>
                <w:bCs w:val="0"/>
                <w:sz w:val="24"/>
                <w:szCs w:val="24"/>
                <w:lang w:val="pl-PL"/>
              </w:rPr>
              <w:t>পর্যন্ত</w:t>
            </w:r>
          </w:p>
        </w:tc>
        <w:tc>
          <w:tcPr>
            <w:tcW w:w="4320" w:type="dxa"/>
          </w:tcPr>
          <w:p w:rsidR="005F5A42" w:rsidRPr="00B15C45" w:rsidRDefault="00146A8F" w:rsidP="00B15C45">
            <w:pPr>
              <w:spacing w:after="120"/>
              <w:ind w:left="0" w:firstLine="0"/>
              <w:contextualSpacing/>
              <w:jc w:val="center"/>
              <w:cnfStyle w:val="000000010000"/>
              <w:rPr>
                <w:rFonts w:ascii="Nikosh" w:hAnsi="Nikosh" w:cs="Nikosh"/>
                <w:bCs/>
                <w:sz w:val="24"/>
                <w:szCs w:val="24"/>
                <w:lang w:val="pl-PL"/>
              </w:rPr>
            </w:pPr>
            <w:r>
              <w:rPr>
                <w:rFonts w:ascii="Nikosh" w:hAnsi="Nikosh" w:cs="Nikosh"/>
                <w:bCs/>
                <w:sz w:val="24"/>
                <w:szCs w:val="24"/>
                <w:lang w:val="pl-PL"/>
              </w:rPr>
              <w:t>১৪৮</w:t>
            </w:r>
            <w:r w:rsidR="005F5A42" w:rsidRPr="00B15C45">
              <w:rPr>
                <w:rFonts w:ascii="Nikosh" w:hAnsi="Nikosh" w:cs="Nikosh"/>
                <w:bCs/>
                <w:sz w:val="24"/>
                <w:szCs w:val="24"/>
                <w:lang w:val="pl-PL"/>
              </w:rPr>
              <w:t xml:space="preserve"> টি</w:t>
            </w:r>
          </w:p>
        </w:tc>
      </w:tr>
      <w:tr w:rsidR="005F5A42" w:rsidRPr="00C92D8D" w:rsidTr="005E777B">
        <w:trPr>
          <w:cnfStyle w:val="000000100000"/>
          <w:jc w:val="center"/>
        </w:trPr>
        <w:tc>
          <w:tcPr>
            <w:cnfStyle w:val="001000000000"/>
            <w:tcW w:w="2160" w:type="dxa"/>
          </w:tcPr>
          <w:p w:rsidR="005F5A42" w:rsidRPr="00B15C45" w:rsidRDefault="005F5A42" w:rsidP="00B15C45">
            <w:pPr>
              <w:spacing w:after="120"/>
              <w:ind w:left="0" w:firstLine="0"/>
              <w:contextualSpacing/>
              <w:jc w:val="center"/>
              <w:rPr>
                <w:rFonts w:ascii="Nikosh" w:hAnsi="Nikosh" w:cs="Nikosh"/>
                <w:b w:val="0"/>
                <w:bCs w:val="0"/>
                <w:sz w:val="24"/>
                <w:szCs w:val="24"/>
                <w:lang w:val="pl-PL"/>
              </w:rPr>
            </w:pPr>
            <w:r w:rsidRPr="00B15C45">
              <w:rPr>
                <w:rFonts w:ascii="Nikosh" w:hAnsi="Nikosh" w:cs="Nikosh"/>
                <w:b w:val="0"/>
                <w:bCs w:val="0"/>
                <w:sz w:val="24"/>
                <w:szCs w:val="24"/>
                <w:lang w:val="pl-PL"/>
              </w:rPr>
              <w:t>২০১৭</w:t>
            </w:r>
          </w:p>
        </w:tc>
        <w:tc>
          <w:tcPr>
            <w:tcW w:w="4320" w:type="dxa"/>
          </w:tcPr>
          <w:p w:rsidR="005F5A42" w:rsidRPr="00B15C45" w:rsidRDefault="005F5A42" w:rsidP="00B15C45">
            <w:pPr>
              <w:spacing w:after="120"/>
              <w:ind w:left="0" w:firstLine="0"/>
              <w:contextualSpacing/>
              <w:jc w:val="center"/>
              <w:cnfStyle w:val="000000100000"/>
              <w:rPr>
                <w:rFonts w:ascii="Nikosh" w:hAnsi="Nikosh" w:cs="Nikosh"/>
                <w:bCs/>
                <w:sz w:val="24"/>
                <w:szCs w:val="24"/>
                <w:lang w:val="pl-PL"/>
              </w:rPr>
            </w:pPr>
            <w:r w:rsidRPr="00B15C45">
              <w:rPr>
                <w:rFonts w:ascii="Nikosh" w:hAnsi="Nikosh" w:cs="Nikosh"/>
                <w:bCs/>
                <w:sz w:val="24"/>
                <w:szCs w:val="24"/>
                <w:lang w:val="pl-PL"/>
              </w:rPr>
              <w:t>১৩৪ টি</w:t>
            </w:r>
          </w:p>
        </w:tc>
      </w:tr>
      <w:tr w:rsidR="005F5A42" w:rsidRPr="00C92D8D" w:rsidTr="005E777B">
        <w:trPr>
          <w:cnfStyle w:val="000000010000"/>
          <w:jc w:val="center"/>
        </w:trPr>
        <w:tc>
          <w:tcPr>
            <w:cnfStyle w:val="001000000000"/>
            <w:tcW w:w="2160" w:type="dxa"/>
          </w:tcPr>
          <w:p w:rsidR="005F5A42" w:rsidRPr="00B15C45" w:rsidRDefault="005F5A42" w:rsidP="00B15C45">
            <w:pPr>
              <w:spacing w:after="120"/>
              <w:ind w:left="0" w:firstLine="0"/>
              <w:contextualSpacing/>
              <w:jc w:val="center"/>
              <w:rPr>
                <w:rFonts w:ascii="Nikosh" w:hAnsi="Nikosh" w:cs="Nikosh"/>
                <w:b w:val="0"/>
                <w:bCs w:val="0"/>
                <w:sz w:val="24"/>
                <w:szCs w:val="24"/>
                <w:lang w:val="pl-PL"/>
              </w:rPr>
            </w:pPr>
            <w:r w:rsidRPr="00B15C45">
              <w:rPr>
                <w:rFonts w:ascii="Nikosh" w:hAnsi="Nikosh" w:cs="Nikosh"/>
                <w:b w:val="0"/>
                <w:bCs w:val="0"/>
                <w:sz w:val="24"/>
                <w:szCs w:val="24"/>
                <w:lang w:val="pl-PL"/>
              </w:rPr>
              <w:t>২০১৮ (জুন পর্যন্ত)</w:t>
            </w:r>
          </w:p>
        </w:tc>
        <w:tc>
          <w:tcPr>
            <w:tcW w:w="4320" w:type="dxa"/>
          </w:tcPr>
          <w:p w:rsidR="005F5A42" w:rsidRPr="00B15C45" w:rsidRDefault="005F5A42" w:rsidP="00B15C45">
            <w:pPr>
              <w:spacing w:after="120"/>
              <w:ind w:left="0" w:firstLine="0"/>
              <w:contextualSpacing/>
              <w:jc w:val="center"/>
              <w:cnfStyle w:val="000000010000"/>
              <w:rPr>
                <w:rFonts w:ascii="Nikosh" w:hAnsi="Nikosh" w:cs="Nikosh"/>
                <w:bCs/>
                <w:sz w:val="24"/>
                <w:szCs w:val="24"/>
                <w:lang w:val="pl-PL"/>
              </w:rPr>
            </w:pPr>
            <w:r w:rsidRPr="00B15C45">
              <w:rPr>
                <w:rFonts w:ascii="Nikosh" w:hAnsi="Nikosh" w:cs="Nikosh"/>
                <w:bCs/>
                <w:sz w:val="24"/>
                <w:szCs w:val="24"/>
                <w:lang w:val="pl-PL"/>
              </w:rPr>
              <w:t>৮৬ টি</w:t>
            </w:r>
          </w:p>
        </w:tc>
      </w:tr>
      <w:tr w:rsidR="005F5A42" w:rsidRPr="00C92D8D" w:rsidTr="005E777B">
        <w:trPr>
          <w:cnfStyle w:val="000000100000"/>
          <w:jc w:val="center"/>
        </w:trPr>
        <w:tc>
          <w:tcPr>
            <w:cnfStyle w:val="001000000000"/>
            <w:tcW w:w="2160" w:type="dxa"/>
          </w:tcPr>
          <w:p w:rsidR="005F5A42" w:rsidRPr="00C92D8D" w:rsidRDefault="005F5A42" w:rsidP="00B15C45">
            <w:pPr>
              <w:spacing w:after="120"/>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মোট =</w:t>
            </w:r>
          </w:p>
        </w:tc>
        <w:tc>
          <w:tcPr>
            <w:tcW w:w="4320" w:type="dxa"/>
          </w:tcPr>
          <w:p w:rsidR="005F5A42" w:rsidRPr="00C92D8D" w:rsidRDefault="005F5A42" w:rsidP="00B15C45">
            <w:pPr>
              <w:spacing w:after="120"/>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৩৬৮ টি</w:t>
            </w:r>
          </w:p>
        </w:tc>
      </w:tr>
    </w:tbl>
    <w:p w:rsidR="00575C45" w:rsidRPr="00C92D8D" w:rsidRDefault="00575C45" w:rsidP="00DC460F">
      <w:pPr>
        <w:rPr>
          <w:rFonts w:ascii="SutonnyMJ" w:hAnsi="SutonnyMJ" w:cs="SutonnyMJ"/>
          <w:b/>
          <w:sz w:val="24"/>
          <w:szCs w:val="24"/>
        </w:rPr>
      </w:pPr>
    </w:p>
    <w:p w:rsidR="005F5A42" w:rsidRPr="00C92D8D" w:rsidRDefault="00396C08" w:rsidP="00DC460F">
      <w:pPr>
        <w:ind w:left="0" w:firstLine="0"/>
        <w:contextualSpacing/>
        <w:rPr>
          <w:rFonts w:ascii="Nikosh" w:hAnsi="Nikosh" w:cs="Nikosh"/>
          <w:b/>
          <w:bCs/>
          <w:sz w:val="24"/>
          <w:szCs w:val="24"/>
          <w:lang w:val="pl-PL"/>
        </w:rPr>
      </w:pPr>
      <w:r>
        <w:rPr>
          <w:rFonts w:ascii="Nikosh" w:hAnsi="Nikosh" w:cs="Nikosh"/>
          <w:b/>
          <w:bCs/>
          <w:sz w:val="24"/>
          <w:szCs w:val="24"/>
          <w:lang w:val="pl-PL"/>
        </w:rPr>
        <w:t>৯</w:t>
      </w:r>
      <w:r w:rsidR="005F5A42" w:rsidRPr="00C92D8D">
        <w:rPr>
          <w:rFonts w:ascii="Nikosh" w:hAnsi="Nikosh" w:cs="Nikosh"/>
          <w:b/>
          <w:bCs/>
          <w:sz w:val="24"/>
          <w:szCs w:val="24"/>
          <w:lang w:val="pl-PL"/>
        </w:rPr>
        <w:t xml:space="preserve">. </w:t>
      </w:r>
      <w:r w:rsidR="005F5A42" w:rsidRPr="00C92D8D">
        <w:rPr>
          <w:rFonts w:ascii="Nikosh" w:hAnsi="Nikosh" w:cs="Nikosh" w:hint="cs"/>
          <w:b/>
          <w:bCs/>
          <w:sz w:val="24"/>
          <w:szCs w:val="24"/>
          <w:lang w:val="pl-PL"/>
        </w:rPr>
        <w:t>দূষণনিয়ন্ত্রণে</w:t>
      </w:r>
      <w:r w:rsidR="005F5A42" w:rsidRPr="00C92D8D">
        <w:rPr>
          <w:rFonts w:ascii="Nikosh" w:hAnsi="Nikosh" w:cs="Nikosh"/>
          <w:b/>
          <w:bCs/>
          <w:sz w:val="24"/>
          <w:szCs w:val="24"/>
          <w:lang w:val="pl-PL"/>
        </w:rPr>
        <w:t xml:space="preserve"> </w:t>
      </w:r>
      <w:r w:rsidR="005F5A42" w:rsidRPr="00C92D8D">
        <w:rPr>
          <w:rFonts w:ascii="Nikosh" w:hAnsi="Nikosh" w:cs="Nikosh" w:hint="cs"/>
          <w:b/>
          <w:bCs/>
          <w:sz w:val="24"/>
          <w:szCs w:val="24"/>
          <w:lang w:val="pl-PL"/>
        </w:rPr>
        <w:t>এনফোর্সমেন্ট</w:t>
      </w:r>
      <w:r w:rsidR="005F5A42" w:rsidRPr="00C92D8D">
        <w:rPr>
          <w:rFonts w:ascii="Nikosh" w:hAnsi="Nikosh" w:cs="Nikosh"/>
          <w:b/>
          <w:bCs/>
          <w:sz w:val="24"/>
          <w:szCs w:val="24"/>
          <w:lang w:val="pl-PL"/>
        </w:rPr>
        <w:t xml:space="preserve"> </w:t>
      </w:r>
      <w:r w:rsidR="005F5A42" w:rsidRPr="00C92D8D">
        <w:rPr>
          <w:rFonts w:ascii="Nikosh" w:hAnsi="Nikosh" w:cs="Nikosh" w:hint="cs"/>
          <w:b/>
          <w:bCs/>
          <w:sz w:val="24"/>
          <w:szCs w:val="24"/>
          <w:lang w:val="pl-PL"/>
        </w:rPr>
        <w:t>কার্যক্রম</w:t>
      </w:r>
    </w:p>
    <w:p w:rsidR="00504453" w:rsidRDefault="00396C08" w:rsidP="005C476C">
      <w:pPr>
        <w:spacing w:after="100" w:afterAutospacing="1"/>
        <w:ind w:left="0" w:firstLine="0"/>
        <w:rPr>
          <w:rFonts w:ascii="Nikosh" w:hAnsi="Nikosh" w:cs="Nikosh"/>
          <w:bCs/>
          <w:sz w:val="24"/>
          <w:szCs w:val="24"/>
          <w:lang w:val="pl-PL"/>
        </w:rPr>
      </w:pPr>
      <w:r>
        <w:rPr>
          <w:rFonts w:ascii="Nikosh" w:hAnsi="Nikosh" w:cs="Nikosh"/>
          <w:b/>
          <w:bCs/>
          <w:sz w:val="24"/>
          <w:szCs w:val="24"/>
          <w:lang w:val="pl-PL"/>
        </w:rPr>
        <w:t>৯</w:t>
      </w:r>
      <w:r w:rsidR="005F5A42" w:rsidRPr="00C92D8D">
        <w:rPr>
          <w:rFonts w:ascii="Nikosh" w:hAnsi="Nikosh" w:cs="Nikosh"/>
          <w:b/>
          <w:bCs/>
          <w:sz w:val="24"/>
          <w:szCs w:val="24"/>
          <w:lang w:val="pl-PL"/>
        </w:rPr>
        <w:t>.</w:t>
      </w:r>
      <w:r w:rsidR="005F5A42" w:rsidRPr="00C92D8D">
        <w:rPr>
          <w:rFonts w:ascii="Nikosh" w:hAnsi="Nikosh" w:cs="Nikosh" w:hint="cs"/>
          <w:b/>
          <w:bCs/>
          <w:sz w:val="24"/>
          <w:szCs w:val="24"/>
          <w:lang w:val="pl-PL"/>
        </w:rPr>
        <w:t>১</w:t>
      </w:r>
      <w:r w:rsidR="005F5A42" w:rsidRPr="00C92D8D">
        <w:rPr>
          <w:rFonts w:ascii="Nikosh" w:hAnsi="Nikosh" w:cs="Nikosh"/>
          <w:b/>
          <w:bCs/>
          <w:sz w:val="24"/>
          <w:szCs w:val="24"/>
          <w:lang w:val="pl-PL"/>
        </w:rPr>
        <w:t xml:space="preserve">. </w:t>
      </w:r>
      <w:r w:rsidR="005F5A42" w:rsidRPr="00C92D8D">
        <w:rPr>
          <w:rFonts w:ascii="Nikosh" w:hAnsi="Nikosh" w:cs="Nikosh" w:hint="cs"/>
          <w:b/>
          <w:bCs/>
          <w:sz w:val="24"/>
          <w:szCs w:val="24"/>
          <w:lang w:val="pl-PL"/>
        </w:rPr>
        <w:t>দূষণনিয়ন্ত্রণে</w:t>
      </w:r>
      <w:r w:rsidR="005F5A42" w:rsidRPr="00C92D8D">
        <w:rPr>
          <w:rFonts w:ascii="Nikosh" w:hAnsi="Nikosh" w:cs="Nikosh"/>
          <w:b/>
          <w:bCs/>
          <w:sz w:val="24"/>
          <w:szCs w:val="24"/>
          <w:lang w:val="pl-PL"/>
        </w:rPr>
        <w:t xml:space="preserve"> </w:t>
      </w:r>
      <w:r w:rsidR="005F5A42" w:rsidRPr="00C92D8D">
        <w:rPr>
          <w:rFonts w:ascii="Nikosh" w:hAnsi="Nikosh" w:cs="Nikosh" w:hint="cs"/>
          <w:b/>
          <w:bCs/>
          <w:sz w:val="24"/>
          <w:szCs w:val="24"/>
          <w:lang w:val="pl-PL"/>
        </w:rPr>
        <w:t>এনফোর্সমেন্ট</w:t>
      </w:r>
      <w:r w:rsidR="005F5A42" w:rsidRPr="00C92D8D">
        <w:rPr>
          <w:rFonts w:ascii="Nikosh" w:hAnsi="Nikosh" w:cs="Nikosh"/>
          <w:b/>
          <w:bCs/>
          <w:sz w:val="24"/>
          <w:szCs w:val="24"/>
          <w:lang w:val="pl-PL"/>
        </w:rPr>
        <w:t xml:space="preserve"> </w:t>
      </w:r>
      <w:r w:rsidR="005F5A42" w:rsidRPr="00C92D8D">
        <w:rPr>
          <w:rFonts w:ascii="Nikosh" w:hAnsi="Nikosh" w:cs="Nikosh" w:hint="cs"/>
          <w:b/>
          <w:bCs/>
          <w:sz w:val="24"/>
          <w:szCs w:val="24"/>
          <w:lang w:val="pl-PL"/>
        </w:rPr>
        <w:t>কার্যক্রম</w:t>
      </w:r>
      <w:r w:rsidR="005C476C">
        <w:rPr>
          <w:rFonts w:ascii="Nikosh" w:hAnsi="Nikosh" w:cs="Nikosh"/>
          <w:b/>
          <w:bCs/>
          <w:sz w:val="24"/>
          <w:szCs w:val="24"/>
          <w:lang w:val="pl-PL"/>
        </w:rPr>
        <w:t xml:space="preserve">: </w:t>
      </w:r>
      <w:r w:rsidR="005F5A42" w:rsidRPr="00C92D8D">
        <w:rPr>
          <w:rFonts w:ascii="Nikosh" w:hAnsi="Nikosh" w:cs="Nikosh" w:hint="cs"/>
          <w:bCs/>
          <w:sz w:val="24"/>
          <w:szCs w:val="24"/>
          <w:lang w:val="pl-PL"/>
        </w:rPr>
        <w:t>পরিবেশ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ও</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প্রতিবেশ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বিনষ্ট</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এবং</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ব্যাপকমাত্রার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পরিবেশ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দূষণ</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রোধকল্পে</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২০১০</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সালের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১৩</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জুলাই</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হতে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পরিবেশ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অধিদপ্তর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দূষণকারীদের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বিরুদ্ধে</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আইনের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উক্ত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ধারার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আওতায়</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এনফোর্সমেন্ট</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কার্যক্রম</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শুরু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w:t>
      </w:r>
      <w:r w:rsidR="005F5A42" w:rsidRPr="00C92D8D">
        <w:rPr>
          <w:rFonts w:ascii="Nikosh" w:hAnsi="Nikosh" w:cs="Nikosh"/>
          <w:bCs/>
          <w:sz w:val="24"/>
          <w:szCs w:val="24"/>
          <w:lang w:val="pl-PL"/>
        </w:rPr>
        <w:t xml:space="preserve"> </w:t>
      </w:r>
      <w:r w:rsidR="00FE03AC">
        <w:rPr>
          <w:rFonts w:ascii="Nikosh" w:hAnsi="Nikosh" w:cs="Nikosh"/>
          <w:bCs/>
          <w:sz w:val="24"/>
          <w:szCs w:val="24"/>
          <w:lang w:val="pl-PL"/>
        </w:rPr>
        <w:t xml:space="preserve">এনফোর্সমেন্ট </w:t>
      </w:r>
      <w:r w:rsidR="00FE03AC">
        <w:rPr>
          <w:rFonts w:ascii="Nikosh" w:hAnsi="Nikosh" w:cs="Nikosh" w:hint="cs"/>
          <w:bCs/>
          <w:sz w:val="24"/>
          <w:szCs w:val="24"/>
          <w:lang w:val="pl-PL"/>
        </w:rPr>
        <w:t>কার্যক্র</w:t>
      </w:r>
      <w:r w:rsidR="00FE03AC">
        <w:rPr>
          <w:rFonts w:ascii="Nikosh" w:hAnsi="Nikosh" w:cs="Nikosh"/>
          <w:bCs/>
          <w:sz w:val="24"/>
          <w:szCs w:val="24"/>
          <w:lang w:val="pl-PL"/>
        </w:rPr>
        <w:t xml:space="preserve">মের আওতায় </w:t>
      </w:r>
      <w:r w:rsidR="005F5A42" w:rsidRPr="00C92D8D">
        <w:rPr>
          <w:rFonts w:ascii="Nikosh" w:hAnsi="Nikosh" w:cs="Nikosh" w:hint="cs"/>
          <w:bCs/>
          <w:sz w:val="24"/>
          <w:szCs w:val="24"/>
          <w:lang w:val="pl-PL"/>
        </w:rPr>
        <w:t>পরিবেশ</w:t>
      </w:r>
      <w:r w:rsidR="005F5A42" w:rsidRPr="00C92D8D">
        <w:rPr>
          <w:rFonts w:ascii="Nikosh" w:hAnsi="Nikosh" w:cs="Nikosh"/>
          <w:bCs/>
          <w:sz w:val="24"/>
          <w:szCs w:val="24"/>
          <w:lang w:val="pl-PL"/>
        </w:rPr>
        <w:t xml:space="preserve"> </w:t>
      </w:r>
      <w:r w:rsidR="00FE03AC">
        <w:rPr>
          <w:rFonts w:ascii="Nikosh" w:hAnsi="Nikosh" w:cs="Nikosh" w:hint="cs"/>
          <w:bCs/>
          <w:sz w:val="24"/>
          <w:szCs w:val="24"/>
          <w:lang w:val="pl-PL"/>
        </w:rPr>
        <w:t>অধিদপ্তর</w:t>
      </w:r>
      <w:r w:rsidR="00FE03AC">
        <w:rPr>
          <w:rFonts w:ascii="Nikosh" w:hAnsi="Nikosh" w:cs="Nikosh"/>
          <w:bCs/>
          <w:sz w:val="24"/>
          <w:szCs w:val="24"/>
          <w:lang w:val="pl-PL"/>
        </w:rPr>
        <w:t xml:space="preserve"> </w:t>
      </w:r>
      <w:r w:rsidR="005F5A42" w:rsidRPr="00C92D8D">
        <w:rPr>
          <w:rFonts w:ascii="Nikosh" w:hAnsi="Nikosh" w:cs="Nikosh" w:hint="cs"/>
          <w:bCs/>
          <w:sz w:val="24"/>
          <w:szCs w:val="24"/>
          <w:lang w:val="pl-PL"/>
        </w:rPr>
        <w:t>দূষণের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সাথে</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জড়িত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ব্যক্তি</w:t>
      </w:r>
      <w:r w:rsidR="005F5A42" w:rsidRPr="00C92D8D">
        <w:rPr>
          <w:rFonts w:ascii="Nikosh" w:hAnsi="Nikosh" w:cs="Nikosh"/>
          <w:bCs/>
          <w:sz w:val="24"/>
          <w:szCs w:val="24"/>
          <w:lang w:val="pl-PL"/>
        </w:rPr>
        <w:t>/</w:t>
      </w:r>
      <w:r w:rsidR="005F5A42" w:rsidRPr="00C92D8D">
        <w:rPr>
          <w:rFonts w:ascii="Nikosh" w:hAnsi="Nikosh" w:cs="Nikosh" w:hint="cs"/>
          <w:bCs/>
          <w:sz w:val="24"/>
          <w:szCs w:val="24"/>
          <w:lang w:val="pl-PL"/>
        </w:rPr>
        <w:t>প্রতিষ্ঠানের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বিরুদ্ধে</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ক্ষতিপূরণ</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আরোপসহ</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অন্যান্য</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আইনানুগ</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ব্যবস্থা</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গ্রহণ</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ও</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নিয়মিত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শিল্পপ্রতিষ্ঠান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মনিটরিং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কার্যক্রম</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সম্পাদন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থাকে।</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এর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পাশাপাশি</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চট্টগ্রাম</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মহানগর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ও</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চট্টগ্রাম</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অঞ্চল</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কার্যালয়ের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পরিচালকগণ</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তাদের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নিজ</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নিজ</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অধিক্ষেত্রে</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এনফোর্সমেন্ট</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কার্যক্রম</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পরিচালনা</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করতে</w:t>
      </w:r>
      <w:r w:rsidR="005F5A42" w:rsidRPr="00C92D8D">
        <w:rPr>
          <w:rFonts w:ascii="Nikosh" w:hAnsi="Nikosh" w:cs="Nikosh"/>
          <w:bCs/>
          <w:sz w:val="24"/>
          <w:szCs w:val="24"/>
          <w:lang w:val="pl-PL"/>
        </w:rPr>
        <w:t xml:space="preserve"> </w:t>
      </w:r>
      <w:r w:rsidR="005F5A42" w:rsidRPr="00C92D8D">
        <w:rPr>
          <w:rFonts w:ascii="Nikosh" w:hAnsi="Nikosh" w:cs="Nikosh" w:hint="cs"/>
          <w:bCs/>
          <w:sz w:val="24"/>
          <w:szCs w:val="24"/>
          <w:lang w:val="pl-PL"/>
        </w:rPr>
        <w:t>পারেন।</w:t>
      </w:r>
    </w:p>
    <w:tbl>
      <w:tblPr>
        <w:tblStyle w:val="LightGrid-Accent5"/>
        <w:tblW w:w="0" w:type="auto"/>
        <w:jc w:val="center"/>
        <w:tblLook w:val="04A0"/>
      </w:tblPr>
      <w:tblGrid>
        <w:gridCol w:w="1968"/>
        <w:gridCol w:w="3149"/>
        <w:gridCol w:w="2617"/>
      </w:tblGrid>
      <w:tr w:rsidR="00B15C45" w:rsidTr="00B15C45">
        <w:trPr>
          <w:cnfStyle w:val="100000000000"/>
          <w:trHeight w:val="144"/>
          <w:jc w:val="center"/>
        </w:trPr>
        <w:tc>
          <w:tcPr>
            <w:cnfStyle w:val="001000000000"/>
            <w:tcW w:w="7734" w:type="dxa"/>
            <w:gridSpan w:val="3"/>
            <w:shd w:val="clear" w:color="auto" w:fill="006600"/>
          </w:tcPr>
          <w:p w:rsidR="00B15C45" w:rsidRDefault="00B15C45" w:rsidP="00DC460F">
            <w:pPr>
              <w:ind w:left="0" w:firstLine="0"/>
              <w:contextualSpacing/>
              <w:rPr>
                <w:rFonts w:ascii="Nikosh" w:hAnsi="Nikosh" w:cs="Nikosh"/>
                <w:bCs w:val="0"/>
                <w:sz w:val="24"/>
                <w:szCs w:val="24"/>
                <w:lang w:val="pl-PL"/>
              </w:rPr>
            </w:pPr>
            <w:r>
              <w:rPr>
                <w:rFonts w:ascii="Nikosh" w:hAnsi="Nikosh" w:cs="Nikosh"/>
                <w:bCs w:val="0"/>
                <w:sz w:val="24"/>
                <w:szCs w:val="24"/>
                <w:lang w:val="pl-PL"/>
              </w:rPr>
              <w:t>সারণি</w:t>
            </w:r>
            <w:r w:rsidR="0022237C">
              <w:rPr>
                <w:rFonts w:ascii="Nikosh" w:hAnsi="Nikosh" w:cs="Nikosh"/>
                <w:bCs w:val="0"/>
                <w:sz w:val="24"/>
                <w:szCs w:val="24"/>
                <w:lang w:val="pl-PL"/>
              </w:rPr>
              <w:t xml:space="preserve"> ৯</w:t>
            </w:r>
            <w:r>
              <w:rPr>
                <w:rFonts w:ascii="Nikosh" w:hAnsi="Nikosh" w:cs="Nikosh"/>
                <w:bCs w:val="0"/>
                <w:sz w:val="24"/>
                <w:szCs w:val="24"/>
                <w:lang w:val="pl-PL"/>
              </w:rPr>
              <w:t xml:space="preserve">: এনফোর্সমেন্ট </w:t>
            </w:r>
            <w:r w:rsidRPr="00C92D8D">
              <w:rPr>
                <w:rFonts w:ascii="Nikosh" w:hAnsi="Nikosh" w:cs="Nikosh" w:hint="cs"/>
                <w:bCs w:val="0"/>
                <w:sz w:val="24"/>
                <w:szCs w:val="24"/>
                <w:lang w:val="pl-PL"/>
              </w:rPr>
              <w:t>কার্যক্র</w:t>
            </w:r>
            <w:r>
              <w:rPr>
                <w:rFonts w:ascii="Nikosh" w:hAnsi="Nikosh" w:cs="Nikosh"/>
                <w:bCs w:val="0"/>
                <w:sz w:val="24"/>
                <w:szCs w:val="24"/>
                <w:lang w:val="pl-PL"/>
              </w:rPr>
              <w:t>মের পরিসংখ্যান</w:t>
            </w:r>
          </w:p>
        </w:tc>
      </w:tr>
      <w:tr w:rsidR="00B15C45" w:rsidTr="00B15C45">
        <w:trPr>
          <w:cnfStyle w:val="000000100000"/>
          <w:trHeight w:val="144"/>
          <w:jc w:val="center"/>
        </w:trPr>
        <w:tc>
          <w:tcPr>
            <w:cnfStyle w:val="001000000000"/>
            <w:tcW w:w="1968" w:type="dxa"/>
          </w:tcPr>
          <w:p w:rsidR="00B15C45" w:rsidRDefault="00B15C45" w:rsidP="00B15C45">
            <w:pPr>
              <w:ind w:left="0" w:firstLine="0"/>
              <w:contextualSpacing/>
              <w:jc w:val="center"/>
              <w:rPr>
                <w:rFonts w:ascii="Nikosh" w:hAnsi="Nikosh" w:cs="Nikosh"/>
                <w:bCs w:val="0"/>
                <w:sz w:val="24"/>
                <w:szCs w:val="24"/>
                <w:lang w:val="pl-PL"/>
              </w:rPr>
            </w:pPr>
            <w:r>
              <w:rPr>
                <w:rFonts w:ascii="Nikosh" w:hAnsi="Nikosh" w:cs="Nikosh"/>
                <w:bCs w:val="0"/>
                <w:sz w:val="24"/>
                <w:szCs w:val="24"/>
                <w:lang w:val="pl-PL"/>
              </w:rPr>
              <w:t>অর্থ বছর</w:t>
            </w:r>
          </w:p>
        </w:tc>
        <w:tc>
          <w:tcPr>
            <w:tcW w:w="3149" w:type="dxa"/>
          </w:tcPr>
          <w:p w:rsidR="00B15C45" w:rsidRDefault="00B15C45" w:rsidP="00B15C45">
            <w:pPr>
              <w:ind w:left="0" w:firstLine="0"/>
              <w:contextualSpacing/>
              <w:jc w:val="center"/>
              <w:cnfStyle w:val="000000100000"/>
              <w:rPr>
                <w:rFonts w:ascii="Nikosh" w:hAnsi="Nikosh" w:cs="Nikosh"/>
                <w:bCs/>
                <w:sz w:val="24"/>
                <w:szCs w:val="24"/>
                <w:lang w:val="pl-PL"/>
              </w:rPr>
            </w:pPr>
            <w:r>
              <w:rPr>
                <w:rFonts w:ascii="Nikosh" w:hAnsi="Nikosh" w:cs="Nikosh"/>
                <w:bCs/>
                <w:sz w:val="24"/>
                <w:szCs w:val="24"/>
                <w:lang w:val="pl-PL"/>
              </w:rPr>
              <w:t>শিল্প প্রতিষ্ঠান/ব্যাক্তির সংখ্যা</w:t>
            </w:r>
          </w:p>
        </w:tc>
        <w:tc>
          <w:tcPr>
            <w:tcW w:w="2617" w:type="dxa"/>
          </w:tcPr>
          <w:p w:rsidR="00B15C45" w:rsidRDefault="00B15C45" w:rsidP="00B15C45">
            <w:pPr>
              <w:ind w:left="0" w:firstLine="0"/>
              <w:contextualSpacing/>
              <w:jc w:val="center"/>
              <w:cnfStyle w:val="000000100000"/>
              <w:rPr>
                <w:rFonts w:ascii="Nikosh" w:hAnsi="Nikosh" w:cs="Nikosh"/>
                <w:bCs/>
                <w:sz w:val="24"/>
                <w:szCs w:val="24"/>
                <w:lang w:val="pl-PL"/>
              </w:rPr>
            </w:pPr>
            <w:r>
              <w:rPr>
                <w:rFonts w:ascii="Nikosh" w:hAnsi="Nikosh" w:cs="Nikosh"/>
                <w:bCs/>
                <w:sz w:val="24"/>
                <w:szCs w:val="24"/>
                <w:lang w:val="pl-PL"/>
              </w:rPr>
              <w:t>ক্ষতিপূরণ আদায় (কোটি টাকা)</w:t>
            </w:r>
          </w:p>
        </w:tc>
      </w:tr>
      <w:tr w:rsidR="00B15C45" w:rsidTr="00B15C45">
        <w:trPr>
          <w:cnfStyle w:val="000000010000"/>
          <w:trHeight w:val="144"/>
          <w:jc w:val="center"/>
        </w:trPr>
        <w:tc>
          <w:tcPr>
            <w:cnfStyle w:val="001000000000"/>
            <w:tcW w:w="1968" w:type="dxa"/>
          </w:tcPr>
          <w:p w:rsidR="00B15C45" w:rsidRDefault="00B15C45" w:rsidP="00B15C45">
            <w:pPr>
              <w:ind w:left="0" w:firstLine="0"/>
              <w:contextualSpacing/>
              <w:jc w:val="center"/>
              <w:rPr>
                <w:rFonts w:ascii="Nikosh" w:hAnsi="Nikosh" w:cs="Nikosh"/>
                <w:bCs w:val="0"/>
                <w:sz w:val="24"/>
                <w:szCs w:val="24"/>
                <w:lang w:val="pl-PL"/>
              </w:rPr>
            </w:pPr>
            <w:r>
              <w:rPr>
                <w:rFonts w:ascii="Nikosh" w:hAnsi="Nikosh" w:cs="Nikosh"/>
                <w:bCs w:val="0"/>
                <w:sz w:val="24"/>
                <w:szCs w:val="24"/>
                <w:lang w:val="pl-PL"/>
              </w:rPr>
              <w:t>২০১৫-২০১৬</w:t>
            </w:r>
          </w:p>
        </w:tc>
        <w:tc>
          <w:tcPr>
            <w:tcW w:w="3149" w:type="dxa"/>
          </w:tcPr>
          <w:p w:rsidR="00B15C45" w:rsidRDefault="00B15C45" w:rsidP="00B15C45">
            <w:pPr>
              <w:ind w:left="0" w:firstLine="0"/>
              <w:contextualSpacing/>
              <w:jc w:val="center"/>
              <w:cnfStyle w:val="000000010000"/>
              <w:rPr>
                <w:rFonts w:ascii="Nikosh" w:hAnsi="Nikosh" w:cs="Nikosh"/>
                <w:bCs/>
                <w:sz w:val="24"/>
                <w:szCs w:val="24"/>
                <w:lang w:val="pl-PL"/>
              </w:rPr>
            </w:pPr>
            <w:r>
              <w:rPr>
                <w:rFonts w:ascii="Nikosh" w:hAnsi="Nikosh" w:cs="Nikosh"/>
                <w:bCs/>
                <w:sz w:val="24"/>
                <w:szCs w:val="24"/>
                <w:lang w:val="pl-PL"/>
              </w:rPr>
              <w:t>৩৯৮</w:t>
            </w:r>
          </w:p>
        </w:tc>
        <w:tc>
          <w:tcPr>
            <w:tcW w:w="2617" w:type="dxa"/>
          </w:tcPr>
          <w:p w:rsidR="00B15C45" w:rsidRDefault="00B15C45" w:rsidP="00B15C45">
            <w:pPr>
              <w:ind w:left="0" w:firstLine="0"/>
              <w:contextualSpacing/>
              <w:jc w:val="center"/>
              <w:cnfStyle w:val="000000010000"/>
              <w:rPr>
                <w:rFonts w:ascii="Nikosh" w:hAnsi="Nikosh" w:cs="Nikosh"/>
                <w:bCs/>
                <w:sz w:val="24"/>
                <w:szCs w:val="24"/>
                <w:lang w:val="pl-PL"/>
              </w:rPr>
            </w:pPr>
            <w:r>
              <w:rPr>
                <w:rFonts w:ascii="Nikosh" w:hAnsi="Nikosh" w:cs="Nikosh"/>
                <w:bCs/>
                <w:sz w:val="24"/>
                <w:szCs w:val="24"/>
                <w:lang w:val="pl-PL"/>
              </w:rPr>
              <w:t>১১.২৩</w:t>
            </w:r>
          </w:p>
        </w:tc>
      </w:tr>
      <w:tr w:rsidR="00B15C45" w:rsidTr="00B15C45">
        <w:trPr>
          <w:cnfStyle w:val="000000100000"/>
          <w:trHeight w:val="144"/>
          <w:jc w:val="center"/>
        </w:trPr>
        <w:tc>
          <w:tcPr>
            <w:cnfStyle w:val="001000000000"/>
            <w:tcW w:w="1968" w:type="dxa"/>
          </w:tcPr>
          <w:p w:rsidR="00B15C45" w:rsidRDefault="00B15C45" w:rsidP="00B15C45">
            <w:pPr>
              <w:ind w:left="0" w:firstLine="0"/>
              <w:contextualSpacing/>
              <w:jc w:val="center"/>
              <w:rPr>
                <w:rFonts w:ascii="Nikosh" w:hAnsi="Nikosh" w:cs="Nikosh"/>
                <w:bCs w:val="0"/>
                <w:sz w:val="24"/>
                <w:szCs w:val="24"/>
                <w:lang w:val="pl-PL"/>
              </w:rPr>
            </w:pPr>
            <w:r>
              <w:rPr>
                <w:rFonts w:ascii="Nikosh" w:hAnsi="Nikosh" w:cs="Nikosh"/>
                <w:bCs w:val="0"/>
                <w:sz w:val="24"/>
                <w:szCs w:val="24"/>
                <w:lang w:val="pl-PL"/>
              </w:rPr>
              <w:t>২০১৬-২০১৭</w:t>
            </w:r>
          </w:p>
        </w:tc>
        <w:tc>
          <w:tcPr>
            <w:tcW w:w="3149" w:type="dxa"/>
          </w:tcPr>
          <w:p w:rsidR="00B15C45" w:rsidRDefault="00B15C45" w:rsidP="00B15C45">
            <w:pPr>
              <w:ind w:left="0" w:firstLine="0"/>
              <w:contextualSpacing/>
              <w:jc w:val="center"/>
              <w:cnfStyle w:val="000000100000"/>
              <w:rPr>
                <w:rFonts w:ascii="Nikosh" w:hAnsi="Nikosh" w:cs="Nikosh"/>
                <w:bCs/>
                <w:sz w:val="24"/>
                <w:szCs w:val="24"/>
                <w:lang w:val="pl-PL"/>
              </w:rPr>
            </w:pPr>
            <w:r>
              <w:rPr>
                <w:rFonts w:ascii="Nikosh" w:hAnsi="Nikosh" w:cs="Nikosh"/>
                <w:bCs/>
                <w:sz w:val="24"/>
                <w:szCs w:val="24"/>
                <w:lang w:val="pl-PL"/>
              </w:rPr>
              <w:t>১০৪৯</w:t>
            </w:r>
          </w:p>
        </w:tc>
        <w:tc>
          <w:tcPr>
            <w:tcW w:w="2617" w:type="dxa"/>
          </w:tcPr>
          <w:p w:rsidR="00B15C45" w:rsidRDefault="00B15C45" w:rsidP="00B15C45">
            <w:pPr>
              <w:ind w:left="0" w:firstLine="0"/>
              <w:contextualSpacing/>
              <w:jc w:val="center"/>
              <w:cnfStyle w:val="000000100000"/>
              <w:rPr>
                <w:rFonts w:ascii="Nikosh" w:hAnsi="Nikosh" w:cs="Nikosh"/>
                <w:bCs/>
                <w:sz w:val="24"/>
                <w:szCs w:val="24"/>
                <w:lang w:val="pl-PL"/>
              </w:rPr>
            </w:pPr>
            <w:r>
              <w:rPr>
                <w:rFonts w:ascii="Nikosh" w:hAnsi="Nikosh" w:cs="Nikosh"/>
                <w:bCs/>
                <w:sz w:val="24"/>
                <w:szCs w:val="24"/>
                <w:lang w:val="pl-PL"/>
              </w:rPr>
              <w:t>১৪.২১</w:t>
            </w:r>
          </w:p>
        </w:tc>
      </w:tr>
      <w:tr w:rsidR="00B15C45" w:rsidTr="00B15C45">
        <w:trPr>
          <w:cnfStyle w:val="000000010000"/>
          <w:trHeight w:val="144"/>
          <w:jc w:val="center"/>
        </w:trPr>
        <w:tc>
          <w:tcPr>
            <w:cnfStyle w:val="001000000000"/>
            <w:tcW w:w="1968" w:type="dxa"/>
          </w:tcPr>
          <w:p w:rsidR="00B15C45" w:rsidRDefault="00B15C45" w:rsidP="00B15C45">
            <w:pPr>
              <w:ind w:left="0" w:firstLine="0"/>
              <w:contextualSpacing/>
              <w:jc w:val="center"/>
              <w:rPr>
                <w:rFonts w:ascii="Nikosh" w:hAnsi="Nikosh" w:cs="Nikosh"/>
                <w:bCs w:val="0"/>
                <w:sz w:val="24"/>
                <w:szCs w:val="24"/>
                <w:lang w:val="pl-PL"/>
              </w:rPr>
            </w:pPr>
            <w:r>
              <w:rPr>
                <w:rFonts w:ascii="Nikosh" w:hAnsi="Nikosh" w:cs="Nikosh"/>
                <w:bCs w:val="0"/>
                <w:sz w:val="24"/>
                <w:szCs w:val="24"/>
                <w:lang w:val="pl-PL"/>
              </w:rPr>
              <w:t>২০১৭-২০১৮</w:t>
            </w:r>
          </w:p>
        </w:tc>
        <w:tc>
          <w:tcPr>
            <w:tcW w:w="3149" w:type="dxa"/>
          </w:tcPr>
          <w:p w:rsidR="00B15C45" w:rsidRDefault="00B15C45" w:rsidP="00B15C45">
            <w:pPr>
              <w:ind w:left="0" w:firstLine="0"/>
              <w:contextualSpacing/>
              <w:jc w:val="center"/>
              <w:cnfStyle w:val="000000010000"/>
              <w:rPr>
                <w:rFonts w:ascii="Nikosh" w:hAnsi="Nikosh" w:cs="Nikosh"/>
                <w:bCs/>
                <w:sz w:val="24"/>
                <w:szCs w:val="24"/>
                <w:lang w:val="pl-PL"/>
              </w:rPr>
            </w:pPr>
            <w:r>
              <w:rPr>
                <w:rFonts w:ascii="Nikosh" w:hAnsi="Nikosh" w:cs="Nikosh"/>
                <w:bCs/>
                <w:sz w:val="24"/>
                <w:szCs w:val="24"/>
                <w:lang w:val="pl-PL"/>
              </w:rPr>
              <w:t>৫৭১</w:t>
            </w:r>
          </w:p>
        </w:tc>
        <w:tc>
          <w:tcPr>
            <w:tcW w:w="2617" w:type="dxa"/>
          </w:tcPr>
          <w:p w:rsidR="00B15C45" w:rsidRDefault="00B15C45" w:rsidP="00B15C45">
            <w:pPr>
              <w:ind w:left="0" w:firstLine="0"/>
              <w:contextualSpacing/>
              <w:jc w:val="center"/>
              <w:cnfStyle w:val="000000010000"/>
              <w:rPr>
                <w:rFonts w:ascii="Nikosh" w:hAnsi="Nikosh" w:cs="Nikosh"/>
                <w:bCs/>
                <w:sz w:val="24"/>
                <w:szCs w:val="24"/>
                <w:lang w:val="pl-PL"/>
              </w:rPr>
            </w:pPr>
            <w:r>
              <w:rPr>
                <w:rFonts w:ascii="Nikosh" w:hAnsi="Nikosh" w:cs="Nikosh"/>
                <w:bCs/>
                <w:sz w:val="24"/>
                <w:szCs w:val="24"/>
                <w:lang w:val="pl-PL"/>
              </w:rPr>
              <w:t>১১.৪৭</w:t>
            </w:r>
          </w:p>
        </w:tc>
      </w:tr>
    </w:tbl>
    <w:p w:rsidR="00504453" w:rsidRPr="00504453" w:rsidRDefault="008671CA" w:rsidP="00DC460F">
      <w:pPr>
        <w:ind w:left="0" w:firstLine="0"/>
        <w:contextualSpacing/>
        <w:rPr>
          <w:rFonts w:ascii="Nikosh" w:hAnsi="Nikosh" w:cs="Nikosh"/>
          <w:bCs/>
          <w:sz w:val="24"/>
          <w:szCs w:val="24"/>
          <w:lang w:val="pl-PL"/>
        </w:rPr>
      </w:pPr>
      <w:r w:rsidRPr="008671CA">
        <w:rPr>
          <w:rFonts w:ascii="SutonnyMJ" w:hAnsi="SutonnyMJ"/>
          <w:b/>
          <w:noProof/>
          <w:sz w:val="24"/>
          <w:szCs w:val="24"/>
        </w:rPr>
        <w:pict>
          <v:shape id="_x0000_s1459" type="#_x0000_t202" style="position:absolute;left:0;text-align:left;margin-left:-6.7pt;margin-top:327.2pt;width:472.75pt;height:197pt;z-index:252037120;mso-position-horizontal-relative:margin;mso-position-vertical-relative:margin" stroked="f">
            <v:textbox style="mso-next-textbox:#_x0000_s1459">
              <w:txbxContent>
                <w:p w:rsidR="00377323" w:rsidRPr="00147155" w:rsidRDefault="00377323" w:rsidP="00147155">
                  <w:pPr>
                    <w:ind w:left="0" w:firstLine="0"/>
                  </w:pPr>
                  <w:r w:rsidRPr="00147155">
                    <w:rPr>
                      <w:noProof/>
                    </w:rPr>
                    <w:drawing>
                      <wp:inline distT="0" distB="0" distL="0" distR="0">
                        <wp:extent cx="2743200" cy="2101947"/>
                        <wp:effectExtent l="19050" t="0" r="19050" b="0"/>
                        <wp:docPr id="391"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47155">
                    <w:t xml:space="preserve">     </w:t>
                  </w:r>
                  <w:r w:rsidRPr="00147155">
                    <w:rPr>
                      <w:noProof/>
                    </w:rPr>
                    <w:drawing>
                      <wp:inline distT="0" distB="0" distL="0" distR="0">
                        <wp:extent cx="2740542" cy="2103120"/>
                        <wp:effectExtent l="19050" t="0" r="21708" b="0"/>
                        <wp:docPr id="39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7323" w:rsidRPr="0019637B" w:rsidRDefault="00377323" w:rsidP="00147155">
                  <w:pPr>
                    <w:ind w:left="0" w:firstLine="0"/>
                    <w:rPr>
                      <w:rFonts w:ascii="Nikosh" w:hAnsi="Nikosh" w:cs="Nikosh"/>
                    </w:rPr>
                  </w:pPr>
                  <w:r w:rsidRPr="00147155">
                    <w:t xml:space="preserve">  </w:t>
                  </w:r>
                  <w:r w:rsidRPr="0019637B">
                    <w:rPr>
                      <w:rFonts w:ascii="Nikosh" w:hAnsi="Nikosh" w:cs="Nikosh"/>
                    </w:rPr>
                    <w:t>চিত্র ১</w:t>
                  </w:r>
                  <w:r>
                    <w:rPr>
                      <w:rFonts w:ascii="Nikosh" w:hAnsi="Nikosh" w:cs="Nikosh"/>
                    </w:rPr>
                    <w:t>৬</w:t>
                  </w:r>
                  <w:r w:rsidRPr="0019637B">
                    <w:rPr>
                      <w:rFonts w:ascii="Nikosh" w:hAnsi="Nikosh" w:cs="Nikosh"/>
                    </w:rPr>
                    <w:t>: ২০১৭ - ২০১৮ অর্থ বছরে এনফোর্সমেন্ট কার্যক্রমের তুলনামূলক চিত্র</w:t>
                  </w:r>
                </w:p>
              </w:txbxContent>
            </v:textbox>
            <w10:wrap type="square" anchorx="margin" anchory="margin"/>
          </v:shape>
        </w:pict>
      </w:r>
    </w:p>
    <w:p w:rsidR="007E73CD" w:rsidRDefault="00396C08" w:rsidP="005C476C">
      <w:pPr>
        <w:spacing w:after="0"/>
        <w:ind w:left="0" w:firstLine="0"/>
        <w:outlineLvl w:val="0"/>
        <w:rPr>
          <w:rFonts w:ascii="Nikosh" w:hAnsi="Nikosh" w:cs="Nikosh"/>
          <w:b/>
          <w:bCs/>
          <w:sz w:val="24"/>
          <w:szCs w:val="24"/>
          <w:lang w:val="pl-PL"/>
        </w:rPr>
      </w:pPr>
      <w:r>
        <w:rPr>
          <w:rFonts w:ascii="Nikosh" w:hAnsi="Nikosh" w:cs="Nikosh"/>
          <w:b/>
          <w:bCs/>
          <w:sz w:val="24"/>
          <w:szCs w:val="24"/>
          <w:lang w:val="pl-PL"/>
        </w:rPr>
        <w:t>৯</w:t>
      </w:r>
      <w:r w:rsidR="007E73CD" w:rsidRPr="00147155">
        <w:rPr>
          <w:rFonts w:ascii="Nikosh" w:hAnsi="Nikosh" w:cs="Nikosh"/>
          <w:b/>
          <w:bCs/>
          <w:sz w:val="24"/>
          <w:szCs w:val="24"/>
          <w:lang w:val="pl-PL"/>
        </w:rPr>
        <w:t>.</w:t>
      </w:r>
      <w:r w:rsidR="007E73CD" w:rsidRPr="00147155">
        <w:rPr>
          <w:rFonts w:ascii="Nikosh" w:hAnsi="Nikosh" w:cs="Nikosh" w:hint="cs"/>
          <w:b/>
          <w:bCs/>
          <w:sz w:val="24"/>
          <w:szCs w:val="24"/>
          <w:lang w:val="pl-PL"/>
        </w:rPr>
        <w:t>২</w:t>
      </w:r>
      <w:r w:rsidR="007E73CD" w:rsidRPr="00147155">
        <w:rPr>
          <w:rFonts w:ascii="Nikosh" w:hAnsi="Nikosh" w:cs="Nikosh"/>
          <w:b/>
          <w:bCs/>
          <w:sz w:val="24"/>
          <w:szCs w:val="24"/>
          <w:lang w:val="pl-PL"/>
        </w:rPr>
        <w:t xml:space="preserve">. </w:t>
      </w:r>
      <w:r w:rsidR="007E73CD" w:rsidRPr="00147155">
        <w:rPr>
          <w:rFonts w:ascii="Nikosh" w:hAnsi="Nikosh" w:cs="Nikosh" w:hint="cs"/>
          <w:b/>
          <w:bCs/>
          <w:sz w:val="24"/>
          <w:szCs w:val="24"/>
          <w:lang w:val="pl-PL"/>
        </w:rPr>
        <w:t>নিষি</w:t>
      </w:r>
      <w:r w:rsidR="007E73CD">
        <w:rPr>
          <w:rFonts w:ascii="Nikosh" w:hAnsi="Nikosh" w:cs="Nikosh"/>
          <w:b/>
          <w:bCs/>
          <w:sz w:val="24"/>
          <w:szCs w:val="24"/>
          <w:lang w:val="pl-PL"/>
        </w:rPr>
        <w:t xml:space="preserve">দ্ধ </w:t>
      </w:r>
      <w:r w:rsidR="007E73CD" w:rsidRPr="00147155">
        <w:rPr>
          <w:rFonts w:ascii="Nikosh" w:hAnsi="Nikosh" w:cs="Nikosh" w:hint="cs"/>
          <w:b/>
          <w:bCs/>
          <w:sz w:val="24"/>
          <w:szCs w:val="24"/>
          <w:lang w:val="pl-PL"/>
        </w:rPr>
        <w:t>ঘোষিত</w:t>
      </w:r>
      <w:r w:rsidR="007E73CD" w:rsidRPr="00147155">
        <w:rPr>
          <w:rFonts w:ascii="Nikosh" w:hAnsi="Nikosh" w:cs="Nikosh"/>
          <w:b/>
          <w:bCs/>
          <w:sz w:val="24"/>
          <w:szCs w:val="24"/>
          <w:lang w:val="pl-PL"/>
        </w:rPr>
        <w:t xml:space="preserve"> </w:t>
      </w:r>
      <w:r w:rsidR="007E73CD" w:rsidRPr="00147155">
        <w:rPr>
          <w:rFonts w:ascii="Nikosh" w:hAnsi="Nikosh" w:cs="Nikosh" w:hint="cs"/>
          <w:b/>
          <w:bCs/>
          <w:sz w:val="24"/>
          <w:szCs w:val="24"/>
          <w:lang w:val="pl-PL"/>
        </w:rPr>
        <w:t>পলিথিন</w:t>
      </w:r>
      <w:r w:rsidR="007E73CD" w:rsidRPr="00147155">
        <w:rPr>
          <w:rFonts w:ascii="Nikosh" w:hAnsi="Nikosh" w:cs="Nikosh"/>
          <w:b/>
          <w:bCs/>
          <w:sz w:val="24"/>
          <w:szCs w:val="24"/>
          <w:lang w:val="pl-PL"/>
        </w:rPr>
        <w:t xml:space="preserve"> </w:t>
      </w:r>
      <w:r w:rsidR="007E73CD" w:rsidRPr="00147155">
        <w:rPr>
          <w:rFonts w:ascii="Nikosh" w:hAnsi="Nikosh" w:cs="Nikosh" w:hint="cs"/>
          <w:b/>
          <w:bCs/>
          <w:sz w:val="24"/>
          <w:szCs w:val="24"/>
          <w:lang w:val="pl-PL"/>
        </w:rPr>
        <w:t>শপিং</w:t>
      </w:r>
      <w:r w:rsidR="007E73CD" w:rsidRPr="00147155">
        <w:rPr>
          <w:rFonts w:ascii="Nikosh" w:hAnsi="Nikosh" w:cs="Nikosh"/>
          <w:b/>
          <w:bCs/>
          <w:sz w:val="24"/>
          <w:szCs w:val="24"/>
          <w:lang w:val="pl-PL"/>
        </w:rPr>
        <w:t xml:space="preserve"> </w:t>
      </w:r>
      <w:r w:rsidR="007E73CD" w:rsidRPr="00147155">
        <w:rPr>
          <w:rFonts w:ascii="Nikosh" w:hAnsi="Nikosh" w:cs="Nikosh" w:hint="cs"/>
          <w:b/>
          <w:bCs/>
          <w:sz w:val="24"/>
          <w:szCs w:val="24"/>
          <w:lang w:val="pl-PL"/>
        </w:rPr>
        <w:t>ব্যাগের</w:t>
      </w:r>
      <w:r w:rsidR="007E73CD" w:rsidRPr="00147155">
        <w:rPr>
          <w:rFonts w:ascii="Nikosh" w:hAnsi="Nikosh" w:cs="Nikosh"/>
          <w:b/>
          <w:bCs/>
          <w:sz w:val="24"/>
          <w:szCs w:val="24"/>
          <w:lang w:val="pl-PL"/>
        </w:rPr>
        <w:t xml:space="preserve"> </w:t>
      </w:r>
      <w:r w:rsidR="007E73CD" w:rsidRPr="00147155">
        <w:rPr>
          <w:rFonts w:ascii="Nikosh" w:hAnsi="Nikosh" w:cs="Nikosh" w:hint="cs"/>
          <w:b/>
          <w:bCs/>
          <w:sz w:val="24"/>
          <w:szCs w:val="24"/>
          <w:lang w:val="pl-PL"/>
        </w:rPr>
        <w:t>বিরুদ্ধে</w:t>
      </w:r>
      <w:r w:rsidR="007E73CD" w:rsidRPr="00147155">
        <w:rPr>
          <w:rFonts w:ascii="Nikosh" w:hAnsi="Nikosh" w:cs="Nikosh"/>
          <w:b/>
          <w:bCs/>
          <w:sz w:val="24"/>
          <w:szCs w:val="24"/>
          <w:lang w:val="pl-PL"/>
        </w:rPr>
        <w:t xml:space="preserve"> </w:t>
      </w:r>
      <w:r w:rsidR="007E73CD" w:rsidRPr="00147155">
        <w:rPr>
          <w:rFonts w:ascii="Nikosh" w:hAnsi="Nikosh" w:cs="Nikosh" w:hint="cs"/>
          <w:b/>
          <w:bCs/>
          <w:sz w:val="24"/>
          <w:szCs w:val="24"/>
          <w:lang w:val="pl-PL"/>
        </w:rPr>
        <w:t>অভিযান</w:t>
      </w:r>
      <w:r w:rsidR="007E73CD" w:rsidRPr="00147155">
        <w:rPr>
          <w:rFonts w:ascii="Nikosh" w:hAnsi="Nikosh" w:cs="Nikosh"/>
          <w:b/>
          <w:bCs/>
          <w:sz w:val="24"/>
          <w:szCs w:val="24"/>
          <w:lang w:val="pl-PL"/>
        </w:rPr>
        <w:t>:</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নিষিদ্ধ</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ঘোষিত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পলিথিনের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উৎপাদন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ও</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বিপণন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কার্যক্রম</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বন্ধে</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পরিবেশ</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অধিদপ্তরের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এনফোর্সমেন্ট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শাখাসহ</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সংশ্লিষ্ট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জেলা</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প্রশাসনের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সহযোগিতায়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মাঠ</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পর্যায়ের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কার্যালয়সমূহ</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কর্তৃক</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নিয়মিত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মোবাইল</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পরিচালনা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হচ্ছে।</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পাশাপাশি</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র‌্যাব</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পুলিশ</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সিটিকর্পোরেশনসহ</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সংশ্লিষ্ট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প্রতিষ্ঠানের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সমন্বয়ে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সারাদেশে</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৮টি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টাস্ক</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ফোর্স</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গঠন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হয়েছে।</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এপ্রিল</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২০১৫</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হতে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টাস্কফোর্সসমূহ</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নিয়মিত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নিষিদ্ধ</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ঘোষিত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পলিথিন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বিরোধী</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অভিযান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পরিচালনা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যাচ্ছে।</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এছাড়াও</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এ</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বিষয়ে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জনসচেতনা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সৃষ্টির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পাশাপাশি</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পলিথিন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শপিং</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ব্যাগ</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মুক্ত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বাজার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ঘোষনার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জন্য</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কার্যক্রম</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গ্রহণ</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হচ্ছে।</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ইতোমধ্যে</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কয়েকটি</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বাজারকে</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পলিথিন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শপিং</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ব্যাগ</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মুক্ত</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ঘোষনা</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করা</w:t>
      </w:r>
      <w:r w:rsidR="007E73CD" w:rsidRPr="00C92D8D">
        <w:rPr>
          <w:rFonts w:ascii="Nikosh" w:hAnsi="Nikosh" w:cs="Nikosh"/>
          <w:bCs/>
          <w:sz w:val="24"/>
          <w:szCs w:val="24"/>
          <w:lang w:val="pl-PL"/>
        </w:rPr>
        <w:t xml:space="preserve"> </w:t>
      </w:r>
      <w:r w:rsidR="007E73CD" w:rsidRPr="00C92D8D">
        <w:rPr>
          <w:rFonts w:ascii="Nikosh" w:hAnsi="Nikosh" w:cs="Nikosh" w:hint="cs"/>
          <w:bCs/>
          <w:sz w:val="24"/>
          <w:szCs w:val="24"/>
          <w:lang w:val="pl-PL"/>
        </w:rPr>
        <w:t>হয়েছে।</w:t>
      </w:r>
    </w:p>
    <w:p w:rsidR="007E73CD" w:rsidRDefault="007E73CD" w:rsidP="005C476C">
      <w:pPr>
        <w:spacing w:after="0"/>
        <w:ind w:left="0" w:firstLine="0"/>
        <w:outlineLvl w:val="0"/>
        <w:rPr>
          <w:rFonts w:ascii="Nikosh" w:hAnsi="Nikosh" w:cs="Nikosh"/>
          <w:b/>
          <w:bCs/>
          <w:sz w:val="24"/>
          <w:szCs w:val="24"/>
          <w:lang w:val="pl-PL"/>
        </w:rPr>
      </w:pPr>
    </w:p>
    <w:p w:rsidR="000932AE" w:rsidRDefault="000932AE" w:rsidP="007E73CD">
      <w:pPr>
        <w:spacing w:after="0"/>
        <w:ind w:left="0" w:firstLine="0"/>
        <w:outlineLvl w:val="0"/>
        <w:rPr>
          <w:rFonts w:ascii="Nikosh" w:hAnsi="Nikosh" w:cs="Nikosh"/>
          <w:b/>
          <w:bCs/>
          <w:sz w:val="24"/>
          <w:szCs w:val="24"/>
          <w:lang w:val="pl-PL"/>
        </w:rPr>
      </w:pPr>
    </w:p>
    <w:tbl>
      <w:tblPr>
        <w:tblStyle w:val="LightGrid-Accent5"/>
        <w:tblW w:w="0" w:type="auto"/>
        <w:tblLook w:val="04A0"/>
      </w:tblPr>
      <w:tblGrid>
        <w:gridCol w:w="2818"/>
        <w:gridCol w:w="1621"/>
        <w:gridCol w:w="1496"/>
        <w:gridCol w:w="1440"/>
        <w:gridCol w:w="1738"/>
      </w:tblGrid>
      <w:tr w:rsidR="000932AE" w:rsidRPr="00C92D8D" w:rsidTr="000932AE">
        <w:trPr>
          <w:cnfStyle w:val="100000000000"/>
          <w:trHeight w:val="20"/>
        </w:trPr>
        <w:tc>
          <w:tcPr>
            <w:cnfStyle w:val="001000000000"/>
            <w:tcW w:w="9113" w:type="dxa"/>
            <w:gridSpan w:val="5"/>
            <w:shd w:val="clear" w:color="auto" w:fill="006600"/>
          </w:tcPr>
          <w:p w:rsidR="000932AE" w:rsidRPr="000932AE" w:rsidRDefault="000932AE" w:rsidP="0022237C">
            <w:pPr>
              <w:ind w:left="0" w:firstLine="0"/>
              <w:jc w:val="center"/>
              <w:rPr>
                <w:rFonts w:ascii="SutonnyMJ" w:hAnsi="SutonnyMJ"/>
                <w:b w:val="0"/>
                <w:color w:val="FF0000"/>
                <w:sz w:val="24"/>
                <w:szCs w:val="24"/>
              </w:rPr>
            </w:pPr>
            <w:r w:rsidRPr="00C92D8D">
              <w:rPr>
                <w:rFonts w:ascii="Nikosh" w:hAnsi="Nikosh" w:cs="Nikosh" w:hint="cs"/>
                <w:b w:val="0"/>
                <w:bCs w:val="0"/>
                <w:sz w:val="24"/>
                <w:szCs w:val="24"/>
                <w:lang w:val="pl-PL"/>
              </w:rPr>
              <w:lastRenderedPageBreak/>
              <w:t>সারণি</w:t>
            </w:r>
            <w:r w:rsidRPr="00C92D8D">
              <w:rPr>
                <w:rFonts w:ascii="Nikosh" w:hAnsi="Nikosh" w:cs="Nikosh"/>
                <w:b w:val="0"/>
                <w:bCs w:val="0"/>
                <w:sz w:val="24"/>
                <w:szCs w:val="24"/>
                <w:lang w:val="pl-PL"/>
              </w:rPr>
              <w:t xml:space="preserve"> </w:t>
            </w:r>
            <w:r w:rsidR="0022237C">
              <w:rPr>
                <w:rFonts w:ascii="Nikosh" w:hAnsi="Nikosh" w:cs="Nikosh"/>
                <w:b w:val="0"/>
                <w:bCs w:val="0"/>
                <w:sz w:val="24"/>
                <w:szCs w:val="24"/>
                <w:lang w:val="pl-PL"/>
              </w:rPr>
              <w:t>১০</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নিষিদ্ধ</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ঘোষিত</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পলিথিন</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শপিং</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ব্যাগ</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বিরোধী</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মোবাইল</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কোর্ট</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বিষয়ক</w:t>
            </w:r>
            <w:r w:rsidRPr="00C92D8D">
              <w:rPr>
                <w:rFonts w:ascii="Nikosh" w:hAnsi="Nikosh" w:cs="Nikosh"/>
                <w:b w:val="0"/>
                <w:bCs w:val="0"/>
                <w:sz w:val="24"/>
                <w:szCs w:val="24"/>
                <w:lang w:val="pl-PL"/>
              </w:rPr>
              <w:t xml:space="preserve"> </w:t>
            </w:r>
            <w:r w:rsidRPr="00C92D8D">
              <w:rPr>
                <w:rFonts w:ascii="Nikosh" w:hAnsi="Nikosh" w:cs="Nikosh" w:hint="cs"/>
                <w:b w:val="0"/>
                <w:bCs w:val="0"/>
                <w:sz w:val="24"/>
                <w:szCs w:val="24"/>
                <w:lang w:val="pl-PL"/>
              </w:rPr>
              <w:t>পরিসংখ্যান</w:t>
            </w:r>
          </w:p>
        </w:tc>
      </w:tr>
      <w:tr w:rsidR="009F54EA" w:rsidRPr="00C92D8D" w:rsidTr="000932AE">
        <w:trPr>
          <w:cnfStyle w:val="000000100000"/>
          <w:trHeight w:val="20"/>
        </w:trPr>
        <w:tc>
          <w:tcPr>
            <w:cnfStyle w:val="001000000000"/>
            <w:tcW w:w="2818" w:type="dxa"/>
          </w:tcPr>
          <w:p w:rsidR="009F54EA" w:rsidRPr="00C92D8D" w:rsidRDefault="009F54EA"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অর্থ বছর</w:t>
            </w:r>
          </w:p>
        </w:tc>
        <w:tc>
          <w:tcPr>
            <w:tcW w:w="1621"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২০১৫-২০১৬</w:t>
            </w:r>
          </w:p>
        </w:tc>
        <w:tc>
          <w:tcPr>
            <w:tcW w:w="1496"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২০১৬-২০১৭</w:t>
            </w:r>
          </w:p>
        </w:tc>
        <w:tc>
          <w:tcPr>
            <w:tcW w:w="1440"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২০১৭-২০১৮</w:t>
            </w:r>
          </w:p>
        </w:tc>
        <w:tc>
          <w:tcPr>
            <w:tcW w:w="1738"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সর্বমোট</w:t>
            </w:r>
          </w:p>
        </w:tc>
      </w:tr>
      <w:tr w:rsidR="009F54EA" w:rsidRPr="00C92D8D" w:rsidTr="000932AE">
        <w:trPr>
          <w:cnfStyle w:val="000000010000"/>
          <w:trHeight w:val="20"/>
        </w:trPr>
        <w:tc>
          <w:tcPr>
            <w:cnfStyle w:val="001000000000"/>
            <w:tcW w:w="2818" w:type="dxa"/>
          </w:tcPr>
          <w:p w:rsidR="009F54EA" w:rsidRPr="00C92D8D" w:rsidRDefault="009F54EA"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অভিযান সংখ্যা</w:t>
            </w:r>
          </w:p>
        </w:tc>
        <w:tc>
          <w:tcPr>
            <w:tcW w:w="1621"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৬৭৯ টি</w:t>
            </w:r>
          </w:p>
        </w:tc>
        <w:tc>
          <w:tcPr>
            <w:tcW w:w="1496"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৬২৯ টি</w:t>
            </w:r>
          </w:p>
        </w:tc>
        <w:tc>
          <w:tcPr>
            <w:tcW w:w="1440"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৩৫৩ টি</w:t>
            </w:r>
          </w:p>
        </w:tc>
        <w:tc>
          <w:tcPr>
            <w:tcW w:w="1738"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১৬৬১ টি</w:t>
            </w:r>
          </w:p>
        </w:tc>
      </w:tr>
      <w:tr w:rsidR="009F54EA" w:rsidRPr="00C92D8D" w:rsidTr="000932AE">
        <w:trPr>
          <w:cnfStyle w:val="000000100000"/>
          <w:trHeight w:val="20"/>
        </w:trPr>
        <w:tc>
          <w:tcPr>
            <w:cnfStyle w:val="001000000000"/>
            <w:tcW w:w="2818" w:type="dxa"/>
          </w:tcPr>
          <w:p w:rsidR="009F54EA" w:rsidRPr="00C92D8D" w:rsidRDefault="009F54EA"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অভিযুক্ত প্রতিষ্ঠানের সংখ্যা</w:t>
            </w:r>
          </w:p>
        </w:tc>
        <w:tc>
          <w:tcPr>
            <w:tcW w:w="1621"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২০১৬ টি</w:t>
            </w:r>
          </w:p>
        </w:tc>
        <w:tc>
          <w:tcPr>
            <w:tcW w:w="1496"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১৩৩৬ টি</w:t>
            </w:r>
          </w:p>
        </w:tc>
        <w:tc>
          <w:tcPr>
            <w:tcW w:w="1440"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৫৭৯ টি</w:t>
            </w:r>
          </w:p>
        </w:tc>
        <w:tc>
          <w:tcPr>
            <w:tcW w:w="1738"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৩৯৩১ টি</w:t>
            </w:r>
          </w:p>
        </w:tc>
      </w:tr>
      <w:tr w:rsidR="009F54EA" w:rsidRPr="00C92D8D" w:rsidTr="000932AE">
        <w:trPr>
          <w:cnfStyle w:val="000000010000"/>
          <w:trHeight w:val="20"/>
        </w:trPr>
        <w:tc>
          <w:tcPr>
            <w:cnfStyle w:val="001000000000"/>
            <w:tcW w:w="2818" w:type="dxa"/>
          </w:tcPr>
          <w:p w:rsidR="009F54EA" w:rsidRPr="00C92D8D" w:rsidRDefault="009F54EA"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জব্দকৃত পলিথিনের পরিমান (টন)</w:t>
            </w:r>
          </w:p>
        </w:tc>
        <w:tc>
          <w:tcPr>
            <w:tcW w:w="1621"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২০৩.৮১</w:t>
            </w:r>
          </w:p>
        </w:tc>
        <w:tc>
          <w:tcPr>
            <w:tcW w:w="1496"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১৫২.৭৪</w:t>
            </w:r>
          </w:p>
        </w:tc>
        <w:tc>
          <w:tcPr>
            <w:tcW w:w="1440"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১০৪.৬০</w:t>
            </w:r>
          </w:p>
        </w:tc>
        <w:tc>
          <w:tcPr>
            <w:tcW w:w="1738" w:type="dxa"/>
          </w:tcPr>
          <w:p w:rsidR="009F54EA" w:rsidRPr="00C92D8D" w:rsidRDefault="009F54EA" w:rsidP="00DC460F">
            <w:pPr>
              <w:spacing w:after="120" w:line="276" w:lineRule="auto"/>
              <w:ind w:left="0" w:firstLine="0"/>
              <w:contextualSpacing/>
              <w:jc w:val="center"/>
              <w:cnfStyle w:val="000000010000"/>
              <w:rPr>
                <w:rFonts w:ascii="Nikosh" w:hAnsi="Nikosh" w:cs="Nikosh"/>
                <w:bCs/>
                <w:sz w:val="24"/>
                <w:szCs w:val="24"/>
                <w:lang w:val="pl-PL"/>
              </w:rPr>
            </w:pPr>
            <w:r w:rsidRPr="00C92D8D">
              <w:rPr>
                <w:rFonts w:ascii="Nikosh" w:hAnsi="Nikosh" w:cs="Nikosh"/>
                <w:bCs/>
                <w:sz w:val="24"/>
                <w:szCs w:val="24"/>
                <w:lang w:val="pl-PL"/>
              </w:rPr>
              <w:t>৪৬১.১৫</w:t>
            </w:r>
          </w:p>
        </w:tc>
      </w:tr>
      <w:tr w:rsidR="009F54EA" w:rsidRPr="00C92D8D" w:rsidTr="000932AE">
        <w:trPr>
          <w:cnfStyle w:val="000000100000"/>
          <w:trHeight w:val="20"/>
        </w:trPr>
        <w:tc>
          <w:tcPr>
            <w:cnfStyle w:val="001000000000"/>
            <w:tcW w:w="2818" w:type="dxa"/>
          </w:tcPr>
          <w:p w:rsidR="009F54EA" w:rsidRPr="00C92D8D" w:rsidRDefault="009F54EA" w:rsidP="00DC460F">
            <w:pPr>
              <w:spacing w:after="120" w:line="276" w:lineRule="auto"/>
              <w:ind w:left="0" w:firstLine="0"/>
              <w:contextualSpacing/>
              <w:jc w:val="center"/>
              <w:rPr>
                <w:rFonts w:ascii="Nikosh" w:hAnsi="Nikosh" w:cs="Nikosh"/>
                <w:bCs w:val="0"/>
                <w:sz w:val="24"/>
                <w:szCs w:val="24"/>
                <w:lang w:val="pl-PL"/>
              </w:rPr>
            </w:pPr>
            <w:r w:rsidRPr="00C92D8D">
              <w:rPr>
                <w:rFonts w:ascii="Nikosh" w:hAnsi="Nikosh" w:cs="Nikosh"/>
                <w:bCs w:val="0"/>
                <w:sz w:val="24"/>
                <w:szCs w:val="24"/>
                <w:lang w:val="pl-PL"/>
              </w:rPr>
              <w:t>আদায়কৃত জরিমানা (টাকা)</w:t>
            </w:r>
          </w:p>
        </w:tc>
        <w:tc>
          <w:tcPr>
            <w:tcW w:w="1621"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২,০৮,৬৮,৮০০/-</w:t>
            </w:r>
          </w:p>
        </w:tc>
        <w:tc>
          <w:tcPr>
            <w:tcW w:w="1496"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১,১৬,৭৫,৪০০/-</w:t>
            </w:r>
          </w:p>
        </w:tc>
        <w:tc>
          <w:tcPr>
            <w:tcW w:w="1440"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৪৩,৭১,৬০০/-</w:t>
            </w:r>
          </w:p>
        </w:tc>
        <w:tc>
          <w:tcPr>
            <w:tcW w:w="1738" w:type="dxa"/>
          </w:tcPr>
          <w:p w:rsidR="009F54EA" w:rsidRPr="00C92D8D" w:rsidRDefault="009F54EA" w:rsidP="00DC460F">
            <w:pPr>
              <w:spacing w:after="120" w:line="276" w:lineRule="auto"/>
              <w:ind w:left="0" w:firstLine="0"/>
              <w:contextualSpacing/>
              <w:jc w:val="center"/>
              <w:cnfStyle w:val="000000100000"/>
              <w:rPr>
                <w:rFonts w:ascii="Nikosh" w:hAnsi="Nikosh" w:cs="Nikosh"/>
                <w:bCs/>
                <w:sz w:val="24"/>
                <w:szCs w:val="24"/>
                <w:lang w:val="pl-PL"/>
              </w:rPr>
            </w:pPr>
            <w:r w:rsidRPr="00C92D8D">
              <w:rPr>
                <w:rFonts w:ascii="Nikosh" w:hAnsi="Nikosh" w:cs="Nikosh"/>
                <w:bCs/>
                <w:sz w:val="24"/>
                <w:szCs w:val="24"/>
                <w:lang w:val="pl-PL"/>
              </w:rPr>
              <w:t>৩,৬৯,১৫,৮০০/-</w:t>
            </w:r>
          </w:p>
        </w:tc>
      </w:tr>
    </w:tbl>
    <w:p w:rsidR="000932AE" w:rsidRDefault="000932AE" w:rsidP="00DC460F">
      <w:pPr>
        <w:ind w:left="0" w:firstLine="0"/>
        <w:contextualSpacing/>
        <w:rPr>
          <w:rFonts w:ascii="Nikosh" w:hAnsi="Nikosh" w:cs="Nikosh"/>
          <w:bCs/>
          <w:sz w:val="24"/>
          <w:szCs w:val="24"/>
          <w:lang w:val="pl-PL"/>
        </w:rPr>
      </w:pPr>
    </w:p>
    <w:p w:rsidR="00576219" w:rsidRPr="0034454E" w:rsidRDefault="008671CA" w:rsidP="00DC460F">
      <w:pPr>
        <w:ind w:left="0" w:firstLine="0"/>
        <w:contextualSpacing/>
        <w:rPr>
          <w:rFonts w:ascii="Nikosh" w:hAnsi="Nikosh" w:cs="Nikosh"/>
          <w:b/>
          <w:bCs/>
          <w:sz w:val="24"/>
          <w:szCs w:val="24"/>
          <w:lang w:val="pl-PL"/>
        </w:rPr>
      </w:pPr>
      <w:r>
        <w:rPr>
          <w:rFonts w:ascii="Nikosh" w:hAnsi="Nikosh" w:cs="Nikosh"/>
          <w:b/>
          <w:bCs/>
          <w:noProof/>
          <w:sz w:val="24"/>
          <w:szCs w:val="24"/>
        </w:rPr>
        <w:pict>
          <v:shape id="_x0000_s1508" type="#_x0000_t202" style="position:absolute;left:0;text-align:left;margin-left:60pt;margin-top:-14.1pt;width:348.75pt;height:224.05pt;z-index:252069888" stroked="f">
            <v:textbox style="mso-next-textbox:#_x0000_s1508">
              <w:txbxContent>
                <w:p w:rsidR="00377323" w:rsidRDefault="00377323" w:rsidP="007E73CD">
                  <w:pPr>
                    <w:spacing w:after="0" w:line="240" w:lineRule="auto"/>
                    <w:ind w:left="0" w:firstLine="0"/>
                    <w:jc w:val="center"/>
                  </w:pPr>
                  <w:r w:rsidRPr="00B12CE3">
                    <w:rPr>
                      <w:noProof/>
                    </w:rPr>
                    <w:drawing>
                      <wp:inline distT="0" distB="0" distL="0" distR="0">
                        <wp:extent cx="4001639" cy="2445086"/>
                        <wp:effectExtent l="19050" t="0" r="0" b="0"/>
                        <wp:docPr id="1010"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6_131940.jpg"/>
                                <pic:cNvPicPr/>
                              </pic:nvPicPr>
                              <pic:blipFill>
                                <a:blip r:embed="rId36" cstate="print"/>
                                <a:srcRect r="7910"/>
                                <a:stretch>
                                  <a:fillRect/>
                                </a:stretch>
                              </pic:blipFill>
                              <pic:spPr>
                                <a:xfrm>
                                  <a:off x="0" y="0"/>
                                  <a:ext cx="4010298" cy="2450377"/>
                                </a:xfrm>
                                <a:prstGeom prst="rect">
                                  <a:avLst/>
                                </a:prstGeom>
                              </pic:spPr>
                            </pic:pic>
                          </a:graphicData>
                        </a:graphic>
                      </wp:inline>
                    </w:drawing>
                  </w:r>
                </w:p>
                <w:p w:rsidR="00377323" w:rsidRPr="00B12CE3" w:rsidRDefault="00377323" w:rsidP="007E73CD">
                  <w:pPr>
                    <w:spacing w:after="0" w:line="240" w:lineRule="auto"/>
                    <w:ind w:left="0" w:firstLine="0"/>
                    <w:rPr>
                      <w:rFonts w:ascii="Nikosh" w:hAnsi="Nikosh" w:cs="Nikosh"/>
                      <w:bCs/>
                      <w:szCs w:val="24"/>
                    </w:rPr>
                  </w:pPr>
                  <w:r w:rsidRPr="00ED693E">
                    <w:rPr>
                      <w:rFonts w:ascii="Nikosh" w:hAnsi="Nikosh" w:cs="Nikosh"/>
                      <w:bCs/>
                      <w:sz w:val="24"/>
                      <w:szCs w:val="24"/>
                    </w:rPr>
                    <w:t xml:space="preserve">চিত্র </w:t>
                  </w:r>
                  <w:r>
                    <w:rPr>
                      <w:rFonts w:ascii="Nikosh" w:hAnsi="Nikosh" w:cs="Nikosh"/>
                      <w:bCs/>
                      <w:sz w:val="24"/>
                      <w:szCs w:val="24"/>
                    </w:rPr>
                    <w:t>১৭</w:t>
                  </w:r>
                  <w:r w:rsidRPr="00ED693E">
                    <w:rPr>
                      <w:rFonts w:ascii="Nikosh" w:hAnsi="Nikosh" w:cs="Nikosh"/>
                      <w:bCs/>
                      <w:sz w:val="24"/>
                      <w:szCs w:val="24"/>
                    </w:rPr>
                    <w:t>: পরিবেশ অধিদপ্তর কর্তৃক পরিচালিত মোবাইল কোর্টের মাধ্যমে বিপুল পরিমাণ নিষিদ্ধ ঘোষিত পলিথিন জব্দ করা হয়।</w:t>
                  </w:r>
                </w:p>
                <w:p w:rsidR="00377323" w:rsidRDefault="00377323" w:rsidP="007E73CD">
                  <w:pPr>
                    <w:spacing w:after="0" w:line="240" w:lineRule="auto"/>
                    <w:ind w:left="0" w:firstLine="0"/>
                    <w:jc w:val="center"/>
                  </w:pPr>
                </w:p>
              </w:txbxContent>
            </v:textbox>
            <w10:wrap type="topAndBottom"/>
          </v:shape>
        </w:pict>
      </w:r>
      <w:r w:rsidR="00396C08">
        <w:rPr>
          <w:rFonts w:ascii="Nikosh" w:hAnsi="Nikosh" w:cs="Nikosh"/>
          <w:b/>
          <w:bCs/>
          <w:sz w:val="24"/>
          <w:szCs w:val="24"/>
          <w:lang w:val="pl-PL"/>
        </w:rPr>
        <w:t>১০</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মানবসম্পদ</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উন্নয়ন</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কার্যক্রম</w:t>
      </w:r>
    </w:p>
    <w:p w:rsidR="00F7709C" w:rsidRDefault="00396C08" w:rsidP="00DC460F">
      <w:pPr>
        <w:ind w:left="0" w:firstLine="0"/>
        <w:contextualSpacing/>
        <w:rPr>
          <w:rFonts w:ascii="SutonnyMJ" w:eastAsia="Times New Roman" w:hAnsi="SutonnyMJ" w:cs="Times New Roman"/>
          <w:sz w:val="24"/>
          <w:szCs w:val="24"/>
        </w:rPr>
      </w:pPr>
      <w:r>
        <w:rPr>
          <w:rFonts w:ascii="Nikosh" w:hAnsi="Nikosh" w:cs="Nikosh"/>
          <w:b/>
          <w:bCs/>
          <w:sz w:val="24"/>
          <w:szCs w:val="24"/>
          <w:lang w:val="pl-PL"/>
        </w:rPr>
        <w:t>১০</w:t>
      </w:r>
      <w:r w:rsidR="00576219" w:rsidRPr="0034454E">
        <w:rPr>
          <w:rFonts w:ascii="Nikosh" w:hAnsi="Nikosh" w:cs="Nikosh"/>
          <w:b/>
          <w:bCs/>
          <w:sz w:val="24"/>
          <w:szCs w:val="24"/>
          <w:lang w:val="pl-PL"/>
        </w:rPr>
        <w:t>.</w:t>
      </w:r>
      <w:r w:rsidR="00576219" w:rsidRPr="0034454E">
        <w:rPr>
          <w:rFonts w:ascii="Nikosh" w:hAnsi="Nikosh" w:cs="Nikosh" w:hint="cs"/>
          <w:b/>
          <w:bCs/>
          <w:sz w:val="24"/>
          <w:szCs w:val="24"/>
          <w:lang w:val="pl-PL"/>
        </w:rPr>
        <w:t>১</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স্থানীয়</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প্রশিক্ষণ</w:t>
      </w:r>
      <w:r w:rsidR="00576219" w:rsidRPr="0034454E">
        <w:rPr>
          <w:rFonts w:ascii="Nikosh" w:hAnsi="Nikosh" w:cs="Nikosh"/>
          <w:b/>
          <w:bCs/>
          <w:sz w:val="24"/>
          <w:szCs w:val="24"/>
          <w:lang w:val="pl-PL"/>
        </w:rPr>
        <w:t>:</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পরিবেশ</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অধিদপ্তর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২০১৭</w:t>
      </w:r>
      <w:r w:rsidR="00576219" w:rsidRPr="00C92D8D">
        <w:rPr>
          <w:rFonts w:ascii="Nikosh" w:hAnsi="Nikosh" w:cs="Nikosh"/>
          <w:bCs/>
          <w:sz w:val="24"/>
          <w:szCs w:val="24"/>
          <w:lang w:val="pl-PL"/>
        </w:rPr>
        <w:t>-</w:t>
      </w:r>
      <w:r w:rsidR="00576219" w:rsidRPr="00C92D8D">
        <w:rPr>
          <w:rFonts w:ascii="Nikosh" w:hAnsi="Nikosh" w:cs="Nikosh" w:hint="cs"/>
          <w:bCs/>
          <w:sz w:val="24"/>
          <w:szCs w:val="24"/>
          <w:lang w:val="pl-PL"/>
        </w:rPr>
        <w:t>২০১৮</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অর্থ</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বছরে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নিজস্ব</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ব্যবস্থাপনায়</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কর্মকর্তা</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কর্মচারীদের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জন্য</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জলবায়ু</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পরিবর্তন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বায়ু</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দূষণ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নিয়ন্ত্রণ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সামুদ্রিক</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ইকোসিস্টেমের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টেকসই</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ব্যবস্থাপনা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ও</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এসিডিফিকেশন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মনিটরিং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জাতীয়</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শুদ্ধাচার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কৌশল</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বাস্তবায়ন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অর্থ</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ব্যবস্থাপনা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মামলা</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পরিচালনা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গবেষণাগার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যন্ত্রপাতি</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রক্ষণাবেক্ষণ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ও</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ব্যবহার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এবং</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নমুনা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সংগ্রহ</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ও</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বিশ্লেষণ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পদ্ধতি</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পরিদর্শন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পদ্ধতি</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ও</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প্রতিবেদন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প্রণয়ন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ই</w:t>
      </w:r>
      <w:r w:rsidR="00576219" w:rsidRPr="00C92D8D">
        <w:rPr>
          <w:rFonts w:ascii="Nikosh" w:hAnsi="Nikosh" w:cs="Nikosh"/>
          <w:bCs/>
          <w:sz w:val="24"/>
          <w:szCs w:val="24"/>
          <w:lang w:val="pl-PL"/>
        </w:rPr>
        <w:t>-</w:t>
      </w:r>
      <w:r w:rsidR="00576219" w:rsidRPr="00C92D8D">
        <w:rPr>
          <w:rFonts w:ascii="Nikosh" w:hAnsi="Nikosh" w:cs="Nikosh" w:hint="cs"/>
          <w:bCs/>
          <w:sz w:val="24"/>
          <w:szCs w:val="24"/>
          <w:lang w:val="pl-PL"/>
        </w:rPr>
        <w:t>ফাইলিং</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ও</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ই</w:t>
      </w:r>
      <w:r w:rsidR="00576219" w:rsidRPr="00C92D8D">
        <w:rPr>
          <w:rFonts w:ascii="Nikosh" w:hAnsi="Nikosh" w:cs="Nikosh"/>
          <w:bCs/>
          <w:sz w:val="24"/>
          <w:szCs w:val="24"/>
          <w:lang w:val="pl-PL"/>
        </w:rPr>
        <w:t>-</w:t>
      </w:r>
      <w:r w:rsidR="00576219" w:rsidRPr="00C92D8D">
        <w:rPr>
          <w:rFonts w:ascii="Nikosh" w:hAnsi="Nikosh" w:cs="Nikosh" w:hint="cs"/>
          <w:bCs/>
          <w:sz w:val="24"/>
          <w:szCs w:val="24"/>
          <w:lang w:val="pl-PL"/>
        </w:rPr>
        <w:t>জিপি</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বিষয়ে</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বিভিন্ন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মেয়াদের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প্রশিক্ষণ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আয়োজনের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করেছে।</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পাশাপাশি</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বিভিন্ন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দপ্তর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কর্তৃক</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আয়োজিত</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বিভিন্ন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প্রশিক্ষণ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কর্মসূচিতে</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অংশগ্রহণ</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করেছে।</w:t>
      </w:r>
      <w:r w:rsidR="00C95461" w:rsidRPr="00C92D8D">
        <w:rPr>
          <w:rFonts w:ascii="SutonnyMJ" w:eastAsia="Times New Roman" w:hAnsi="SutonnyMJ" w:cs="Times New Roman"/>
          <w:sz w:val="24"/>
          <w:szCs w:val="24"/>
        </w:rPr>
        <w:t xml:space="preserve"> </w:t>
      </w:r>
    </w:p>
    <w:p w:rsidR="005126DC" w:rsidRDefault="00396C08" w:rsidP="00DC460F">
      <w:pPr>
        <w:ind w:left="0" w:firstLine="0"/>
        <w:rPr>
          <w:rFonts w:ascii="Nikosh" w:hAnsi="Nikosh" w:cs="Nikosh"/>
          <w:bCs/>
          <w:sz w:val="24"/>
          <w:szCs w:val="24"/>
          <w:lang w:val="pl-PL"/>
        </w:rPr>
      </w:pPr>
      <w:r>
        <w:rPr>
          <w:rFonts w:ascii="Nikosh" w:hAnsi="Nikosh" w:cs="Nikosh"/>
          <w:b/>
          <w:bCs/>
          <w:sz w:val="24"/>
          <w:szCs w:val="24"/>
          <w:lang w:val="pl-PL"/>
        </w:rPr>
        <w:t>১০</w:t>
      </w:r>
      <w:r w:rsidR="00576219" w:rsidRPr="0034454E">
        <w:rPr>
          <w:rFonts w:ascii="Nikosh" w:hAnsi="Nikosh" w:cs="Nikosh"/>
          <w:b/>
          <w:bCs/>
          <w:sz w:val="24"/>
          <w:szCs w:val="24"/>
          <w:lang w:val="pl-PL"/>
        </w:rPr>
        <w:t>.</w:t>
      </w:r>
      <w:r w:rsidR="00576219" w:rsidRPr="0034454E">
        <w:rPr>
          <w:rFonts w:ascii="Nikosh" w:hAnsi="Nikosh" w:cs="Nikosh" w:hint="cs"/>
          <w:b/>
          <w:bCs/>
          <w:sz w:val="24"/>
          <w:szCs w:val="24"/>
          <w:lang w:val="pl-PL"/>
        </w:rPr>
        <w:t>২</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বৈদেশিক</w:t>
      </w:r>
      <w:r w:rsidR="00576219" w:rsidRPr="0034454E">
        <w:rPr>
          <w:rFonts w:ascii="Nikosh" w:hAnsi="Nikosh" w:cs="Nikosh"/>
          <w:b/>
          <w:bCs/>
          <w:sz w:val="24"/>
          <w:szCs w:val="24"/>
          <w:lang w:val="pl-PL"/>
        </w:rPr>
        <w:t xml:space="preserve"> </w:t>
      </w:r>
      <w:r w:rsidR="00576219" w:rsidRPr="0034454E">
        <w:rPr>
          <w:rFonts w:ascii="Nikosh" w:hAnsi="Nikosh" w:cs="Nikosh" w:hint="cs"/>
          <w:b/>
          <w:bCs/>
          <w:sz w:val="24"/>
          <w:szCs w:val="24"/>
          <w:lang w:val="pl-PL"/>
        </w:rPr>
        <w:t>প্রশিক্ষণ</w:t>
      </w:r>
      <w:r w:rsidR="00576219" w:rsidRPr="0034454E">
        <w:rPr>
          <w:rFonts w:ascii="Nikosh" w:hAnsi="Nikosh" w:cs="Nikosh"/>
          <w:b/>
          <w:bCs/>
          <w:sz w:val="24"/>
          <w:szCs w:val="24"/>
          <w:lang w:val="pl-PL"/>
        </w:rPr>
        <w:t>:</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২০১৭</w:t>
      </w:r>
      <w:r w:rsidR="00576219" w:rsidRPr="00C92D8D">
        <w:rPr>
          <w:rFonts w:ascii="Nikosh" w:hAnsi="Nikosh" w:cs="Nikosh"/>
          <w:bCs/>
          <w:sz w:val="24"/>
          <w:szCs w:val="24"/>
          <w:lang w:val="pl-PL"/>
        </w:rPr>
        <w:t>-</w:t>
      </w:r>
      <w:r w:rsidR="00576219" w:rsidRPr="00C92D8D">
        <w:rPr>
          <w:rFonts w:ascii="Nikosh" w:hAnsi="Nikosh" w:cs="Nikosh" w:hint="cs"/>
          <w:bCs/>
          <w:sz w:val="24"/>
          <w:szCs w:val="24"/>
          <w:lang w:val="pl-PL"/>
        </w:rPr>
        <w:t>২০১৮</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অর্থ</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বছরে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পরিবেশ</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অধিদপ্তর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কর্তৃক</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বাস্তবায়নাধীন</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কেস</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প্রকল্পের</w:t>
      </w:r>
      <w:r w:rsidR="00576219" w:rsidRPr="00C92D8D">
        <w:rPr>
          <w:rFonts w:ascii="Nikosh" w:hAnsi="Nikosh" w:cs="Nikosh"/>
          <w:bCs/>
          <w:sz w:val="24"/>
          <w:szCs w:val="24"/>
          <w:lang w:val="pl-PL"/>
        </w:rPr>
        <w:t xml:space="preserve"> </w:t>
      </w:r>
      <w:r w:rsidR="00576219" w:rsidRPr="00C92D8D">
        <w:rPr>
          <w:rFonts w:ascii="Nikosh" w:hAnsi="Nikosh" w:cs="Nikosh" w:hint="cs"/>
          <w:bCs/>
          <w:sz w:val="24"/>
          <w:szCs w:val="24"/>
          <w:lang w:val="pl-PL"/>
        </w:rPr>
        <w:t>আওতায়</w:t>
      </w:r>
      <w:r w:rsidR="00576219" w:rsidRPr="00C92D8D">
        <w:rPr>
          <w:rFonts w:ascii="Nikosh" w:hAnsi="Nikosh" w:cs="Nikosh"/>
          <w:bCs/>
          <w:sz w:val="24"/>
          <w:szCs w:val="24"/>
          <w:lang w:val="pl-PL"/>
        </w:rPr>
        <w:t xml:space="preserve"> </w:t>
      </w:r>
      <w:r w:rsidR="005A4F98" w:rsidRPr="00C92D8D">
        <w:rPr>
          <w:rFonts w:ascii="Times New Roman" w:eastAsia="Times New Roman" w:hAnsi="Times New Roman" w:cs="Times New Roman"/>
          <w:sz w:val="24"/>
          <w:szCs w:val="24"/>
        </w:rPr>
        <w:t xml:space="preserve">Project Management </w:t>
      </w:r>
      <w:r w:rsidR="00576219" w:rsidRPr="00C92D8D">
        <w:rPr>
          <w:rFonts w:ascii="Nikosh" w:hAnsi="Nikosh" w:cs="Nikosh"/>
          <w:bCs/>
          <w:sz w:val="24"/>
          <w:szCs w:val="24"/>
          <w:lang w:val="pl-PL"/>
        </w:rPr>
        <w:t>বিষয়ে ০৪ (চার) ব্যাচে পরিবেশ অধিদপ্তরের সর্বমোট ২৯ জন কর্মকর্তাকে মালয়েশিয়ায় প্রশিক্ষণ প্রদান করা হয়েছে। একই প্রকল্পের আওতায় উক্ত সময়ে ক্যাম্পস পরিচালনা বিষয়ে আরো ০৯ জন কর্মকর্তা ও কর্মচারীকে ভারতে প্রশিক্ষণ প্রদান করা হয়েছে। এছাড়াও বিভিন্ন দেশ ও প্রতিষ্ঠান কর্তৃক বিভিন্ন বিষয়ে আয়োজিত ৬২ টি বৈদেশিক সভা, সেমিনার, কর্মশালা বা প্রশিক্ষণে পরিবেশ অধিদপ্তরের বিভি</w:t>
      </w:r>
      <w:r w:rsidR="009F18D8">
        <w:rPr>
          <w:rFonts w:ascii="Nikosh" w:hAnsi="Nikosh" w:cs="Nikosh"/>
          <w:bCs/>
          <w:sz w:val="24"/>
          <w:szCs w:val="24"/>
          <w:lang w:val="pl-PL"/>
        </w:rPr>
        <w:t xml:space="preserve">ন্ন </w:t>
      </w:r>
      <w:r w:rsidR="00576219" w:rsidRPr="00C92D8D">
        <w:rPr>
          <w:rFonts w:ascii="Nikosh" w:hAnsi="Nikosh" w:cs="Nikosh"/>
          <w:bCs/>
          <w:sz w:val="24"/>
          <w:szCs w:val="24"/>
          <w:lang w:val="pl-PL"/>
        </w:rPr>
        <w:t>পর্যায়ের কর্মকর্তাগণ অংশগ্রহণ করেছেন।</w:t>
      </w:r>
    </w:p>
    <w:tbl>
      <w:tblPr>
        <w:tblStyle w:val="LightGrid-Accent5"/>
        <w:tblW w:w="0" w:type="auto"/>
        <w:jc w:val="center"/>
        <w:tblLook w:val="04A0"/>
      </w:tblPr>
      <w:tblGrid>
        <w:gridCol w:w="2088"/>
        <w:gridCol w:w="2700"/>
        <w:gridCol w:w="2495"/>
        <w:gridCol w:w="1767"/>
      </w:tblGrid>
      <w:tr w:rsidR="00C77649" w:rsidRPr="00C92D8D" w:rsidTr="00B56F0D">
        <w:trPr>
          <w:cnfStyle w:val="100000000000"/>
          <w:trHeight w:val="19"/>
          <w:jc w:val="center"/>
        </w:trPr>
        <w:tc>
          <w:tcPr>
            <w:cnfStyle w:val="001000000000"/>
            <w:tcW w:w="9050" w:type="dxa"/>
            <w:gridSpan w:val="4"/>
            <w:shd w:val="clear" w:color="auto" w:fill="006600"/>
          </w:tcPr>
          <w:p w:rsidR="00C77649" w:rsidRPr="00C92D8D" w:rsidRDefault="00C77649" w:rsidP="0022237C">
            <w:pPr>
              <w:ind w:left="0" w:firstLine="0"/>
              <w:contextualSpacing/>
              <w:jc w:val="center"/>
              <w:rPr>
                <w:rFonts w:ascii="Nikosh" w:hAnsi="Nikosh" w:cs="Nikosh"/>
                <w:bCs w:val="0"/>
                <w:sz w:val="24"/>
                <w:szCs w:val="24"/>
                <w:lang w:val="pl-PL"/>
              </w:rPr>
            </w:pPr>
            <w:r w:rsidRPr="00C77649">
              <w:rPr>
                <w:rFonts w:ascii="Nikosh" w:hAnsi="Nikosh" w:cs="Nikosh"/>
                <w:b w:val="0"/>
                <w:bCs w:val="0"/>
                <w:sz w:val="24"/>
                <w:szCs w:val="24"/>
                <w:lang w:val="pl-PL"/>
              </w:rPr>
              <w:t xml:space="preserve">সারণি </w:t>
            </w:r>
            <w:r w:rsidR="0022237C">
              <w:rPr>
                <w:rFonts w:ascii="Nikosh" w:hAnsi="Nikosh" w:cs="Nikosh"/>
                <w:b w:val="0"/>
                <w:bCs w:val="0"/>
                <w:sz w:val="24"/>
                <w:szCs w:val="24"/>
                <w:lang w:val="pl-PL"/>
              </w:rPr>
              <w:t>১১</w:t>
            </w:r>
            <w:r w:rsidRPr="00C77649">
              <w:rPr>
                <w:rFonts w:ascii="Nikosh" w:hAnsi="Nikosh" w:cs="Nikosh"/>
                <w:b w:val="0"/>
                <w:bCs w:val="0"/>
                <w:sz w:val="24"/>
                <w:szCs w:val="24"/>
                <w:lang w:val="pl-PL"/>
              </w:rPr>
              <w:t>: পরিবেশ অধিদপ্তর কর্তৃক প্রশিক্ষণ বাস্তবায়ন প্রতিবেদন ২০১৭-২০১৮</w:t>
            </w:r>
          </w:p>
        </w:tc>
      </w:tr>
      <w:tr w:rsidR="00C77649" w:rsidRPr="00C92D8D" w:rsidTr="00B56F0D">
        <w:trPr>
          <w:cnfStyle w:val="000000100000"/>
          <w:trHeight w:val="19"/>
          <w:jc w:val="center"/>
        </w:trPr>
        <w:tc>
          <w:tcPr>
            <w:cnfStyle w:val="001000000000"/>
            <w:tcW w:w="2088" w:type="dxa"/>
          </w:tcPr>
          <w:p w:rsidR="00C77649" w:rsidRPr="00C77649" w:rsidRDefault="00C77649" w:rsidP="00B56F0D">
            <w:pPr>
              <w:ind w:left="0" w:firstLine="0"/>
              <w:jc w:val="center"/>
              <w:rPr>
                <w:rFonts w:ascii="Nikosh" w:hAnsi="Nikosh" w:cs="Nikosh"/>
                <w:b w:val="0"/>
                <w:bCs w:val="0"/>
                <w:sz w:val="24"/>
                <w:szCs w:val="24"/>
                <w:lang w:val="pl-PL"/>
              </w:rPr>
            </w:pPr>
            <w:r w:rsidRPr="00C77649">
              <w:rPr>
                <w:rFonts w:ascii="Nikosh" w:hAnsi="Nikosh" w:cs="Nikosh"/>
                <w:b w:val="0"/>
                <w:bCs w:val="0"/>
                <w:sz w:val="24"/>
                <w:szCs w:val="24"/>
                <w:lang w:val="pl-PL"/>
              </w:rPr>
              <w:t>শ্রেণী</w:t>
            </w:r>
          </w:p>
        </w:tc>
        <w:tc>
          <w:tcPr>
            <w:tcW w:w="2700"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কর্মকর্তা/কর্মচারীর সংখ্যা</w:t>
            </w:r>
          </w:p>
        </w:tc>
        <w:tc>
          <w:tcPr>
            <w:tcW w:w="2495"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বার্ষিক লক্ষ্যমাত্রা (জন ঘণ্টা)</w:t>
            </w:r>
          </w:p>
        </w:tc>
        <w:tc>
          <w:tcPr>
            <w:tcW w:w="1767"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২০১৭-২০১৮ অর্থ বছরে অর্জন</w:t>
            </w:r>
          </w:p>
        </w:tc>
      </w:tr>
      <w:tr w:rsidR="00C77649" w:rsidRPr="00C92D8D" w:rsidTr="00B56F0D">
        <w:trPr>
          <w:cnfStyle w:val="000000010000"/>
          <w:trHeight w:val="19"/>
          <w:jc w:val="center"/>
        </w:trPr>
        <w:tc>
          <w:tcPr>
            <w:cnfStyle w:val="001000000000"/>
            <w:tcW w:w="2088" w:type="dxa"/>
          </w:tcPr>
          <w:p w:rsidR="00C77649" w:rsidRPr="00C77649" w:rsidRDefault="00C77649" w:rsidP="00B56F0D">
            <w:pPr>
              <w:ind w:left="0" w:firstLine="0"/>
              <w:jc w:val="center"/>
              <w:rPr>
                <w:rFonts w:ascii="Nikosh" w:hAnsi="Nikosh" w:cs="Nikosh"/>
                <w:b w:val="0"/>
                <w:bCs w:val="0"/>
                <w:sz w:val="24"/>
                <w:szCs w:val="24"/>
                <w:lang w:val="pl-PL"/>
              </w:rPr>
            </w:pPr>
            <w:r w:rsidRPr="00C77649">
              <w:rPr>
                <w:rFonts w:ascii="Nikosh" w:hAnsi="Nikosh" w:cs="Nikosh"/>
                <w:b w:val="0"/>
                <w:bCs w:val="0"/>
                <w:sz w:val="24"/>
                <w:szCs w:val="24"/>
                <w:lang w:val="pl-PL"/>
              </w:rPr>
              <w:t>১ম (১ম-৯ম গ্রেড)</w:t>
            </w:r>
          </w:p>
        </w:tc>
        <w:tc>
          <w:tcPr>
            <w:tcW w:w="2700"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১২০</w:t>
            </w:r>
          </w:p>
        </w:tc>
        <w:tc>
          <w:tcPr>
            <w:tcW w:w="2495"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৭২০০</w:t>
            </w:r>
          </w:p>
        </w:tc>
        <w:tc>
          <w:tcPr>
            <w:tcW w:w="1767"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১১৬৩৬</w:t>
            </w:r>
          </w:p>
        </w:tc>
      </w:tr>
      <w:tr w:rsidR="00C77649" w:rsidRPr="00C92D8D" w:rsidTr="00B56F0D">
        <w:trPr>
          <w:cnfStyle w:val="000000100000"/>
          <w:trHeight w:val="19"/>
          <w:jc w:val="center"/>
        </w:trPr>
        <w:tc>
          <w:tcPr>
            <w:cnfStyle w:val="001000000000"/>
            <w:tcW w:w="2088" w:type="dxa"/>
          </w:tcPr>
          <w:p w:rsidR="00C77649" w:rsidRPr="00C77649" w:rsidRDefault="00C77649" w:rsidP="00B56F0D">
            <w:pPr>
              <w:ind w:left="0" w:firstLine="0"/>
              <w:jc w:val="center"/>
              <w:rPr>
                <w:rFonts w:ascii="Nikosh" w:hAnsi="Nikosh" w:cs="Nikosh"/>
                <w:b w:val="0"/>
                <w:bCs w:val="0"/>
                <w:sz w:val="24"/>
                <w:szCs w:val="24"/>
                <w:lang w:val="pl-PL"/>
              </w:rPr>
            </w:pPr>
            <w:r w:rsidRPr="00C77649">
              <w:rPr>
                <w:rFonts w:ascii="Nikosh" w:hAnsi="Nikosh" w:cs="Nikosh"/>
                <w:b w:val="0"/>
                <w:bCs w:val="0"/>
                <w:sz w:val="24"/>
                <w:szCs w:val="24"/>
                <w:lang w:val="pl-PL"/>
              </w:rPr>
              <w:t>২য় (১০ম গ্রেড)</w:t>
            </w:r>
          </w:p>
        </w:tc>
        <w:tc>
          <w:tcPr>
            <w:tcW w:w="2700"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৫৬</w:t>
            </w:r>
          </w:p>
        </w:tc>
        <w:tc>
          <w:tcPr>
            <w:tcW w:w="2495"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৩৩৬০</w:t>
            </w:r>
          </w:p>
        </w:tc>
        <w:tc>
          <w:tcPr>
            <w:tcW w:w="1767"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২৯৬৮</w:t>
            </w:r>
          </w:p>
        </w:tc>
      </w:tr>
      <w:tr w:rsidR="00C77649" w:rsidRPr="00C92D8D" w:rsidTr="00B56F0D">
        <w:trPr>
          <w:cnfStyle w:val="000000010000"/>
          <w:trHeight w:val="19"/>
          <w:jc w:val="center"/>
        </w:trPr>
        <w:tc>
          <w:tcPr>
            <w:cnfStyle w:val="001000000000"/>
            <w:tcW w:w="2088" w:type="dxa"/>
          </w:tcPr>
          <w:p w:rsidR="00C77649" w:rsidRPr="00C77649" w:rsidRDefault="00C77649" w:rsidP="00B56F0D">
            <w:pPr>
              <w:ind w:left="0" w:firstLine="0"/>
              <w:jc w:val="center"/>
              <w:rPr>
                <w:rFonts w:ascii="Nikosh" w:hAnsi="Nikosh" w:cs="Nikosh"/>
                <w:b w:val="0"/>
                <w:bCs w:val="0"/>
                <w:sz w:val="24"/>
                <w:szCs w:val="24"/>
                <w:lang w:val="pl-PL"/>
              </w:rPr>
            </w:pPr>
            <w:r w:rsidRPr="00C77649">
              <w:rPr>
                <w:rFonts w:ascii="Nikosh" w:hAnsi="Nikosh" w:cs="Nikosh"/>
                <w:b w:val="0"/>
                <w:bCs w:val="0"/>
                <w:sz w:val="24"/>
                <w:szCs w:val="24"/>
                <w:lang w:val="pl-PL"/>
              </w:rPr>
              <w:t>৩য় (১১-১৬ গ্রেড)</w:t>
            </w:r>
          </w:p>
        </w:tc>
        <w:tc>
          <w:tcPr>
            <w:tcW w:w="2700"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২১০</w:t>
            </w:r>
          </w:p>
        </w:tc>
        <w:tc>
          <w:tcPr>
            <w:tcW w:w="2495"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১২৬০০</w:t>
            </w:r>
          </w:p>
        </w:tc>
        <w:tc>
          <w:tcPr>
            <w:tcW w:w="1767"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৩১৭৬</w:t>
            </w:r>
          </w:p>
        </w:tc>
      </w:tr>
      <w:tr w:rsidR="00C77649" w:rsidRPr="00C92D8D" w:rsidTr="00B56F0D">
        <w:trPr>
          <w:cnfStyle w:val="000000100000"/>
          <w:trHeight w:val="19"/>
          <w:jc w:val="center"/>
        </w:trPr>
        <w:tc>
          <w:tcPr>
            <w:cnfStyle w:val="001000000000"/>
            <w:tcW w:w="2088" w:type="dxa"/>
          </w:tcPr>
          <w:p w:rsidR="00C77649" w:rsidRPr="00C77649" w:rsidRDefault="00C77649" w:rsidP="00B56F0D">
            <w:pPr>
              <w:ind w:left="0" w:firstLine="0"/>
              <w:jc w:val="center"/>
              <w:rPr>
                <w:rFonts w:ascii="Nikosh" w:hAnsi="Nikosh" w:cs="Nikosh"/>
                <w:b w:val="0"/>
                <w:bCs w:val="0"/>
                <w:sz w:val="24"/>
                <w:szCs w:val="24"/>
                <w:lang w:val="pl-PL"/>
              </w:rPr>
            </w:pPr>
            <w:r w:rsidRPr="00C77649">
              <w:rPr>
                <w:rFonts w:ascii="Nikosh" w:hAnsi="Nikosh" w:cs="Nikosh"/>
                <w:b w:val="0"/>
                <w:bCs w:val="0"/>
                <w:sz w:val="24"/>
                <w:szCs w:val="24"/>
                <w:lang w:val="pl-PL"/>
              </w:rPr>
              <w:t>৪র্থ (১৭-২০তম গ্রেড)</w:t>
            </w:r>
          </w:p>
        </w:tc>
        <w:tc>
          <w:tcPr>
            <w:tcW w:w="2700"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৭৯</w:t>
            </w:r>
          </w:p>
        </w:tc>
        <w:tc>
          <w:tcPr>
            <w:tcW w:w="2495"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৪৭৪০</w:t>
            </w:r>
          </w:p>
        </w:tc>
        <w:tc>
          <w:tcPr>
            <w:tcW w:w="1767" w:type="dxa"/>
          </w:tcPr>
          <w:p w:rsidR="00C77649" w:rsidRPr="00C77649" w:rsidRDefault="00C77649" w:rsidP="00B56F0D">
            <w:pPr>
              <w:ind w:left="0" w:firstLine="0"/>
              <w:jc w:val="center"/>
              <w:cnfStyle w:val="000000100000"/>
              <w:rPr>
                <w:rFonts w:ascii="Nikosh" w:hAnsi="Nikosh" w:cs="Nikosh"/>
                <w:b/>
                <w:bCs/>
                <w:sz w:val="24"/>
                <w:szCs w:val="24"/>
                <w:lang w:val="pl-PL"/>
              </w:rPr>
            </w:pPr>
            <w:r w:rsidRPr="00C77649">
              <w:rPr>
                <w:rFonts w:ascii="Nikosh" w:hAnsi="Nikosh" w:cs="Nikosh"/>
                <w:b/>
                <w:bCs/>
                <w:sz w:val="24"/>
                <w:szCs w:val="24"/>
                <w:lang w:val="pl-PL"/>
              </w:rPr>
              <w:t>২০০</w:t>
            </w:r>
          </w:p>
        </w:tc>
      </w:tr>
      <w:tr w:rsidR="00C77649" w:rsidRPr="00C92D8D" w:rsidTr="00B56F0D">
        <w:trPr>
          <w:cnfStyle w:val="000000010000"/>
          <w:trHeight w:val="19"/>
          <w:jc w:val="center"/>
        </w:trPr>
        <w:tc>
          <w:tcPr>
            <w:cnfStyle w:val="001000000000"/>
            <w:tcW w:w="2088" w:type="dxa"/>
          </w:tcPr>
          <w:p w:rsidR="00C77649" w:rsidRPr="00C77649" w:rsidRDefault="00C77649" w:rsidP="00B56F0D">
            <w:pPr>
              <w:ind w:left="0" w:firstLine="0"/>
              <w:jc w:val="center"/>
              <w:rPr>
                <w:rFonts w:ascii="Nikosh" w:hAnsi="Nikosh" w:cs="Nikosh"/>
                <w:b w:val="0"/>
                <w:bCs w:val="0"/>
                <w:sz w:val="24"/>
                <w:szCs w:val="24"/>
                <w:lang w:val="pl-PL"/>
              </w:rPr>
            </w:pPr>
            <w:r w:rsidRPr="00C77649">
              <w:rPr>
                <w:rFonts w:ascii="Nikosh" w:hAnsi="Nikosh" w:cs="Nikosh"/>
                <w:b w:val="0"/>
                <w:bCs w:val="0"/>
                <w:sz w:val="24"/>
                <w:szCs w:val="24"/>
                <w:lang w:val="pl-PL"/>
              </w:rPr>
              <w:t>মোট</w:t>
            </w:r>
          </w:p>
        </w:tc>
        <w:tc>
          <w:tcPr>
            <w:tcW w:w="2700"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৪৬৫</w:t>
            </w:r>
          </w:p>
        </w:tc>
        <w:tc>
          <w:tcPr>
            <w:tcW w:w="2495"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২৭৯০০</w:t>
            </w:r>
          </w:p>
        </w:tc>
        <w:tc>
          <w:tcPr>
            <w:tcW w:w="1767" w:type="dxa"/>
          </w:tcPr>
          <w:p w:rsidR="00C77649" w:rsidRPr="00C77649" w:rsidRDefault="00C77649" w:rsidP="00B56F0D">
            <w:pPr>
              <w:ind w:left="0" w:firstLine="0"/>
              <w:jc w:val="center"/>
              <w:cnfStyle w:val="000000010000"/>
              <w:rPr>
                <w:rFonts w:ascii="Nikosh" w:hAnsi="Nikosh" w:cs="Nikosh"/>
                <w:b/>
                <w:bCs/>
                <w:sz w:val="24"/>
                <w:szCs w:val="24"/>
                <w:lang w:val="pl-PL"/>
              </w:rPr>
            </w:pPr>
            <w:r w:rsidRPr="00C77649">
              <w:rPr>
                <w:rFonts w:ascii="Nikosh" w:hAnsi="Nikosh" w:cs="Nikosh"/>
                <w:b/>
                <w:bCs/>
                <w:sz w:val="24"/>
                <w:szCs w:val="24"/>
                <w:lang w:val="pl-PL"/>
              </w:rPr>
              <w:t>১৭৯৮০</w:t>
            </w:r>
          </w:p>
        </w:tc>
      </w:tr>
    </w:tbl>
    <w:p w:rsidR="008F0B2A" w:rsidRPr="00D02D00" w:rsidRDefault="008671CA" w:rsidP="00DC460F">
      <w:pPr>
        <w:spacing w:after="0"/>
        <w:ind w:left="0" w:firstLine="0"/>
        <w:rPr>
          <w:rFonts w:ascii="Nikosh" w:hAnsi="Nikosh" w:cs="Nikosh"/>
          <w:b/>
          <w:bCs/>
          <w:sz w:val="24"/>
          <w:szCs w:val="24"/>
        </w:rPr>
      </w:pPr>
      <w:r>
        <w:rPr>
          <w:rFonts w:ascii="Nikosh" w:hAnsi="Nikosh" w:cs="Nikosh"/>
          <w:b/>
          <w:bCs/>
          <w:noProof/>
          <w:sz w:val="24"/>
          <w:szCs w:val="24"/>
        </w:rPr>
        <w:lastRenderedPageBreak/>
        <w:pict>
          <v:shape id="_x0000_s1498" type="#_x0000_t202" style="position:absolute;left:0;text-align:left;margin-left:223.25pt;margin-top:11.2pt;width:243.35pt;height:332.6pt;z-index:252064768;mso-position-horizontal-relative:text;mso-position-vertical-relative:text" stroked="f">
            <v:textbox style="mso-next-textbox:#_x0000_s1498">
              <w:txbxContent>
                <w:p w:rsidR="00377323" w:rsidRDefault="00377323" w:rsidP="00B56F0D">
                  <w:pPr>
                    <w:spacing w:after="0" w:line="240" w:lineRule="auto"/>
                    <w:ind w:left="0" w:firstLine="0"/>
                    <w:jc w:val="center"/>
                  </w:pPr>
                  <w:r>
                    <w:rPr>
                      <w:noProof/>
                    </w:rPr>
                    <w:drawing>
                      <wp:inline distT="0" distB="0" distL="0" distR="0">
                        <wp:extent cx="2713792" cy="3941461"/>
                        <wp:effectExtent l="19050" t="0" r="0" b="0"/>
                        <wp:docPr id="9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srcRect l="4665" t="3829" r="21866" b="13739"/>
                                <a:stretch>
                                  <a:fillRect/>
                                </a:stretch>
                              </pic:blipFill>
                              <pic:spPr bwMode="auto">
                                <a:xfrm>
                                  <a:off x="0" y="0"/>
                                  <a:ext cx="2714564" cy="3942583"/>
                                </a:xfrm>
                                <a:prstGeom prst="rect">
                                  <a:avLst/>
                                </a:prstGeom>
                                <a:noFill/>
                                <a:ln w="9525">
                                  <a:noFill/>
                                  <a:miter lim="800000"/>
                                  <a:headEnd/>
                                  <a:tailEnd/>
                                </a:ln>
                              </pic:spPr>
                            </pic:pic>
                          </a:graphicData>
                        </a:graphic>
                      </wp:inline>
                    </w:drawing>
                  </w:r>
                </w:p>
                <w:p w:rsidR="00377323" w:rsidRPr="002B430D" w:rsidRDefault="00377323" w:rsidP="00B56F0D">
                  <w:pPr>
                    <w:spacing w:after="0" w:line="240" w:lineRule="auto"/>
                    <w:ind w:left="0" w:firstLine="0"/>
                    <w:jc w:val="center"/>
                    <w:rPr>
                      <w:rFonts w:ascii="Nikosh" w:hAnsi="Nikosh" w:cs="Nikosh"/>
                      <w:bCs/>
                      <w:sz w:val="24"/>
                      <w:szCs w:val="24"/>
                    </w:rPr>
                  </w:pPr>
                  <w:r w:rsidRPr="002B430D">
                    <w:rPr>
                      <w:rFonts w:ascii="Nikosh" w:hAnsi="Nikosh" w:cs="Nikosh"/>
                      <w:bCs/>
                      <w:sz w:val="24"/>
                      <w:szCs w:val="24"/>
                    </w:rPr>
                    <w:t xml:space="preserve">চিত্র </w:t>
                  </w:r>
                  <w:r>
                    <w:rPr>
                      <w:rFonts w:ascii="Nikosh" w:hAnsi="Nikosh" w:cs="Nikosh"/>
                      <w:bCs/>
                      <w:sz w:val="24"/>
                      <w:szCs w:val="24"/>
                    </w:rPr>
                    <w:t>১৮</w:t>
                  </w:r>
                  <w:r w:rsidRPr="002B430D">
                    <w:rPr>
                      <w:rFonts w:ascii="Nikosh" w:hAnsi="Nikosh" w:cs="Nikosh"/>
                      <w:bCs/>
                      <w:sz w:val="24"/>
                      <w:szCs w:val="24"/>
                    </w:rPr>
                    <w:t>: নতুন প্রর্বতিত ডিজিটাল ছাড়পত্রের নমুনা</w:t>
                  </w:r>
                </w:p>
              </w:txbxContent>
            </v:textbox>
            <w10:wrap type="square"/>
          </v:shape>
        </w:pict>
      </w:r>
      <w:r w:rsidR="00396C08">
        <w:rPr>
          <w:rFonts w:ascii="Nikosh" w:hAnsi="Nikosh" w:cs="Nikosh"/>
          <w:b/>
          <w:bCs/>
          <w:sz w:val="24"/>
          <w:szCs w:val="24"/>
        </w:rPr>
        <w:t>১১</w:t>
      </w:r>
      <w:r w:rsidR="008F0B2A" w:rsidRPr="00D02D00">
        <w:rPr>
          <w:rFonts w:ascii="Nikosh" w:hAnsi="Nikosh" w:cs="Nikosh"/>
          <w:b/>
          <w:bCs/>
          <w:sz w:val="24"/>
          <w:szCs w:val="24"/>
        </w:rPr>
        <w:t>. তথ্য ও যোগাযোগ প্রযুক্তির উন্নয়ন</w:t>
      </w:r>
    </w:p>
    <w:p w:rsidR="00E7742E" w:rsidRDefault="00396C08" w:rsidP="00DC460F">
      <w:pPr>
        <w:spacing w:after="0"/>
        <w:ind w:left="0" w:firstLine="0"/>
        <w:rPr>
          <w:rFonts w:ascii="Nikosh" w:hAnsi="Nikosh" w:cs="Nikosh"/>
          <w:bCs/>
          <w:sz w:val="24"/>
          <w:szCs w:val="24"/>
        </w:rPr>
      </w:pPr>
      <w:r>
        <w:rPr>
          <w:rFonts w:ascii="Nikosh" w:hAnsi="Nikosh" w:cs="Nikosh"/>
          <w:b/>
          <w:bCs/>
          <w:sz w:val="24"/>
          <w:szCs w:val="24"/>
        </w:rPr>
        <w:t>১১</w:t>
      </w:r>
      <w:r w:rsidR="008F0B2A" w:rsidRPr="00FF2741">
        <w:rPr>
          <w:rFonts w:ascii="Nikosh" w:hAnsi="Nikosh" w:cs="Nikosh"/>
          <w:b/>
          <w:bCs/>
          <w:sz w:val="24"/>
          <w:szCs w:val="24"/>
        </w:rPr>
        <w:t>.১. ডিজিটাল পরিবেশগত ছাড়পত্র প্রদান:</w:t>
      </w:r>
      <w:r w:rsidR="00FF2741" w:rsidRPr="00FF2741">
        <w:rPr>
          <w:rFonts w:ascii="Nikosh" w:hAnsi="Nikosh" w:cs="Nikosh"/>
          <w:b/>
          <w:bCs/>
          <w:sz w:val="24"/>
          <w:szCs w:val="24"/>
        </w:rPr>
        <w:t xml:space="preserve"> </w:t>
      </w:r>
      <w:r w:rsidR="008F0B2A" w:rsidRPr="00C92D8D">
        <w:rPr>
          <w:rFonts w:ascii="Nikosh" w:hAnsi="Nikosh" w:cs="Nikosh"/>
          <w:bCs/>
          <w:sz w:val="24"/>
          <w:szCs w:val="24"/>
        </w:rPr>
        <w:t>বর্তমান সরকার রূপকল্প ২০২১ বাস্তবায়ন তথা জাতীয় তথ্য ও যোগাযোগ প্রযুক্তি নীতিমালা-২০০৯ অনুসরণে বাংলাদেশকে একটি ক্ষুধা ও দারিদ্রমুক্ত ডিজিটাল বাংলাদেশ হিসেবে উন্নীত করতে সকল ক্ষেত্রে আইসিটির ব্যবহার ও সম্প্রসারণের উপর বিশেষ জোর দিয়েছে। ডিজিটাল বাংলাদেশ গড়ার অংশ হিসেবে পরিবেশ অধিদপ্তরও তথ্য ও যোগাযোগ প্রযুক্তিতে সকল কার্যক্রম সমন্বয়ের মাধ্যমে এর বাস্তবায়নে অঙ্গিকারাবদ্ধ। এ লক্ষ্যে ২০১৫ সাল হতে পরিবেশ অধিদপ্তর পরিবেশগত ছাড়পত্র প্রদান ও ছাড়পত্রজারী সেবাকে অনলাইনে প্রদানের কার্যক্রম শুরু হয়। ২০১৭ সালে ই-ছাড়পত্র প্রদানের উদ্যোগ গৃহীত হয় এবং গত ১১ সেপ্টেম্বর ২০১৭ তারিখ হতে ঢাকা মহানগর ও ঢাকা জেলা কার্যালয়ে পরিবেশগত ছাড়পত্র/নবায়নের ই-সার্টিফিকেট প্রদানের কার্যক্রম পাইলটিং শুরু হয়। ২৭ ডিসেম্বর ২০১৭ তারিখ হতে পরিবেশ অধিদপ্তরের সকল দপ্তর থেকে পরিবেশগত ছাড়পত্র/নবায়নের ই-সার্টিফিকেট প্রদান শুরু হয়। ই-সার্টিফিকেট প্রদানের ওপর অধিদপ্তরের দাপ্তরিক ওয়েবসাইট ও ফেসবুকে প্রচার কার্যক্রম পরিচালনা করা হয়।</w:t>
      </w:r>
    </w:p>
    <w:p w:rsidR="00B56F0D" w:rsidRDefault="00B56F0D" w:rsidP="00DC460F">
      <w:pPr>
        <w:spacing w:after="0"/>
        <w:ind w:left="0" w:firstLine="0"/>
        <w:rPr>
          <w:rFonts w:ascii="Nikosh" w:hAnsi="Nikosh" w:cs="Nikosh"/>
          <w:bCs/>
          <w:sz w:val="24"/>
          <w:szCs w:val="24"/>
        </w:rPr>
      </w:pPr>
    </w:p>
    <w:p w:rsidR="00575C45" w:rsidRPr="00C92D8D" w:rsidRDefault="008671CA" w:rsidP="00DC460F">
      <w:pPr>
        <w:spacing w:after="0"/>
        <w:ind w:left="0" w:firstLine="0"/>
        <w:rPr>
          <w:rFonts w:ascii="SutonnyMJ" w:hAnsi="SutonnyMJ" w:cs="SutonnyMJ"/>
          <w:sz w:val="24"/>
          <w:szCs w:val="24"/>
        </w:rPr>
      </w:pPr>
      <w:r>
        <w:rPr>
          <w:rFonts w:ascii="SutonnyMJ" w:hAnsi="SutonnyMJ" w:cs="SutonnyMJ"/>
          <w:noProof/>
          <w:sz w:val="24"/>
          <w:szCs w:val="24"/>
        </w:rPr>
        <w:pict>
          <v:shape id="_x0000_s1468" type="#_x0000_t202" style="position:absolute;left:0;text-align:left;margin-left:201pt;margin-top:16.45pt;width:267pt;height:195.9pt;z-index:252042240;mso-position-horizontal-relative:margin" stroked="f">
            <v:textbox>
              <w:txbxContent>
                <w:p w:rsidR="00377323" w:rsidRDefault="00377323" w:rsidP="00CE148C">
                  <w:pPr>
                    <w:spacing w:after="0" w:line="240" w:lineRule="auto"/>
                    <w:ind w:left="0" w:firstLine="0"/>
                    <w:jc w:val="center"/>
                  </w:pPr>
                  <w:r>
                    <w:rPr>
                      <w:noProof/>
                    </w:rPr>
                    <w:drawing>
                      <wp:inline distT="0" distB="0" distL="0" distR="0">
                        <wp:extent cx="3206159" cy="2197395"/>
                        <wp:effectExtent l="19050" t="0" r="0" b="0"/>
                        <wp:docPr id="997" name="Picture 996" descr="20181126_14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42519.jpg"/>
                                <pic:cNvPicPr/>
                              </pic:nvPicPr>
                              <pic:blipFill>
                                <a:blip r:embed="rId38">
                                  <a:lum bright="10000"/>
                                </a:blip>
                                <a:srcRect t="8555"/>
                                <a:stretch>
                                  <a:fillRect/>
                                </a:stretch>
                              </pic:blipFill>
                              <pic:spPr>
                                <a:xfrm>
                                  <a:off x="0" y="0"/>
                                  <a:ext cx="3206159" cy="2197395"/>
                                </a:xfrm>
                                <a:prstGeom prst="rect">
                                  <a:avLst/>
                                </a:prstGeom>
                              </pic:spPr>
                            </pic:pic>
                          </a:graphicData>
                        </a:graphic>
                      </wp:inline>
                    </w:drawing>
                  </w:r>
                </w:p>
                <w:p w:rsidR="00377323" w:rsidRPr="00CE148C" w:rsidRDefault="00377323" w:rsidP="00CE148C">
                  <w:pPr>
                    <w:spacing w:after="0" w:line="240" w:lineRule="auto"/>
                    <w:ind w:left="0" w:firstLine="0"/>
                    <w:jc w:val="center"/>
                    <w:rPr>
                      <w:rFonts w:ascii="Nikosh" w:hAnsi="Nikosh" w:cs="Nikosh"/>
                      <w:bCs/>
                      <w:sz w:val="24"/>
                      <w:szCs w:val="24"/>
                    </w:rPr>
                  </w:pPr>
                  <w:r w:rsidRPr="00CE148C">
                    <w:rPr>
                      <w:rFonts w:ascii="Nikosh" w:hAnsi="Nikosh" w:cs="Nikosh"/>
                      <w:bCs/>
                      <w:sz w:val="24"/>
                      <w:szCs w:val="24"/>
                    </w:rPr>
                    <w:t xml:space="preserve">চিত্র </w:t>
                  </w:r>
                  <w:r>
                    <w:rPr>
                      <w:rFonts w:ascii="Nikosh" w:hAnsi="Nikosh" w:cs="Nikosh"/>
                      <w:bCs/>
                      <w:sz w:val="24"/>
                      <w:szCs w:val="24"/>
                    </w:rPr>
                    <w:t>১৯</w:t>
                  </w:r>
                  <w:r w:rsidRPr="00CE148C">
                    <w:rPr>
                      <w:rFonts w:ascii="Nikosh" w:hAnsi="Nikosh" w:cs="Nikosh"/>
                      <w:bCs/>
                      <w:sz w:val="24"/>
                      <w:szCs w:val="24"/>
                    </w:rPr>
                    <w:t>: স্ব-সেবা কেন্দ্রে একজন উদ্যোক্তা সেবা গ্রহণ করছেন।</w:t>
                  </w:r>
                </w:p>
              </w:txbxContent>
            </v:textbox>
            <w10:wrap type="square" anchorx="margin"/>
          </v:shape>
        </w:pict>
      </w:r>
      <w:r w:rsidR="00396C08">
        <w:rPr>
          <w:rFonts w:ascii="Nikosh" w:hAnsi="Nikosh" w:cs="Nikosh"/>
          <w:b/>
          <w:bCs/>
          <w:sz w:val="24"/>
          <w:szCs w:val="24"/>
        </w:rPr>
        <w:t>১১</w:t>
      </w:r>
      <w:r w:rsidR="008F0B2A" w:rsidRPr="00D02D00">
        <w:rPr>
          <w:rFonts w:ascii="Nikosh" w:hAnsi="Nikosh" w:cs="Nikosh"/>
          <w:b/>
          <w:bCs/>
          <w:sz w:val="24"/>
          <w:szCs w:val="24"/>
        </w:rPr>
        <w:t>.</w:t>
      </w:r>
      <w:r w:rsidR="002C6D56">
        <w:rPr>
          <w:rFonts w:ascii="Nikosh" w:hAnsi="Nikosh" w:cs="Nikosh"/>
          <w:b/>
          <w:bCs/>
          <w:sz w:val="24"/>
          <w:szCs w:val="24"/>
        </w:rPr>
        <w:t>২</w:t>
      </w:r>
      <w:r w:rsidR="008F0B2A" w:rsidRPr="00D02D00">
        <w:rPr>
          <w:rFonts w:ascii="Nikosh" w:hAnsi="Nikosh" w:cs="Nikosh"/>
          <w:b/>
          <w:bCs/>
          <w:sz w:val="24"/>
          <w:szCs w:val="24"/>
        </w:rPr>
        <w:t xml:space="preserve">. </w:t>
      </w:r>
      <w:r w:rsidR="008F0B2A" w:rsidRPr="00D02D00">
        <w:rPr>
          <w:rFonts w:ascii="Nikosh" w:hAnsi="Nikosh" w:cs="Nikosh" w:hint="cs"/>
          <w:b/>
          <w:bCs/>
          <w:sz w:val="24"/>
          <w:szCs w:val="24"/>
        </w:rPr>
        <w:t>অভ্যর্থনা</w:t>
      </w:r>
      <w:r w:rsidR="008F0B2A" w:rsidRPr="00D02D00">
        <w:rPr>
          <w:rFonts w:ascii="Nikosh" w:hAnsi="Nikosh" w:cs="Nikosh"/>
          <w:b/>
          <w:bCs/>
          <w:sz w:val="24"/>
          <w:szCs w:val="24"/>
        </w:rPr>
        <w:t xml:space="preserve"> </w:t>
      </w:r>
      <w:r w:rsidR="008F0B2A" w:rsidRPr="00D02D00">
        <w:rPr>
          <w:rFonts w:ascii="Nikosh" w:hAnsi="Nikosh" w:cs="Nikosh" w:hint="cs"/>
          <w:b/>
          <w:bCs/>
          <w:sz w:val="24"/>
          <w:szCs w:val="24"/>
        </w:rPr>
        <w:t>কক্ষে</w:t>
      </w:r>
      <w:r w:rsidR="008F0B2A" w:rsidRPr="00D02D00">
        <w:rPr>
          <w:rFonts w:ascii="Nikosh" w:hAnsi="Nikosh" w:cs="Nikosh"/>
          <w:b/>
          <w:bCs/>
          <w:sz w:val="24"/>
          <w:szCs w:val="24"/>
        </w:rPr>
        <w:t xml:space="preserve"> </w:t>
      </w:r>
      <w:r w:rsidR="008F0B2A" w:rsidRPr="00D02D00">
        <w:rPr>
          <w:rFonts w:ascii="Nikosh" w:hAnsi="Nikosh" w:cs="Nikosh" w:hint="cs"/>
          <w:b/>
          <w:bCs/>
          <w:sz w:val="24"/>
          <w:szCs w:val="24"/>
        </w:rPr>
        <w:t>স্ব</w:t>
      </w:r>
      <w:r w:rsidR="008F0B2A" w:rsidRPr="00D02D00">
        <w:rPr>
          <w:rFonts w:ascii="Nikosh" w:hAnsi="Nikosh" w:cs="Nikosh"/>
          <w:b/>
          <w:bCs/>
          <w:sz w:val="24"/>
          <w:szCs w:val="24"/>
        </w:rPr>
        <w:t>-</w:t>
      </w:r>
      <w:r w:rsidR="008F0B2A" w:rsidRPr="00D02D00">
        <w:rPr>
          <w:rFonts w:ascii="Nikosh" w:hAnsi="Nikosh" w:cs="Nikosh" w:hint="cs"/>
          <w:b/>
          <w:bCs/>
          <w:sz w:val="24"/>
          <w:szCs w:val="24"/>
        </w:rPr>
        <w:t>সেবা</w:t>
      </w:r>
      <w:r w:rsidR="008F0B2A" w:rsidRPr="00D02D00">
        <w:rPr>
          <w:rFonts w:ascii="Nikosh" w:hAnsi="Nikosh" w:cs="Nikosh"/>
          <w:b/>
          <w:bCs/>
          <w:sz w:val="24"/>
          <w:szCs w:val="24"/>
        </w:rPr>
        <w:t xml:space="preserve"> </w:t>
      </w:r>
      <w:r w:rsidR="008F0B2A" w:rsidRPr="00D02D00">
        <w:rPr>
          <w:rFonts w:ascii="Nikosh" w:hAnsi="Nikosh" w:cs="Nikosh" w:hint="cs"/>
          <w:b/>
          <w:bCs/>
          <w:sz w:val="24"/>
          <w:szCs w:val="24"/>
        </w:rPr>
        <w:t>কেন্দ্র</w:t>
      </w:r>
      <w:r w:rsidR="008F0B2A" w:rsidRPr="00D02D00">
        <w:rPr>
          <w:rFonts w:ascii="Nikosh" w:hAnsi="Nikosh" w:cs="Nikosh"/>
          <w:b/>
          <w:bCs/>
          <w:sz w:val="24"/>
          <w:szCs w:val="24"/>
        </w:rPr>
        <w:t>:</w:t>
      </w:r>
      <w:r w:rsidR="00D02D00">
        <w:rPr>
          <w:rFonts w:ascii="Nikosh" w:hAnsi="Nikosh" w:cs="Nikosh"/>
          <w:bCs/>
          <w:sz w:val="24"/>
          <w:szCs w:val="24"/>
        </w:rPr>
        <w:t xml:space="preserve"> </w:t>
      </w:r>
      <w:r w:rsidR="008F0B2A" w:rsidRPr="00C92D8D">
        <w:rPr>
          <w:rFonts w:ascii="Nikosh" w:hAnsi="Nikosh" w:cs="Nikosh" w:hint="cs"/>
          <w:bCs/>
          <w:sz w:val="24"/>
          <w:szCs w:val="24"/>
        </w:rPr>
        <w:t>পরিবেশগত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ছাড়পত্র</w:t>
      </w:r>
      <w:r w:rsidR="008F0B2A" w:rsidRPr="00C92D8D">
        <w:rPr>
          <w:rFonts w:ascii="Nikosh" w:hAnsi="Nikosh" w:cs="Nikosh"/>
          <w:bCs/>
          <w:sz w:val="24"/>
          <w:szCs w:val="24"/>
        </w:rPr>
        <w:t>/</w:t>
      </w:r>
      <w:r w:rsidR="008F0B2A" w:rsidRPr="00C92D8D">
        <w:rPr>
          <w:rFonts w:ascii="Nikosh" w:hAnsi="Nikosh" w:cs="Nikosh" w:hint="cs"/>
          <w:bCs/>
          <w:sz w:val="24"/>
          <w:szCs w:val="24"/>
        </w:rPr>
        <w:t>নবায়ন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পত্রের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আবেদন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দাখিলের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লক্ষ্যে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অধিদপ্তরে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উদ্যোক্তগণ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কর্তৃক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খরচে</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অনলাইন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ছাড়পত্র</w:t>
      </w:r>
      <w:r w:rsidR="008F0B2A" w:rsidRPr="00C92D8D">
        <w:rPr>
          <w:rFonts w:ascii="Nikosh" w:hAnsi="Nikosh" w:cs="Nikosh"/>
          <w:bCs/>
          <w:sz w:val="24"/>
          <w:szCs w:val="24"/>
        </w:rPr>
        <w:t>/</w:t>
      </w:r>
      <w:r w:rsidR="008F0B2A" w:rsidRPr="00C92D8D">
        <w:rPr>
          <w:rFonts w:ascii="Nikosh" w:hAnsi="Nikosh" w:cs="Nikosh" w:hint="cs"/>
          <w:bCs/>
          <w:sz w:val="24"/>
          <w:szCs w:val="24"/>
        </w:rPr>
        <w:t>নবায়নের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আবেদন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দাখিলের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সুযোগ</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সৃষ্টির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লক্ষ্যে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অভ্যর্থনা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কক্ষে</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ইন্টারনেট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সংযোগসহ</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একটি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কম্পিউটার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একটি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প্রিন্টার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একটি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স্ক্যানার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স্থাপনের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মাধ্যমে</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স্ব</w:t>
      </w:r>
      <w:r w:rsidR="008F0B2A" w:rsidRPr="00C92D8D">
        <w:rPr>
          <w:rFonts w:ascii="Nikosh" w:hAnsi="Nikosh" w:cs="Nikosh"/>
          <w:bCs/>
          <w:sz w:val="24"/>
          <w:szCs w:val="24"/>
        </w:rPr>
        <w:t>-</w:t>
      </w:r>
      <w:r w:rsidR="008F0B2A" w:rsidRPr="00C92D8D">
        <w:rPr>
          <w:rFonts w:ascii="Nikosh" w:hAnsi="Nikosh" w:cs="Nikosh" w:hint="cs"/>
          <w:bCs/>
          <w:sz w:val="24"/>
          <w:szCs w:val="24"/>
        </w:rPr>
        <w:t>সেবা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কেন্দ্র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স্থাপন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এছাড়াও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অভ্যর্থনা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কক্ষে</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একটি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কিয়ক্স</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স্থাপন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কিয়ক্সে</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অনলাইন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ছাড়পত্র</w:t>
      </w:r>
      <w:r w:rsidR="008F0B2A" w:rsidRPr="00C92D8D">
        <w:rPr>
          <w:rFonts w:ascii="Nikosh" w:hAnsi="Nikosh" w:cs="Nikosh"/>
          <w:bCs/>
          <w:sz w:val="24"/>
          <w:szCs w:val="24"/>
        </w:rPr>
        <w:t>/</w:t>
      </w:r>
      <w:r w:rsidR="008F0B2A" w:rsidRPr="00C92D8D">
        <w:rPr>
          <w:rFonts w:ascii="Nikosh" w:hAnsi="Nikosh" w:cs="Nikosh" w:hint="cs"/>
          <w:bCs/>
          <w:sz w:val="24"/>
          <w:szCs w:val="24"/>
        </w:rPr>
        <w:t>নবায়নের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আবেদন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প্রক্রিয়া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প্রদর্শনের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ব্যবস্থা</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ফলে</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উদ্যোক্তাগণ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অনলাইনে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ই</w:t>
      </w:r>
      <w:r w:rsidR="008F0B2A" w:rsidRPr="00C92D8D">
        <w:rPr>
          <w:rFonts w:ascii="Nikosh" w:hAnsi="Nikosh" w:cs="Nikosh"/>
          <w:bCs/>
          <w:sz w:val="24"/>
          <w:szCs w:val="24"/>
        </w:rPr>
        <w:t>-</w:t>
      </w:r>
      <w:r w:rsidR="008F0B2A" w:rsidRPr="00C92D8D">
        <w:rPr>
          <w:rFonts w:ascii="Nikosh" w:hAnsi="Nikosh" w:cs="Nikosh" w:hint="cs"/>
          <w:bCs/>
          <w:sz w:val="24"/>
          <w:szCs w:val="24"/>
        </w:rPr>
        <w:t>পরিবেশগত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ছাড়পত্র</w:t>
      </w:r>
      <w:r w:rsidR="008F0B2A" w:rsidRPr="00C92D8D">
        <w:rPr>
          <w:rFonts w:ascii="Nikosh" w:hAnsi="Nikosh" w:cs="Nikosh"/>
          <w:bCs/>
          <w:sz w:val="24"/>
          <w:szCs w:val="24"/>
        </w:rPr>
        <w:t>/</w:t>
      </w:r>
      <w:r w:rsidR="008F0B2A" w:rsidRPr="00C92D8D">
        <w:rPr>
          <w:rFonts w:ascii="Nikosh" w:hAnsi="Nikosh" w:cs="Nikosh" w:hint="cs"/>
          <w:bCs/>
          <w:sz w:val="24"/>
          <w:szCs w:val="24"/>
        </w:rPr>
        <w:t>নবায়নের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আবেদন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দাখিলের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বিষয়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আবেদন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প্রক্রিয়া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সম্পর্কে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অবগত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পারছেন।</w:t>
      </w:r>
    </w:p>
    <w:p w:rsidR="009F05BC" w:rsidRDefault="009F05BC" w:rsidP="00DC460F">
      <w:pPr>
        <w:spacing w:after="0"/>
        <w:ind w:left="0" w:firstLine="0"/>
        <w:rPr>
          <w:rFonts w:ascii="Nikosh" w:hAnsi="Nikosh" w:cs="Nikosh"/>
          <w:bCs/>
          <w:sz w:val="24"/>
          <w:szCs w:val="24"/>
        </w:rPr>
      </w:pPr>
    </w:p>
    <w:p w:rsidR="00E77402" w:rsidRDefault="00396C08" w:rsidP="00E77402">
      <w:pPr>
        <w:spacing w:after="0"/>
        <w:ind w:left="0" w:firstLine="0"/>
        <w:rPr>
          <w:rFonts w:ascii="Nikosh" w:hAnsi="Nikosh" w:cs="Nikosh"/>
          <w:bCs/>
          <w:sz w:val="24"/>
          <w:szCs w:val="24"/>
        </w:rPr>
      </w:pPr>
      <w:r>
        <w:rPr>
          <w:rFonts w:ascii="Nikosh" w:hAnsi="Nikosh" w:cs="Nikosh"/>
          <w:b/>
          <w:bCs/>
          <w:sz w:val="24"/>
          <w:szCs w:val="24"/>
        </w:rPr>
        <w:t>১২</w:t>
      </w:r>
      <w:r w:rsidR="008F0B2A" w:rsidRPr="002243B9">
        <w:rPr>
          <w:rFonts w:ascii="Nikosh" w:hAnsi="Nikosh" w:cs="Nikosh"/>
          <w:b/>
          <w:bCs/>
          <w:sz w:val="24"/>
          <w:szCs w:val="24"/>
        </w:rPr>
        <w:t xml:space="preserve">. </w:t>
      </w:r>
      <w:r w:rsidR="00E77402" w:rsidRPr="002243B9">
        <w:rPr>
          <w:rFonts w:ascii="Nikosh" w:hAnsi="Nikosh" w:cs="Nikosh"/>
          <w:b/>
          <w:bCs/>
          <w:sz w:val="24"/>
          <w:szCs w:val="24"/>
        </w:rPr>
        <w:t xml:space="preserve">পরিবেশ সম্মত </w:t>
      </w:r>
      <w:r w:rsidR="008F0B2A" w:rsidRPr="002243B9">
        <w:rPr>
          <w:rFonts w:ascii="Nikosh" w:hAnsi="Nikosh" w:cs="Nikosh" w:hint="cs"/>
          <w:b/>
          <w:bCs/>
          <w:sz w:val="24"/>
          <w:szCs w:val="24"/>
        </w:rPr>
        <w:t>বর্জ্য</w:t>
      </w:r>
      <w:r w:rsidR="008F0B2A" w:rsidRPr="002243B9">
        <w:rPr>
          <w:rFonts w:ascii="Nikosh" w:hAnsi="Nikosh" w:cs="Nikosh"/>
          <w:b/>
          <w:bCs/>
          <w:sz w:val="24"/>
          <w:szCs w:val="24"/>
        </w:rPr>
        <w:t xml:space="preserve"> </w:t>
      </w:r>
      <w:r w:rsidR="008F0B2A" w:rsidRPr="002243B9">
        <w:rPr>
          <w:rFonts w:ascii="Nikosh" w:hAnsi="Nikosh" w:cs="Nikosh" w:hint="cs"/>
          <w:b/>
          <w:bCs/>
          <w:sz w:val="24"/>
          <w:szCs w:val="24"/>
        </w:rPr>
        <w:t>ব্যবস্থাপনা</w:t>
      </w:r>
      <w:r w:rsidR="008F0B2A" w:rsidRPr="002243B9">
        <w:rPr>
          <w:rFonts w:ascii="Nikosh" w:hAnsi="Nikosh" w:cs="Nikosh"/>
          <w:b/>
          <w:bCs/>
          <w:sz w:val="24"/>
          <w:szCs w:val="24"/>
        </w:rPr>
        <w:t>:</w:t>
      </w:r>
      <w:r w:rsidR="002243B9">
        <w:rPr>
          <w:rFonts w:ascii="Nikosh" w:hAnsi="Nikosh" w:cs="Nikosh"/>
          <w:bCs/>
          <w:sz w:val="24"/>
          <w:szCs w:val="24"/>
        </w:rPr>
        <w:t xml:space="preserve"> </w:t>
      </w:r>
      <w:r w:rsidR="00E77402" w:rsidRPr="00C92D8D">
        <w:rPr>
          <w:rFonts w:ascii="Nikosh" w:hAnsi="Nikosh" w:cs="Nikosh" w:hint="cs"/>
          <w:bCs/>
          <w:sz w:val="24"/>
          <w:szCs w:val="24"/>
        </w:rPr>
        <w:t>পরিবেশ</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সম্মত</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বর্জ্য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ব্যবস্থাপনা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গড়ে</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তোলার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লক্ষ্যে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পরিবেশ</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অধিদপ্তর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নারায়নগঞ্জ</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কর্পোরেশনে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২২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টন</w:t>
      </w:r>
      <w:r w:rsidR="00E77402">
        <w:rPr>
          <w:rFonts w:ascii="Nikosh" w:hAnsi="Nikosh" w:cs="Nikosh"/>
          <w:bCs/>
          <w:sz w:val="24"/>
          <w:szCs w:val="24"/>
        </w:rPr>
        <w:t>,</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ময়মনসিংহ</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পৌরসভায়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৮</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টন</w:t>
      </w:r>
      <w:r w:rsidR="00E77402">
        <w:rPr>
          <w:rFonts w:ascii="Nikosh" w:hAnsi="Nikosh" w:cs="Nikosh"/>
          <w:bCs/>
          <w:sz w:val="24"/>
          <w:szCs w:val="24"/>
        </w:rPr>
        <w:t>,</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রংপুর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সিটি</w:t>
      </w:r>
      <w:r w:rsidR="00E77402" w:rsidRPr="00C92D8D">
        <w:rPr>
          <w:rFonts w:ascii="Nikosh" w:hAnsi="Nikosh" w:cs="Nikosh"/>
          <w:bCs/>
          <w:sz w:val="24"/>
          <w:szCs w:val="24"/>
        </w:rPr>
        <w:t xml:space="preserve"> </w:t>
      </w:r>
      <w:r w:rsidR="00E77402">
        <w:rPr>
          <w:rFonts w:ascii="Nikosh" w:hAnsi="Nikosh" w:cs="Nikosh" w:hint="cs"/>
          <w:bCs/>
          <w:sz w:val="24"/>
          <w:szCs w:val="24"/>
        </w:rPr>
        <w:t>কর্পোরেশ</w:t>
      </w:r>
      <w:r w:rsidR="00E77402">
        <w:rPr>
          <w:rFonts w:ascii="Nikosh" w:hAnsi="Nikosh" w:cs="Nikosh"/>
          <w:bCs/>
          <w:sz w:val="24"/>
          <w:szCs w:val="24"/>
        </w:rPr>
        <w:t>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১৬</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টন</w:t>
      </w:r>
      <w:r w:rsidR="00E77402" w:rsidRPr="00C92D8D">
        <w:rPr>
          <w:rFonts w:ascii="Nikosh" w:hAnsi="Nikosh" w:cs="Nikosh"/>
          <w:bCs/>
          <w:sz w:val="24"/>
          <w:szCs w:val="24"/>
        </w:rPr>
        <w:t xml:space="preserve"> </w:t>
      </w:r>
      <w:r w:rsidR="00E77402">
        <w:rPr>
          <w:rFonts w:ascii="Nikosh" w:hAnsi="Nikosh" w:cs="Nikosh"/>
          <w:bCs/>
          <w:sz w:val="24"/>
          <w:szCs w:val="24"/>
        </w:rPr>
        <w:t>এবং</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কক্সবাজার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পৌরসভায়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১২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টন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উৎপাদন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ক্ষমতার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২টি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কম্পোস্ট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প্ল্যান্ট</w:t>
      </w:r>
      <w:r w:rsidR="00E77402" w:rsidRPr="00C92D8D">
        <w:rPr>
          <w:rFonts w:ascii="Nikosh" w:hAnsi="Nikosh" w:cs="Nikosh"/>
          <w:bCs/>
          <w:sz w:val="24"/>
          <w:szCs w:val="24"/>
        </w:rPr>
        <w:t xml:space="preserve"> </w:t>
      </w:r>
      <w:r w:rsidR="00E77402">
        <w:rPr>
          <w:rFonts w:ascii="Nikosh" w:hAnsi="Nikosh" w:cs="Nikosh"/>
          <w:bCs/>
          <w:sz w:val="24"/>
          <w:szCs w:val="24"/>
        </w:rPr>
        <w:t xml:space="preserve">নির্মাণ করেছে এবং </w:t>
      </w:r>
      <w:r w:rsidR="00E77402" w:rsidRPr="00C92D8D">
        <w:rPr>
          <w:rFonts w:ascii="Nikosh" w:hAnsi="Nikosh" w:cs="Nikosh" w:hint="cs"/>
          <w:bCs/>
          <w:sz w:val="24"/>
          <w:szCs w:val="24"/>
        </w:rPr>
        <w:t>সংশ্লিষ্ট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সিটিকর্পোরেশ</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ও</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পৌরসভাগুলোকে</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উৎসে</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বর্জ্য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পৃথকীকরণের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লক্ষ্যে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বাসা</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বাড়িতে</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বিতরণের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জন্য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মোট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১০</w:t>
      </w:r>
      <w:r w:rsidR="00E77402" w:rsidRPr="00C92D8D">
        <w:rPr>
          <w:rFonts w:ascii="Nikosh" w:hAnsi="Nikosh" w:cs="Nikosh"/>
          <w:bCs/>
          <w:sz w:val="24"/>
          <w:szCs w:val="24"/>
        </w:rPr>
        <w:t>,</w:t>
      </w:r>
      <w:r w:rsidR="00E77402" w:rsidRPr="00C92D8D">
        <w:rPr>
          <w:rFonts w:ascii="Nikosh" w:hAnsi="Nikosh" w:cs="Nikosh" w:hint="cs"/>
          <w:bCs/>
          <w:sz w:val="24"/>
          <w:szCs w:val="24"/>
        </w:rPr>
        <w:t>১৭৪</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সবুজ</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জৈব</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বর্জ্যরে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জন্য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ও</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হলুদ</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অজৈব</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বর্জ্যরে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জন্য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সরবরাহ</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হয়েছে</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এবং</w:t>
      </w:r>
      <w:r w:rsidR="00E77402" w:rsidRPr="00C92D8D">
        <w:rPr>
          <w:rFonts w:ascii="Nikosh" w:hAnsi="Nikosh" w:cs="Nikosh"/>
          <w:bCs/>
          <w:sz w:val="24"/>
          <w:szCs w:val="24"/>
        </w:rPr>
        <w:t xml:space="preserve"> </w:t>
      </w:r>
      <w:r w:rsidR="00E77402" w:rsidRPr="00C92D8D">
        <w:rPr>
          <w:rFonts w:ascii="Nikosh" w:hAnsi="Nikosh" w:cs="Nikosh" w:hint="cs"/>
          <w:bCs/>
          <w:sz w:val="24"/>
          <w:szCs w:val="24"/>
        </w:rPr>
        <w:lastRenderedPageBreak/>
        <w:t>সংগৃহিত</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বর্জ্য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পরিবহনের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জন্য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একটি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বিশেষ</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ট্রাক</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সরবরাহ</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হয়েছে।</w:t>
      </w:r>
      <w:r w:rsidR="00E77402" w:rsidRPr="00C92D8D">
        <w:rPr>
          <w:rFonts w:ascii="Nikosh" w:hAnsi="Nikosh" w:cs="Nikosh"/>
          <w:bCs/>
          <w:sz w:val="24"/>
          <w:szCs w:val="24"/>
        </w:rPr>
        <w:t xml:space="preserve"> </w:t>
      </w:r>
      <w:r w:rsidR="00E77402">
        <w:rPr>
          <w:rFonts w:ascii="Nikosh" w:hAnsi="Nikosh" w:cs="Nikosh"/>
          <w:bCs/>
          <w:sz w:val="24"/>
          <w:szCs w:val="24"/>
        </w:rPr>
        <w:t xml:space="preserve">ইতোমধ্যে নারায়ণগঞ্চ ও ময়মনসিংহ কম্পোস্ট প্ল্যান্টে  জৈবসার উৎপাদনপূর্বক সরবরাহ শুরু হয়েছে। এছাড়াও </w:t>
      </w:r>
      <w:r w:rsidR="00E77402" w:rsidRPr="00C92D8D">
        <w:rPr>
          <w:rFonts w:ascii="Nikosh" w:hAnsi="Nikosh" w:cs="Nikosh" w:hint="cs"/>
          <w:bCs/>
          <w:sz w:val="24"/>
          <w:szCs w:val="24"/>
        </w:rPr>
        <w:t>ফেনী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ও</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কিশোরগঞ্জ</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পৌরসভায়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২টি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কম্পোস্ট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প্ল্যান্ট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নির্মাণের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উদ্যোগ</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গ্রহণ</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হয়েছে।</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ইতোমধ্যে</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ফেনী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পৌরসভায়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কম্পোস্ট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প্ল্যান্ট</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নির্মাণের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প্রাথমিক</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কার্যক্রম</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সম্পন্ন</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হয়েছে</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খুব</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শিগ্রই</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নির্মাণ</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শুরু</w:t>
      </w:r>
      <w:r w:rsidR="00E77402" w:rsidRPr="00C92D8D">
        <w:rPr>
          <w:rFonts w:ascii="Nikosh" w:hAnsi="Nikosh" w:cs="Nikosh"/>
          <w:bCs/>
          <w:sz w:val="24"/>
          <w:szCs w:val="24"/>
        </w:rPr>
        <w:t xml:space="preserve"> </w:t>
      </w:r>
      <w:r w:rsidR="00E77402" w:rsidRPr="00C92D8D">
        <w:rPr>
          <w:rFonts w:ascii="Nikosh" w:hAnsi="Nikosh" w:cs="Nikosh" w:hint="cs"/>
          <w:bCs/>
          <w:sz w:val="24"/>
          <w:szCs w:val="24"/>
        </w:rPr>
        <w:t>হবে।</w:t>
      </w:r>
    </w:p>
    <w:p w:rsidR="008F0B2A" w:rsidRPr="00B6257F" w:rsidRDefault="008671CA" w:rsidP="002C6D56">
      <w:pPr>
        <w:spacing w:before="240" w:after="0"/>
        <w:ind w:left="0" w:firstLine="0"/>
        <w:rPr>
          <w:rFonts w:ascii="Nikosh" w:hAnsi="Nikosh" w:cs="Nikosh"/>
          <w:b/>
          <w:bCs/>
          <w:sz w:val="24"/>
          <w:szCs w:val="24"/>
        </w:rPr>
      </w:pPr>
      <w:r w:rsidRPr="008671CA">
        <w:rPr>
          <w:rFonts w:ascii="Nikosh" w:hAnsi="Nikosh" w:cs="Nikosh"/>
          <w:bCs/>
          <w:noProof/>
          <w:sz w:val="24"/>
          <w:szCs w:val="24"/>
        </w:rPr>
        <w:pict>
          <v:shape id="_x0000_s1470" type="#_x0000_t202" style="position:absolute;left:0;text-align:left;margin-left:-.1pt;margin-top:9pt;width:490.5pt;height:191.25pt;z-index:252044288" stroked="f">
            <v:textbox style="mso-next-textbox:#_x0000_s1470">
              <w:txbxContent>
                <w:p w:rsidR="00377323" w:rsidRDefault="00377323" w:rsidP="00587308">
                  <w:pPr>
                    <w:spacing w:after="0"/>
                    <w:ind w:left="0" w:firstLine="0"/>
                  </w:pPr>
                  <w:r>
                    <w:rPr>
                      <w:noProof/>
                    </w:rPr>
                    <w:drawing>
                      <wp:inline distT="0" distB="0" distL="0" distR="0">
                        <wp:extent cx="2871216" cy="1920949"/>
                        <wp:effectExtent l="19050" t="0" r="5334" b="0"/>
                        <wp:docPr id="996" name="Picture 994" descr="Coxs Baz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xs Bazar.jpg"/>
                                <pic:cNvPicPr/>
                              </pic:nvPicPr>
                              <pic:blipFill>
                                <a:blip r:embed="rId39">
                                  <a:lum bright="10000"/>
                                </a:blip>
                                <a:srcRect l="8939" r="20985" b="24553"/>
                                <a:stretch>
                                  <a:fillRect/>
                                </a:stretch>
                              </pic:blipFill>
                              <pic:spPr>
                                <a:xfrm>
                                  <a:off x="0" y="0"/>
                                  <a:ext cx="2871216" cy="1920949"/>
                                </a:xfrm>
                                <a:prstGeom prst="rect">
                                  <a:avLst/>
                                </a:prstGeom>
                              </pic:spPr>
                            </pic:pic>
                          </a:graphicData>
                        </a:graphic>
                      </wp:inline>
                    </w:drawing>
                  </w:r>
                  <w:r w:rsidRPr="00587308">
                    <w:rPr>
                      <w:noProof/>
                    </w:rPr>
                    <w:drawing>
                      <wp:inline distT="0" distB="0" distL="0" distR="0">
                        <wp:extent cx="2875280" cy="192024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1.jpg"/>
                                <pic:cNvPicPr/>
                              </pic:nvPicPr>
                              <pic:blipFill>
                                <a:blip r:embed="rId40" cstate="print"/>
                                <a:stretch>
                                  <a:fillRect/>
                                </a:stretch>
                              </pic:blipFill>
                              <pic:spPr>
                                <a:xfrm>
                                  <a:off x="0" y="0"/>
                                  <a:ext cx="2875280" cy="1920240"/>
                                </a:xfrm>
                                <a:prstGeom prst="rect">
                                  <a:avLst/>
                                </a:prstGeom>
                                <a:ln w="38100">
                                  <a:solidFill>
                                    <a:schemeClr val="bg1"/>
                                  </a:solidFill>
                                </a:ln>
                              </pic:spPr>
                            </pic:pic>
                          </a:graphicData>
                        </a:graphic>
                      </wp:inline>
                    </w:drawing>
                  </w:r>
                  <w:r>
                    <w:t xml:space="preserve">    </w:t>
                  </w:r>
                </w:p>
                <w:p w:rsidR="00377323" w:rsidRPr="00AE62B8" w:rsidRDefault="00377323" w:rsidP="00AE62B8">
                  <w:pPr>
                    <w:spacing w:after="0" w:line="240" w:lineRule="auto"/>
                    <w:ind w:left="0" w:firstLine="0"/>
                    <w:rPr>
                      <w:rFonts w:ascii="Nikosh" w:hAnsi="Nikosh" w:cs="Nikosh"/>
                      <w:bCs/>
                      <w:sz w:val="24"/>
                      <w:szCs w:val="24"/>
                    </w:rPr>
                  </w:pPr>
                  <w:r>
                    <w:rPr>
                      <w:rFonts w:ascii="Nikosh" w:hAnsi="Nikosh" w:cs="Nikosh"/>
                      <w:bCs/>
                      <w:sz w:val="24"/>
                      <w:szCs w:val="24"/>
                    </w:rPr>
                    <w:t>চিত্র</w:t>
                  </w:r>
                  <w:r w:rsidRPr="00AE62B8">
                    <w:rPr>
                      <w:rFonts w:ascii="Nikosh" w:hAnsi="Nikosh" w:cs="Nikosh"/>
                      <w:bCs/>
                      <w:sz w:val="24"/>
                      <w:szCs w:val="24"/>
                    </w:rPr>
                    <w:t xml:space="preserve"> </w:t>
                  </w:r>
                  <w:r>
                    <w:rPr>
                      <w:rFonts w:ascii="Nikosh" w:hAnsi="Nikosh" w:cs="Nikosh"/>
                      <w:bCs/>
                      <w:sz w:val="24"/>
                      <w:szCs w:val="24"/>
                    </w:rPr>
                    <w:t>২০</w:t>
                  </w:r>
                  <w:r w:rsidRPr="00AE62B8">
                    <w:rPr>
                      <w:rFonts w:ascii="Nikosh" w:hAnsi="Nikosh" w:cs="Nikosh"/>
                      <w:bCs/>
                      <w:sz w:val="24"/>
                      <w:szCs w:val="24"/>
                    </w:rPr>
                    <w:t xml:space="preserve">: </w:t>
                  </w:r>
                  <w:r>
                    <w:rPr>
                      <w:rFonts w:ascii="Nikosh" w:hAnsi="Nikosh" w:cs="Nikosh"/>
                      <w:bCs/>
                      <w:sz w:val="24"/>
                      <w:szCs w:val="24"/>
                    </w:rPr>
                    <w:t>(ক)</w:t>
                  </w:r>
                  <w:r w:rsidRPr="00AE62B8">
                    <w:rPr>
                      <w:rFonts w:ascii="Nikosh" w:hAnsi="Nikosh" w:cs="Nikosh"/>
                      <w:bCs/>
                      <w:sz w:val="24"/>
                      <w:szCs w:val="24"/>
                    </w:rPr>
                    <w:t xml:space="preserve"> </w:t>
                  </w:r>
                  <w:r>
                    <w:rPr>
                      <w:rFonts w:ascii="Nikosh" w:hAnsi="Nikosh" w:cs="Nikosh"/>
                      <w:bCs/>
                      <w:sz w:val="24"/>
                      <w:szCs w:val="24"/>
                    </w:rPr>
                    <w:t xml:space="preserve">পরিবেশ সম্মত বর্জ্য ব্যবস্থাপনার দৃষ্টান্তসরূপ কক্সবাজার পৌরসভায় নির্মত কম্পোস্ট প্ল্যান্ট; (খ) সংশ্লিষ্ট সিটিকর্পোরেশন ও </w:t>
                  </w:r>
                  <w:r w:rsidRPr="00AE62B8">
                    <w:rPr>
                      <w:rFonts w:ascii="Nikosh" w:hAnsi="Nikosh" w:cs="Nikosh" w:hint="cs"/>
                      <w:bCs/>
                      <w:sz w:val="24"/>
                      <w:szCs w:val="24"/>
                    </w:rPr>
                    <w:t>পৌরসভাগুলোকে</w:t>
                  </w:r>
                  <w:r w:rsidRPr="00AE62B8">
                    <w:rPr>
                      <w:rFonts w:ascii="Nikosh" w:hAnsi="Nikosh" w:cs="Nikosh"/>
                      <w:bCs/>
                      <w:sz w:val="24"/>
                      <w:szCs w:val="24"/>
                    </w:rPr>
                    <w:t xml:space="preserve"> </w:t>
                  </w:r>
                  <w:r>
                    <w:rPr>
                      <w:rFonts w:ascii="Nikosh" w:hAnsi="Nikosh" w:cs="Nikosh"/>
                      <w:bCs/>
                      <w:sz w:val="24"/>
                      <w:szCs w:val="24"/>
                    </w:rPr>
                    <w:t>বিন</w:t>
                  </w:r>
                  <w:r w:rsidRPr="00AE62B8">
                    <w:rPr>
                      <w:rFonts w:ascii="Nikosh" w:hAnsi="Nikosh" w:cs="Nikosh"/>
                      <w:bCs/>
                      <w:sz w:val="24"/>
                      <w:szCs w:val="24"/>
                    </w:rPr>
                    <w:t xml:space="preserve"> </w:t>
                  </w:r>
                  <w:r w:rsidRPr="00AE62B8">
                    <w:rPr>
                      <w:rFonts w:ascii="Nikosh" w:hAnsi="Nikosh" w:cs="Nikosh" w:hint="cs"/>
                      <w:bCs/>
                      <w:sz w:val="24"/>
                      <w:szCs w:val="24"/>
                    </w:rPr>
                    <w:t>ও</w:t>
                  </w:r>
                  <w:r w:rsidRPr="00AE62B8">
                    <w:rPr>
                      <w:rFonts w:ascii="Nikosh" w:hAnsi="Nikosh" w:cs="Nikosh"/>
                      <w:bCs/>
                      <w:sz w:val="24"/>
                      <w:szCs w:val="24"/>
                    </w:rPr>
                    <w:t xml:space="preserve"> </w:t>
                  </w:r>
                  <w:r w:rsidRPr="00AE62B8">
                    <w:rPr>
                      <w:rFonts w:ascii="Nikosh" w:hAnsi="Nikosh" w:cs="Nikosh" w:hint="cs"/>
                      <w:bCs/>
                      <w:sz w:val="24"/>
                      <w:szCs w:val="24"/>
                    </w:rPr>
                    <w:t>ট্রাক</w:t>
                  </w:r>
                  <w:r w:rsidRPr="00AE62B8">
                    <w:rPr>
                      <w:rFonts w:ascii="Nikosh" w:hAnsi="Nikosh" w:cs="Nikosh"/>
                      <w:bCs/>
                      <w:sz w:val="24"/>
                      <w:szCs w:val="24"/>
                    </w:rPr>
                    <w:t xml:space="preserve"> </w:t>
                  </w:r>
                  <w:r w:rsidRPr="00AE62B8">
                    <w:rPr>
                      <w:rFonts w:ascii="Nikosh" w:hAnsi="Nikosh" w:cs="Nikosh" w:hint="cs"/>
                      <w:bCs/>
                      <w:sz w:val="24"/>
                      <w:szCs w:val="24"/>
                    </w:rPr>
                    <w:t>হস্তান্তর</w:t>
                  </w:r>
                  <w:r w:rsidRPr="00AE62B8">
                    <w:rPr>
                      <w:rFonts w:ascii="Nikosh" w:hAnsi="Nikosh" w:cs="Nikosh"/>
                      <w:bCs/>
                      <w:sz w:val="24"/>
                      <w:szCs w:val="24"/>
                    </w:rPr>
                    <w:t xml:space="preserve"> </w:t>
                  </w:r>
                  <w:r w:rsidRPr="00AE62B8">
                    <w:rPr>
                      <w:rFonts w:ascii="Nikosh" w:hAnsi="Nikosh" w:cs="Nikosh" w:hint="cs"/>
                      <w:bCs/>
                      <w:sz w:val="24"/>
                      <w:szCs w:val="24"/>
                    </w:rPr>
                    <w:t>অনুষ্ঠান।</w:t>
                  </w:r>
                  <w:r w:rsidRPr="00AE62B8">
                    <w:rPr>
                      <w:rFonts w:ascii="Nikosh" w:hAnsi="Nikosh" w:cs="Nikosh"/>
                      <w:bCs/>
                      <w:sz w:val="24"/>
                      <w:szCs w:val="24"/>
                    </w:rPr>
                    <w:t xml:space="preserve"> </w:t>
                  </w:r>
                </w:p>
              </w:txbxContent>
            </v:textbox>
            <w10:wrap type="topAndBottom"/>
          </v:shape>
        </w:pict>
      </w:r>
      <w:r w:rsidR="00396C08">
        <w:rPr>
          <w:rFonts w:ascii="Nikosh" w:hAnsi="Nikosh" w:cs="Nikosh"/>
          <w:b/>
          <w:bCs/>
          <w:sz w:val="24"/>
          <w:szCs w:val="24"/>
        </w:rPr>
        <w:t>১৩</w:t>
      </w:r>
      <w:r w:rsidR="008F0B2A" w:rsidRPr="00B6257F">
        <w:rPr>
          <w:rFonts w:ascii="Nikosh" w:hAnsi="Nikosh" w:cs="Nikosh" w:hint="cs"/>
          <w:b/>
          <w:bCs/>
          <w:sz w:val="24"/>
          <w:szCs w:val="24"/>
        </w:rPr>
        <w:t>।</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জনসচেতনতামূলক</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কার্যক্রম</w:t>
      </w:r>
      <w:r w:rsidR="008F0B2A" w:rsidRPr="00B6257F">
        <w:rPr>
          <w:rFonts w:ascii="Nikosh" w:hAnsi="Nikosh" w:cs="Nikosh"/>
          <w:b/>
          <w:bCs/>
          <w:sz w:val="24"/>
          <w:szCs w:val="24"/>
        </w:rPr>
        <w:t xml:space="preserve">: </w:t>
      </w:r>
    </w:p>
    <w:p w:rsidR="008F0B2A" w:rsidRPr="00C92D8D" w:rsidRDefault="008F0B2A" w:rsidP="00DC460F">
      <w:pPr>
        <w:spacing w:after="0"/>
        <w:ind w:left="0" w:firstLine="0"/>
        <w:rPr>
          <w:rFonts w:ascii="Nikosh" w:hAnsi="Nikosh" w:cs="Nikosh"/>
          <w:bCs/>
          <w:sz w:val="24"/>
          <w:szCs w:val="24"/>
        </w:rPr>
      </w:pPr>
      <w:r w:rsidRPr="00C92D8D">
        <w:rPr>
          <w:rFonts w:ascii="Nikosh" w:hAnsi="Nikosh" w:cs="Nikosh" w:hint="cs"/>
          <w:bCs/>
          <w:sz w:val="24"/>
          <w:szCs w:val="24"/>
        </w:rPr>
        <w:t>পরিবেশ</w:t>
      </w:r>
      <w:r w:rsidRPr="00C92D8D">
        <w:rPr>
          <w:rFonts w:ascii="Nikosh" w:hAnsi="Nikosh" w:cs="Nikosh"/>
          <w:bCs/>
          <w:sz w:val="24"/>
          <w:szCs w:val="24"/>
        </w:rPr>
        <w:t xml:space="preserve">, </w:t>
      </w:r>
      <w:r w:rsidRPr="00C92D8D">
        <w:rPr>
          <w:rFonts w:ascii="Nikosh" w:hAnsi="Nikosh" w:cs="Nikosh" w:hint="cs"/>
          <w:bCs/>
          <w:sz w:val="24"/>
          <w:szCs w:val="24"/>
        </w:rPr>
        <w:t>প্রতিবেশ</w:t>
      </w:r>
      <w:r w:rsidRPr="00C92D8D">
        <w:rPr>
          <w:rFonts w:ascii="Nikosh" w:hAnsi="Nikosh" w:cs="Nikosh"/>
          <w:bCs/>
          <w:sz w:val="24"/>
          <w:szCs w:val="24"/>
        </w:rPr>
        <w:t xml:space="preserve"> </w:t>
      </w:r>
      <w:r w:rsidRPr="00C92D8D">
        <w:rPr>
          <w:rFonts w:ascii="Nikosh" w:hAnsi="Nikosh" w:cs="Nikosh" w:hint="cs"/>
          <w:bCs/>
          <w:sz w:val="24"/>
          <w:szCs w:val="24"/>
        </w:rPr>
        <w:t>এবং</w:t>
      </w:r>
      <w:r w:rsidRPr="00C92D8D">
        <w:rPr>
          <w:rFonts w:ascii="Nikosh" w:hAnsi="Nikosh" w:cs="Nikosh"/>
          <w:bCs/>
          <w:sz w:val="24"/>
          <w:szCs w:val="24"/>
        </w:rPr>
        <w:t xml:space="preserve"> </w:t>
      </w:r>
      <w:r w:rsidRPr="00C92D8D">
        <w:rPr>
          <w:rFonts w:ascii="Nikosh" w:hAnsi="Nikosh" w:cs="Nikosh" w:hint="cs"/>
          <w:bCs/>
          <w:sz w:val="24"/>
          <w:szCs w:val="24"/>
        </w:rPr>
        <w:t>জীব</w:t>
      </w:r>
      <w:r w:rsidRPr="00C92D8D">
        <w:rPr>
          <w:rFonts w:ascii="Nikosh" w:hAnsi="Nikosh" w:cs="Nikosh"/>
          <w:bCs/>
          <w:sz w:val="24"/>
          <w:szCs w:val="24"/>
        </w:rPr>
        <w:t xml:space="preserve"> </w:t>
      </w:r>
      <w:r w:rsidRPr="00C92D8D">
        <w:rPr>
          <w:rFonts w:ascii="Nikosh" w:hAnsi="Nikosh" w:cs="Nikosh" w:hint="cs"/>
          <w:bCs/>
          <w:sz w:val="24"/>
          <w:szCs w:val="24"/>
        </w:rPr>
        <w:t>বৈচিত্র্য</w:t>
      </w:r>
      <w:r w:rsidRPr="00C92D8D">
        <w:rPr>
          <w:rFonts w:ascii="Nikosh" w:hAnsi="Nikosh" w:cs="Nikosh"/>
          <w:bCs/>
          <w:sz w:val="24"/>
          <w:szCs w:val="24"/>
        </w:rPr>
        <w:t xml:space="preserve"> </w:t>
      </w:r>
      <w:r w:rsidRPr="00C92D8D">
        <w:rPr>
          <w:rFonts w:ascii="Nikosh" w:hAnsi="Nikosh" w:cs="Nikosh" w:hint="cs"/>
          <w:bCs/>
          <w:sz w:val="24"/>
          <w:szCs w:val="24"/>
        </w:rPr>
        <w:t>সম্পর্কে</w:t>
      </w:r>
      <w:r w:rsidRPr="00C92D8D">
        <w:rPr>
          <w:rFonts w:ascii="Nikosh" w:hAnsi="Nikosh" w:cs="Nikosh"/>
          <w:bCs/>
          <w:sz w:val="24"/>
          <w:szCs w:val="24"/>
        </w:rPr>
        <w:t xml:space="preserve"> </w:t>
      </w:r>
      <w:r w:rsidRPr="00C92D8D">
        <w:rPr>
          <w:rFonts w:ascii="Nikosh" w:hAnsi="Nikosh" w:cs="Nikosh" w:hint="cs"/>
          <w:bCs/>
          <w:sz w:val="24"/>
          <w:szCs w:val="24"/>
        </w:rPr>
        <w:t>জনসচেতনতা</w:t>
      </w:r>
      <w:r w:rsidRPr="00C92D8D">
        <w:rPr>
          <w:rFonts w:ascii="Nikosh" w:hAnsi="Nikosh" w:cs="Nikosh"/>
          <w:bCs/>
          <w:sz w:val="24"/>
          <w:szCs w:val="24"/>
        </w:rPr>
        <w:t xml:space="preserve"> </w:t>
      </w:r>
      <w:r w:rsidRPr="00C92D8D">
        <w:rPr>
          <w:rFonts w:ascii="Nikosh" w:hAnsi="Nikosh" w:cs="Nikosh" w:hint="cs"/>
          <w:bCs/>
          <w:sz w:val="24"/>
          <w:szCs w:val="24"/>
        </w:rPr>
        <w:t>সৃষ্টির</w:t>
      </w:r>
      <w:r w:rsidRPr="00C92D8D">
        <w:rPr>
          <w:rFonts w:ascii="Nikosh" w:hAnsi="Nikosh" w:cs="Nikosh"/>
          <w:bCs/>
          <w:sz w:val="24"/>
          <w:szCs w:val="24"/>
        </w:rPr>
        <w:t xml:space="preserve"> </w:t>
      </w:r>
      <w:r w:rsidRPr="00C92D8D">
        <w:rPr>
          <w:rFonts w:ascii="Nikosh" w:hAnsi="Nikosh" w:cs="Nikosh" w:hint="cs"/>
          <w:bCs/>
          <w:sz w:val="24"/>
          <w:szCs w:val="24"/>
        </w:rPr>
        <w:t>লক্ষ্যে</w:t>
      </w:r>
      <w:r w:rsidRPr="00C92D8D">
        <w:rPr>
          <w:rFonts w:ascii="Nikosh" w:hAnsi="Nikosh" w:cs="Nikosh"/>
          <w:bCs/>
          <w:sz w:val="24"/>
          <w:szCs w:val="24"/>
        </w:rPr>
        <w:t xml:space="preserve"> </w:t>
      </w:r>
      <w:r w:rsidRPr="00C92D8D">
        <w:rPr>
          <w:rFonts w:ascii="Nikosh" w:hAnsi="Nikosh" w:cs="Nikosh" w:hint="cs"/>
          <w:bCs/>
          <w:sz w:val="24"/>
          <w:szCs w:val="24"/>
        </w:rPr>
        <w:t>পরিবেশ</w:t>
      </w:r>
      <w:r w:rsidRPr="00C92D8D">
        <w:rPr>
          <w:rFonts w:ascii="Nikosh" w:hAnsi="Nikosh" w:cs="Nikosh"/>
          <w:bCs/>
          <w:sz w:val="24"/>
          <w:szCs w:val="24"/>
        </w:rPr>
        <w:t xml:space="preserve"> </w:t>
      </w:r>
      <w:r w:rsidRPr="00C92D8D">
        <w:rPr>
          <w:rFonts w:ascii="Nikosh" w:hAnsi="Nikosh" w:cs="Nikosh" w:hint="cs"/>
          <w:bCs/>
          <w:sz w:val="24"/>
          <w:szCs w:val="24"/>
        </w:rPr>
        <w:t>অধিদপ্তর</w:t>
      </w:r>
      <w:r w:rsidRPr="00C92D8D">
        <w:rPr>
          <w:rFonts w:ascii="Nikosh" w:hAnsi="Nikosh" w:cs="Nikosh"/>
          <w:bCs/>
          <w:sz w:val="24"/>
          <w:szCs w:val="24"/>
        </w:rPr>
        <w:t xml:space="preserve"> </w:t>
      </w:r>
      <w:r w:rsidRPr="00C92D8D">
        <w:rPr>
          <w:rFonts w:ascii="Nikosh" w:hAnsi="Nikosh" w:cs="Nikosh" w:hint="cs"/>
          <w:bCs/>
          <w:sz w:val="24"/>
          <w:szCs w:val="24"/>
        </w:rPr>
        <w:t>বিভিন্ন</w:t>
      </w:r>
      <w:r w:rsidRPr="00C92D8D">
        <w:rPr>
          <w:rFonts w:ascii="Nikosh" w:hAnsi="Nikosh" w:cs="Nikosh"/>
          <w:bCs/>
          <w:sz w:val="24"/>
          <w:szCs w:val="24"/>
        </w:rPr>
        <w:t xml:space="preserve"> </w:t>
      </w:r>
      <w:r w:rsidRPr="00C92D8D">
        <w:rPr>
          <w:rFonts w:ascii="Nikosh" w:hAnsi="Nikosh" w:cs="Nikosh" w:hint="cs"/>
          <w:bCs/>
          <w:sz w:val="24"/>
          <w:szCs w:val="24"/>
        </w:rPr>
        <w:t>ধরনের</w:t>
      </w:r>
      <w:r w:rsidRPr="00C92D8D">
        <w:rPr>
          <w:rFonts w:ascii="Nikosh" w:hAnsi="Nikosh" w:cs="Nikosh"/>
          <w:bCs/>
          <w:sz w:val="24"/>
          <w:szCs w:val="24"/>
        </w:rPr>
        <w:t xml:space="preserve"> </w:t>
      </w:r>
      <w:r w:rsidRPr="00C92D8D">
        <w:rPr>
          <w:rFonts w:ascii="Nikosh" w:hAnsi="Nikosh" w:cs="Nikosh" w:hint="cs"/>
          <w:bCs/>
          <w:sz w:val="24"/>
          <w:szCs w:val="24"/>
        </w:rPr>
        <w:t>জনসচেতনতামূলক</w:t>
      </w:r>
      <w:r w:rsidRPr="00C92D8D">
        <w:rPr>
          <w:rFonts w:ascii="Nikosh" w:hAnsi="Nikosh" w:cs="Nikosh"/>
          <w:bCs/>
          <w:sz w:val="24"/>
          <w:szCs w:val="24"/>
        </w:rPr>
        <w:t xml:space="preserve"> </w:t>
      </w:r>
      <w:r w:rsidRPr="00C92D8D">
        <w:rPr>
          <w:rFonts w:ascii="Nikosh" w:hAnsi="Nikosh" w:cs="Nikosh" w:hint="cs"/>
          <w:bCs/>
          <w:sz w:val="24"/>
          <w:szCs w:val="24"/>
        </w:rPr>
        <w:t>কর্মসূচি</w:t>
      </w:r>
      <w:r w:rsidRPr="00C92D8D">
        <w:rPr>
          <w:rFonts w:ascii="Nikosh" w:hAnsi="Nikosh" w:cs="Nikosh"/>
          <w:bCs/>
          <w:sz w:val="24"/>
          <w:szCs w:val="24"/>
        </w:rPr>
        <w:t xml:space="preserve"> </w:t>
      </w:r>
      <w:r w:rsidR="00915D32">
        <w:rPr>
          <w:rFonts w:ascii="Nikosh" w:hAnsi="Nikosh" w:cs="Nikosh"/>
          <w:bCs/>
          <w:sz w:val="24"/>
          <w:szCs w:val="24"/>
        </w:rPr>
        <w:t>গ্র</w:t>
      </w:r>
      <w:r w:rsidRPr="00C92D8D">
        <w:rPr>
          <w:rFonts w:ascii="Nikosh" w:hAnsi="Nikosh" w:cs="Nikosh" w:hint="cs"/>
          <w:bCs/>
          <w:sz w:val="24"/>
          <w:szCs w:val="24"/>
        </w:rPr>
        <w:t>হণ</w:t>
      </w:r>
      <w:r w:rsidRPr="00C92D8D">
        <w:rPr>
          <w:rFonts w:ascii="Nikosh" w:hAnsi="Nikosh" w:cs="Nikosh"/>
          <w:bCs/>
          <w:sz w:val="24"/>
          <w:szCs w:val="24"/>
        </w:rPr>
        <w:t xml:space="preserve"> </w:t>
      </w:r>
      <w:r w:rsidRPr="00C92D8D">
        <w:rPr>
          <w:rFonts w:ascii="Nikosh" w:hAnsi="Nikosh" w:cs="Nikosh" w:hint="cs"/>
          <w:bCs/>
          <w:sz w:val="24"/>
          <w:szCs w:val="24"/>
        </w:rPr>
        <w:t>করে</w:t>
      </w:r>
      <w:r w:rsidRPr="00C92D8D">
        <w:rPr>
          <w:rFonts w:ascii="Nikosh" w:hAnsi="Nikosh" w:cs="Nikosh"/>
          <w:bCs/>
          <w:sz w:val="24"/>
          <w:szCs w:val="24"/>
        </w:rPr>
        <w:t xml:space="preserve"> </w:t>
      </w:r>
      <w:r w:rsidRPr="00C92D8D">
        <w:rPr>
          <w:rFonts w:ascii="Nikosh" w:hAnsi="Nikosh" w:cs="Nikosh" w:hint="cs"/>
          <w:bCs/>
          <w:sz w:val="24"/>
          <w:szCs w:val="24"/>
        </w:rPr>
        <w:t>থাকে।</w:t>
      </w:r>
      <w:r w:rsidRPr="00C92D8D">
        <w:rPr>
          <w:rFonts w:ascii="Nikosh" w:hAnsi="Nikosh" w:cs="Nikosh"/>
          <w:bCs/>
          <w:sz w:val="24"/>
          <w:szCs w:val="24"/>
        </w:rPr>
        <w:t xml:space="preserve"> </w:t>
      </w:r>
      <w:r w:rsidR="00396C08">
        <w:rPr>
          <w:rFonts w:ascii="Nikosh" w:hAnsi="Nikosh" w:cs="Nikosh"/>
          <w:bCs/>
          <w:sz w:val="24"/>
          <w:szCs w:val="24"/>
        </w:rPr>
        <w:t xml:space="preserve">এ লক্ষ্যে </w:t>
      </w:r>
      <w:r w:rsidRPr="00C92D8D">
        <w:rPr>
          <w:rFonts w:ascii="Nikosh" w:hAnsi="Nikosh" w:cs="Nikosh" w:hint="cs"/>
          <w:bCs/>
          <w:sz w:val="24"/>
          <w:szCs w:val="24"/>
        </w:rPr>
        <w:t>প্রতি</w:t>
      </w:r>
      <w:r w:rsidRPr="00C92D8D">
        <w:rPr>
          <w:rFonts w:ascii="Nikosh" w:hAnsi="Nikosh" w:cs="Nikosh"/>
          <w:bCs/>
          <w:sz w:val="24"/>
          <w:szCs w:val="24"/>
        </w:rPr>
        <w:t xml:space="preserve"> </w:t>
      </w:r>
      <w:r w:rsidRPr="00C92D8D">
        <w:rPr>
          <w:rFonts w:ascii="Nikosh" w:hAnsi="Nikosh" w:cs="Nikosh" w:hint="cs"/>
          <w:bCs/>
          <w:sz w:val="24"/>
          <w:szCs w:val="24"/>
        </w:rPr>
        <w:t>বছর</w:t>
      </w:r>
      <w:r w:rsidRPr="00C92D8D">
        <w:rPr>
          <w:rFonts w:ascii="Nikosh" w:hAnsi="Nikosh" w:cs="Nikosh"/>
          <w:bCs/>
          <w:sz w:val="24"/>
          <w:szCs w:val="24"/>
        </w:rPr>
        <w:t xml:space="preserve"> </w:t>
      </w:r>
      <w:r w:rsidRPr="00C92D8D">
        <w:rPr>
          <w:rFonts w:ascii="Nikosh" w:hAnsi="Nikosh" w:cs="Nikosh" w:hint="cs"/>
          <w:bCs/>
          <w:sz w:val="24"/>
          <w:szCs w:val="24"/>
        </w:rPr>
        <w:t>বিশ্ব</w:t>
      </w:r>
      <w:r w:rsidRPr="00C92D8D">
        <w:rPr>
          <w:rFonts w:ascii="Nikosh" w:hAnsi="Nikosh" w:cs="Nikosh"/>
          <w:bCs/>
          <w:sz w:val="24"/>
          <w:szCs w:val="24"/>
        </w:rPr>
        <w:t xml:space="preserve"> </w:t>
      </w:r>
      <w:r w:rsidRPr="00C92D8D">
        <w:rPr>
          <w:rFonts w:ascii="Nikosh" w:hAnsi="Nikosh" w:cs="Nikosh" w:hint="cs"/>
          <w:bCs/>
          <w:sz w:val="24"/>
          <w:szCs w:val="24"/>
        </w:rPr>
        <w:t>পরিবেশ</w:t>
      </w:r>
      <w:r w:rsidRPr="00C92D8D">
        <w:rPr>
          <w:rFonts w:ascii="Nikosh" w:hAnsi="Nikosh" w:cs="Nikosh"/>
          <w:bCs/>
          <w:sz w:val="24"/>
          <w:szCs w:val="24"/>
        </w:rPr>
        <w:t xml:space="preserve"> </w:t>
      </w:r>
      <w:r w:rsidRPr="00C92D8D">
        <w:rPr>
          <w:rFonts w:ascii="Nikosh" w:hAnsi="Nikosh" w:cs="Nikosh" w:hint="cs"/>
          <w:bCs/>
          <w:sz w:val="24"/>
          <w:szCs w:val="24"/>
        </w:rPr>
        <w:t>দিবস</w:t>
      </w:r>
      <w:r w:rsidR="00396C08">
        <w:rPr>
          <w:rFonts w:ascii="Nikosh" w:hAnsi="Nikosh" w:cs="Nikosh"/>
          <w:bCs/>
          <w:sz w:val="24"/>
          <w:szCs w:val="24"/>
        </w:rPr>
        <w:t>,</w:t>
      </w:r>
      <w:r w:rsidRPr="00C92D8D">
        <w:rPr>
          <w:rFonts w:ascii="Nikosh" w:hAnsi="Nikosh" w:cs="Nikosh"/>
          <w:bCs/>
          <w:sz w:val="24"/>
          <w:szCs w:val="24"/>
        </w:rPr>
        <w:t xml:space="preserve"> </w:t>
      </w:r>
      <w:r w:rsidRPr="00C92D8D">
        <w:rPr>
          <w:rFonts w:ascii="Nikosh" w:hAnsi="Nikosh" w:cs="Nikosh" w:hint="cs"/>
          <w:bCs/>
          <w:sz w:val="24"/>
          <w:szCs w:val="24"/>
        </w:rPr>
        <w:t>বিশ্ব</w:t>
      </w:r>
      <w:r w:rsidRPr="00C92D8D">
        <w:rPr>
          <w:rFonts w:ascii="Nikosh" w:hAnsi="Nikosh" w:cs="Nikosh"/>
          <w:bCs/>
          <w:sz w:val="24"/>
          <w:szCs w:val="24"/>
        </w:rPr>
        <w:t xml:space="preserve"> </w:t>
      </w:r>
      <w:r w:rsidRPr="00C92D8D">
        <w:rPr>
          <w:rFonts w:ascii="Nikosh" w:hAnsi="Nikosh" w:cs="Nikosh" w:hint="cs"/>
          <w:bCs/>
          <w:sz w:val="24"/>
          <w:szCs w:val="24"/>
        </w:rPr>
        <w:t>জলাভূমি</w:t>
      </w:r>
      <w:r w:rsidRPr="00C92D8D">
        <w:rPr>
          <w:rFonts w:ascii="Nikosh" w:hAnsi="Nikosh" w:cs="Nikosh"/>
          <w:bCs/>
          <w:sz w:val="24"/>
          <w:szCs w:val="24"/>
        </w:rPr>
        <w:t xml:space="preserve"> </w:t>
      </w:r>
      <w:r w:rsidRPr="00C92D8D">
        <w:rPr>
          <w:rFonts w:ascii="Nikosh" w:hAnsi="Nikosh" w:cs="Nikosh" w:hint="cs"/>
          <w:bCs/>
          <w:sz w:val="24"/>
          <w:szCs w:val="24"/>
        </w:rPr>
        <w:t>দিবস</w:t>
      </w:r>
      <w:r w:rsidRPr="00C92D8D">
        <w:rPr>
          <w:rFonts w:ascii="Nikosh" w:hAnsi="Nikosh" w:cs="Nikosh"/>
          <w:bCs/>
          <w:sz w:val="24"/>
          <w:szCs w:val="24"/>
        </w:rPr>
        <w:t xml:space="preserve">, </w:t>
      </w:r>
      <w:r w:rsidRPr="00C92D8D">
        <w:rPr>
          <w:rFonts w:ascii="Nikosh" w:hAnsi="Nikosh" w:cs="Nikosh" w:hint="cs"/>
          <w:bCs/>
          <w:sz w:val="24"/>
          <w:szCs w:val="24"/>
        </w:rPr>
        <w:t>আন্তর্জাতিক</w:t>
      </w:r>
      <w:r w:rsidRPr="00C92D8D">
        <w:rPr>
          <w:rFonts w:ascii="Nikosh" w:hAnsi="Nikosh" w:cs="Nikosh"/>
          <w:bCs/>
          <w:sz w:val="24"/>
          <w:szCs w:val="24"/>
        </w:rPr>
        <w:t xml:space="preserve"> </w:t>
      </w:r>
      <w:r w:rsidRPr="00C92D8D">
        <w:rPr>
          <w:rFonts w:ascii="Nikosh" w:hAnsi="Nikosh" w:cs="Nikosh" w:hint="cs"/>
          <w:bCs/>
          <w:sz w:val="24"/>
          <w:szCs w:val="24"/>
        </w:rPr>
        <w:t>জীব</w:t>
      </w:r>
      <w:r w:rsidRPr="00C92D8D">
        <w:rPr>
          <w:rFonts w:ascii="Nikosh" w:hAnsi="Nikosh" w:cs="Nikosh"/>
          <w:bCs/>
          <w:sz w:val="24"/>
          <w:szCs w:val="24"/>
        </w:rPr>
        <w:t xml:space="preserve"> </w:t>
      </w:r>
      <w:r w:rsidRPr="00C92D8D">
        <w:rPr>
          <w:rFonts w:ascii="Nikosh" w:hAnsi="Nikosh" w:cs="Nikosh" w:hint="cs"/>
          <w:bCs/>
          <w:sz w:val="24"/>
          <w:szCs w:val="24"/>
        </w:rPr>
        <w:t>বৈচিত্র্য</w:t>
      </w:r>
      <w:r w:rsidRPr="00C92D8D">
        <w:rPr>
          <w:rFonts w:ascii="Nikosh" w:hAnsi="Nikosh" w:cs="Nikosh"/>
          <w:bCs/>
          <w:sz w:val="24"/>
          <w:szCs w:val="24"/>
        </w:rPr>
        <w:t xml:space="preserve"> </w:t>
      </w:r>
      <w:r w:rsidRPr="00C92D8D">
        <w:rPr>
          <w:rFonts w:ascii="Nikosh" w:hAnsi="Nikosh" w:cs="Nikosh" w:hint="cs"/>
          <w:bCs/>
          <w:sz w:val="24"/>
          <w:szCs w:val="24"/>
        </w:rPr>
        <w:t>দিবস</w:t>
      </w:r>
      <w:r w:rsidRPr="00C92D8D">
        <w:rPr>
          <w:rFonts w:ascii="Nikosh" w:hAnsi="Nikosh" w:cs="Nikosh"/>
          <w:bCs/>
          <w:sz w:val="24"/>
          <w:szCs w:val="24"/>
        </w:rPr>
        <w:t xml:space="preserve">, </w:t>
      </w:r>
      <w:r w:rsidRPr="00C92D8D">
        <w:rPr>
          <w:rFonts w:ascii="Nikosh" w:hAnsi="Nikosh" w:cs="Nikosh" w:hint="cs"/>
          <w:bCs/>
          <w:sz w:val="24"/>
          <w:szCs w:val="24"/>
        </w:rPr>
        <w:t>বিশ্ব</w:t>
      </w:r>
      <w:r w:rsidRPr="00C92D8D">
        <w:rPr>
          <w:rFonts w:ascii="Nikosh" w:hAnsi="Nikosh" w:cs="Nikosh"/>
          <w:bCs/>
          <w:sz w:val="24"/>
          <w:szCs w:val="24"/>
        </w:rPr>
        <w:t xml:space="preserve"> </w:t>
      </w:r>
      <w:r w:rsidRPr="00C92D8D">
        <w:rPr>
          <w:rFonts w:ascii="Nikosh" w:hAnsi="Nikosh" w:cs="Nikosh" w:hint="cs"/>
          <w:bCs/>
          <w:sz w:val="24"/>
          <w:szCs w:val="24"/>
        </w:rPr>
        <w:t>মরুময়তা</w:t>
      </w:r>
      <w:r w:rsidRPr="00C92D8D">
        <w:rPr>
          <w:rFonts w:ascii="Nikosh" w:hAnsi="Nikosh" w:cs="Nikosh"/>
          <w:bCs/>
          <w:sz w:val="24"/>
          <w:szCs w:val="24"/>
        </w:rPr>
        <w:t xml:space="preserve"> </w:t>
      </w:r>
      <w:r w:rsidRPr="00C92D8D">
        <w:rPr>
          <w:rFonts w:ascii="Nikosh" w:hAnsi="Nikosh" w:cs="Nikosh" w:hint="cs"/>
          <w:bCs/>
          <w:sz w:val="24"/>
          <w:szCs w:val="24"/>
        </w:rPr>
        <w:t>প্রতিরোধ</w:t>
      </w:r>
      <w:r w:rsidRPr="00C92D8D">
        <w:rPr>
          <w:rFonts w:ascii="Nikosh" w:hAnsi="Nikosh" w:cs="Nikosh"/>
          <w:bCs/>
          <w:sz w:val="24"/>
          <w:szCs w:val="24"/>
        </w:rPr>
        <w:t xml:space="preserve"> </w:t>
      </w:r>
      <w:r w:rsidRPr="00C92D8D">
        <w:rPr>
          <w:rFonts w:ascii="Nikosh" w:hAnsi="Nikosh" w:cs="Nikosh" w:hint="cs"/>
          <w:bCs/>
          <w:sz w:val="24"/>
          <w:szCs w:val="24"/>
        </w:rPr>
        <w:t>দিবস</w:t>
      </w:r>
      <w:r w:rsidRPr="00C92D8D">
        <w:rPr>
          <w:rFonts w:ascii="Nikosh" w:hAnsi="Nikosh" w:cs="Nikosh"/>
          <w:bCs/>
          <w:sz w:val="24"/>
          <w:szCs w:val="24"/>
        </w:rPr>
        <w:t xml:space="preserve">, </w:t>
      </w:r>
      <w:r w:rsidRPr="00C92D8D">
        <w:rPr>
          <w:rFonts w:ascii="Nikosh" w:hAnsi="Nikosh" w:cs="Nikosh" w:hint="cs"/>
          <w:bCs/>
          <w:sz w:val="24"/>
          <w:szCs w:val="24"/>
        </w:rPr>
        <w:t>আন্তর্জাতিক</w:t>
      </w:r>
      <w:r w:rsidRPr="00C92D8D">
        <w:rPr>
          <w:rFonts w:ascii="Nikosh" w:hAnsi="Nikosh" w:cs="Nikosh"/>
          <w:bCs/>
          <w:sz w:val="24"/>
          <w:szCs w:val="24"/>
        </w:rPr>
        <w:t xml:space="preserve"> </w:t>
      </w:r>
      <w:r w:rsidRPr="00C92D8D">
        <w:rPr>
          <w:rFonts w:ascii="Nikosh" w:hAnsi="Nikosh" w:cs="Nikosh" w:hint="cs"/>
          <w:bCs/>
          <w:sz w:val="24"/>
          <w:szCs w:val="24"/>
        </w:rPr>
        <w:t>ওজোন</w:t>
      </w:r>
      <w:r w:rsidRPr="00C92D8D">
        <w:rPr>
          <w:rFonts w:ascii="Nikosh" w:hAnsi="Nikosh" w:cs="Nikosh"/>
          <w:bCs/>
          <w:sz w:val="24"/>
          <w:szCs w:val="24"/>
        </w:rPr>
        <w:t xml:space="preserve"> </w:t>
      </w:r>
      <w:r w:rsidRPr="00C92D8D">
        <w:rPr>
          <w:rFonts w:ascii="Nikosh" w:hAnsi="Nikosh" w:cs="Nikosh" w:hint="cs"/>
          <w:bCs/>
          <w:sz w:val="24"/>
          <w:szCs w:val="24"/>
        </w:rPr>
        <w:t>দিবস</w:t>
      </w:r>
      <w:r w:rsidRPr="00C92D8D">
        <w:rPr>
          <w:rFonts w:ascii="Nikosh" w:hAnsi="Nikosh" w:cs="Nikosh"/>
          <w:bCs/>
          <w:sz w:val="24"/>
          <w:szCs w:val="24"/>
        </w:rPr>
        <w:t xml:space="preserve">, </w:t>
      </w:r>
      <w:r w:rsidRPr="00C92D8D">
        <w:rPr>
          <w:rFonts w:ascii="Nikosh" w:hAnsi="Nikosh" w:cs="Nikosh" w:hint="cs"/>
          <w:bCs/>
          <w:sz w:val="24"/>
          <w:szCs w:val="24"/>
        </w:rPr>
        <w:t>আর্ন্তজাতিক</w:t>
      </w:r>
      <w:r w:rsidRPr="00C92D8D">
        <w:rPr>
          <w:rFonts w:ascii="Nikosh" w:hAnsi="Nikosh" w:cs="Nikosh"/>
          <w:bCs/>
          <w:sz w:val="24"/>
          <w:szCs w:val="24"/>
        </w:rPr>
        <w:t xml:space="preserve"> </w:t>
      </w:r>
      <w:r w:rsidRPr="00C92D8D">
        <w:rPr>
          <w:rFonts w:ascii="Nikosh" w:hAnsi="Nikosh" w:cs="Nikosh" w:hint="cs"/>
          <w:bCs/>
          <w:sz w:val="24"/>
          <w:szCs w:val="24"/>
        </w:rPr>
        <w:t>নারী</w:t>
      </w:r>
      <w:r w:rsidRPr="00C92D8D">
        <w:rPr>
          <w:rFonts w:ascii="Nikosh" w:hAnsi="Nikosh" w:cs="Nikosh"/>
          <w:bCs/>
          <w:sz w:val="24"/>
          <w:szCs w:val="24"/>
        </w:rPr>
        <w:t xml:space="preserve"> </w:t>
      </w:r>
      <w:r w:rsidRPr="00C92D8D">
        <w:rPr>
          <w:rFonts w:ascii="Nikosh" w:hAnsi="Nikosh" w:cs="Nikosh" w:hint="cs"/>
          <w:bCs/>
          <w:sz w:val="24"/>
          <w:szCs w:val="24"/>
        </w:rPr>
        <w:t>দিবস</w:t>
      </w:r>
      <w:r w:rsidRPr="00C92D8D">
        <w:rPr>
          <w:rFonts w:ascii="Nikosh" w:hAnsi="Nikosh" w:cs="Nikosh"/>
          <w:bCs/>
          <w:sz w:val="24"/>
          <w:szCs w:val="24"/>
        </w:rPr>
        <w:t xml:space="preserve"> </w:t>
      </w:r>
      <w:r w:rsidRPr="00C92D8D">
        <w:rPr>
          <w:rFonts w:ascii="Nikosh" w:hAnsi="Nikosh" w:cs="Nikosh" w:hint="cs"/>
          <w:bCs/>
          <w:sz w:val="24"/>
          <w:szCs w:val="24"/>
        </w:rPr>
        <w:t>এবং</w:t>
      </w:r>
      <w:r w:rsidRPr="00C92D8D">
        <w:rPr>
          <w:rFonts w:ascii="Nikosh" w:hAnsi="Nikosh" w:cs="Nikosh"/>
          <w:bCs/>
          <w:sz w:val="24"/>
          <w:szCs w:val="24"/>
        </w:rPr>
        <w:t xml:space="preserve"> </w:t>
      </w:r>
      <w:r w:rsidRPr="00C92D8D">
        <w:rPr>
          <w:rFonts w:ascii="Nikosh" w:hAnsi="Nikosh" w:cs="Nikosh" w:hint="cs"/>
          <w:bCs/>
          <w:sz w:val="24"/>
          <w:szCs w:val="24"/>
        </w:rPr>
        <w:t>জাতীয়</w:t>
      </w:r>
      <w:r w:rsidRPr="00C92D8D">
        <w:rPr>
          <w:rFonts w:ascii="Nikosh" w:hAnsi="Nikosh" w:cs="Nikosh"/>
          <w:bCs/>
          <w:sz w:val="24"/>
          <w:szCs w:val="24"/>
        </w:rPr>
        <w:t xml:space="preserve"> </w:t>
      </w:r>
      <w:r w:rsidRPr="00C92D8D">
        <w:rPr>
          <w:rFonts w:ascii="Nikosh" w:hAnsi="Nikosh" w:cs="Nikosh" w:hint="cs"/>
          <w:bCs/>
          <w:sz w:val="24"/>
          <w:szCs w:val="24"/>
        </w:rPr>
        <w:t>পাবলিক</w:t>
      </w:r>
      <w:r w:rsidRPr="00C92D8D">
        <w:rPr>
          <w:rFonts w:ascii="Nikosh" w:hAnsi="Nikosh" w:cs="Nikosh"/>
          <w:bCs/>
          <w:sz w:val="24"/>
          <w:szCs w:val="24"/>
        </w:rPr>
        <w:t xml:space="preserve"> </w:t>
      </w:r>
      <w:r w:rsidRPr="00C92D8D">
        <w:rPr>
          <w:rFonts w:ascii="Nikosh" w:hAnsi="Nikosh" w:cs="Nikosh" w:hint="cs"/>
          <w:bCs/>
          <w:sz w:val="24"/>
          <w:szCs w:val="24"/>
        </w:rPr>
        <w:t>সার্ভিস</w:t>
      </w:r>
      <w:r w:rsidRPr="00C92D8D">
        <w:rPr>
          <w:rFonts w:ascii="Nikosh" w:hAnsi="Nikosh" w:cs="Nikosh"/>
          <w:bCs/>
          <w:sz w:val="24"/>
          <w:szCs w:val="24"/>
        </w:rPr>
        <w:t xml:space="preserve"> </w:t>
      </w:r>
      <w:r w:rsidRPr="00C92D8D">
        <w:rPr>
          <w:rFonts w:ascii="Nikosh" w:hAnsi="Nikosh" w:cs="Nikosh" w:hint="cs"/>
          <w:bCs/>
          <w:sz w:val="24"/>
          <w:szCs w:val="24"/>
        </w:rPr>
        <w:t>ডেসহ</w:t>
      </w:r>
      <w:r w:rsidRPr="00C92D8D">
        <w:rPr>
          <w:rFonts w:ascii="Nikosh" w:hAnsi="Nikosh" w:cs="Nikosh"/>
          <w:bCs/>
          <w:sz w:val="24"/>
          <w:szCs w:val="24"/>
        </w:rPr>
        <w:t xml:space="preserve"> </w:t>
      </w:r>
      <w:r w:rsidRPr="00C92D8D">
        <w:rPr>
          <w:rFonts w:ascii="Nikosh" w:hAnsi="Nikosh" w:cs="Nikosh" w:hint="cs"/>
          <w:bCs/>
          <w:sz w:val="24"/>
          <w:szCs w:val="24"/>
        </w:rPr>
        <w:t>পরিবেশ</w:t>
      </w:r>
      <w:r w:rsidRPr="00C92D8D">
        <w:rPr>
          <w:rFonts w:ascii="Nikosh" w:hAnsi="Nikosh" w:cs="Nikosh"/>
          <w:bCs/>
          <w:sz w:val="24"/>
          <w:szCs w:val="24"/>
        </w:rPr>
        <w:t xml:space="preserve"> </w:t>
      </w:r>
      <w:r w:rsidRPr="00C92D8D">
        <w:rPr>
          <w:rFonts w:ascii="Nikosh" w:hAnsi="Nikosh" w:cs="Nikosh" w:hint="cs"/>
          <w:bCs/>
          <w:sz w:val="24"/>
          <w:szCs w:val="24"/>
        </w:rPr>
        <w:t>বিষয়ক</w:t>
      </w:r>
      <w:r w:rsidRPr="00C92D8D">
        <w:rPr>
          <w:rFonts w:ascii="Nikosh" w:hAnsi="Nikosh" w:cs="Nikosh"/>
          <w:bCs/>
          <w:sz w:val="24"/>
          <w:szCs w:val="24"/>
        </w:rPr>
        <w:t xml:space="preserve"> </w:t>
      </w:r>
      <w:r w:rsidRPr="00C92D8D">
        <w:rPr>
          <w:rFonts w:ascii="Nikosh" w:hAnsi="Nikosh" w:cs="Nikosh" w:hint="cs"/>
          <w:bCs/>
          <w:sz w:val="24"/>
          <w:szCs w:val="24"/>
        </w:rPr>
        <w:t>অন্যান্য</w:t>
      </w:r>
      <w:r w:rsidRPr="00C92D8D">
        <w:rPr>
          <w:rFonts w:ascii="Nikosh" w:hAnsi="Nikosh" w:cs="Nikosh"/>
          <w:bCs/>
          <w:sz w:val="24"/>
          <w:szCs w:val="24"/>
        </w:rPr>
        <w:t xml:space="preserve"> </w:t>
      </w:r>
      <w:r w:rsidRPr="00C92D8D">
        <w:rPr>
          <w:rFonts w:ascii="Nikosh" w:hAnsi="Nikosh" w:cs="Nikosh" w:hint="cs"/>
          <w:bCs/>
          <w:sz w:val="24"/>
          <w:szCs w:val="24"/>
        </w:rPr>
        <w:t>দিবসও</w:t>
      </w:r>
      <w:r w:rsidRPr="00C92D8D">
        <w:rPr>
          <w:rFonts w:ascii="Nikosh" w:hAnsi="Nikosh" w:cs="Nikosh"/>
          <w:bCs/>
          <w:sz w:val="24"/>
          <w:szCs w:val="24"/>
        </w:rPr>
        <w:t xml:space="preserve"> </w:t>
      </w:r>
      <w:r w:rsidRPr="00C92D8D">
        <w:rPr>
          <w:rFonts w:ascii="Nikosh" w:hAnsi="Nikosh" w:cs="Nikosh" w:hint="cs"/>
          <w:bCs/>
          <w:sz w:val="24"/>
          <w:szCs w:val="24"/>
        </w:rPr>
        <w:t>উদযাপন</w:t>
      </w:r>
      <w:r w:rsidRPr="00C92D8D">
        <w:rPr>
          <w:rFonts w:ascii="Nikosh" w:hAnsi="Nikosh" w:cs="Nikosh"/>
          <w:bCs/>
          <w:sz w:val="24"/>
          <w:szCs w:val="24"/>
        </w:rPr>
        <w:t xml:space="preserve"> </w:t>
      </w:r>
      <w:r w:rsidRPr="00C92D8D">
        <w:rPr>
          <w:rFonts w:ascii="Nikosh" w:hAnsi="Nikosh" w:cs="Nikosh" w:hint="cs"/>
          <w:bCs/>
          <w:sz w:val="24"/>
          <w:szCs w:val="24"/>
        </w:rPr>
        <w:t>করা</w:t>
      </w:r>
      <w:r w:rsidRPr="00C92D8D">
        <w:rPr>
          <w:rFonts w:ascii="Nikosh" w:hAnsi="Nikosh" w:cs="Nikosh"/>
          <w:bCs/>
          <w:sz w:val="24"/>
          <w:szCs w:val="24"/>
        </w:rPr>
        <w:t xml:space="preserve"> </w:t>
      </w:r>
      <w:r w:rsidRPr="00C92D8D">
        <w:rPr>
          <w:rFonts w:ascii="Nikosh" w:hAnsi="Nikosh" w:cs="Nikosh" w:hint="cs"/>
          <w:bCs/>
          <w:sz w:val="24"/>
          <w:szCs w:val="24"/>
        </w:rPr>
        <w:t>হয়।</w:t>
      </w:r>
      <w:r w:rsidRPr="00C92D8D">
        <w:rPr>
          <w:rFonts w:ascii="Nikosh" w:hAnsi="Nikosh" w:cs="Nikosh"/>
          <w:bCs/>
          <w:sz w:val="24"/>
          <w:szCs w:val="24"/>
        </w:rPr>
        <w:t xml:space="preserve">             </w:t>
      </w:r>
    </w:p>
    <w:p w:rsidR="00A63541" w:rsidRPr="00C92D8D" w:rsidRDefault="008671CA" w:rsidP="002C6D56">
      <w:pPr>
        <w:spacing w:after="0"/>
        <w:ind w:left="0" w:firstLine="0"/>
        <w:rPr>
          <w:rFonts w:ascii="SutonnyMJ" w:hAnsi="SutonnyMJ"/>
          <w:sz w:val="24"/>
          <w:szCs w:val="24"/>
          <w:lang w:val="es-PE"/>
        </w:rPr>
      </w:pPr>
      <w:r w:rsidRPr="008671CA">
        <w:rPr>
          <w:rFonts w:ascii="SutonnyMJ" w:hAnsi="SutonnyMJ" w:cs="SutonnyMJ"/>
          <w:noProof/>
          <w:sz w:val="24"/>
          <w:szCs w:val="24"/>
        </w:rPr>
        <w:pict>
          <v:shape id="_x0000_s1471" type="#_x0000_t202" style="position:absolute;left:0;text-align:left;margin-left:0;margin-top:62.4pt;width:474.05pt;height:207.3pt;z-index:252045312;mso-position-horizontal:center;mso-position-horizontal-relative:margin" stroked="f">
            <v:textbox>
              <w:txbxContent>
                <w:p w:rsidR="00377323" w:rsidRDefault="00377323" w:rsidP="0018055D">
                  <w:pPr>
                    <w:spacing w:after="0" w:line="240" w:lineRule="auto"/>
                    <w:ind w:left="0" w:firstLine="0"/>
                    <w:jc w:val="center"/>
                  </w:pPr>
                  <w:r w:rsidRPr="0018055D">
                    <w:rPr>
                      <w:noProof/>
                    </w:rPr>
                    <w:drawing>
                      <wp:inline distT="0" distB="0" distL="0" distR="0">
                        <wp:extent cx="2842604" cy="2103120"/>
                        <wp:effectExtent l="1905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1" cstate="print"/>
                                <a:srcRect r="9838"/>
                                <a:stretch>
                                  <a:fillRect/>
                                </a:stretch>
                              </pic:blipFill>
                              <pic:spPr>
                                <a:xfrm>
                                  <a:off x="0" y="0"/>
                                  <a:ext cx="2842604" cy="2103120"/>
                                </a:xfrm>
                                <a:prstGeom prst="rect">
                                  <a:avLst/>
                                </a:prstGeom>
                              </pic:spPr>
                            </pic:pic>
                          </a:graphicData>
                        </a:graphic>
                      </wp:inline>
                    </w:drawing>
                  </w:r>
                  <w:r>
                    <w:t xml:space="preserve"> </w:t>
                  </w:r>
                  <w:r w:rsidRPr="0018055D">
                    <w:rPr>
                      <w:noProof/>
                    </w:rPr>
                    <w:drawing>
                      <wp:inline distT="0" distB="0" distL="0" distR="0">
                        <wp:extent cx="2842604" cy="2103120"/>
                        <wp:effectExtent l="1905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2" cstate="print"/>
                                <a:stretch>
                                  <a:fillRect/>
                                </a:stretch>
                              </pic:blipFill>
                              <pic:spPr>
                                <a:xfrm>
                                  <a:off x="0" y="0"/>
                                  <a:ext cx="2842604" cy="2103120"/>
                                </a:xfrm>
                                <a:prstGeom prst="rect">
                                  <a:avLst/>
                                </a:prstGeom>
                              </pic:spPr>
                            </pic:pic>
                          </a:graphicData>
                        </a:graphic>
                      </wp:inline>
                    </w:drawing>
                  </w:r>
                </w:p>
                <w:p w:rsidR="00377323" w:rsidRPr="0018055D" w:rsidRDefault="00377323" w:rsidP="0018055D">
                  <w:pPr>
                    <w:spacing w:after="0" w:line="240" w:lineRule="auto"/>
                    <w:ind w:left="0" w:firstLine="0"/>
                    <w:rPr>
                      <w:rFonts w:ascii="Nikosh" w:hAnsi="Nikosh" w:cs="Nikosh"/>
                      <w:bCs/>
                      <w:sz w:val="24"/>
                      <w:szCs w:val="24"/>
                    </w:rPr>
                  </w:pPr>
                  <w:r w:rsidRPr="0018055D">
                    <w:rPr>
                      <w:rFonts w:ascii="Nikosh" w:hAnsi="Nikosh" w:cs="Nikosh"/>
                      <w:bCs/>
                      <w:sz w:val="24"/>
                      <w:szCs w:val="24"/>
                    </w:rPr>
                    <w:t xml:space="preserve">চিত্র </w:t>
                  </w:r>
                  <w:r>
                    <w:rPr>
                      <w:rFonts w:ascii="Nikosh" w:hAnsi="Nikosh" w:cs="Nikosh"/>
                      <w:bCs/>
                      <w:sz w:val="24"/>
                      <w:szCs w:val="24"/>
                    </w:rPr>
                    <w:t>২১</w:t>
                  </w:r>
                  <w:r w:rsidRPr="0018055D">
                    <w:rPr>
                      <w:rFonts w:ascii="Nikosh" w:hAnsi="Nikosh" w:cs="Nikosh"/>
                      <w:bCs/>
                      <w:sz w:val="24"/>
                      <w:szCs w:val="24"/>
                    </w:rPr>
                    <w:t>: মাননীয় প্রধানমন্ত্রী জননেত্রী শেখ হাসিনা (ক) বিশ্ব পরিবেশ দিবস-২০১৮ এর অনুষ্ঠানে ‘জাতীয় পরিবেশ পদক ২০১৮</w:t>
                  </w:r>
                  <w:r w:rsidRPr="0018055D">
                    <w:rPr>
                      <w:rFonts w:ascii="Nikosh" w:hAnsi="Nikosh" w:cs="Nikosh" w:hint="eastAsia"/>
                      <w:bCs/>
                      <w:sz w:val="24"/>
                      <w:szCs w:val="24"/>
                    </w:rPr>
                    <w:t>’</w:t>
                  </w:r>
                  <w:r w:rsidRPr="0018055D">
                    <w:rPr>
                      <w:rFonts w:ascii="Nikosh" w:hAnsi="Nikosh" w:cs="Nikosh"/>
                      <w:bCs/>
                      <w:sz w:val="24"/>
                      <w:szCs w:val="24"/>
                    </w:rPr>
                    <w:t xml:space="preserve"> প্রদান করছেন এবং (খ) পরিবেশ মেলা ২০১৮-এর শুভ উদ্বোধন করছেন।</w:t>
                  </w:r>
                </w:p>
              </w:txbxContent>
            </v:textbox>
            <w10:wrap type="topAndBottom" anchorx="margin"/>
          </v:shape>
        </w:pict>
      </w:r>
      <w:r w:rsidR="008F0B2A" w:rsidRPr="009F18D8">
        <w:rPr>
          <w:rFonts w:ascii="Nikosh" w:hAnsi="Nikosh" w:cs="Nikosh" w:hint="cs"/>
          <w:b/>
          <w:bCs/>
          <w:sz w:val="24"/>
          <w:szCs w:val="24"/>
        </w:rPr>
        <w:t>বিশ্ব</w:t>
      </w:r>
      <w:r w:rsidR="008F0B2A" w:rsidRPr="009F18D8">
        <w:rPr>
          <w:rFonts w:ascii="Nikosh" w:hAnsi="Nikosh" w:cs="Nikosh"/>
          <w:b/>
          <w:bCs/>
          <w:sz w:val="24"/>
          <w:szCs w:val="24"/>
        </w:rPr>
        <w:t xml:space="preserve"> </w:t>
      </w:r>
      <w:r w:rsidR="008F0B2A" w:rsidRPr="009F18D8">
        <w:rPr>
          <w:rFonts w:ascii="Nikosh" w:hAnsi="Nikosh" w:cs="Nikosh" w:hint="cs"/>
          <w:b/>
          <w:bCs/>
          <w:sz w:val="24"/>
          <w:szCs w:val="24"/>
        </w:rPr>
        <w:t>পরিবেশ</w:t>
      </w:r>
      <w:r w:rsidR="008F0B2A" w:rsidRPr="009F18D8">
        <w:rPr>
          <w:rFonts w:ascii="Nikosh" w:hAnsi="Nikosh" w:cs="Nikosh"/>
          <w:b/>
          <w:bCs/>
          <w:sz w:val="24"/>
          <w:szCs w:val="24"/>
        </w:rPr>
        <w:t xml:space="preserve"> </w:t>
      </w:r>
      <w:r w:rsidR="008F0B2A" w:rsidRPr="009F18D8">
        <w:rPr>
          <w:rFonts w:ascii="Nikosh" w:hAnsi="Nikosh" w:cs="Nikosh" w:hint="cs"/>
          <w:b/>
          <w:bCs/>
          <w:sz w:val="24"/>
          <w:szCs w:val="24"/>
        </w:rPr>
        <w:t>দিবস</w:t>
      </w:r>
      <w:r w:rsidR="008F0B2A" w:rsidRPr="009F18D8">
        <w:rPr>
          <w:rFonts w:ascii="Nikosh" w:hAnsi="Nikosh" w:cs="Nikosh"/>
          <w:b/>
          <w:bCs/>
          <w:sz w:val="24"/>
          <w:szCs w:val="24"/>
        </w:rPr>
        <w:t xml:space="preserve"> </w:t>
      </w:r>
      <w:r w:rsidR="008F0B2A" w:rsidRPr="009F18D8">
        <w:rPr>
          <w:rFonts w:ascii="Nikosh" w:hAnsi="Nikosh" w:cs="Nikosh" w:hint="cs"/>
          <w:b/>
          <w:bCs/>
          <w:sz w:val="24"/>
          <w:szCs w:val="24"/>
        </w:rPr>
        <w:t>২০১৮</w:t>
      </w:r>
      <w:r w:rsidR="008F0B2A" w:rsidRPr="009F18D8">
        <w:rPr>
          <w:rFonts w:ascii="Nikosh" w:hAnsi="Nikosh" w:cs="Nikosh"/>
          <w:b/>
          <w:bCs/>
          <w:sz w:val="24"/>
          <w:szCs w:val="24"/>
        </w:rPr>
        <w:t>:</w:t>
      </w:r>
      <w:r w:rsidR="009F33C7">
        <w:rPr>
          <w:rFonts w:ascii="Nikosh" w:hAnsi="Nikosh" w:cs="Nikosh"/>
          <w:b/>
          <w:bCs/>
          <w:sz w:val="24"/>
          <w:szCs w:val="24"/>
        </w:rPr>
        <w:t xml:space="preserve"> </w:t>
      </w:r>
      <w:r w:rsidR="00064BDE" w:rsidRPr="00C92D8D">
        <w:rPr>
          <w:sz w:val="24"/>
          <w:szCs w:val="24"/>
        </w:rPr>
        <w:t>UN Environment</w:t>
      </w:r>
      <w:r w:rsidR="00064BDE" w:rsidRPr="00C92D8D">
        <w:rPr>
          <w:rFonts w:ascii="SutonnyMJ" w:hAnsi="SutonnyMJ" w:cs="SutonnyMJ"/>
          <w:sz w:val="24"/>
          <w:szCs w:val="24"/>
        </w:rPr>
        <w:t xml:space="preserve"> </w:t>
      </w:r>
      <w:r w:rsidR="008F0B2A" w:rsidRPr="00C92D8D">
        <w:rPr>
          <w:rFonts w:ascii="Nikosh" w:hAnsi="Nikosh" w:cs="Nikosh" w:hint="cs"/>
          <w:bCs/>
          <w:sz w:val="24"/>
          <w:szCs w:val="24"/>
        </w:rPr>
        <w:t>কর্তৃক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বছর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বিশ্ব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দিবসের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প্রতিপাদ্য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নির্ধারণ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করেছে</w:t>
      </w:r>
      <w:r w:rsidR="008F0B2A" w:rsidRPr="00C92D8D">
        <w:rPr>
          <w:rFonts w:ascii="Nikosh" w:hAnsi="Nikosh" w:cs="Nikosh"/>
          <w:bCs/>
          <w:sz w:val="24"/>
          <w:szCs w:val="24"/>
        </w:rPr>
        <w:t xml:space="preserve">: </w:t>
      </w:r>
      <w:r w:rsidR="00064BDE" w:rsidRPr="00C92D8D">
        <w:rPr>
          <w:sz w:val="24"/>
          <w:szCs w:val="24"/>
        </w:rPr>
        <w:t xml:space="preserve">Beat Plastic Pollution </w:t>
      </w:r>
      <w:r w:rsidR="008F0B2A" w:rsidRPr="00C92D8D">
        <w:rPr>
          <w:rFonts w:ascii="Nikosh" w:hAnsi="Nikosh" w:cs="Nikosh" w:hint="cs"/>
          <w:bCs/>
          <w:sz w:val="24"/>
          <w:szCs w:val="24"/>
        </w:rPr>
        <w:t>যার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ভাবার্থ</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আসুন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প্লাস্টিক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দূষণ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বন্ধ</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দিবসটির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স্লোগান</w:t>
      </w:r>
      <w:r w:rsidR="008F0B2A" w:rsidRPr="00C92D8D">
        <w:rPr>
          <w:rFonts w:ascii="Nikosh" w:hAnsi="Nikosh" w:cs="Nikosh"/>
          <w:bCs/>
          <w:sz w:val="24"/>
          <w:szCs w:val="24"/>
        </w:rPr>
        <w:t xml:space="preserve"> </w:t>
      </w:r>
      <w:r w:rsidR="00064BDE" w:rsidRPr="00C92D8D">
        <w:rPr>
          <w:sz w:val="24"/>
          <w:szCs w:val="24"/>
        </w:rPr>
        <w:t xml:space="preserve">If you can’t reuse it, refuse it </w:t>
      </w:r>
      <w:r w:rsidR="008F0B2A" w:rsidRPr="00C92D8D">
        <w:rPr>
          <w:rFonts w:ascii="Nikosh" w:hAnsi="Nikosh" w:cs="Nikosh" w:hint="cs"/>
          <w:bCs/>
          <w:sz w:val="24"/>
          <w:szCs w:val="24"/>
        </w:rPr>
        <w:t>যার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ভাবার্থ</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প্লাস্টিক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পুন</w:t>
      </w:r>
      <w:r w:rsidR="008F0B2A" w:rsidRPr="00C92D8D">
        <w:rPr>
          <w:rFonts w:ascii="Nikosh" w:hAnsi="Nikosh" w:cs="Nikosh"/>
          <w:bCs/>
          <w:sz w:val="24"/>
          <w:szCs w:val="24"/>
        </w:rPr>
        <w:t>:</w:t>
      </w:r>
      <w:r w:rsidR="008F0B2A" w:rsidRPr="00C92D8D">
        <w:rPr>
          <w:rFonts w:ascii="Nikosh" w:hAnsi="Nikosh" w:cs="Nikosh" w:hint="cs"/>
          <w:bCs/>
          <w:sz w:val="24"/>
          <w:szCs w:val="24"/>
        </w:rPr>
        <w:t>ব্যবহার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পারলে</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বর্জন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প্রতিপাদ্য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অনুযায়ী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পলিথিনের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ক্ষতির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বিষয়ে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জনসচেতনতা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বৃদ্ধির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লক্ষ্যে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নানা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আয়োজনে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ব্যাপি</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ব্যাপক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বিশ্ব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দিবস</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২০১৮</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উদ্্যাপন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দিবসটি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lastRenderedPageBreak/>
        <w:t>উপলক্ষ্যে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বিভাগ</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জেলা</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পর্যায়সহ</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জাতীয়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পর্যায়ে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পলিথিন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বিরোধী</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ব্যাপক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কার্যক্রম</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গ্রহণ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জাতীয়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পর্যায়ে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মাননীয়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প্রধানমন্ত্রীর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উপস্থিতিতে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আলোচনা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সভা</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আয়োজনসহ</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সংরক্ষণ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উন্নয়নে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অসামান্য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অবদানের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স্বীকৃতিস্বরূপ</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ব্যক্তি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প্রাতিষ্ঠানিক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পর্যায়ে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৩টি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ক্যাটাগরিতে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মোট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৬টি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জাতীয়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পদক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২০১৮</w:t>
      </w:r>
      <w:r w:rsidR="008F0B2A" w:rsidRPr="00C92D8D">
        <w:rPr>
          <w:rFonts w:ascii="Nikosh" w:hAnsi="Nikosh" w:cs="Nikosh" w:hint="eastAsia"/>
          <w:bCs/>
          <w:sz w:val="24"/>
          <w:szCs w:val="24"/>
        </w:rPr>
        <w:t>’</w:t>
      </w:r>
      <w:r w:rsidR="008F0B2A" w:rsidRPr="00C92D8D">
        <w:rPr>
          <w:rFonts w:ascii="Nikosh" w:hAnsi="Nikosh" w:cs="Nikosh" w:hint="cs"/>
          <w:bCs/>
          <w:sz w:val="24"/>
          <w:szCs w:val="24"/>
        </w:rPr>
        <w:t>প্রদান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ব্যাপী</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মেলার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আয়োজন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2C6D56">
        <w:rPr>
          <w:rFonts w:ascii="Nikosh" w:hAnsi="Nikosh" w:cs="Nikosh"/>
          <w:bCs/>
          <w:sz w:val="24"/>
          <w:szCs w:val="24"/>
        </w:rPr>
        <w:t xml:space="preserve"> </w:t>
      </w:r>
      <w:r w:rsidR="008F0B2A" w:rsidRPr="00C92D8D">
        <w:rPr>
          <w:rFonts w:ascii="Nikosh" w:hAnsi="Nikosh" w:cs="Nikosh" w:hint="cs"/>
          <w:bCs/>
          <w:sz w:val="24"/>
          <w:szCs w:val="24"/>
        </w:rPr>
        <w:t>এছাড়াও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দিবসটি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উপলক্ষ্যে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চিত্রাংকন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প্রতিযোগিতা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বিতর্ক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প্রতিযোগিতা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গোলটেবিল</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বৈঠক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পলিথিন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বিষয়ে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টিভি</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স্ক্রল</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ও</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টিভি</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স্পট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সম্প্রচার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ইত্যাদি</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কার্যক্রম</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গ্রহণ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পাশাপাশি</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দিবসটি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উদযাপন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উপলক্ষ্যে</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প্রতিটি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জেলায়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২টি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মোট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১২৮টি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এবং</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ঢাকা</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মহানগরীর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১০০টি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স্কুলে</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পলিথিনসহ</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পরিবেশের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বিভিন্ন</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বিষয়ে</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জনসচেতনতা</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বৃদ্ধির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কার্যক্রম</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গ্রহণ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গ্রহণ</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করা</w:t>
      </w:r>
      <w:r w:rsidR="008F0B2A" w:rsidRPr="00C92D8D">
        <w:rPr>
          <w:rFonts w:ascii="Nikosh" w:hAnsi="Nikosh" w:cs="Nikosh"/>
          <w:bCs/>
          <w:sz w:val="24"/>
          <w:szCs w:val="24"/>
        </w:rPr>
        <w:t xml:space="preserve"> </w:t>
      </w:r>
      <w:r w:rsidR="008F0B2A" w:rsidRPr="00C92D8D">
        <w:rPr>
          <w:rFonts w:ascii="Nikosh" w:hAnsi="Nikosh" w:cs="Nikosh" w:hint="cs"/>
          <w:bCs/>
          <w:sz w:val="24"/>
          <w:szCs w:val="24"/>
        </w:rPr>
        <w:t>হয়েছে।</w:t>
      </w:r>
      <w:r w:rsidR="008F0B2A" w:rsidRPr="00C92D8D">
        <w:rPr>
          <w:rFonts w:ascii="Nikosh" w:hAnsi="Nikosh" w:cs="Nikosh"/>
          <w:bCs/>
          <w:sz w:val="24"/>
          <w:szCs w:val="24"/>
        </w:rPr>
        <w:t xml:space="preserve">  </w:t>
      </w:r>
    </w:p>
    <w:p w:rsidR="008F0B2A" w:rsidRPr="00B6257F" w:rsidRDefault="00396C08" w:rsidP="00DC460F">
      <w:pPr>
        <w:spacing w:after="0"/>
        <w:ind w:left="0" w:firstLine="0"/>
        <w:rPr>
          <w:rFonts w:ascii="Nikosh" w:hAnsi="Nikosh" w:cs="Nikosh"/>
          <w:b/>
          <w:bCs/>
          <w:sz w:val="24"/>
          <w:szCs w:val="24"/>
        </w:rPr>
      </w:pPr>
      <w:r>
        <w:rPr>
          <w:rFonts w:ascii="Nikosh" w:hAnsi="Nikosh" w:cs="Nikosh"/>
          <w:b/>
          <w:bCs/>
          <w:sz w:val="24"/>
          <w:szCs w:val="24"/>
        </w:rPr>
        <w:t>১৪</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২০১৭</w:t>
      </w:r>
      <w:r w:rsidR="008F0B2A" w:rsidRPr="00B6257F">
        <w:rPr>
          <w:rFonts w:ascii="Nikosh" w:hAnsi="Nikosh" w:cs="Nikosh"/>
          <w:b/>
          <w:bCs/>
          <w:sz w:val="24"/>
          <w:szCs w:val="24"/>
        </w:rPr>
        <w:t>-</w:t>
      </w:r>
      <w:r w:rsidR="008F0B2A" w:rsidRPr="00B6257F">
        <w:rPr>
          <w:rFonts w:ascii="Nikosh" w:hAnsi="Nikosh" w:cs="Nikosh" w:hint="cs"/>
          <w:b/>
          <w:bCs/>
          <w:sz w:val="24"/>
          <w:szCs w:val="24"/>
        </w:rPr>
        <w:t>১৮</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অর্থবছরে</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পরিবেশ</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অধিদপ্তর</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কর্তৃক</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বাস্তবায়িত</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প্রকল্প</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সংক্রান্ত</w:t>
      </w:r>
      <w:r w:rsidR="008F0B2A" w:rsidRPr="00B6257F">
        <w:rPr>
          <w:rFonts w:ascii="Nikosh" w:hAnsi="Nikosh" w:cs="Nikosh"/>
          <w:b/>
          <w:bCs/>
          <w:sz w:val="24"/>
          <w:szCs w:val="24"/>
        </w:rPr>
        <w:t xml:space="preserve"> </w:t>
      </w:r>
      <w:r w:rsidR="008F0B2A" w:rsidRPr="00B6257F">
        <w:rPr>
          <w:rFonts w:ascii="Nikosh" w:hAnsi="Nikosh" w:cs="Nikosh" w:hint="cs"/>
          <w:b/>
          <w:bCs/>
          <w:sz w:val="24"/>
          <w:szCs w:val="24"/>
        </w:rPr>
        <w:t>তথ্যাবলি</w:t>
      </w:r>
    </w:p>
    <w:p w:rsidR="00FB65AA" w:rsidRPr="00C92D8D" w:rsidRDefault="008F0B2A" w:rsidP="00DC460F">
      <w:pPr>
        <w:spacing w:after="0"/>
        <w:ind w:left="0" w:firstLine="0"/>
        <w:rPr>
          <w:rFonts w:ascii="SutonnyMJ" w:hAnsi="SutonnyMJ"/>
          <w:b/>
          <w:bCs/>
          <w:sz w:val="24"/>
          <w:szCs w:val="24"/>
        </w:rPr>
      </w:pPr>
      <w:r w:rsidRPr="00C92D8D">
        <w:rPr>
          <w:rFonts w:ascii="Nikosh" w:hAnsi="Nikosh" w:cs="Nikosh" w:hint="cs"/>
          <w:bCs/>
          <w:sz w:val="24"/>
          <w:szCs w:val="24"/>
        </w:rPr>
        <w:t>২০১৭</w:t>
      </w:r>
      <w:r w:rsidRPr="00C92D8D">
        <w:rPr>
          <w:rFonts w:ascii="Nikosh" w:hAnsi="Nikosh" w:cs="Nikosh"/>
          <w:bCs/>
          <w:sz w:val="24"/>
          <w:szCs w:val="24"/>
        </w:rPr>
        <w:t>-</w:t>
      </w:r>
      <w:r w:rsidRPr="00C92D8D">
        <w:rPr>
          <w:rFonts w:ascii="Nikosh" w:hAnsi="Nikosh" w:cs="Nikosh" w:hint="cs"/>
          <w:bCs/>
          <w:sz w:val="24"/>
          <w:szCs w:val="24"/>
        </w:rPr>
        <w:t>২০১৮</w:t>
      </w:r>
      <w:r w:rsidRPr="00C92D8D">
        <w:rPr>
          <w:rFonts w:ascii="Nikosh" w:hAnsi="Nikosh" w:cs="Nikosh"/>
          <w:bCs/>
          <w:sz w:val="24"/>
          <w:szCs w:val="24"/>
        </w:rPr>
        <w:t xml:space="preserve"> </w:t>
      </w:r>
      <w:r w:rsidRPr="00C92D8D">
        <w:rPr>
          <w:rFonts w:ascii="Nikosh" w:hAnsi="Nikosh" w:cs="Nikosh" w:hint="cs"/>
          <w:bCs/>
          <w:sz w:val="24"/>
          <w:szCs w:val="24"/>
        </w:rPr>
        <w:t>অর্থবছরের</w:t>
      </w:r>
      <w:r w:rsidRPr="00C92D8D">
        <w:rPr>
          <w:rFonts w:ascii="Nikosh" w:hAnsi="Nikosh" w:cs="Nikosh"/>
          <w:bCs/>
          <w:sz w:val="24"/>
          <w:szCs w:val="24"/>
        </w:rPr>
        <w:t xml:space="preserve"> </w:t>
      </w:r>
      <w:r w:rsidRPr="00C92D8D">
        <w:rPr>
          <w:rFonts w:ascii="Nikosh" w:hAnsi="Nikosh" w:cs="Nikosh" w:hint="cs"/>
          <w:bCs/>
          <w:sz w:val="24"/>
          <w:szCs w:val="24"/>
        </w:rPr>
        <w:t>আরএডিপিতে</w:t>
      </w:r>
      <w:r w:rsidRPr="00C92D8D">
        <w:rPr>
          <w:rFonts w:ascii="Nikosh" w:hAnsi="Nikosh" w:cs="Nikosh"/>
          <w:bCs/>
          <w:sz w:val="24"/>
          <w:szCs w:val="24"/>
        </w:rPr>
        <w:t xml:space="preserve"> </w:t>
      </w:r>
      <w:r w:rsidRPr="00C92D8D">
        <w:rPr>
          <w:rFonts w:ascii="Nikosh" w:hAnsi="Nikosh" w:cs="Nikosh" w:hint="cs"/>
          <w:bCs/>
          <w:sz w:val="24"/>
          <w:szCs w:val="24"/>
        </w:rPr>
        <w:t>এ</w:t>
      </w:r>
      <w:r w:rsidRPr="00C92D8D">
        <w:rPr>
          <w:rFonts w:ascii="Nikosh" w:hAnsi="Nikosh" w:cs="Nikosh"/>
          <w:bCs/>
          <w:sz w:val="24"/>
          <w:szCs w:val="24"/>
        </w:rPr>
        <w:t xml:space="preserve"> </w:t>
      </w:r>
      <w:r w:rsidRPr="00C92D8D">
        <w:rPr>
          <w:rFonts w:ascii="Nikosh" w:hAnsi="Nikosh" w:cs="Nikosh" w:hint="cs"/>
          <w:bCs/>
          <w:sz w:val="24"/>
          <w:szCs w:val="24"/>
        </w:rPr>
        <w:t>অধিদপ্তরের</w:t>
      </w:r>
      <w:r w:rsidRPr="00C92D8D">
        <w:rPr>
          <w:rFonts w:ascii="Nikosh" w:hAnsi="Nikosh" w:cs="Nikosh"/>
          <w:bCs/>
          <w:sz w:val="24"/>
          <w:szCs w:val="24"/>
        </w:rPr>
        <w:t xml:space="preserve"> </w:t>
      </w:r>
      <w:r w:rsidRPr="00C92D8D">
        <w:rPr>
          <w:rFonts w:ascii="Nikosh" w:hAnsi="Nikosh" w:cs="Nikosh" w:hint="cs"/>
          <w:bCs/>
          <w:sz w:val="24"/>
          <w:szCs w:val="24"/>
        </w:rPr>
        <w:t>০৯</w:t>
      </w:r>
      <w:r w:rsidRPr="00C92D8D">
        <w:rPr>
          <w:rFonts w:ascii="Nikosh" w:hAnsi="Nikosh" w:cs="Nikosh"/>
          <w:bCs/>
          <w:sz w:val="24"/>
          <w:szCs w:val="24"/>
        </w:rPr>
        <w:t xml:space="preserve"> (</w:t>
      </w:r>
      <w:r w:rsidRPr="00C92D8D">
        <w:rPr>
          <w:rFonts w:ascii="Nikosh" w:hAnsi="Nikosh" w:cs="Nikosh" w:hint="cs"/>
          <w:bCs/>
          <w:sz w:val="24"/>
          <w:szCs w:val="24"/>
        </w:rPr>
        <w:t>নয়</w:t>
      </w:r>
      <w:r w:rsidRPr="00C92D8D">
        <w:rPr>
          <w:rFonts w:ascii="Nikosh" w:hAnsi="Nikosh" w:cs="Nikosh"/>
          <w:bCs/>
          <w:sz w:val="24"/>
          <w:szCs w:val="24"/>
        </w:rPr>
        <w:t xml:space="preserve">) </w:t>
      </w:r>
      <w:r w:rsidRPr="00C92D8D">
        <w:rPr>
          <w:rFonts w:ascii="Nikosh" w:hAnsi="Nikosh" w:cs="Nikosh" w:hint="cs"/>
          <w:bCs/>
          <w:sz w:val="24"/>
          <w:szCs w:val="24"/>
        </w:rPr>
        <w:t>টি</w:t>
      </w:r>
      <w:r w:rsidRPr="00C92D8D">
        <w:rPr>
          <w:rFonts w:ascii="Nikosh" w:hAnsi="Nikosh" w:cs="Nikosh"/>
          <w:bCs/>
          <w:sz w:val="24"/>
          <w:szCs w:val="24"/>
        </w:rPr>
        <w:t xml:space="preserve"> </w:t>
      </w:r>
      <w:r w:rsidRPr="00C92D8D">
        <w:rPr>
          <w:rFonts w:ascii="Nikosh" w:hAnsi="Nikosh" w:cs="Nikosh" w:hint="cs"/>
          <w:bCs/>
          <w:sz w:val="24"/>
          <w:szCs w:val="24"/>
        </w:rPr>
        <w:t>প্রকল্প</w:t>
      </w:r>
      <w:r w:rsidRPr="00C92D8D">
        <w:rPr>
          <w:rFonts w:ascii="Nikosh" w:hAnsi="Nikosh" w:cs="Nikosh"/>
          <w:bCs/>
          <w:sz w:val="24"/>
          <w:szCs w:val="24"/>
        </w:rPr>
        <w:t xml:space="preserve"> </w:t>
      </w:r>
      <w:r w:rsidRPr="00C92D8D">
        <w:rPr>
          <w:rFonts w:ascii="Nikosh" w:hAnsi="Nikosh" w:cs="Nikosh" w:hint="cs"/>
          <w:bCs/>
          <w:sz w:val="24"/>
          <w:szCs w:val="24"/>
        </w:rPr>
        <w:t>অন্তর্ভুক্ত</w:t>
      </w:r>
      <w:r w:rsidRPr="00C92D8D">
        <w:rPr>
          <w:rFonts w:ascii="Nikosh" w:hAnsi="Nikosh" w:cs="Nikosh"/>
          <w:bCs/>
          <w:sz w:val="24"/>
          <w:szCs w:val="24"/>
        </w:rPr>
        <w:t xml:space="preserve"> </w:t>
      </w:r>
      <w:r w:rsidRPr="00C92D8D">
        <w:rPr>
          <w:rFonts w:ascii="Nikosh" w:hAnsi="Nikosh" w:cs="Nikosh" w:hint="cs"/>
          <w:bCs/>
          <w:sz w:val="24"/>
          <w:szCs w:val="24"/>
        </w:rPr>
        <w:t>রয়েছে</w:t>
      </w:r>
      <w:r w:rsidRPr="00C92D8D">
        <w:rPr>
          <w:rFonts w:ascii="Nikosh" w:hAnsi="Nikosh" w:cs="Nikosh"/>
          <w:bCs/>
          <w:sz w:val="24"/>
          <w:szCs w:val="24"/>
        </w:rPr>
        <w:t xml:space="preserve"> (</w:t>
      </w:r>
      <w:r w:rsidRPr="00C92D8D">
        <w:rPr>
          <w:rFonts w:ascii="Nikosh" w:hAnsi="Nikosh" w:cs="Nikosh" w:hint="cs"/>
          <w:bCs/>
          <w:sz w:val="24"/>
          <w:szCs w:val="24"/>
        </w:rPr>
        <w:t>০২টি</w:t>
      </w:r>
      <w:r w:rsidRPr="00C92D8D">
        <w:rPr>
          <w:rFonts w:ascii="Nikosh" w:hAnsi="Nikosh" w:cs="Nikosh"/>
          <w:bCs/>
          <w:sz w:val="24"/>
          <w:szCs w:val="24"/>
        </w:rPr>
        <w:t xml:space="preserve"> </w:t>
      </w:r>
      <w:r w:rsidRPr="00C92D8D">
        <w:rPr>
          <w:rFonts w:ascii="Nikosh" w:hAnsi="Nikosh" w:cs="Nikosh" w:hint="cs"/>
          <w:bCs/>
          <w:sz w:val="24"/>
          <w:szCs w:val="24"/>
        </w:rPr>
        <w:t>বিনিয়োগ</w:t>
      </w:r>
      <w:r w:rsidRPr="00C92D8D">
        <w:rPr>
          <w:rFonts w:ascii="Nikosh" w:hAnsi="Nikosh" w:cs="Nikosh"/>
          <w:bCs/>
          <w:sz w:val="24"/>
          <w:szCs w:val="24"/>
        </w:rPr>
        <w:t xml:space="preserve">, </w:t>
      </w:r>
      <w:r w:rsidRPr="00C92D8D">
        <w:rPr>
          <w:rFonts w:ascii="Nikosh" w:hAnsi="Nikosh" w:cs="Nikosh" w:hint="cs"/>
          <w:bCs/>
          <w:sz w:val="24"/>
          <w:szCs w:val="24"/>
        </w:rPr>
        <w:t>০৭</w:t>
      </w:r>
      <w:r w:rsidRPr="00C92D8D">
        <w:rPr>
          <w:rFonts w:ascii="Nikosh" w:hAnsi="Nikosh" w:cs="Nikosh"/>
          <w:bCs/>
          <w:sz w:val="24"/>
          <w:szCs w:val="24"/>
        </w:rPr>
        <w:t xml:space="preserve"> </w:t>
      </w:r>
      <w:r w:rsidRPr="00C92D8D">
        <w:rPr>
          <w:rFonts w:ascii="Nikosh" w:hAnsi="Nikosh" w:cs="Nikosh" w:hint="cs"/>
          <w:bCs/>
          <w:sz w:val="24"/>
          <w:szCs w:val="24"/>
        </w:rPr>
        <w:t>টি</w:t>
      </w:r>
      <w:r w:rsidRPr="00C92D8D">
        <w:rPr>
          <w:rFonts w:ascii="Nikosh" w:hAnsi="Nikosh" w:cs="Nikosh"/>
          <w:bCs/>
          <w:sz w:val="24"/>
          <w:szCs w:val="24"/>
        </w:rPr>
        <w:t xml:space="preserve"> </w:t>
      </w:r>
      <w:r w:rsidRPr="00C92D8D">
        <w:rPr>
          <w:rFonts w:ascii="Nikosh" w:hAnsi="Nikosh" w:cs="Nikosh" w:hint="cs"/>
          <w:bCs/>
          <w:sz w:val="24"/>
          <w:szCs w:val="24"/>
        </w:rPr>
        <w:t>কারিগরি</w:t>
      </w:r>
      <w:r w:rsidRPr="00C92D8D">
        <w:rPr>
          <w:rFonts w:ascii="Nikosh" w:hAnsi="Nikosh" w:cs="Nikosh"/>
          <w:bCs/>
          <w:sz w:val="24"/>
          <w:szCs w:val="24"/>
        </w:rPr>
        <w:t xml:space="preserve"> </w:t>
      </w:r>
      <w:r w:rsidRPr="00C92D8D">
        <w:rPr>
          <w:rFonts w:ascii="Nikosh" w:hAnsi="Nikosh" w:cs="Nikosh" w:hint="cs"/>
          <w:bCs/>
          <w:sz w:val="24"/>
          <w:szCs w:val="24"/>
        </w:rPr>
        <w:t>প্রকল্প</w:t>
      </w:r>
      <w:proofErr w:type="gramStart"/>
      <w:r w:rsidRPr="00C92D8D">
        <w:rPr>
          <w:rFonts w:ascii="Nikosh" w:hAnsi="Nikosh" w:cs="Nikosh"/>
          <w:bCs/>
          <w:sz w:val="24"/>
          <w:szCs w:val="24"/>
        </w:rPr>
        <w:t>)</w:t>
      </w:r>
      <w:r w:rsidRPr="00C92D8D">
        <w:rPr>
          <w:rFonts w:ascii="Nikosh" w:hAnsi="Nikosh" w:cs="Nikosh" w:hint="cs"/>
          <w:bCs/>
          <w:sz w:val="24"/>
          <w:szCs w:val="24"/>
        </w:rPr>
        <w:t>।</w:t>
      </w:r>
      <w:proofErr w:type="gramEnd"/>
      <w:r w:rsidRPr="00C92D8D">
        <w:rPr>
          <w:rFonts w:ascii="Nikosh" w:hAnsi="Nikosh" w:cs="Nikosh"/>
          <w:bCs/>
          <w:sz w:val="24"/>
          <w:szCs w:val="24"/>
        </w:rPr>
        <w:t xml:space="preserve"> </w:t>
      </w:r>
      <w:r w:rsidRPr="00C92D8D">
        <w:rPr>
          <w:rFonts w:ascii="Nikosh" w:hAnsi="Nikosh" w:cs="Nikosh" w:hint="cs"/>
          <w:bCs/>
          <w:sz w:val="24"/>
          <w:szCs w:val="24"/>
        </w:rPr>
        <w:t>এ</w:t>
      </w:r>
      <w:r w:rsidRPr="00C92D8D">
        <w:rPr>
          <w:rFonts w:ascii="Nikosh" w:hAnsi="Nikosh" w:cs="Nikosh"/>
          <w:bCs/>
          <w:sz w:val="24"/>
          <w:szCs w:val="24"/>
        </w:rPr>
        <w:t xml:space="preserve"> </w:t>
      </w:r>
      <w:r w:rsidRPr="00C92D8D">
        <w:rPr>
          <w:rFonts w:ascii="Nikosh" w:hAnsi="Nikosh" w:cs="Nikosh" w:hint="cs"/>
          <w:bCs/>
          <w:sz w:val="24"/>
          <w:szCs w:val="24"/>
        </w:rPr>
        <w:t>প্রকল্পসমূহের</w:t>
      </w:r>
      <w:r w:rsidRPr="00C92D8D">
        <w:rPr>
          <w:rFonts w:ascii="Nikosh" w:hAnsi="Nikosh" w:cs="Nikosh"/>
          <w:bCs/>
          <w:sz w:val="24"/>
          <w:szCs w:val="24"/>
        </w:rPr>
        <w:t xml:space="preserve"> </w:t>
      </w:r>
      <w:r w:rsidRPr="00C92D8D">
        <w:rPr>
          <w:rFonts w:ascii="Nikosh" w:hAnsi="Nikosh" w:cs="Nikosh" w:hint="cs"/>
          <w:bCs/>
          <w:sz w:val="24"/>
          <w:szCs w:val="24"/>
        </w:rPr>
        <w:t>বিপরীতে</w:t>
      </w:r>
      <w:r w:rsidRPr="00C92D8D">
        <w:rPr>
          <w:rFonts w:ascii="Nikosh" w:hAnsi="Nikosh" w:cs="Nikosh"/>
          <w:bCs/>
          <w:sz w:val="24"/>
          <w:szCs w:val="24"/>
        </w:rPr>
        <w:t xml:space="preserve"> </w:t>
      </w:r>
      <w:r w:rsidRPr="00C92D8D">
        <w:rPr>
          <w:rFonts w:ascii="Nikosh" w:hAnsi="Nikosh" w:cs="Nikosh" w:hint="cs"/>
          <w:bCs/>
          <w:sz w:val="24"/>
          <w:szCs w:val="24"/>
        </w:rPr>
        <w:t>২০১৭</w:t>
      </w:r>
      <w:r w:rsidRPr="00C92D8D">
        <w:rPr>
          <w:rFonts w:ascii="Nikosh" w:hAnsi="Nikosh" w:cs="Nikosh"/>
          <w:bCs/>
          <w:sz w:val="24"/>
          <w:szCs w:val="24"/>
        </w:rPr>
        <w:t>-</w:t>
      </w:r>
      <w:r w:rsidRPr="00C92D8D">
        <w:rPr>
          <w:rFonts w:ascii="Nikosh" w:hAnsi="Nikosh" w:cs="Nikosh" w:hint="cs"/>
          <w:bCs/>
          <w:sz w:val="24"/>
          <w:szCs w:val="24"/>
        </w:rPr>
        <w:t>১৮</w:t>
      </w:r>
      <w:r w:rsidRPr="00C92D8D">
        <w:rPr>
          <w:rFonts w:ascii="Nikosh" w:hAnsi="Nikosh" w:cs="Nikosh"/>
          <w:bCs/>
          <w:sz w:val="24"/>
          <w:szCs w:val="24"/>
        </w:rPr>
        <w:t xml:space="preserve"> </w:t>
      </w:r>
      <w:r w:rsidRPr="00C92D8D">
        <w:rPr>
          <w:rFonts w:ascii="Nikosh" w:hAnsi="Nikosh" w:cs="Nikosh" w:hint="cs"/>
          <w:bCs/>
          <w:sz w:val="24"/>
          <w:szCs w:val="24"/>
        </w:rPr>
        <w:t>অর্থবছরে</w:t>
      </w:r>
      <w:r w:rsidRPr="00C92D8D">
        <w:rPr>
          <w:rFonts w:ascii="Nikosh" w:hAnsi="Nikosh" w:cs="Nikosh"/>
          <w:bCs/>
          <w:sz w:val="24"/>
          <w:szCs w:val="24"/>
        </w:rPr>
        <w:t xml:space="preserve"> </w:t>
      </w:r>
      <w:r w:rsidRPr="00C92D8D">
        <w:rPr>
          <w:rFonts w:ascii="Nikosh" w:hAnsi="Nikosh" w:cs="Nikosh" w:hint="cs"/>
          <w:bCs/>
          <w:sz w:val="24"/>
          <w:szCs w:val="24"/>
        </w:rPr>
        <w:t>মোট</w:t>
      </w:r>
      <w:r w:rsidRPr="00C92D8D">
        <w:rPr>
          <w:rFonts w:ascii="Nikosh" w:hAnsi="Nikosh" w:cs="Nikosh"/>
          <w:bCs/>
          <w:sz w:val="24"/>
          <w:szCs w:val="24"/>
        </w:rPr>
        <w:t xml:space="preserve"> </w:t>
      </w:r>
      <w:r w:rsidRPr="00C92D8D">
        <w:rPr>
          <w:rFonts w:ascii="Nikosh" w:hAnsi="Nikosh" w:cs="Nikosh" w:hint="cs"/>
          <w:bCs/>
          <w:sz w:val="24"/>
          <w:szCs w:val="24"/>
        </w:rPr>
        <w:t>বরাদ্দের</w:t>
      </w:r>
      <w:r w:rsidRPr="00C92D8D">
        <w:rPr>
          <w:rFonts w:ascii="Nikosh" w:hAnsi="Nikosh" w:cs="Nikosh"/>
          <w:bCs/>
          <w:sz w:val="24"/>
          <w:szCs w:val="24"/>
        </w:rPr>
        <w:t xml:space="preserve"> </w:t>
      </w:r>
      <w:r w:rsidRPr="00C92D8D">
        <w:rPr>
          <w:rFonts w:ascii="Nikosh" w:hAnsi="Nikosh" w:cs="Nikosh" w:hint="cs"/>
          <w:bCs/>
          <w:sz w:val="24"/>
          <w:szCs w:val="24"/>
        </w:rPr>
        <w:t>পরিমাণ</w:t>
      </w:r>
      <w:r w:rsidRPr="00C92D8D">
        <w:rPr>
          <w:rFonts w:ascii="Nikosh" w:hAnsi="Nikosh" w:cs="Nikosh"/>
          <w:bCs/>
          <w:sz w:val="24"/>
          <w:szCs w:val="24"/>
        </w:rPr>
        <w:t xml:space="preserve"> </w:t>
      </w:r>
      <w:r w:rsidRPr="00C92D8D">
        <w:rPr>
          <w:rFonts w:ascii="Nikosh" w:hAnsi="Nikosh" w:cs="Nikosh" w:hint="cs"/>
          <w:bCs/>
          <w:sz w:val="24"/>
          <w:szCs w:val="24"/>
        </w:rPr>
        <w:t>৮৭৯৪</w:t>
      </w:r>
      <w:r w:rsidRPr="00C92D8D">
        <w:rPr>
          <w:rFonts w:ascii="Nikosh" w:hAnsi="Nikosh" w:cs="Nikosh"/>
          <w:bCs/>
          <w:sz w:val="24"/>
          <w:szCs w:val="24"/>
        </w:rPr>
        <w:t xml:space="preserve"> (</w:t>
      </w:r>
      <w:r w:rsidRPr="00C92D8D">
        <w:rPr>
          <w:rFonts w:ascii="Nikosh" w:hAnsi="Nikosh" w:cs="Nikosh" w:hint="cs"/>
          <w:bCs/>
          <w:sz w:val="24"/>
          <w:szCs w:val="24"/>
        </w:rPr>
        <w:t>৮৭</w:t>
      </w:r>
      <w:r w:rsidRPr="00C92D8D">
        <w:rPr>
          <w:rFonts w:ascii="Nikosh" w:hAnsi="Nikosh" w:cs="Nikosh"/>
          <w:bCs/>
          <w:sz w:val="24"/>
          <w:szCs w:val="24"/>
        </w:rPr>
        <w:t xml:space="preserve"> </w:t>
      </w:r>
      <w:r w:rsidRPr="00C92D8D">
        <w:rPr>
          <w:rFonts w:ascii="Nikosh" w:hAnsi="Nikosh" w:cs="Nikosh" w:hint="cs"/>
          <w:bCs/>
          <w:sz w:val="24"/>
          <w:szCs w:val="24"/>
        </w:rPr>
        <w:t>কোটি</w:t>
      </w:r>
      <w:r w:rsidRPr="00C92D8D">
        <w:rPr>
          <w:rFonts w:ascii="Nikosh" w:hAnsi="Nikosh" w:cs="Nikosh"/>
          <w:bCs/>
          <w:sz w:val="24"/>
          <w:szCs w:val="24"/>
        </w:rPr>
        <w:t xml:space="preserve"> </w:t>
      </w:r>
      <w:r w:rsidRPr="00C92D8D">
        <w:rPr>
          <w:rFonts w:ascii="Nikosh" w:hAnsi="Nikosh" w:cs="Nikosh" w:hint="cs"/>
          <w:bCs/>
          <w:sz w:val="24"/>
          <w:szCs w:val="24"/>
        </w:rPr>
        <w:t>৯৪</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টাকা।</w:t>
      </w:r>
      <w:r w:rsidRPr="00C92D8D">
        <w:rPr>
          <w:rFonts w:ascii="Nikosh" w:hAnsi="Nikosh" w:cs="Nikosh"/>
          <w:bCs/>
          <w:sz w:val="24"/>
          <w:szCs w:val="24"/>
        </w:rPr>
        <w:t xml:space="preserve"> </w:t>
      </w:r>
      <w:r w:rsidRPr="00C92D8D">
        <w:rPr>
          <w:rFonts w:ascii="Nikosh" w:hAnsi="Nikosh" w:cs="Nikosh" w:hint="cs"/>
          <w:bCs/>
          <w:sz w:val="24"/>
          <w:szCs w:val="24"/>
        </w:rPr>
        <w:t>যার</w:t>
      </w:r>
      <w:r w:rsidRPr="00C92D8D">
        <w:rPr>
          <w:rFonts w:ascii="Nikosh" w:hAnsi="Nikosh" w:cs="Nikosh"/>
          <w:bCs/>
          <w:sz w:val="24"/>
          <w:szCs w:val="24"/>
        </w:rPr>
        <w:t xml:space="preserve"> </w:t>
      </w:r>
      <w:r w:rsidRPr="00C92D8D">
        <w:rPr>
          <w:rFonts w:ascii="Nikosh" w:hAnsi="Nikosh" w:cs="Nikosh" w:hint="cs"/>
          <w:bCs/>
          <w:sz w:val="24"/>
          <w:szCs w:val="24"/>
        </w:rPr>
        <w:t>মধ্যে</w:t>
      </w:r>
      <w:r w:rsidRPr="00C92D8D">
        <w:rPr>
          <w:rFonts w:ascii="Nikosh" w:hAnsi="Nikosh" w:cs="Nikosh"/>
          <w:bCs/>
          <w:sz w:val="24"/>
          <w:szCs w:val="24"/>
        </w:rPr>
        <w:t xml:space="preserve">  </w:t>
      </w:r>
      <w:r w:rsidRPr="00C92D8D">
        <w:rPr>
          <w:rFonts w:ascii="Nikosh" w:hAnsi="Nikosh" w:cs="Nikosh" w:hint="cs"/>
          <w:bCs/>
          <w:sz w:val="24"/>
          <w:szCs w:val="24"/>
        </w:rPr>
        <w:t>বাংলাদেশ</w:t>
      </w:r>
      <w:r w:rsidRPr="00C92D8D">
        <w:rPr>
          <w:rFonts w:ascii="Nikosh" w:hAnsi="Nikosh" w:cs="Nikosh"/>
          <w:bCs/>
          <w:sz w:val="24"/>
          <w:szCs w:val="24"/>
        </w:rPr>
        <w:t xml:space="preserve"> </w:t>
      </w:r>
      <w:r w:rsidRPr="00C92D8D">
        <w:rPr>
          <w:rFonts w:ascii="Nikosh" w:hAnsi="Nikosh" w:cs="Nikosh" w:hint="cs"/>
          <w:bCs/>
          <w:sz w:val="24"/>
          <w:szCs w:val="24"/>
        </w:rPr>
        <w:t>সরকারের</w:t>
      </w:r>
      <w:r w:rsidRPr="00C92D8D">
        <w:rPr>
          <w:rFonts w:ascii="Nikosh" w:hAnsi="Nikosh" w:cs="Nikosh"/>
          <w:bCs/>
          <w:sz w:val="24"/>
          <w:szCs w:val="24"/>
        </w:rPr>
        <w:t xml:space="preserve"> </w:t>
      </w:r>
      <w:r w:rsidRPr="00C92D8D">
        <w:rPr>
          <w:rFonts w:ascii="Nikosh" w:hAnsi="Nikosh" w:cs="Nikosh" w:hint="cs"/>
          <w:bCs/>
          <w:sz w:val="24"/>
          <w:szCs w:val="24"/>
        </w:rPr>
        <w:t>৬২১</w:t>
      </w:r>
      <w:r w:rsidRPr="00C92D8D">
        <w:rPr>
          <w:rFonts w:ascii="Nikosh" w:hAnsi="Nikosh" w:cs="Nikosh"/>
          <w:bCs/>
          <w:sz w:val="24"/>
          <w:szCs w:val="24"/>
        </w:rPr>
        <w:t>.</w:t>
      </w:r>
      <w:r w:rsidRPr="00C92D8D">
        <w:rPr>
          <w:rFonts w:ascii="Nikosh" w:hAnsi="Nikosh" w:cs="Nikosh" w:hint="cs"/>
          <w:bCs/>
          <w:sz w:val="24"/>
          <w:szCs w:val="24"/>
        </w:rPr>
        <w:t>০০</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৬</w:t>
      </w:r>
      <w:r w:rsidRPr="00C92D8D">
        <w:rPr>
          <w:rFonts w:ascii="Nikosh" w:hAnsi="Nikosh" w:cs="Nikosh"/>
          <w:bCs/>
          <w:sz w:val="24"/>
          <w:szCs w:val="24"/>
        </w:rPr>
        <w:t xml:space="preserve"> </w:t>
      </w:r>
      <w:r w:rsidRPr="00C92D8D">
        <w:rPr>
          <w:rFonts w:ascii="Nikosh" w:hAnsi="Nikosh" w:cs="Nikosh" w:hint="cs"/>
          <w:bCs/>
          <w:sz w:val="24"/>
          <w:szCs w:val="24"/>
        </w:rPr>
        <w:t>কোটি</w:t>
      </w:r>
      <w:r w:rsidRPr="00C92D8D">
        <w:rPr>
          <w:rFonts w:ascii="Nikosh" w:hAnsi="Nikosh" w:cs="Nikosh"/>
          <w:bCs/>
          <w:sz w:val="24"/>
          <w:szCs w:val="24"/>
        </w:rPr>
        <w:t xml:space="preserve"> </w:t>
      </w:r>
      <w:r w:rsidRPr="00C92D8D">
        <w:rPr>
          <w:rFonts w:ascii="Nikosh" w:hAnsi="Nikosh" w:cs="Nikosh" w:hint="cs"/>
          <w:bCs/>
          <w:sz w:val="24"/>
          <w:szCs w:val="24"/>
        </w:rPr>
        <w:t>২১</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টাকা</w:t>
      </w:r>
      <w:r w:rsidRPr="00C92D8D">
        <w:rPr>
          <w:rFonts w:ascii="Nikosh" w:hAnsi="Nikosh" w:cs="Nikosh"/>
          <w:bCs/>
          <w:sz w:val="24"/>
          <w:szCs w:val="24"/>
        </w:rPr>
        <w:t xml:space="preserve"> </w:t>
      </w:r>
      <w:r w:rsidRPr="00C92D8D">
        <w:rPr>
          <w:rFonts w:ascii="Nikosh" w:hAnsi="Nikosh" w:cs="Nikosh" w:hint="cs"/>
          <w:bCs/>
          <w:sz w:val="24"/>
          <w:szCs w:val="24"/>
        </w:rPr>
        <w:t>এবং</w:t>
      </w:r>
      <w:r w:rsidRPr="00C92D8D">
        <w:rPr>
          <w:rFonts w:ascii="Nikosh" w:hAnsi="Nikosh" w:cs="Nikosh"/>
          <w:bCs/>
          <w:sz w:val="24"/>
          <w:szCs w:val="24"/>
        </w:rPr>
        <w:t xml:space="preserve"> </w:t>
      </w:r>
      <w:r w:rsidRPr="00C92D8D">
        <w:rPr>
          <w:rFonts w:ascii="Nikosh" w:hAnsi="Nikosh" w:cs="Nikosh" w:hint="cs"/>
          <w:bCs/>
          <w:sz w:val="24"/>
          <w:szCs w:val="24"/>
        </w:rPr>
        <w:t>প্রকল্প</w:t>
      </w:r>
      <w:r w:rsidRPr="00C92D8D">
        <w:rPr>
          <w:rFonts w:ascii="Nikosh" w:hAnsi="Nikosh" w:cs="Nikosh"/>
          <w:bCs/>
          <w:sz w:val="24"/>
          <w:szCs w:val="24"/>
        </w:rPr>
        <w:t xml:space="preserve"> </w:t>
      </w:r>
      <w:r w:rsidRPr="00C92D8D">
        <w:rPr>
          <w:rFonts w:ascii="Nikosh" w:hAnsi="Nikosh" w:cs="Nikosh" w:hint="cs"/>
          <w:bCs/>
          <w:sz w:val="24"/>
          <w:szCs w:val="24"/>
        </w:rPr>
        <w:t>সাহায্য</w:t>
      </w:r>
      <w:r w:rsidRPr="00C92D8D">
        <w:rPr>
          <w:rFonts w:ascii="Nikosh" w:hAnsi="Nikosh" w:cs="Nikosh"/>
          <w:bCs/>
          <w:sz w:val="24"/>
          <w:szCs w:val="24"/>
        </w:rPr>
        <w:t xml:space="preserve"> </w:t>
      </w:r>
      <w:r w:rsidRPr="00C92D8D">
        <w:rPr>
          <w:rFonts w:ascii="Nikosh" w:hAnsi="Nikosh" w:cs="Nikosh" w:hint="cs"/>
          <w:bCs/>
          <w:sz w:val="24"/>
          <w:szCs w:val="24"/>
        </w:rPr>
        <w:t>৮১৭৩</w:t>
      </w:r>
      <w:r w:rsidRPr="00C92D8D">
        <w:rPr>
          <w:rFonts w:ascii="Nikosh" w:hAnsi="Nikosh" w:cs="Nikosh"/>
          <w:bCs/>
          <w:sz w:val="24"/>
          <w:szCs w:val="24"/>
        </w:rPr>
        <w:t>.</w:t>
      </w:r>
      <w:r w:rsidRPr="00C92D8D">
        <w:rPr>
          <w:rFonts w:ascii="Nikosh" w:hAnsi="Nikosh" w:cs="Nikosh" w:hint="cs"/>
          <w:bCs/>
          <w:sz w:val="24"/>
          <w:szCs w:val="24"/>
        </w:rPr>
        <w:t>০০</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৮১</w:t>
      </w:r>
      <w:r w:rsidRPr="00C92D8D">
        <w:rPr>
          <w:rFonts w:ascii="Nikosh" w:hAnsi="Nikosh" w:cs="Nikosh"/>
          <w:bCs/>
          <w:sz w:val="24"/>
          <w:szCs w:val="24"/>
        </w:rPr>
        <w:t xml:space="preserve"> </w:t>
      </w:r>
      <w:r w:rsidRPr="00C92D8D">
        <w:rPr>
          <w:rFonts w:ascii="Nikosh" w:hAnsi="Nikosh" w:cs="Nikosh" w:hint="cs"/>
          <w:bCs/>
          <w:sz w:val="24"/>
          <w:szCs w:val="24"/>
        </w:rPr>
        <w:t>কোটি</w:t>
      </w:r>
      <w:r w:rsidRPr="00C92D8D">
        <w:rPr>
          <w:rFonts w:ascii="Nikosh" w:hAnsi="Nikosh" w:cs="Nikosh"/>
          <w:bCs/>
          <w:sz w:val="24"/>
          <w:szCs w:val="24"/>
        </w:rPr>
        <w:t xml:space="preserve"> </w:t>
      </w:r>
      <w:r w:rsidRPr="00C92D8D">
        <w:rPr>
          <w:rFonts w:ascii="Nikosh" w:hAnsi="Nikosh" w:cs="Nikosh" w:hint="cs"/>
          <w:bCs/>
          <w:sz w:val="24"/>
          <w:szCs w:val="24"/>
        </w:rPr>
        <w:t>৭৩</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টাকা।</w:t>
      </w:r>
      <w:r w:rsidRPr="00C92D8D">
        <w:rPr>
          <w:rFonts w:ascii="Nikosh" w:hAnsi="Nikosh" w:cs="Nikosh"/>
          <w:bCs/>
          <w:sz w:val="24"/>
          <w:szCs w:val="24"/>
        </w:rPr>
        <w:t xml:space="preserve"> </w:t>
      </w:r>
      <w:r w:rsidRPr="00C92D8D">
        <w:rPr>
          <w:rFonts w:ascii="Nikosh" w:hAnsi="Nikosh" w:cs="Nikosh" w:hint="cs"/>
          <w:bCs/>
          <w:sz w:val="24"/>
          <w:szCs w:val="24"/>
        </w:rPr>
        <w:t>২০১৭</w:t>
      </w:r>
      <w:r w:rsidRPr="00C92D8D">
        <w:rPr>
          <w:rFonts w:ascii="Nikosh" w:hAnsi="Nikosh" w:cs="Nikosh"/>
          <w:bCs/>
          <w:sz w:val="24"/>
          <w:szCs w:val="24"/>
        </w:rPr>
        <w:t>-</w:t>
      </w:r>
      <w:r w:rsidRPr="00C92D8D">
        <w:rPr>
          <w:rFonts w:ascii="Nikosh" w:hAnsi="Nikosh" w:cs="Nikosh" w:hint="cs"/>
          <w:bCs/>
          <w:sz w:val="24"/>
          <w:szCs w:val="24"/>
        </w:rPr>
        <w:t>১৮</w:t>
      </w:r>
      <w:r w:rsidRPr="00C92D8D">
        <w:rPr>
          <w:rFonts w:ascii="Nikosh" w:hAnsi="Nikosh" w:cs="Nikosh"/>
          <w:bCs/>
          <w:sz w:val="24"/>
          <w:szCs w:val="24"/>
        </w:rPr>
        <w:t xml:space="preserve"> </w:t>
      </w:r>
      <w:r w:rsidRPr="00C92D8D">
        <w:rPr>
          <w:rFonts w:ascii="Nikosh" w:hAnsi="Nikosh" w:cs="Nikosh" w:hint="cs"/>
          <w:bCs/>
          <w:sz w:val="24"/>
          <w:szCs w:val="24"/>
        </w:rPr>
        <w:t>অর্থ</w:t>
      </w:r>
      <w:r w:rsidRPr="00C92D8D">
        <w:rPr>
          <w:rFonts w:ascii="Nikosh" w:hAnsi="Nikosh" w:cs="Nikosh"/>
          <w:bCs/>
          <w:sz w:val="24"/>
          <w:szCs w:val="24"/>
        </w:rPr>
        <w:t xml:space="preserve"> </w:t>
      </w:r>
      <w:r w:rsidRPr="00C92D8D">
        <w:rPr>
          <w:rFonts w:ascii="Nikosh" w:hAnsi="Nikosh" w:cs="Nikosh" w:hint="cs"/>
          <w:bCs/>
          <w:sz w:val="24"/>
          <w:szCs w:val="24"/>
        </w:rPr>
        <w:t>বছরে</w:t>
      </w:r>
      <w:r w:rsidRPr="00C92D8D">
        <w:rPr>
          <w:rFonts w:ascii="Nikosh" w:hAnsi="Nikosh" w:cs="Nikosh"/>
          <w:bCs/>
          <w:sz w:val="24"/>
          <w:szCs w:val="24"/>
        </w:rPr>
        <w:t xml:space="preserve"> </w:t>
      </w:r>
      <w:r w:rsidRPr="00C92D8D">
        <w:rPr>
          <w:rFonts w:ascii="Nikosh" w:hAnsi="Nikosh" w:cs="Nikosh" w:hint="cs"/>
          <w:bCs/>
          <w:sz w:val="24"/>
          <w:szCs w:val="24"/>
        </w:rPr>
        <w:t>জুন</w:t>
      </w:r>
      <w:r w:rsidRPr="00C92D8D">
        <w:rPr>
          <w:rFonts w:ascii="Nikosh" w:hAnsi="Nikosh" w:cs="Nikosh"/>
          <w:bCs/>
          <w:sz w:val="24"/>
          <w:szCs w:val="24"/>
        </w:rPr>
        <w:t xml:space="preserve"> </w:t>
      </w:r>
      <w:r w:rsidRPr="00C92D8D">
        <w:rPr>
          <w:rFonts w:ascii="Nikosh" w:hAnsi="Nikosh" w:cs="Nikosh" w:hint="cs"/>
          <w:bCs/>
          <w:sz w:val="24"/>
          <w:szCs w:val="24"/>
        </w:rPr>
        <w:t>২০১৮</w:t>
      </w:r>
      <w:r w:rsidRPr="00C92D8D">
        <w:rPr>
          <w:rFonts w:ascii="Nikosh" w:hAnsi="Nikosh" w:cs="Nikosh"/>
          <w:bCs/>
          <w:sz w:val="24"/>
          <w:szCs w:val="24"/>
        </w:rPr>
        <w:t xml:space="preserve"> </w:t>
      </w:r>
      <w:r w:rsidRPr="00C92D8D">
        <w:rPr>
          <w:rFonts w:ascii="Nikosh" w:hAnsi="Nikosh" w:cs="Nikosh" w:hint="cs"/>
          <w:bCs/>
          <w:sz w:val="24"/>
          <w:szCs w:val="24"/>
        </w:rPr>
        <w:t>পর্যন্ত</w:t>
      </w:r>
      <w:r w:rsidRPr="00C92D8D">
        <w:rPr>
          <w:rFonts w:ascii="Nikosh" w:hAnsi="Nikosh" w:cs="Nikosh"/>
          <w:bCs/>
          <w:sz w:val="24"/>
          <w:szCs w:val="24"/>
        </w:rPr>
        <w:t xml:space="preserve"> </w:t>
      </w:r>
      <w:r w:rsidRPr="00C92D8D">
        <w:rPr>
          <w:rFonts w:ascii="Nikosh" w:hAnsi="Nikosh" w:cs="Nikosh" w:hint="cs"/>
          <w:bCs/>
          <w:sz w:val="24"/>
          <w:szCs w:val="24"/>
        </w:rPr>
        <w:t>সময়ে</w:t>
      </w:r>
      <w:r w:rsidRPr="00C92D8D">
        <w:rPr>
          <w:rFonts w:ascii="Nikosh" w:hAnsi="Nikosh" w:cs="Nikosh"/>
          <w:bCs/>
          <w:sz w:val="24"/>
          <w:szCs w:val="24"/>
        </w:rPr>
        <w:t xml:space="preserve"> </w:t>
      </w:r>
      <w:r w:rsidRPr="00C92D8D">
        <w:rPr>
          <w:rFonts w:ascii="Nikosh" w:hAnsi="Nikosh" w:cs="Nikosh" w:hint="cs"/>
          <w:bCs/>
          <w:sz w:val="24"/>
          <w:szCs w:val="24"/>
        </w:rPr>
        <w:t>আর্থিক</w:t>
      </w:r>
      <w:r w:rsidRPr="00C92D8D">
        <w:rPr>
          <w:rFonts w:ascii="Nikosh" w:hAnsi="Nikosh" w:cs="Nikosh"/>
          <w:bCs/>
          <w:sz w:val="24"/>
          <w:szCs w:val="24"/>
        </w:rPr>
        <w:t xml:space="preserve"> </w:t>
      </w:r>
      <w:r w:rsidRPr="00C92D8D">
        <w:rPr>
          <w:rFonts w:ascii="Nikosh" w:hAnsi="Nikosh" w:cs="Nikosh" w:hint="cs"/>
          <w:bCs/>
          <w:sz w:val="24"/>
          <w:szCs w:val="24"/>
        </w:rPr>
        <w:t>অগ্রগতি</w:t>
      </w:r>
      <w:r w:rsidRPr="00C92D8D">
        <w:rPr>
          <w:rFonts w:ascii="Nikosh" w:hAnsi="Nikosh" w:cs="Nikosh"/>
          <w:bCs/>
          <w:sz w:val="24"/>
          <w:szCs w:val="24"/>
        </w:rPr>
        <w:t xml:space="preserve"> </w:t>
      </w:r>
      <w:r w:rsidRPr="00C92D8D">
        <w:rPr>
          <w:rFonts w:ascii="Nikosh" w:hAnsi="Nikosh" w:cs="Nikosh" w:hint="cs"/>
          <w:bCs/>
          <w:sz w:val="24"/>
          <w:szCs w:val="24"/>
        </w:rPr>
        <w:t>৮০৭৯</w:t>
      </w:r>
      <w:r w:rsidRPr="00C92D8D">
        <w:rPr>
          <w:rFonts w:ascii="Nikosh" w:hAnsi="Nikosh" w:cs="Nikosh"/>
          <w:bCs/>
          <w:sz w:val="24"/>
          <w:szCs w:val="24"/>
        </w:rPr>
        <w:t>.</w:t>
      </w:r>
      <w:r w:rsidRPr="00C92D8D">
        <w:rPr>
          <w:rFonts w:ascii="Nikosh" w:hAnsi="Nikosh" w:cs="Nikosh" w:hint="cs"/>
          <w:bCs/>
          <w:sz w:val="24"/>
          <w:szCs w:val="24"/>
        </w:rPr>
        <w:t>২৩</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৮০</w:t>
      </w:r>
      <w:r w:rsidRPr="00C92D8D">
        <w:rPr>
          <w:rFonts w:ascii="Nikosh" w:hAnsi="Nikosh" w:cs="Nikosh"/>
          <w:bCs/>
          <w:sz w:val="24"/>
          <w:szCs w:val="24"/>
        </w:rPr>
        <w:t xml:space="preserve"> </w:t>
      </w:r>
      <w:r w:rsidRPr="00C92D8D">
        <w:rPr>
          <w:rFonts w:ascii="Nikosh" w:hAnsi="Nikosh" w:cs="Nikosh" w:hint="cs"/>
          <w:bCs/>
          <w:sz w:val="24"/>
          <w:szCs w:val="24"/>
        </w:rPr>
        <w:t>কোটি</w:t>
      </w:r>
      <w:r w:rsidRPr="00C92D8D">
        <w:rPr>
          <w:rFonts w:ascii="Nikosh" w:hAnsi="Nikosh" w:cs="Nikosh"/>
          <w:bCs/>
          <w:sz w:val="24"/>
          <w:szCs w:val="24"/>
        </w:rPr>
        <w:t xml:space="preserve"> </w:t>
      </w:r>
      <w:r w:rsidRPr="00C92D8D">
        <w:rPr>
          <w:rFonts w:ascii="Nikosh" w:hAnsi="Nikosh" w:cs="Nikosh" w:hint="cs"/>
          <w:bCs/>
          <w:sz w:val="24"/>
          <w:szCs w:val="24"/>
        </w:rPr>
        <w:t>৭৯</w:t>
      </w:r>
      <w:r w:rsidRPr="00C92D8D">
        <w:rPr>
          <w:rFonts w:ascii="Nikosh" w:hAnsi="Nikosh" w:cs="Nikosh"/>
          <w:bCs/>
          <w:sz w:val="24"/>
          <w:szCs w:val="24"/>
        </w:rPr>
        <w:t xml:space="preserve"> </w:t>
      </w:r>
      <w:r w:rsidRPr="00C92D8D">
        <w:rPr>
          <w:rFonts w:ascii="Nikosh" w:hAnsi="Nikosh" w:cs="Nikosh" w:hint="cs"/>
          <w:bCs/>
          <w:sz w:val="24"/>
          <w:szCs w:val="24"/>
        </w:rPr>
        <w:t>লক্ষ</w:t>
      </w:r>
      <w:r w:rsidRPr="00C92D8D">
        <w:rPr>
          <w:rFonts w:ascii="Nikosh" w:hAnsi="Nikosh" w:cs="Nikosh"/>
          <w:bCs/>
          <w:sz w:val="24"/>
          <w:szCs w:val="24"/>
        </w:rPr>
        <w:t xml:space="preserve"> </w:t>
      </w:r>
      <w:r w:rsidRPr="00C92D8D">
        <w:rPr>
          <w:rFonts w:ascii="Nikosh" w:hAnsi="Nikosh" w:cs="Nikosh" w:hint="cs"/>
          <w:bCs/>
          <w:sz w:val="24"/>
          <w:szCs w:val="24"/>
        </w:rPr>
        <w:t>২৩</w:t>
      </w:r>
      <w:r w:rsidRPr="00C92D8D">
        <w:rPr>
          <w:rFonts w:ascii="Nikosh" w:hAnsi="Nikosh" w:cs="Nikosh"/>
          <w:bCs/>
          <w:sz w:val="24"/>
          <w:szCs w:val="24"/>
        </w:rPr>
        <w:t xml:space="preserve"> </w:t>
      </w:r>
      <w:r w:rsidRPr="00C92D8D">
        <w:rPr>
          <w:rFonts w:ascii="Nikosh" w:hAnsi="Nikosh" w:cs="Nikosh" w:hint="cs"/>
          <w:bCs/>
          <w:sz w:val="24"/>
          <w:szCs w:val="24"/>
        </w:rPr>
        <w:t>হাজার</w:t>
      </w:r>
      <w:r w:rsidRPr="00C92D8D">
        <w:rPr>
          <w:rFonts w:ascii="Nikosh" w:hAnsi="Nikosh" w:cs="Nikosh"/>
          <w:bCs/>
          <w:sz w:val="24"/>
          <w:szCs w:val="24"/>
        </w:rPr>
        <w:t xml:space="preserve">) </w:t>
      </w:r>
      <w:r w:rsidRPr="00C92D8D">
        <w:rPr>
          <w:rFonts w:ascii="Nikosh" w:hAnsi="Nikosh" w:cs="Nikosh" w:hint="cs"/>
          <w:bCs/>
          <w:sz w:val="24"/>
          <w:szCs w:val="24"/>
        </w:rPr>
        <w:t>টাকা</w:t>
      </w:r>
      <w:r w:rsidRPr="00C92D8D">
        <w:rPr>
          <w:rFonts w:ascii="Nikosh" w:hAnsi="Nikosh" w:cs="Nikosh"/>
          <w:bCs/>
          <w:sz w:val="24"/>
          <w:szCs w:val="24"/>
        </w:rPr>
        <w:t xml:space="preserve">, </w:t>
      </w:r>
      <w:r w:rsidRPr="00C92D8D">
        <w:rPr>
          <w:rFonts w:ascii="Nikosh" w:hAnsi="Nikosh" w:cs="Nikosh" w:hint="cs"/>
          <w:bCs/>
          <w:sz w:val="24"/>
          <w:szCs w:val="24"/>
        </w:rPr>
        <w:t>যা</w:t>
      </w:r>
      <w:r w:rsidRPr="00C92D8D">
        <w:rPr>
          <w:rFonts w:ascii="Nikosh" w:hAnsi="Nikosh" w:cs="Nikosh"/>
          <w:bCs/>
          <w:sz w:val="24"/>
          <w:szCs w:val="24"/>
        </w:rPr>
        <w:t xml:space="preserve"> </w:t>
      </w:r>
      <w:r w:rsidRPr="00C92D8D">
        <w:rPr>
          <w:rFonts w:ascii="Nikosh" w:hAnsi="Nikosh" w:cs="Nikosh" w:hint="cs"/>
          <w:bCs/>
          <w:sz w:val="24"/>
          <w:szCs w:val="24"/>
        </w:rPr>
        <w:t>মোট</w:t>
      </w:r>
      <w:r w:rsidRPr="00C92D8D">
        <w:rPr>
          <w:rFonts w:ascii="Nikosh" w:hAnsi="Nikosh" w:cs="Nikosh"/>
          <w:bCs/>
          <w:sz w:val="24"/>
          <w:szCs w:val="24"/>
        </w:rPr>
        <w:t xml:space="preserve"> </w:t>
      </w:r>
      <w:r w:rsidRPr="00C92D8D">
        <w:rPr>
          <w:rFonts w:ascii="Nikosh" w:hAnsi="Nikosh" w:cs="Nikosh" w:hint="cs"/>
          <w:bCs/>
          <w:sz w:val="24"/>
          <w:szCs w:val="24"/>
        </w:rPr>
        <w:t>বরাদ্দের</w:t>
      </w:r>
      <w:r w:rsidRPr="00C92D8D">
        <w:rPr>
          <w:rFonts w:ascii="Nikosh" w:hAnsi="Nikosh" w:cs="Nikosh"/>
          <w:bCs/>
          <w:sz w:val="24"/>
          <w:szCs w:val="24"/>
        </w:rPr>
        <w:t xml:space="preserve"> </w:t>
      </w:r>
      <w:r w:rsidRPr="00C92D8D">
        <w:rPr>
          <w:rFonts w:ascii="Nikosh" w:hAnsi="Nikosh" w:cs="Nikosh" w:hint="cs"/>
          <w:bCs/>
          <w:sz w:val="24"/>
          <w:szCs w:val="24"/>
        </w:rPr>
        <w:t>৯১</w:t>
      </w:r>
      <w:r w:rsidRPr="00C92D8D">
        <w:rPr>
          <w:rFonts w:ascii="Nikosh" w:hAnsi="Nikosh" w:cs="Nikosh"/>
          <w:bCs/>
          <w:sz w:val="24"/>
          <w:szCs w:val="24"/>
        </w:rPr>
        <w:t>.</w:t>
      </w:r>
      <w:r w:rsidRPr="00C92D8D">
        <w:rPr>
          <w:rFonts w:ascii="Nikosh" w:hAnsi="Nikosh" w:cs="Nikosh" w:hint="cs"/>
          <w:bCs/>
          <w:sz w:val="24"/>
          <w:szCs w:val="24"/>
        </w:rPr>
        <w:t>৮৭</w:t>
      </w:r>
      <w:r w:rsidRPr="00C92D8D">
        <w:rPr>
          <w:rFonts w:ascii="Nikosh" w:hAnsi="Nikosh" w:cs="Nikosh"/>
          <w:bCs/>
          <w:sz w:val="24"/>
          <w:szCs w:val="24"/>
        </w:rPr>
        <w:t>%</w:t>
      </w:r>
      <w:r w:rsidRPr="00C92D8D">
        <w:rPr>
          <w:rFonts w:ascii="Nikosh" w:hAnsi="Nikosh" w:cs="Nikosh" w:hint="cs"/>
          <w:bCs/>
          <w:sz w:val="24"/>
          <w:szCs w:val="24"/>
        </w:rPr>
        <w:t>।</w:t>
      </w:r>
      <w:r w:rsidR="00FB65AA" w:rsidRPr="00C92D8D">
        <w:rPr>
          <w:rFonts w:ascii="SutonnyMJ" w:hAnsi="SutonnyMJ"/>
          <w:sz w:val="24"/>
          <w:szCs w:val="24"/>
          <w:lang w:val="de-DE"/>
        </w:rPr>
        <w:t xml:space="preserve"> </w:t>
      </w:r>
    </w:p>
    <w:tbl>
      <w:tblPr>
        <w:tblStyle w:val="TableGrid"/>
        <w:tblW w:w="9558" w:type="dxa"/>
        <w:tblLook w:val="04A0"/>
      </w:tblPr>
      <w:tblGrid>
        <w:gridCol w:w="431"/>
        <w:gridCol w:w="3817"/>
        <w:gridCol w:w="1710"/>
        <w:gridCol w:w="1440"/>
        <w:gridCol w:w="2160"/>
      </w:tblGrid>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ক্র.</w:t>
            </w:r>
          </w:p>
        </w:tc>
        <w:tc>
          <w:tcPr>
            <w:tcW w:w="3817"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প্রকল্পের নাম, মেয়াদ ও প্রকল্প ব্যয়</w:t>
            </w:r>
          </w:p>
        </w:tc>
        <w:tc>
          <w:tcPr>
            <w:tcW w:w="1710"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প্রাক্কলিত ব্যয় (লক্ষ টাকায়) অর্থায়নের উৎস</w:t>
            </w:r>
          </w:p>
        </w:tc>
        <w:tc>
          <w:tcPr>
            <w:tcW w:w="1440"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২০১৭-১৮ অর্থবছরে বরাদ্দ (লক্ষ টাকায়)</w:t>
            </w:r>
          </w:p>
        </w:tc>
        <w:tc>
          <w:tcPr>
            <w:tcW w:w="2160"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প্রকল্পের শুরু হতে জুন/১৮ মাস পর্যন্ত ক্রমপুঞ্জিত অগ্রগতি (পূর্ণ প্রকল্প ব্যয়ে</w:t>
            </w:r>
            <w:proofErr w:type="gramStart"/>
            <w:r w:rsidRPr="009F18D8">
              <w:rPr>
                <w:rFonts w:ascii="Nikosh" w:hAnsi="Nikosh" w:cs="Nikosh"/>
                <w:bCs/>
                <w:sz w:val="20"/>
                <w:szCs w:val="20"/>
              </w:rPr>
              <w:t>র%</w:t>
            </w:r>
            <w:proofErr w:type="gramEnd"/>
            <w:r w:rsidRPr="009F18D8">
              <w:rPr>
                <w:rFonts w:ascii="Nikosh" w:hAnsi="Nikosh" w:cs="Nikosh"/>
                <w:bCs/>
                <w:sz w:val="20"/>
                <w:szCs w:val="20"/>
              </w:rPr>
              <w:t>)</w:t>
            </w:r>
          </w:p>
        </w:tc>
      </w:tr>
      <w:tr w:rsidR="00FB65AA" w:rsidRPr="009F18D8" w:rsidTr="002243B9">
        <w:trPr>
          <w:trHeight w:val="144"/>
        </w:trPr>
        <w:tc>
          <w:tcPr>
            <w:tcW w:w="5958" w:type="dxa"/>
            <w:gridSpan w:val="3"/>
          </w:tcPr>
          <w:p w:rsidR="00FB65AA" w:rsidRPr="009F18D8" w:rsidRDefault="008F0B2A" w:rsidP="00DC460F">
            <w:pPr>
              <w:spacing w:line="276" w:lineRule="auto"/>
              <w:ind w:left="0" w:firstLine="0"/>
              <w:rPr>
                <w:rFonts w:ascii="Nikosh" w:hAnsi="Nikosh" w:cs="Nikosh"/>
                <w:bCs/>
                <w:sz w:val="20"/>
                <w:szCs w:val="20"/>
              </w:rPr>
            </w:pPr>
            <w:r w:rsidRPr="009F18D8">
              <w:rPr>
                <w:rFonts w:ascii="Nikosh" w:eastAsiaTheme="minorEastAsia" w:hAnsi="Nikosh" w:cs="Nikosh"/>
                <w:bCs/>
                <w:sz w:val="20"/>
                <w:szCs w:val="20"/>
              </w:rPr>
              <w:t>(ক) বার্ষিক উন্নয়ন কর্মসূচি (এডিপি)-ভুক্ত প্রকল্প (০৯ টি):</w:t>
            </w:r>
          </w:p>
        </w:tc>
        <w:tc>
          <w:tcPr>
            <w:tcW w:w="1440" w:type="dxa"/>
          </w:tcPr>
          <w:p w:rsidR="00FB65AA" w:rsidRPr="009F18D8" w:rsidRDefault="00FB65AA" w:rsidP="00DC460F">
            <w:pPr>
              <w:pStyle w:val="Header"/>
              <w:spacing w:line="276" w:lineRule="auto"/>
              <w:ind w:left="0" w:firstLine="0"/>
              <w:rPr>
                <w:rFonts w:ascii="Nikosh" w:hAnsi="Nikosh" w:cs="Nikosh"/>
                <w:bCs/>
                <w:sz w:val="20"/>
                <w:szCs w:val="20"/>
              </w:rPr>
            </w:pPr>
          </w:p>
        </w:tc>
        <w:tc>
          <w:tcPr>
            <w:tcW w:w="2160" w:type="dxa"/>
          </w:tcPr>
          <w:p w:rsidR="00FB65AA" w:rsidRPr="009F18D8" w:rsidRDefault="00FB65AA" w:rsidP="00DC460F">
            <w:pPr>
              <w:pStyle w:val="Header"/>
              <w:spacing w:line="276" w:lineRule="auto"/>
              <w:ind w:left="0" w:firstLine="0"/>
              <w:rPr>
                <w:rFonts w:ascii="Nikosh" w:hAnsi="Nikosh" w:cs="Nikosh"/>
                <w:bCs/>
                <w:sz w:val="20"/>
                <w:szCs w:val="20"/>
              </w:rPr>
            </w:pP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১</w:t>
            </w:r>
          </w:p>
        </w:tc>
        <w:tc>
          <w:tcPr>
            <w:tcW w:w="3817"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hint="cs"/>
                <w:bCs/>
                <w:sz w:val="20"/>
                <w:szCs w:val="20"/>
              </w:rPr>
              <w:t>নির্মল</w:t>
            </w:r>
            <w:r w:rsidRPr="009F18D8">
              <w:rPr>
                <w:rFonts w:ascii="Nikosh" w:hAnsi="Nikosh" w:cs="Nikosh"/>
                <w:bCs/>
                <w:sz w:val="20"/>
                <w:szCs w:val="20"/>
              </w:rPr>
              <w:t xml:space="preserve"> </w:t>
            </w:r>
            <w:r w:rsidRPr="009F18D8">
              <w:rPr>
                <w:rFonts w:ascii="Nikosh" w:hAnsi="Nikosh" w:cs="Nikosh" w:hint="cs"/>
                <w:bCs/>
                <w:sz w:val="20"/>
                <w:szCs w:val="20"/>
              </w:rPr>
              <w:t>বায়ু</w:t>
            </w:r>
            <w:r w:rsidRPr="009F18D8">
              <w:rPr>
                <w:rFonts w:ascii="Nikosh" w:hAnsi="Nikosh" w:cs="Nikosh"/>
                <w:bCs/>
                <w:sz w:val="20"/>
                <w:szCs w:val="20"/>
              </w:rPr>
              <w:t xml:space="preserve">  </w:t>
            </w:r>
            <w:r w:rsidRPr="009F18D8">
              <w:rPr>
                <w:rFonts w:ascii="Nikosh" w:hAnsi="Nikosh" w:cs="Nikosh" w:hint="cs"/>
                <w:bCs/>
                <w:sz w:val="20"/>
                <w:szCs w:val="20"/>
              </w:rPr>
              <w:t>ও</w:t>
            </w:r>
            <w:r w:rsidRPr="009F18D8">
              <w:rPr>
                <w:rFonts w:ascii="Nikosh" w:hAnsi="Nikosh" w:cs="Nikosh"/>
                <w:bCs/>
                <w:sz w:val="20"/>
                <w:szCs w:val="20"/>
              </w:rPr>
              <w:t xml:space="preserve"> </w:t>
            </w:r>
            <w:r w:rsidRPr="009F18D8">
              <w:rPr>
                <w:rFonts w:ascii="Nikosh" w:hAnsi="Nikosh" w:cs="Nikosh" w:hint="cs"/>
                <w:bCs/>
                <w:sz w:val="20"/>
                <w:szCs w:val="20"/>
              </w:rPr>
              <w:t>টেকসই</w:t>
            </w:r>
            <w:r w:rsidRPr="009F18D8">
              <w:rPr>
                <w:rFonts w:ascii="Nikosh" w:hAnsi="Nikosh" w:cs="Nikosh"/>
                <w:bCs/>
                <w:sz w:val="20"/>
                <w:szCs w:val="20"/>
              </w:rPr>
              <w:t xml:space="preserve"> </w:t>
            </w:r>
            <w:r w:rsidRPr="009F18D8">
              <w:rPr>
                <w:rFonts w:ascii="Nikosh" w:hAnsi="Nikosh" w:cs="Nikosh" w:hint="cs"/>
                <w:bCs/>
                <w:sz w:val="20"/>
                <w:szCs w:val="20"/>
              </w:rPr>
              <w:t>পরিবেশ</w:t>
            </w:r>
            <w:r w:rsidRPr="009F18D8">
              <w:rPr>
                <w:rFonts w:ascii="Nikosh" w:hAnsi="Nikosh" w:cs="Nikosh"/>
                <w:bCs/>
                <w:sz w:val="20"/>
                <w:szCs w:val="20"/>
              </w:rPr>
              <w:t xml:space="preserve"> (</w:t>
            </w:r>
            <w:r w:rsidRPr="009F18D8">
              <w:rPr>
                <w:rFonts w:ascii="Nikosh" w:hAnsi="Nikosh" w:cs="Nikosh" w:hint="cs"/>
                <w:bCs/>
                <w:sz w:val="20"/>
                <w:szCs w:val="20"/>
              </w:rPr>
              <w:t>পরিবেশ</w:t>
            </w:r>
            <w:r w:rsidRPr="009F18D8">
              <w:rPr>
                <w:rFonts w:ascii="Nikosh" w:hAnsi="Nikosh" w:cs="Nikosh"/>
                <w:bCs/>
                <w:sz w:val="20"/>
                <w:szCs w:val="20"/>
              </w:rPr>
              <w:t xml:space="preserve"> </w:t>
            </w:r>
            <w:r w:rsidRPr="009F18D8">
              <w:rPr>
                <w:rFonts w:ascii="Nikosh" w:hAnsi="Nikosh" w:cs="Nikosh" w:hint="cs"/>
                <w:bCs/>
                <w:sz w:val="20"/>
                <w:szCs w:val="20"/>
              </w:rPr>
              <w:t>অধিদপ্তর</w:t>
            </w:r>
            <w:r w:rsidRPr="009F18D8">
              <w:rPr>
                <w:rFonts w:ascii="Nikosh" w:hAnsi="Nikosh" w:cs="Nikosh"/>
                <w:bCs/>
                <w:sz w:val="20"/>
                <w:szCs w:val="20"/>
              </w:rPr>
              <w:t>)</w:t>
            </w:r>
            <w:r w:rsidRPr="009F18D8">
              <w:rPr>
                <w:rFonts w:ascii="Nikosh" w:hAnsi="Nikosh" w:cs="Nikosh" w:hint="cs"/>
                <w:bCs/>
                <w:sz w:val="20"/>
                <w:szCs w:val="20"/>
              </w:rPr>
              <w:t>।</w:t>
            </w:r>
          </w:p>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hint="cs"/>
                <w:bCs/>
                <w:sz w:val="20"/>
                <w:szCs w:val="20"/>
              </w:rPr>
              <w:t>মেয়াদ</w:t>
            </w:r>
            <w:r w:rsidRPr="009F18D8">
              <w:rPr>
                <w:rFonts w:ascii="Nikosh" w:hAnsi="Nikosh" w:cs="Nikosh"/>
                <w:bCs/>
                <w:sz w:val="20"/>
                <w:szCs w:val="20"/>
              </w:rPr>
              <w:t xml:space="preserve">: </w:t>
            </w:r>
            <w:r w:rsidRPr="009F18D8">
              <w:rPr>
                <w:rFonts w:ascii="Nikosh" w:hAnsi="Nikosh" w:cs="Nikosh" w:hint="cs"/>
                <w:bCs/>
                <w:sz w:val="20"/>
                <w:szCs w:val="20"/>
              </w:rPr>
              <w:t>জুলাই</w:t>
            </w:r>
            <w:r w:rsidRPr="009F18D8">
              <w:rPr>
                <w:rFonts w:ascii="Nikosh" w:hAnsi="Nikosh" w:cs="Nikosh"/>
                <w:bCs/>
                <w:sz w:val="20"/>
                <w:szCs w:val="20"/>
              </w:rPr>
              <w:t xml:space="preserve">, </w:t>
            </w:r>
            <w:r w:rsidRPr="009F18D8">
              <w:rPr>
                <w:rFonts w:ascii="Nikosh" w:hAnsi="Nikosh" w:cs="Nikosh" w:hint="cs"/>
                <w:bCs/>
                <w:sz w:val="20"/>
                <w:szCs w:val="20"/>
              </w:rPr>
              <w:t>২০০৯</w:t>
            </w:r>
            <w:r w:rsidRPr="009F18D8">
              <w:rPr>
                <w:rFonts w:ascii="Nikosh" w:hAnsi="Nikosh" w:cs="Nikosh"/>
                <w:bCs/>
                <w:sz w:val="20"/>
                <w:szCs w:val="20"/>
              </w:rPr>
              <w:t xml:space="preserve">- </w:t>
            </w:r>
            <w:r w:rsidRPr="009F18D8">
              <w:rPr>
                <w:rFonts w:ascii="Nikosh" w:hAnsi="Nikosh" w:cs="Nikosh" w:hint="cs"/>
                <w:bCs/>
                <w:sz w:val="20"/>
                <w:szCs w:val="20"/>
              </w:rPr>
              <w:t>জুন</w:t>
            </w:r>
            <w:r w:rsidRPr="009F18D8">
              <w:rPr>
                <w:rFonts w:ascii="Nikosh" w:hAnsi="Nikosh" w:cs="Nikosh"/>
                <w:bCs/>
                <w:sz w:val="20"/>
                <w:szCs w:val="20"/>
              </w:rPr>
              <w:t xml:space="preserve">, </w:t>
            </w:r>
            <w:r w:rsidRPr="009F18D8">
              <w:rPr>
                <w:rFonts w:ascii="Nikosh" w:hAnsi="Nikosh" w:cs="Nikosh" w:hint="cs"/>
                <w:bCs/>
                <w:sz w:val="20"/>
                <w:szCs w:val="20"/>
              </w:rPr>
              <w:t>২০১৯</w:t>
            </w:r>
            <w:r w:rsidRPr="009F18D8">
              <w:rPr>
                <w:rFonts w:ascii="Nikosh" w:hAnsi="Nikosh" w:cs="Nikosh"/>
                <w:bCs/>
                <w:sz w:val="20"/>
                <w:szCs w:val="20"/>
              </w:rPr>
              <w:t>.</w:t>
            </w:r>
          </w:p>
        </w:tc>
        <w:tc>
          <w:tcPr>
            <w:tcW w:w="171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২৮৪৭৯.০০</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(আইডিএ ও জিওবি)</w:t>
            </w:r>
          </w:p>
        </w:tc>
        <w:tc>
          <w:tcPr>
            <w:tcW w:w="144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৭৮১৫.০০</w:t>
            </w:r>
          </w:p>
        </w:tc>
        <w:tc>
          <w:tcPr>
            <w:tcW w:w="216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১৮,৭৮৪.৬৯</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(৬৫.৯৬%)</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২</w:t>
            </w:r>
          </w:p>
        </w:tc>
        <w:tc>
          <w:tcPr>
            <w:tcW w:w="3817" w:type="dxa"/>
          </w:tcPr>
          <w:p w:rsidR="008F0B2A" w:rsidRPr="009F18D8" w:rsidRDefault="008F0B2A" w:rsidP="00DC460F">
            <w:pPr>
              <w:pStyle w:val="Title"/>
              <w:tabs>
                <w:tab w:val="left" w:pos="3060"/>
              </w:tabs>
              <w:spacing w:line="276" w:lineRule="auto"/>
              <w:ind w:left="0" w:firstLine="0"/>
              <w:jc w:val="left"/>
              <w:rPr>
                <w:rFonts w:ascii="Nikosh" w:eastAsiaTheme="minorEastAsia" w:hAnsi="Nikosh" w:cs="Nikosh"/>
                <w:b w:val="0"/>
                <w:bCs/>
                <w:sz w:val="20"/>
                <w:szCs w:val="20"/>
              </w:rPr>
            </w:pPr>
            <w:r w:rsidRPr="009F18D8">
              <w:rPr>
                <w:rFonts w:ascii="Nikosh" w:eastAsiaTheme="minorEastAsia" w:hAnsi="Nikosh" w:cs="Nikosh"/>
                <w:b w:val="0"/>
                <w:bCs/>
                <w:sz w:val="20"/>
                <w:szCs w:val="20"/>
              </w:rPr>
              <w:t>প্রতিবেশগত ব্যবস্থাপনার মাধ্যমে সেন্ট মার্র্টিন দ্বীপের জীববৈচিত্র্য</w:t>
            </w:r>
            <w:proofErr w:type="gramStart"/>
            <w:r w:rsidRPr="009F18D8">
              <w:rPr>
                <w:rFonts w:ascii="Nikosh" w:eastAsiaTheme="minorEastAsia" w:hAnsi="Nikosh" w:cs="Nikosh"/>
                <w:b w:val="0"/>
                <w:bCs/>
                <w:sz w:val="20"/>
                <w:szCs w:val="20"/>
              </w:rPr>
              <w:t>ে  উন</w:t>
            </w:r>
            <w:proofErr w:type="gramEnd"/>
            <w:r w:rsidRPr="009F18D8">
              <w:rPr>
                <w:rFonts w:ascii="Nikosh" w:eastAsiaTheme="minorEastAsia" w:hAnsi="Nikosh" w:cs="Nikosh"/>
                <w:b w:val="0"/>
                <w:bCs/>
                <w:sz w:val="20"/>
                <w:szCs w:val="20"/>
              </w:rPr>
              <w:t>্নয়ন, ব্যবস্থাপনা ও সংরক্ষণ।</w:t>
            </w:r>
          </w:p>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মেয়াদ: জুলাই/১৬ থেকে জুন/২০</w:t>
            </w:r>
          </w:p>
        </w:tc>
        <w:tc>
          <w:tcPr>
            <w:tcW w:w="1710" w:type="dxa"/>
          </w:tcPr>
          <w:p w:rsidR="008F0B2A" w:rsidRPr="009F18D8" w:rsidRDefault="008F0B2A" w:rsidP="00DC460F">
            <w:pPr>
              <w:pStyle w:val="Title"/>
              <w:spacing w:line="276" w:lineRule="auto"/>
              <w:ind w:left="0" w:firstLine="0"/>
              <w:rPr>
                <w:rFonts w:ascii="Nikosh" w:eastAsiaTheme="minorEastAsia" w:hAnsi="Nikosh" w:cs="Nikosh"/>
                <w:b w:val="0"/>
                <w:bCs/>
                <w:sz w:val="20"/>
                <w:szCs w:val="20"/>
              </w:rPr>
            </w:pPr>
            <w:r w:rsidRPr="009F18D8">
              <w:rPr>
                <w:rFonts w:ascii="Nikosh" w:eastAsiaTheme="minorEastAsia" w:hAnsi="Nikosh" w:cs="Nikosh"/>
                <w:b w:val="0"/>
                <w:bCs/>
                <w:sz w:val="20"/>
                <w:szCs w:val="20"/>
              </w:rPr>
              <w:t>১৫৮৪.৭৮</w:t>
            </w:r>
          </w:p>
          <w:p w:rsidR="008F0B2A" w:rsidRPr="009F18D8" w:rsidRDefault="008F0B2A" w:rsidP="00DC460F">
            <w:pPr>
              <w:pStyle w:val="Title"/>
              <w:spacing w:line="276" w:lineRule="auto"/>
              <w:ind w:left="0" w:firstLine="0"/>
              <w:rPr>
                <w:rFonts w:ascii="Nikosh" w:eastAsiaTheme="minorEastAsia" w:hAnsi="Nikosh" w:cs="Nikosh"/>
                <w:b w:val="0"/>
                <w:bCs/>
                <w:sz w:val="20"/>
                <w:szCs w:val="20"/>
              </w:rPr>
            </w:pPr>
            <w:r w:rsidRPr="009F18D8">
              <w:rPr>
                <w:rFonts w:ascii="Nikosh" w:eastAsiaTheme="minorEastAsia" w:hAnsi="Nikosh" w:cs="Nikosh"/>
                <w:b w:val="0"/>
                <w:bCs/>
                <w:sz w:val="20"/>
                <w:szCs w:val="20"/>
              </w:rPr>
              <w:t>(জিওবি)</w:t>
            </w:r>
          </w:p>
        </w:tc>
        <w:tc>
          <w:tcPr>
            <w:tcW w:w="1440" w:type="dxa"/>
          </w:tcPr>
          <w:p w:rsidR="008F0B2A" w:rsidRPr="009F18D8" w:rsidRDefault="008F0B2A" w:rsidP="00DC460F">
            <w:pPr>
              <w:pStyle w:val="Title"/>
              <w:spacing w:line="276" w:lineRule="auto"/>
              <w:ind w:left="0" w:firstLine="0"/>
              <w:rPr>
                <w:rFonts w:ascii="Nikosh" w:eastAsiaTheme="minorEastAsia" w:hAnsi="Nikosh" w:cs="Nikosh"/>
                <w:b w:val="0"/>
                <w:bCs/>
                <w:sz w:val="20"/>
                <w:szCs w:val="20"/>
              </w:rPr>
            </w:pPr>
            <w:r w:rsidRPr="009F18D8">
              <w:rPr>
                <w:rFonts w:ascii="Nikosh" w:eastAsiaTheme="minorEastAsia" w:hAnsi="Nikosh" w:cs="Nikosh"/>
                <w:b w:val="0"/>
                <w:bCs/>
                <w:sz w:val="20"/>
                <w:szCs w:val="20"/>
              </w:rPr>
              <w:t>১০০.০০</w:t>
            </w:r>
          </w:p>
        </w:tc>
        <w:tc>
          <w:tcPr>
            <w:tcW w:w="216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১০৭.১৯</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(৩.৪২%)</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৩</w:t>
            </w:r>
          </w:p>
        </w:tc>
        <w:tc>
          <w:tcPr>
            <w:tcW w:w="3817"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জীবনিরাপত্তা বিষয়ক জাতীয় কর্মকাঠামো বাস্তবায়ন (আইএনবিএফ) প্রকল্প।</w:t>
            </w:r>
          </w:p>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মেয়াদ: ফেব্রুয়ারি,২০১৩ থেকে জুন/২০১৮ পর্যন্ত।</w:t>
            </w:r>
          </w:p>
        </w:tc>
        <w:tc>
          <w:tcPr>
            <w:tcW w:w="171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১১২৮.২২</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(জি.ই.এফ, ইউ.এন.ই.পি)</w:t>
            </w:r>
          </w:p>
        </w:tc>
        <w:tc>
          <w:tcPr>
            <w:tcW w:w="144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১২৩.০০</w:t>
            </w:r>
          </w:p>
        </w:tc>
        <w:tc>
          <w:tcPr>
            <w:tcW w:w="2160" w:type="dxa"/>
          </w:tcPr>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৬৯৬.২৩</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(৯৯.৯৯%)</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জুন/২০১৮ তে সমাপ্ত হয়েছে।</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৪</w:t>
            </w:r>
          </w:p>
        </w:tc>
        <w:tc>
          <w:tcPr>
            <w:tcW w:w="3817" w:type="dxa"/>
          </w:tcPr>
          <w:p w:rsidR="00C97226"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ইমপ্লিমেন্টেশন  অব এইচ সি এফসি ফেজ আউট ম্যানেজমেন্ট প্লান (এইচপিএমপি)-ইউএনইপি কম্পোনেন্ট।</w:t>
            </w:r>
          </w:p>
          <w:p w:rsidR="008F0B2A"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মেয়াদ: জানুয়ারি/১৪ -জুন/১৯</w:t>
            </w:r>
          </w:p>
        </w:tc>
        <w:tc>
          <w:tcPr>
            <w:tcW w:w="1710" w:type="dxa"/>
          </w:tcPr>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২৯৩.৪২</w:t>
            </w:r>
          </w:p>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(ইউ.এন.ই.পি ও জিওবি)</w:t>
            </w:r>
          </w:p>
        </w:tc>
        <w:tc>
          <w:tcPr>
            <w:tcW w:w="1440" w:type="dxa"/>
          </w:tcPr>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৫০.০০</w:t>
            </w:r>
          </w:p>
        </w:tc>
        <w:tc>
          <w:tcPr>
            <w:tcW w:w="2160" w:type="dxa"/>
          </w:tcPr>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২৩৩.৭৮</w:t>
            </w:r>
          </w:p>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(৮৪.১৭%)</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৫</w:t>
            </w:r>
          </w:p>
        </w:tc>
        <w:tc>
          <w:tcPr>
            <w:tcW w:w="3817" w:type="dxa"/>
          </w:tcPr>
          <w:p w:rsidR="00C97226"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স্ট্রেনদেনিং মনিটরিং এ্যান্ড এনফোর্সমেন্ট ইন দি মেঘনা রিভার ফর ঢাকাস সাসটেইনেবল ওয়াটার সাপ্লাই।</w:t>
            </w:r>
          </w:p>
          <w:p w:rsidR="008F0B2A"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মেয়াদ: জুলাই/১৫ হতে ডিসেম্বর/১৮</w:t>
            </w:r>
          </w:p>
        </w:tc>
        <w:tc>
          <w:tcPr>
            <w:tcW w:w="1710" w:type="dxa"/>
          </w:tcPr>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১১৬১.৩০</w:t>
            </w:r>
          </w:p>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(এডিবি ও জিওবি)</w:t>
            </w:r>
          </w:p>
        </w:tc>
        <w:tc>
          <w:tcPr>
            <w:tcW w:w="1440" w:type="dxa"/>
          </w:tcPr>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১৫০.০০</w:t>
            </w:r>
          </w:p>
        </w:tc>
        <w:tc>
          <w:tcPr>
            <w:tcW w:w="2160" w:type="dxa"/>
          </w:tcPr>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৬৪৩.৯৭</w:t>
            </w:r>
          </w:p>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(৮৩.১৮%)</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৬</w:t>
            </w:r>
          </w:p>
        </w:tc>
        <w:tc>
          <w:tcPr>
            <w:tcW w:w="3817" w:type="dxa"/>
          </w:tcPr>
          <w:p w:rsidR="00C97226"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 xml:space="preserve">প্রাতিষ্ঠানিক দক্ষতা বৃদ্ধির মাধ্যমে স্বল্প স্থায়ী জলবায়ু দূষক </w:t>
            </w:r>
            <w:r w:rsidR="008F0B2A" w:rsidRPr="009F18D8">
              <w:rPr>
                <w:rFonts w:ascii="Nikosh" w:hAnsi="Nikosh" w:cs="Nikosh"/>
                <w:bCs/>
                <w:sz w:val="20"/>
                <w:szCs w:val="20"/>
              </w:rPr>
              <w:t xml:space="preserve">(SLCPs)  </w:t>
            </w:r>
            <w:r w:rsidRPr="009F18D8">
              <w:rPr>
                <w:rFonts w:ascii="Nikosh" w:hAnsi="Nikosh" w:cs="Nikosh"/>
                <w:bCs/>
                <w:sz w:val="20"/>
                <w:szCs w:val="20"/>
              </w:rPr>
              <w:t>হ্রাসকরণ শীর্ষক  কারিগরি সহায়তা</w:t>
            </w:r>
          </w:p>
          <w:p w:rsidR="008F0B2A" w:rsidRPr="009F18D8" w:rsidRDefault="00C97226" w:rsidP="00DC460F">
            <w:pPr>
              <w:spacing w:line="276" w:lineRule="auto"/>
              <w:ind w:left="0" w:firstLine="0"/>
              <w:rPr>
                <w:rFonts w:ascii="Nikosh" w:eastAsiaTheme="minorEastAsia" w:hAnsi="Nikosh" w:cs="Nikosh"/>
                <w:bCs/>
                <w:sz w:val="20"/>
                <w:szCs w:val="20"/>
              </w:rPr>
            </w:pPr>
            <w:r w:rsidRPr="009F18D8">
              <w:rPr>
                <w:rFonts w:ascii="Nikosh" w:hAnsi="Nikosh" w:cs="Nikosh"/>
                <w:bCs/>
                <w:sz w:val="20"/>
                <w:szCs w:val="20"/>
              </w:rPr>
              <w:t xml:space="preserve">মেয়াদ: জানুয়ারি/১৬- জুন/১৮  </w:t>
            </w:r>
          </w:p>
        </w:tc>
        <w:tc>
          <w:tcPr>
            <w:tcW w:w="1710" w:type="dxa"/>
          </w:tcPr>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১৮০.২০</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 xml:space="preserve">(CCAC </w:t>
            </w:r>
            <w:r w:rsidR="00C97226" w:rsidRPr="009F18D8">
              <w:rPr>
                <w:rFonts w:ascii="Nikosh" w:hAnsi="Nikosh" w:cs="Nikosh"/>
                <w:bCs/>
                <w:sz w:val="20"/>
                <w:szCs w:val="20"/>
              </w:rPr>
              <w:t>ও জিওবি)</w:t>
            </w:r>
          </w:p>
        </w:tc>
        <w:tc>
          <w:tcPr>
            <w:tcW w:w="1440" w:type="dxa"/>
          </w:tcPr>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hint="cs"/>
                <w:bCs/>
                <w:sz w:val="20"/>
                <w:szCs w:val="20"/>
              </w:rPr>
              <w:t>৫৪</w:t>
            </w:r>
            <w:r w:rsidRPr="009F18D8">
              <w:rPr>
                <w:rFonts w:ascii="Nikosh" w:hAnsi="Nikosh" w:cs="Nikosh"/>
                <w:bCs/>
                <w:sz w:val="20"/>
                <w:szCs w:val="20"/>
              </w:rPr>
              <w:t>.</w:t>
            </w:r>
            <w:r w:rsidRPr="009F18D8">
              <w:rPr>
                <w:rFonts w:ascii="Nikosh" w:hAnsi="Nikosh" w:cs="Nikosh" w:hint="cs"/>
                <w:bCs/>
                <w:sz w:val="20"/>
                <w:szCs w:val="20"/>
              </w:rPr>
              <w:t>০০</w:t>
            </w:r>
          </w:p>
        </w:tc>
        <w:tc>
          <w:tcPr>
            <w:tcW w:w="2160" w:type="dxa"/>
          </w:tcPr>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hint="cs"/>
                <w:bCs/>
                <w:sz w:val="20"/>
                <w:szCs w:val="20"/>
              </w:rPr>
              <w:t>৯৯</w:t>
            </w:r>
            <w:r w:rsidRPr="009F18D8">
              <w:rPr>
                <w:rFonts w:ascii="Nikosh" w:hAnsi="Nikosh" w:cs="Nikosh"/>
                <w:bCs/>
                <w:sz w:val="20"/>
                <w:szCs w:val="20"/>
              </w:rPr>
              <w:t>.</w:t>
            </w:r>
            <w:r w:rsidRPr="009F18D8">
              <w:rPr>
                <w:rFonts w:ascii="Nikosh" w:hAnsi="Nikosh" w:cs="Nikosh" w:hint="cs"/>
                <w:bCs/>
                <w:sz w:val="20"/>
                <w:szCs w:val="20"/>
              </w:rPr>
              <w:t>২০</w:t>
            </w:r>
          </w:p>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 xml:space="preserve"> (</w:t>
            </w:r>
            <w:r w:rsidRPr="009F18D8">
              <w:rPr>
                <w:rFonts w:ascii="Nikosh" w:hAnsi="Nikosh" w:cs="Nikosh" w:hint="cs"/>
                <w:bCs/>
                <w:sz w:val="20"/>
                <w:szCs w:val="20"/>
              </w:rPr>
              <w:t>১০০</w:t>
            </w:r>
            <w:r w:rsidRPr="009F18D8">
              <w:rPr>
                <w:rFonts w:ascii="Nikosh" w:hAnsi="Nikosh" w:cs="Nikosh"/>
                <w:bCs/>
                <w:sz w:val="20"/>
                <w:szCs w:val="20"/>
              </w:rPr>
              <w:t>%)</w:t>
            </w:r>
          </w:p>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hint="cs"/>
                <w:bCs/>
                <w:sz w:val="20"/>
                <w:szCs w:val="20"/>
              </w:rPr>
              <w:t>জুন</w:t>
            </w:r>
            <w:r w:rsidRPr="009F18D8">
              <w:rPr>
                <w:rFonts w:ascii="Nikosh" w:hAnsi="Nikosh" w:cs="Nikosh"/>
                <w:bCs/>
                <w:sz w:val="20"/>
                <w:szCs w:val="20"/>
              </w:rPr>
              <w:t>/</w:t>
            </w:r>
            <w:r w:rsidRPr="009F18D8">
              <w:rPr>
                <w:rFonts w:ascii="Nikosh" w:hAnsi="Nikosh" w:cs="Nikosh" w:hint="cs"/>
                <w:bCs/>
                <w:sz w:val="20"/>
                <w:szCs w:val="20"/>
              </w:rPr>
              <w:t>২০১৮</w:t>
            </w:r>
            <w:r w:rsidRPr="009F18D8">
              <w:rPr>
                <w:rFonts w:ascii="Nikosh" w:hAnsi="Nikosh" w:cs="Nikosh"/>
                <w:bCs/>
                <w:sz w:val="20"/>
                <w:szCs w:val="20"/>
              </w:rPr>
              <w:t xml:space="preserve"> </w:t>
            </w:r>
            <w:r w:rsidRPr="009F18D8">
              <w:rPr>
                <w:rFonts w:ascii="Nikosh" w:hAnsi="Nikosh" w:cs="Nikosh" w:hint="cs"/>
                <w:bCs/>
                <w:sz w:val="20"/>
                <w:szCs w:val="20"/>
              </w:rPr>
              <w:t>তে</w:t>
            </w:r>
            <w:r w:rsidRPr="009F18D8">
              <w:rPr>
                <w:rFonts w:ascii="Nikosh" w:hAnsi="Nikosh" w:cs="Nikosh"/>
                <w:bCs/>
                <w:sz w:val="20"/>
                <w:szCs w:val="20"/>
              </w:rPr>
              <w:t xml:space="preserve"> </w:t>
            </w:r>
            <w:r w:rsidRPr="009F18D8">
              <w:rPr>
                <w:rFonts w:ascii="Nikosh" w:hAnsi="Nikosh" w:cs="Nikosh" w:hint="cs"/>
                <w:bCs/>
                <w:sz w:val="20"/>
                <w:szCs w:val="20"/>
              </w:rPr>
              <w:t>সমাপ্ত</w:t>
            </w:r>
            <w:r w:rsidRPr="009F18D8">
              <w:rPr>
                <w:rFonts w:ascii="Nikosh" w:hAnsi="Nikosh" w:cs="Nikosh"/>
                <w:bCs/>
                <w:sz w:val="20"/>
                <w:szCs w:val="20"/>
              </w:rPr>
              <w:t xml:space="preserve"> </w:t>
            </w:r>
            <w:r w:rsidRPr="009F18D8">
              <w:rPr>
                <w:rFonts w:ascii="Nikosh" w:hAnsi="Nikosh" w:cs="Nikosh" w:hint="cs"/>
                <w:bCs/>
                <w:sz w:val="20"/>
                <w:szCs w:val="20"/>
              </w:rPr>
              <w:t>হয়েছে</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৭</w:t>
            </w:r>
          </w:p>
        </w:tc>
        <w:tc>
          <w:tcPr>
            <w:tcW w:w="3817" w:type="dxa"/>
          </w:tcPr>
          <w:p w:rsidR="008F0B2A" w:rsidRPr="009F18D8" w:rsidRDefault="00C97226" w:rsidP="00DA20CC">
            <w:pPr>
              <w:spacing w:line="276" w:lineRule="auto"/>
              <w:ind w:left="0" w:firstLine="0"/>
              <w:rPr>
                <w:rFonts w:ascii="Nikosh" w:hAnsi="Nikosh" w:cs="Nikosh"/>
                <w:bCs/>
                <w:sz w:val="20"/>
                <w:szCs w:val="20"/>
              </w:rPr>
            </w:pPr>
            <w:r w:rsidRPr="009F18D8">
              <w:rPr>
                <w:rFonts w:ascii="Nikosh" w:hAnsi="Nikosh" w:cs="Nikosh"/>
                <w:bCs/>
                <w:sz w:val="20"/>
                <w:szCs w:val="20"/>
              </w:rPr>
              <w:t>ক্লাইমেট রেজিলেন্ট ইকোসিস্টেমস এ্যান্ড লাইভলিহুড (ক্রেল) ইন ইসিএ।</w:t>
            </w:r>
            <w:r w:rsidR="00DA20CC">
              <w:rPr>
                <w:rFonts w:ascii="Nikosh" w:hAnsi="Nikosh" w:cs="Nikosh"/>
                <w:bCs/>
                <w:sz w:val="20"/>
                <w:szCs w:val="20"/>
              </w:rPr>
              <w:t xml:space="preserve"> </w:t>
            </w:r>
            <w:r w:rsidRPr="009F18D8">
              <w:rPr>
                <w:rFonts w:ascii="Nikosh" w:hAnsi="Nikosh" w:cs="Nikosh"/>
                <w:bCs/>
                <w:sz w:val="20"/>
                <w:szCs w:val="20"/>
              </w:rPr>
              <w:t>মেয়াদ: জুলাই ২০১৩ থেকে জুন ২০১৮</w:t>
            </w:r>
          </w:p>
        </w:tc>
        <w:tc>
          <w:tcPr>
            <w:tcW w:w="1710" w:type="dxa"/>
          </w:tcPr>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৫২৩৪.০৮</w:t>
            </w:r>
          </w:p>
          <w:p w:rsidR="008F0B2A" w:rsidRPr="009F18D8" w:rsidRDefault="008F0B2A"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 xml:space="preserve">(USAID </w:t>
            </w:r>
            <w:r w:rsidR="00C97226" w:rsidRPr="009F18D8">
              <w:rPr>
                <w:rFonts w:ascii="Nikosh" w:hAnsi="Nikosh" w:cs="Nikosh"/>
                <w:bCs/>
                <w:sz w:val="20"/>
                <w:szCs w:val="20"/>
              </w:rPr>
              <w:t>ও জিওবি)</w:t>
            </w:r>
          </w:p>
          <w:p w:rsidR="008F0B2A" w:rsidRPr="009F18D8" w:rsidRDefault="008F0B2A" w:rsidP="00DC460F">
            <w:pPr>
              <w:spacing w:line="276" w:lineRule="auto"/>
              <w:ind w:left="0" w:firstLine="0"/>
              <w:rPr>
                <w:rFonts w:ascii="Nikosh" w:hAnsi="Nikosh" w:cs="Nikosh"/>
                <w:bCs/>
                <w:sz w:val="20"/>
                <w:szCs w:val="20"/>
              </w:rPr>
            </w:pPr>
          </w:p>
        </w:tc>
        <w:tc>
          <w:tcPr>
            <w:tcW w:w="1440" w:type="dxa"/>
          </w:tcPr>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২০২.০০</w:t>
            </w:r>
          </w:p>
        </w:tc>
        <w:tc>
          <w:tcPr>
            <w:tcW w:w="2160" w:type="dxa"/>
          </w:tcPr>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৫০০১.৫১</w:t>
            </w:r>
          </w:p>
          <w:p w:rsidR="00C97226"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(৯৮.৪৯%)</w:t>
            </w:r>
          </w:p>
          <w:p w:rsidR="008F0B2A" w:rsidRPr="009F18D8" w:rsidRDefault="00C97226" w:rsidP="00DC460F">
            <w:pPr>
              <w:spacing w:line="276" w:lineRule="auto"/>
              <w:ind w:left="0" w:firstLine="0"/>
              <w:jc w:val="center"/>
              <w:rPr>
                <w:rFonts w:ascii="Nikosh" w:hAnsi="Nikosh" w:cs="Nikosh"/>
                <w:bCs/>
                <w:sz w:val="20"/>
                <w:szCs w:val="20"/>
              </w:rPr>
            </w:pPr>
            <w:r w:rsidRPr="009F18D8">
              <w:rPr>
                <w:rFonts w:ascii="Nikosh" w:hAnsi="Nikosh" w:cs="Nikosh"/>
                <w:bCs/>
                <w:sz w:val="20"/>
                <w:szCs w:val="20"/>
              </w:rPr>
              <w:t xml:space="preserve">জুন/২০১৮ তে সমাপ্ত হয়েছে। </w:t>
            </w:r>
            <w:r w:rsidR="008F0B2A" w:rsidRPr="009F18D8">
              <w:rPr>
                <w:rFonts w:ascii="Nikosh" w:hAnsi="Nikosh" w:cs="Nikosh"/>
                <w:bCs/>
                <w:sz w:val="20"/>
                <w:szCs w:val="20"/>
              </w:rPr>
              <w:t xml:space="preserve"> </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৮</w:t>
            </w:r>
          </w:p>
        </w:tc>
        <w:tc>
          <w:tcPr>
            <w:tcW w:w="3817" w:type="dxa"/>
          </w:tcPr>
          <w:p w:rsidR="00C97226" w:rsidRPr="009F18D8" w:rsidRDefault="00C97226" w:rsidP="00DC460F">
            <w:pPr>
              <w:spacing w:line="276" w:lineRule="auto"/>
              <w:ind w:left="0" w:firstLine="0"/>
              <w:rPr>
                <w:rFonts w:ascii="Nikosh" w:eastAsiaTheme="minorEastAsia" w:hAnsi="Nikosh" w:cs="Nikosh"/>
                <w:bCs/>
                <w:sz w:val="20"/>
                <w:szCs w:val="20"/>
              </w:rPr>
            </w:pPr>
            <w:r w:rsidRPr="009F18D8">
              <w:rPr>
                <w:rFonts w:ascii="Nikosh" w:eastAsiaTheme="minorEastAsia" w:hAnsi="Nikosh" w:cs="Nikosh"/>
                <w:bCs/>
                <w:sz w:val="20"/>
                <w:szCs w:val="20"/>
              </w:rPr>
              <w:t>ন্যাশনাল ক্যাপাসিটি ডেভেলপমেন্ট ফর ইমপ্লিমেন্টেশন রিও কনভেনশন  থ্রু এনভায়রনমেন্টাল গর্ভন্যান্স।</w:t>
            </w:r>
          </w:p>
          <w:p w:rsidR="008F0B2A" w:rsidRPr="009F18D8" w:rsidRDefault="00C97226" w:rsidP="00DC460F">
            <w:pPr>
              <w:spacing w:line="276" w:lineRule="auto"/>
              <w:ind w:left="0" w:firstLine="0"/>
              <w:rPr>
                <w:rFonts w:ascii="Nikosh" w:eastAsiaTheme="minorEastAsia" w:hAnsi="Nikosh" w:cs="Nikosh"/>
                <w:bCs/>
                <w:sz w:val="20"/>
                <w:szCs w:val="20"/>
              </w:rPr>
            </w:pPr>
            <w:r w:rsidRPr="009F18D8">
              <w:rPr>
                <w:rFonts w:ascii="Nikosh" w:eastAsiaTheme="minorEastAsia" w:hAnsi="Nikosh" w:cs="Nikosh"/>
                <w:bCs/>
                <w:sz w:val="20"/>
                <w:szCs w:val="20"/>
              </w:rPr>
              <w:t>মেয়াদ: জুলাই/২০১৫ হতে জুন/২০১৯</w:t>
            </w:r>
          </w:p>
        </w:tc>
        <w:tc>
          <w:tcPr>
            <w:tcW w:w="1710" w:type="dxa"/>
          </w:tcPr>
          <w:p w:rsidR="008F0B2A"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৬৭০.৮০</w:t>
            </w:r>
          </w:p>
          <w:p w:rsidR="008F0B2A" w:rsidRPr="009F18D8" w:rsidRDefault="008F0B2A"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GEF-UNDP</w:t>
            </w:r>
          </w:p>
        </w:tc>
        <w:tc>
          <w:tcPr>
            <w:tcW w:w="1440" w:type="dxa"/>
          </w:tcPr>
          <w:p w:rsidR="008F0B2A"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২৫০.০০</w:t>
            </w:r>
          </w:p>
        </w:tc>
        <w:tc>
          <w:tcPr>
            <w:tcW w:w="2160" w:type="dxa"/>
          </w:tcPr>
          <w:p w:rsidR="00C97226"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৩৩৩.১৯</w:t>
            </w:r>
          </w:p>
          <w:p w:rsidR="008F0B2A"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(৪৯.৬৭%)</w:t>
            </w:r>
          </w:p>
        </w:tc>
      </w:tr>
      <w:tr w:rsidR="008F0B2A" w:rsidRPr="009F18D8" w:rsidTr="002243B9">
        <w:trPr>
          <w:trHeight w:val="144"/>
        </w:trPr>
        <w:tc>
          <w:tcPr>
            <w:tcW w:w="431" w:type="dxa"/>
          </w:tcPr>
          <w:p w:rsidR="008F0B2A" w:rsidRPr="009F18D8" w:rsidRDefault="008F0B2A" w:rsidP="00DC460F">
            <w:pPr>
              <w:spacing w:line="276" w:lineRule="auto"/>
              <w:ind w:left="0" w:firstLine="0"/>
              <w:rPr>
                <w:rFonts w:ascii="Nikosh" w:hAnsi="Nikosh" w:cs="Nikosh"/>
                <w:bCs/>
                <w:sz w:val="20"/>
                <w:szCs w:val="20"/>
              </w:rPr>
            </w:pPr>
            <w:r w:rsidRPr="009F18D8">
              <w:rPr>
                <w:rFonts w:ascii="Nikosh" w:hAnsi="Nikosh" w:cs="Nikosh"/>
                <w:bCs/>
                <w:sz w:val="20"/>
                <w:szCs w:val="20"/>
              </w:rPr>
              <w:t>৯</w:t>
            </w:r>
          </w:p>
        </w:tc>
        <w:tc>
          <w:tcPr>
            <w:tcW w:w="3817" w:type="dxa"/>
          </w:tcPr>
          <w:p w:rsidR="00C97226"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ইস্টাবলিশিং ন্যাশনাল ল্যান্ড ইউজ এন্ড ল্যান্ড ডিগ্রেডেশন প্রোফাইল টুওয়ার্ডস মেইন স্ট্রিমিং এসএলএম প্র্যাক্টিস ইন সেক্টর পলিসিস (ইএনএএলইউএলডিইপি/এসএল এম)</w:t>
            </w:r>
          </w:p>
          <w:p w:rsidR="008F0B2A" w:rsidRPr="009F18D8" w:rsidRDefault="00C97226" w:rsidP="00DC460F">
            <w:pPr>
              <w:spacing w:line="276" w:lineRule="auto"/>
              <w:ind w:left="0" w:firstLine="0"/>
              <w:rPr>
                <w:rFonts w:ascii="Nikosh" w:hAnsi="Nikosh" w:cs="Nikosh"/>
                <w:bCs/>
                <w:sz w:val="20"/>
                <w:szCs w:val="20"/>
              </w:rPr>
            </w:pPr>
            <w:r w:rsidRPr="009F18D8">
              <w:rPr>
                <w:rFonts w:ascii="Nikosh" w:hAnsi="Nikosh" w:cs="Nikosh"/>
                <w:bCs/>
                <w:sz w:val="20"/>
                <w:szCs w:val="20"/>
              </w:rPr>
              <w:t>মেয়াদ: জুলাই,২০১৭-জুন, ২০২০</w:t>
            </w:r>
          </w:p>
        </w:tc>
        <w:tc>
          <w:tcPr>
            <w:tcW w:w="1710" w:type="dxa"/>
          </w:tcPr>
          <w:p w:rsidR="008F0B2A"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৫৬৯.৮৬</w:t>
            </w:r>
          </w:p>
          <w:p w:rsidR="008F0B2A" w:rsidRPr="009F18D8" w:rsidRDefault="008F0B2A"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GEF</w:t>
            </w:r>
          </w:p>
        </w:tc>
        <w:tc>
          <w:tcPr>
            <w:tcW w:w="1440" w:type="dxa"/>
          </w:tcPr>
          <w:p w:rsidR="008F0B2A"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৫০.০০</w:t>
            </w:r>
          </w:p>
        </w:tc>
        <w:tc>
          <w:tcPr>
            <w:tcW w:w="2160" w:type="dxa"/>
          </w:tcPr>
          <w:p w:rsidR="00C97226"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৪৪.৯৭</w:t>
            </w:r>
          </w:p>
          <w:p w:rsidR="008F0B2A" w:rsidRPr="009F18D8" w:rsidRDefault="00C97226" w:rsidP="00DC460F">
            <w:pPr>
              <w:pStyle w:val="ListParagraph"/>
              <w:spacing w:line="276" w:lineRule="auto"/>
              <w:ind w:left="0" w:firstLine="0"/>
              <w:jc w:val="center"/>
              <w:rPr>
                <w:rFonts w:ascii="Nikosh" w:eastAsiaTheme="minorEastAsia" w:hAnsi="Nikosh" w:cs="Nikosh"/>
                <w:bCs/>
                <w:sz w:val="20"/>
                <w:szCs w:val="20"/>
              </w:rPr>
            </w:pPr>
            <w:r w:rsidRPr="009F18D8">
              <w:rPr>
                <w:rFonts w:ascii="Nikosh" w:eastAsiaTheme="minorEastAsia" w:hAnsi="Nikosh" w:cs="Nikosh"/>
                <w:bCs/>
                <w:sz w:val="20"/>
                <w:szCs w:val="20"/>
              </w:rPr>
              <w:t>(৭.৮৯%)</w:t>
            </w:r>
          </w:p>
        </w:tc>
      </w:tr>
    </w:tbl>
    <w:p w:rsidR="00FB65AA" w:rsidRPr="00C92D8D" w:rsidRDefault="00C97226" w:rsidP="009F33C7">
      <w:pPr>
        <w:spacing w:before="240" w:after="0"/>
        <w:ind w:left="0" w:firstLine="0"/>
        <w:rPr>
          <w:rFonts w:ascii="Nikosh" w:hAnsi="Nikosh" w:cs="Nikosh"/>
          <w:bCs/>
          <w:sz w:val="24"/>
          <w:szCs w:val="24"/>
        </w:rPr>
      </w:pPr>
      <w:r w:rsidRPr="00C92D8D">
        <w:rPr>
          <w:rFonts w:ascii="Nikosh" w:hAnsi="Nikosh" w:cs="Nikosh"/>
          <w:bCs/>
          <w:sz w:val="24"/>
          <w:szCs w:val="24"/>
        </w:rPr>
        <w:lastRenderedPageBreak/>
        <w:t xml:space="preserve">(খ) পরিবেশ অধিদপ্তর কর্তৃক ২০১৭-১৮ অর্থবছরে বাংলাদেশ জলবায়ু পরিবর্তন ট্রাস্ট ফান্ডের অর্থায়নে ০৬টি প্রকল্প বাস্তবায়িত হয়েছে। এ প্রকল্পসমূহের বিপরীতে মোট বরাদ্দ ৫০০০.৭১ লক্ষ টাকা এবং ফেব্রুয়ারি ২০১৮ পর্যন্ত আর্থিক অগ্রগতি ৩২৪২.২১ লক্ষ টাকা। যা মোট বরাদ্দের ৬৪.৮৩%। নিম্নে প্রকল্পওয়ারী সংক্ষিপ্ত বর্ণনা দেয়া হলোঃ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5665"/>
        <w:gridCol w:w="1260"/>
        <w:gridCol w:w="2520"/>
      </w:tblGrid>
      <w:tr w:rsidR="00FB65AA" w:rsidRPr="002243B9" w:rsidTr="00DA20CC">
        <w:trPr>
          <w:trHeight w:val="144"/>
        </w:trPr>
        <w:tc>
          <w:tcPr>
            <w:tcW w:w="743" w:type="dxa"/>
          </w:tcPr>
          <w:p w:rsidR="009163CF"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ক্রমিক</w:t>
            </w:r>
          </w:p>
        </w:tc>
        <w:tc>
          <w:tcPr>
            <w:tcW w:w="5665" w:type="dxa"/>
          </w:tcPr>
          <w:p w:rsidR="00FB65AA" w:rsidRPr="002243B9" w:rsidRDefault="00BD05ED" w:rsidP="00DC460F">
            <w:pPr>
              <w:spacing w:after="0"/>
              <w:ind w:left="0" w:right="-113" w:firstLine="0"/>
              <w:jc w:val="center"/>
              <w:rPr>
                <w:rFonts w:ascii="Nikosh" w:hAnsi="Nikosh" w:cs="Nikosh"/>
                <w:bCs/>
                <w:sz w:val="20"/>
                <w:szCs w:val="20"/>
              </w:rPr>
            </w:pPr>
            <w:r w:rsidRPr="002243B9">
              <w:rPr>
                <w:rFonts w:ascii="Nikosh" w:hAnsi="Nikosh" w:cs="Nikosh"/>
                <w:bCs/>
                <w:sz w:val="20"/>
                <w:szCs w:val="20"/>
              </w:rPr>
              <w:t>প্রকল্পের নাম, মেয়াদ ও প্রকল্প ব্যয়</w:t>
            </w:r>
          </w:p>
        </w:tc>
        <w:tc>
          <w:tcPr>
            <w:tcW w:w="1260" w:type="dxa"/>
          </w:tcPr>
          <w:p w:rsidR="00FB65AA"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প্রাক্কলিত ব্যয় (লক্ষ টাকায়)</w:t>
            </w:r>
          </w:p>
        </w:tc>
        <w:tc>
          <w:tcPr>
            <w:tcW w:w="2520" w:type="dxa"/>
          </w:tcPr>
          <w:p w:rsidR="00FB65AA"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আগস্ট, ২০১৮ পর্যন্ত  অগ্রগতি (মোট প্রাক্কলিত ব্যয়ের শতকরা)</w:t>
            </w:r>
          </w:p>
        </w:tc>
      </w:tr>
      <w:tr w:rsidR="00BD05ED" w:rsidRPr="002243B9" w:rsidTr="00DA20CC">
        <w:trPr>
          <w:trHeight w:val="144"/>
        </w:trPr>
        <w:tc>
          <w:tcPr>
            <w:tcW w:w="743"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১.</w:t>
            </w:r>
          </w:p>
        </w:tc>
        <w:tc>
          <w:tcPr>
            <w:tcW w:w="5665" w:type="dxa"/>
          </w:tcPr>
          <w:p w:rsidR="00BD05ED" w:rsidRPr="002243B9" w:rsidRDefault="00BD05ED" w:rsidP="00DC460F">
            <w:pPr>
              <w:spacing w:after="0"/>
              <w:ind w:left="0" w:right="-113" w:firstLine="0"/>
              <w:rPr>
                <w:rFonts w:ascii="Nikosh" w:hAnsi="Nikosh" w:cs="Nikosh"/>
                <w:bCs/>
                <w:sz w:val="20"/>
                <w:szCs w:val="20"/>
              </w:rPr>
            </w:pPr>
            <w:r w:rsidRPr="002243B9">
              <w:rPr>
                <w:rFonts w:ascii="Nikosh" w:hAnsi="Nikosh" w:cs="Nikosh"/>
                <w:bCs/>
                <w:sz w:val="20"/>
                <w:szCs w:val="20"/>
              </w:rPr>
              <w:t>গ্রীন হাউজ গ্যাস নিঃসরণ হ্রাসের লক্ষ্যে ঢাকা ও চট্রগ্রাম শহরে বর্জ্য হ্রাস, পুনঃব্যবহার ও পুনঃচক্রায়ন (থ্রি আর) পাইলট উদ্যোগ বাস্তবায়ন (ফেজ-১)।</w:t>
            </w:r>
          </w:p>
          <w:p w:rsidR="00BD05ED" w:rsidRPr="002243B9" w:rsidRDefault="00BD05ED" w:rsidP="00DC460F">
            <w:pPr>
              <w:spacing w:after="0"/>
              <w:ind w:left="0" w:right="-113" w:firstLine="0"/>
              <w:rPr>
                <w:rFonts w:ascii="Nikosh" w:hAnsi="Nikosh" w:cs="Nikosh"/>
                <w:bCs/>
                <w:sz w:val="20"/>
                <w:szCs w:val="20"/>
              </w:rPr>
            </w:pPr>
            <w:r w:rsidRPr="002243B9">
              <w:rPr>
                <w:rFonts w:ascii="Nikosh" w:hAnsi="Nikosh" w:cs="Nikosh"/>
                <w:bCs/>
                <w:sz w:val="20"/>
                <w:szCs w:val="20"/>
              </w:rPr>
              <w:t>মেয়াদ: ডিসেম্বর/১০ হতে জুন/২০</w:t>
            </w:r>
          </w:p>
        </w:tc>
        <w:tc>
          <w:tcPr>
            <w:tcW w:w="126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২১৮৩.১৩</w:t>
            </w:r>
          </w:p>
        </w:tc>
        <w:tc>
          <w:tcPr>
            <w:tcW w:w="252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১২২৭ লক্ষ টাকা (৫৫.৪৮%)</w:t>
            </w:r>
          </w:p>
        </w:tc>
      </w:tr>
      <w:tr w:rsidR="00BD05ED" w:rsidRPr="002243B9" w:rsidTr="00DA20CC">
        <w:trPr>
          <w:trHeight w:val="144"/>
        </w:trPr>
        <w:tc>
          <w:tcPr>
            <w:tcW w:w="743"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২.</w:t>
            </w:r>
          </w:p>
        </w:tc>
        <w:tc>
          <w:tcPr>
            <w:tcW w:w="5665" w:type="dxa"/>
          </w:tcPr>
          <w:p w:rsidR="00BD05ED" w:rsidRPr="002243B9" w:rsidRDefault="00BD05ED" w:rsidP="00DA20CC">
            <w:pPr>
              <w:spacing w:after="0"/>
              <w:ind w:left="0" w:right="-113" w:firstLine="0"/>
              <w:rPr>
                <w:rFonts w:ascii="Nikosh" w:hAnsi="Nikosh" w:cs="Nikosh"/>
                <w:bCs/>
                <w:sz w:val="20"/>
                <w:szCs w:val="20"/>
              </w:rPr>
            </w:pPr>
            <w:r w:rsidRPr="002243B9">
              <w:rPr>
                <w:rFonts w:ascii="Nikosh" w:hAnsi="Nikosh" w:cs="Nikosh"/>
                <w:bCs/>
                <w:sz w:val="20"/>
                <w:szCs w:val="20"/>
              </w:rPr>
              <w:t>সমগ্র বাংলাদেশের শহরগুলোর (পৌরসভা/ মিউনিসিপ্যালিটিগুলোর) জৈব আবর্জনা ব্যবহার করে “প্রোগ্রাম্যাটিক সিডিএম</w:t>
            </w:r>
            <w:r w:rsidRPr="002243B9">
              <w:rPr>
                <w:rFonts w:ascii="Nikosh" w:hAnsi="Nikosh" w:cs="Nikosh" w:hint="eastAsia"/>
                <w:bCs/>
                <w:sz w:val="20"/>
                <w:szCs w:val="20"/>
              </w:rPr>
              <w:t>”</w:t>
            </w:r>
            <w:r w:rsidRPr="002243B9">
              <w:rPr>
                <w:rFonts w:ascii="Nikosh" w:hAnsi="Nikosh" w:cs="Nikosh"/>
                <w:bCs/>
                <w:sz w:val="20"/>
                <w:szCs w:val="20"/>
              </w:rPr>
              <w:t>প্রথম পর্ব।</w:t>
            </w:r>
            <w:r w:rsidR="00DA20CC">
              <w:rPr>
                <w:rFonts w:ascii="Nikosh" w:hAnsi="Nikosh" w:cs="Nikosh"/>
                <w:bCs/>
                <w:sz w:val="20"/>
                <w:szCs w:val="20"/>
              </w:rPr>
              <w:t xml:space="preserve"> </w:t>
            </w:r>
            <w:r w:rsidRPr="002243B9">
              <w:rPr>
                <w:rFonts w:ascii="Nikosh" w:hAnsi="Nikosh" w:cs="Nikosh"/>
                <w:bCs/>
                <w:sz w:val="20"/>
                <w:szCs w:val="20"/>
              </w:rPr>
              <w:t>মেয়াদ: এপ্রিল/১০ হতে জুন/১৯</w:t>
            </w:r>
          </w:p>
        </w:tc>
        <w:tc>
          <w:tcPr>
            <w:tcW w:w="126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১৩৯১.৫৮</w:t>
            </w:r>
          </w:p>
        </w:tc>
        <w:tc>
          <w:tcPr>
            <w:tcW w:w="2520" w:type="dxa"/>
          </w:tcPr>
          <w:p w:rsidR="00BD05ED" w:rsidRPr="002243B9" w:rsidRDefault="00BD05ED" w:rsidP="00DC460F">
            <w:pPr>
              <w:spacing w:after="0"/>
              <w:ind w:left="0" w:firstLine="0"/>
              <w:jc w:val="center"/>
              <w:rPr>
                <w:rFonts w:ascii="Nikosh" w:hAnsi="Nikosh" w:cs="Nikosh"/>
                <w:bCs/>
                <w:sz w:val="20"/>
                <w:szCs w:val="20"/>
              </w:rPr>
            </w:pPr>
            <w:proofErr w:type="gramStart"/>
            <w:r w:rsidRPr="002243B9">
              <w:rPr>
                <w:rFonts w:ascii="Nikosh" w:hAnsi="Nikosh" w:cs="Nikosh"/>
                <w:bCs/>
                <w:sz w:val="20"/>
                <w:szCs w:val="20"/>
              </w:rPr>
              <w:t>১০১৮.২৬১  লক</w:t>
            </w:r>
            <w:proofErr w:type="gramEnd"/>
            <w:r w:rsidRPr="002243B9">
              <w:rPr>
                <w:rFonts w:ascii="Nikosh" w:hAnsi="Nikosh" w:cs="Nikosh"/>
                <w:bCs/>
                <w:sz w:val="20"/>
                <w:szCs w:val="20"/>
              </w:rPr>
              <w:t>্ষ টাকা (৭৩.১৭%)</w:t>
            </w:r>
          </w:p>
          <w:p w:rsidR="00BD05ED" w:rsidRPr="002243B9" w:rsidRDefault="00BD05ED" w:rsidP="00DC460F">
            <w:pPr>
              <w:spacing w:after="0"/>
              <w:ind w:left="0" w:firstLine="0"/>
              <w:jc w:val="center"/>
              <w:rPr>
                <w:rFonts w:ascii="Nikosh" w:hAnsi="Nikosh" w:cs="Nikosh"/>
                <w:bCs/>
                <w:sz w:val="20"/>
                <w:szCs w:val="20"/>
              </w:rPr>
            </w:pPr>
          </w:p>
        </w:tc>
      </w:tr>
      <w:tr w:rsidR="00BD05ED" w:rsidRPr="002243B9" w:rsidTr="00DA20CC">
        <w:trPr>
          <w:trHeight w:val="144"/>
        </w:trPr>
        <w:tc>
          <w:tcPr>
            <w:tcW w:w="743"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৩.</w:t>
            </w:r>
          </w:p>
        </w:tc>
        <w:tc>
          <w:tcPr>
            <w:tcW w:w="5665" w:type="dxa"/>
          </w:tcPr>
          <w:p w:rsidR="00BD05ED" w:rsidRPr="002243B9" w:rsidRDefault="00BD05ED" w:rsidP="00DC460F">
            <w:pPr>
              <w:spacing w:after="0"/>
              <w:ind w:left="0" w:firstLine="0"/>
              <w:rPr>
                <w:rFonts w:ascii="Nikosh" w:hAnsi="Nikosh" w:cs="Nikosh"/>
                <w:bCs/>
                <w:sz w:val="20"/>
                <w:szCs w:val="20"/>
              </w:rPr>
            </w:pPr>
            <w:r w:rsidRPr="002243B9">
              <w:rPr>
                <w:rFonts w:ascii="Nikosh" w:hAnsi="Nikosh" w:cs="Nikosh"/>
                <w:bCs/>
                <w:sz w:val="20"/>
                <w:szCs w:val="20"/>
              </w:rPr>
              <w:t>বাংলাদেশের শহরগুলোর (পৌরসভা/ মিউনিসিপ্যালিটিগুলোর) জৈব আবর্জনা ব্যবহার করে “প্রোগ্রাম্যাটিক সিডিএম</w:t>
            </w:r>
            <w:r w:rsidRPr="002243B9">
              <w:rPr>
                <w:rFonts w:ascii="Nikosh" w:hAnsi="Nikosh" w:cs="Nikosh" w:hint="eastAsia"/>
                <w:bCs/>
                <w:sz w:val="20"/>
                <w:szCs w:val="20"/>
              </w:rPr>
              <w:t>”</w:t>
            </w:r>
            <w:r w:rsidRPr="002243B9">
              <w:rPr>
                <w:rFonts w:ascii="Nikosh" w:hAnsi="Nikosh" w:cs="Nikosh"/>
                <w:bCs/>
                <w:sz w:val="20"/>
                <w:szCs w:val="20"/>
              </w:rPr>
              <w:t xml:space="preserve">  দ্বিতীয় পর্ব।</w:t>
            </w:r>
          </w:p>
          <w:p w:rsidR="00BD05ED" w:rsidRPr="002243B9" w:rsidRDefault="00BD05ED" w:rsidP="00DC460F">
            <w:pPr>
              <w:spacing w:after="0"/>
              <w:ind w:left="0" w:firstLine="0"/>
              <w:rPr>
                <w:rFonts w:ascii="Nikosh" w:hAnsi="Nikosh" w:cs="Nikosh"/>
                <w:bCs/>
                <w:sz w:val="20"/>
                <w:szCs w:val="20"/>
              </w:rPr>
            </w:pPr>
            <w:r w:rsidRPr="002243B9">
              <w:rPr>
                <w:rFonts w:ascii="Nikosh" w:hAnsi="Nikosh" w:cs="Nikosh"/>
                <w:bCs/>
                <w:sz w:val="20"/>
                <w:szCs w:val="20"/>
              </w:rPr>
              <w:t>মেয়াদ: জুলাই/১৬ হতে জুন/২০</w:t>
            </w:r>
          </w:p>
        </w:tc>
        <w:tc>
          <w:tcPr>
            <w:tcW w:w="126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৫০০.০০</w:t>
            </w:r>
          </w:p>
        </w:tc>
        <w:tc>
          <w:tcPr>
            <w:tcW w:w="252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১১.৩১ লক্ষ টাকা</w:t>
            </w:r>
          </w:p>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(২.২৬%)</w:t>
            </w:r>
          </w:p>
        </w:tc>
      </w:tr>
      <w:tr w:rsidR="00BD05ED" w:rsidRPr="002243B9" w:rsidTr="00DA20CC">
        <w:trPr>
          <w:trHeight w:val="144"/>
        </w:trPr>
        <w:tc>
          <w:tcPr>
            <w:tcW w:w="743"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৪.</w:t>
            </w:r>
          </w:p>
        </w:tc>
        <w:tc>
          <w:tcPr>
            <w:tcW w:w="5665" w:type="dxa"/>
          </w:tcPr>
          <w:p w:rsidR="00BD05ED" w:rsidRPr="002243B9" w:rsidRDefault="00BD05ED" w:rsidP="00DA20CC">
            <w:pPr>
              <w:spacing w:after="0"/>
              <w:ind w:left="0" w:right="-113" w:firstLine="0"/>
              <w:rPr>
                <w:rFonts w:ascii="Nikosh" w:hAnsi="Nikosh" w:cs="Nikosh"/>
                <w:bCs/>
                <w:sz w:val="20"/>
                <w:szCs w:val="20"/>
              </w:rPr>
            </w:pPr>
            <w:r w:rsidRPr="002243B9">
              <w:rPr>
                <w:rFonts w:ascii="Nikosh" w:hAnsi="Nikosh" w:cs="Nikosh" w:hint="cs"/>
                <w:bCs/>
                <w:sz w:val="20"/>
                <w:szCs w:val="20"/>
              </w:rPr>
              <w:t>বাংলাদেশের</w:t>
            </w:r>
            <w:r w:rsidRPr="002243B9">
              <w:rPr>
                <w:rFonts w:ascii="Nikosh" w:hAnsi="Nikosh" w:cs="Nikosh"/>
                <w:bCs/>
                <w:sz w:val="20"/>
                <w:szCs w:val="20"/>
              </w:rPr>
              <w:t xml:space="preserve"> </w:t>
            </w:r>
            <w:r w:rsidRPr="002243B9">
              <w:rPr>
                <w:rFonts w:ascii="Nikosh" w:hAnsi="Nikosh" w:cs="Nikosh" w:hint="cs"/>
                <w:bCs/>
                <w:sz w:val="20"/>
                <w:szCs w:val="20"/>
              </w:rPr>
              <w:t>উপকূলীয়</w:t>
            </w:r>
            <w:r w:rsidRPr="002243B9">
              <w:rPr>
                <w:rFonts w:ascii="Nikosh" w:hAnsi="Nikosh" w:cs="Nikosh"/>
                <w:bCs/>
                <w:sz w:val="20"/>
                <w:szCs w:val="20"/>
              </w:rPr>
              <w:t xml:space="preserve"> </w:t>
            </w:r>
            <w:r w:rsidRPr="002243B9">
              <w:rPr>
                <w:rFonts w:ascii="Nikosh" w:hAnsi="Nikosh" w:cs="Nikosh" w:hint="cs"/>
                <w:bCs/>
                <w:sz w:val="20"/>
                <w:szCs w:val="20"/>
              </w:rPr>
              <w:t>এলাকায়</w:t>
            </w:r>
            <w:r w:rsidRPr="002243B9">
              <w:rPr>
                <w:rFonts w:ascii="Nikosh" w:hAnsi="Nikosh" w:cs="Nikosh"/>
                <w:bCs/>
                <w:sz w:val="20"/>
                <w:szCs w:val="20"/>
              </w:rPr>
              <w:t xml:space="preserve"> </w:t>
            </w:r>
            <w:r w:rsidRPr="002243B9">
              <w:rPr>
                <w:rFonts w:ascii="Nikosh" w:hAnsi="Nikosh" w:cs="Nikosh" w:hint="cs"/>
                <w:bCs/>
                <w:sz w:val="20"/>
                <w:szCs w:val="20"/>
              </w:rPr>
              <w:t>জলবায়ু</w:t>
            </w:r>
            <w:r w:rsidRPr="002243B9">
              <w:rPr>
                <w:rFonts w:ascii="Nikosh" w:hAnsi="Nikosh" w:cs="Nikosh"/>
                <w:bCs/>
                <w:sz w:val="20"/>
                <w:szCs w:val="20"/>
              </w:rPr>
              <w:t xml:space="preserve"> </w:t>
            </w:r>
            <w:r w:rsidRPr="002243B9">
              <w:rPr>
                <w:rFonts w:ascii="Nikosh" w:hAnsi="Nikosh" w:cs="Nikosh" w:hint="cs"/>
                <w:bCs/>
                <w:sz w:val="20"/>
                <w:szCs w:val="20"/>
              </w:rPr>
              <w:t>পরিবর্তনজনিত</w:t>
            </w:r>
            <w:r w:rsidRPr="002243B9">
              <w:rPr>
                <w:rFonts w:ascii="Nikosh" w:hAnsi="Nikosh" w:cs="Nikosh"/>
                <w:bCs/>
                <w:sz w:val="20"/>
                <w:szCs w:val="20"/>
              </w:rPr>
              <w:t xml:space="preserve"> </w:t>
            </w:r>
            <w:r w:rsidRPr="002243B9">
              <w:rPr>
                <w:rFonts w:ascii="Nikosh" w:hAnsi="Nikosh" w:cs="Nikosh" w:hint="cs"/>
                <w:bCs/>
                <w:sz w:val="20"/>
                <w:szCs w:val="20"/>
              </w:rPr>
              <w:t>সমস্যা</w:t>
            </w:r>
            <w:r w:rsidRPr="002243B9">
              <w:rPr>
                <w:rFonts w:ascii="Nikosh" w:hAnsi="Nikosh" w:cs="Nikosh"/>
                <w:bCs/>
                <w:sz w:val="20"/>
                <w:szCs w:val="20"/>
              </w:rPr>
              <w:t xml:space="preserve">, </w:t>
            </w:r>
            <w:r w:rsidRPr="002243B9">
              <w:rPr>
                <w:rFonts w:ascii="Nikosh" w:hAnsi="Nikosh" w:cs="Nikosh" w:hint="cs"/>
                <w:bCs/>
                <w:sz w:val="20"/>
                <w:szCs w:val="20"/>
              </w:rPr>
              <w:t>অভিযোজন</w:t>
            </w:r>
            <w:r w:rsidRPr="002243B9">
              <w:rPr>
                <w:rFonts w:ascii="Nikosh" w:hAnsi="Nikosh" w:cs="Nikosh"/>
                <w:bCs/>
                <w:sz w:val="20"/>
                <w:szCs w:val="20"/>
              </w:rPr>
              <w:t xml:space="preserve"> </w:t>
            </w:r>
            <w:r w:rsidRPr="002243B9">
              <w:rPr>
                <w:rFonts w:ascii="Nikosh" w:hAnsi="Nikosh" w:cs="Nikosh" w:hint="cs"/>
                <w:bCs/>
                <w:sz w:val="20"/>
                <w:szCs w:val="20"/>
              </w:rPr>
              <w:t>প্রক্রিয়া</w:t>
            </w:r>
            <w:r w:rsidRPr="002243B9">
              <w:rPr>
                <w:rFonts w:ascii="Nikosh" w:hAnsi="Nikosh" w:cs="Nikosh"/>
                <w:bCs/>
                <w:sz w:val="20"/>
                <w:szCs w:val="20"/>
              </w:rPr>
              <w:t xml:space="preserve"> </w:t>
            </w:r>
            <w:r w:rsidRPr="002243B9">
              <w:rPr>
                <w:rFonts w:ascii="Nikosh" w:hAnsi="Nikosh" w:cs="Nikosh" w:hint="cs"/>
                <w:bCs/>
                <w:sz w:val="20"/>
                <w:szCs w:val="20"/>
              </w:rPr>
              <w:t>ও</w:t>
            </w:r>
            <w:r w:rsidRPr="002243B9">
              <w:rPr>
                <w:rFonts w:ascii="Nikosh" w:hAnsi="Nikosh" w:cs="Nikosh"/>
                <w:bCs/>
                <w:sz w:val="20"/>
                <w:szCs w:val="20"/>
              </w:rPr>
              <w:t xml:space="preserve"> </w:t>
            </w:r>
            <w:r w:rsidRPr="002243B9">
              <w:rPr>
                <w:rFonts w:ascii="Nikosh" w:hAnsi="Nikosh" w:cs="Nikosh" w:hint="cs"/>
                <w:bCs/>
                <w:sz w:val="20"/>
                <w:szCs w:val="20"/>
              </w:rPr>
              <w:t>জলবায়ু</w:t>
            </w:r>
            <w:r w:rsidRPr="002243B9">
              <w:rPr>
                <w:rFonts w:ascii="Nikosh" w:hAnsi="Nikosh" w:cs="Nikosh"/>
                <w:bCs/>
                <w:sz w:val="20"/>
                <w:szCs w:val="20"/>
              </w:rPr>
              <w:t xml:space="preserve"> </w:t>
            </w:r>
            <w:r w:rsidRPr="002243B9">
              <w:rPr>
                <w:rFonts w:ascii="Nikosh" w:hAnsi="Nikosh" w:cs="Nikosh" w:hint="cs"/>
                <w:bCs/>
                <w:sz w:val="20"/>
                <w:szCs w:val="20"/>
              </w:rPr>
              <w:t>পরিবর্তনকে</w:t>
            </w:r>
            <w:r w:rsidRPr="002243B9">
              <w:rPr>
                <w:rFonts w:ascii="Nikosh" w:hAnsi="Nikosh" w:cs="Nikosh"/>
                <w:bCs/>
                <w:sz w:val="20"/>
                <w:szCs w:val="20"/>
              </w:rPr>
              <w:t xml:space="preserve"> </w:t>
            </w:r>
            <w:r w:rsidRPr="002243B9">
              <w:rPr>
                <w:rFonts w:ascii="Nikosh" w:hAnsi="Nikosh" w:cs="Nikosh" w:hint="cs"/>
                <w:bCs/>
                <w:sz w:val="20"/>
                <w:szCs w:val="20"/>
              </w:rPr>
              <w:t>মেইনস্ট্রীম</w:t>
            </w:r>
            <w:r w:rsidRPr="002243B9">
              <w:rPr>
                <w:rFonts w:ascii="Nikosh" w:hAnsi="Nikosh" w:cs="Nikosh"/>
                <w:bCs/>
                <w:sz w:val="20"/>
                <w:szCs w:val="20"/>
              </w:rPr>
              <w:t xml:space="preserve"> </w:t>
            </w:r>
            <w:r w:rsidRPr="002243B9">
              <w:rPr>
                <w:rFonts w:ascii="Nikosh" w:hAnsi="Nikosh" w:cs="Nikosh" w:hint="cs"/>
                <w:bCs/>
                <w:sz w:val="20"/>
                <w:szCs w:val="20"/>
              </w:rPr>
              <w:t>করা</w:t>
            </w:r>
            <w:r w:rsidRPr="002243B9">
              <w:rPr>
                <w:rFonts w:ascii="Nikosh" w:hAnsi="Nikosh" w:cs="Nikosh" w:hint="eastAsia"/>
                <w:bCs/>
                <w:sz w:val="20"/>
                <w:szCs w:val="20"/>
              </w:rPr>
              <w:t>”</w:t>
            </w:r>
            <w:r w:rsidRPr="002243B9">
              <w:rPr>
                <w:rFonts w:ascii="Nikosh" w:hAnsi="Nikosh" w:cs="Nikosh" w:hint="cs"/>
                <w:bCs/>
                <w:sz w:val="20"/>
                <w:szCs w:val="20"/>
              </w:rPr>
              <w:t>।</w:t>
            </w:r>
            <w:r w:rsidR="00DA20CC">
              <w:rPr>
                <w:rFonts w:ascii="Nikosh" w:hAnsi="Nikosh" w:cs="Nikosh"/>
                <w:bCs/>
                <w:sz w:val="20"/>
                <w:szCs w:val="20"/>
              </w:rPr>
              <w:t xml:space="preserve"> </w:t>
            </w:r>
            <w:r w:rsidRPr="002243B9">
              <w:rPr>
                <w:rFonts w:ascii="Nikosh" w:hAnsi="Nikosh" w:cs="Nikosh" w:hint="cs"/>
                <w:bCs/>
                <w:sz w:val="20"/>
                <w:szCs w:val="20"/>
              </w:rPr>
              <w:t>মেয়াদ</w:t>
            </w:r>
            <w:r w:rsidRPr="002243B9">
              <w:rPr>
                <w:rFonts w:ascii="Nikosh" w:hAnsi="Nikosh" w:cs="Nikosh"/>
                <w:bCs/>
                <w:sz w:val="20"/>
                <w:szCs w:val="20"/>
              </w:rPr>
              <w:t xml:space="preserve">: </w:t>
            </w:r>
            <w:r w:rsidRPr="002243B9">
              <w:rPr>
                <w:rFonts w:ascii="Nikosh" w:hAnsi="Nikosh" w:cs="Nikosh" w:hint="cs"/>
                <w:bCs/>
                <w:sz w:val="20"/>
                <w:szCs w:val="20"/>
              </w:rPr>
              <w:t>ফব্রেুয়ারি</w:t>
            </w:r>
            <w:r w:rsidRPr="002243B9">
              <w:rPr>
                <w:rFonts w:ascii="Nikosh" w:hAnsi="Nikosh" w:cs="Nikosh"/>
                <w:bCs/>
                <w:sz w:val="20"/>
                <w:szCs w:val="20"/>
              </w:rPr>
              <w:t xml:space="preserve"> </w:t>
            </w:r>
            <w:r w:rsidRPr="002243B9">
              <w:rPr>
                <w:rFonts w:ascii="Nikosh" w:hAnsi="Nikosh" w:cs="Nikosh" w:hint="cs"/>
                <w:bCs/>
                <w:sz w:val="20"/>
                <w:szCs w:val="20"/>
              </w:rPr>
              <w:t>২০১৬</w:t>
            </w:r>
            <w:r w:rsidRPr="002243B9">
              <w:rPr>
                <w:rFonts w:ascii="Nikosh" w:hAnsi="Nikosh" w:cs="Nikosh"/>
                <w:bCs/>
                <w:sz w:val="20"/>
                <w:szCs w:val="20"/>
              </w:rPr>
              <w:t xml:space="preserve"> </w:t>
            </w:r>
            <w:r w:rsidRPr="002243B9">
              <w:rPr>
                <w:rFonts w:ascii="Nikosh" w:hAnsi="Nikosh" w:cs="Nikosh" w:hint="cs"/>
                <w:bCs/>
                <w:sz w:val="20"/>
                <w:szCs w:val="20"/>
              </w:rPr>
              <w:t>হতে</w:t>
            </w:r>
            <w:r w:rsidRPr="002243B9">
              <w:rPr>
                <w:rFonts w:ascii="Nikosh" w:hAnsi="Nikosh" w:cs="Nikosh"/>
                <w:bCs/>
                <w:sz w:val="20"/>
                <w:szCs w:val="20"/>
              </w:rPr>
              <w:t xml:space="preserve"> </w:t>
            </w:r>
            <w:r w:rsidRPr="002243B9">
              <w:rPr>
                <w:rFonts w:ascii="Nikosh" w:hAnsi="Nikosh" w:cs="Nikosh" w:hint="cs"/>
                <w:bCs/>
                <w:sz w:val="20"/>
                <w:szCs w:val="20"/>
              </w:rPr>
              <w:t>জানুয়ারি</w:t>
            </w:r>
            <w:r w:rsidRPr="002243B9">
              <w:rPr>
                <w:rFonts w:ascii="Nikosh" w:hAnsi="Nikosh" w:cs="Nikosh"/>
                <w:bCs/>
                <w:sz w:val="20"/>
                <w:szCs w:val="20"/>
              </w:rPr>
              <w:t xml:space="preserve"> </w:t>
            </w:r>
            <w:r w:rsidRPr="002243B9">
              <w:rPr>
                <w:rFonts w:ascii="Nikosh" w:hAnsi="Nikosh" w:cs="Nikosh" w:hint="cs"/>
                <w:bCs/>
                <w:sz w:val="20"/>
                <w:szCs w:val="20"/>
              </w:rPr>
              <w:t>২০১৯</w:t>
            </w:r>
            <w:r w:rsidRPr="002243B9">
              <w:rPr>
                <w:rFonts w:ascii="Nikosh" w:hAnsi="Nikosh" w:cs="Nikosh"/>
                <w:bCs/>
                <w:sz w:val="20"/>
                <w:szCs w:val="20"/>
              </w:rPr>
              <w:t xml:space="preserve"> </w:t>
            </w:r>
            <w:r w:rsidRPr="002243B9">
              <w:rPr>
                <w:rFonts w:ascii="Nikosh" w:hAnsi="Nikosh" w:cs="Nikosh" w:hint="cs"/>
                <w:bCs/>
                <w:sz w:val="20"/>
                <w:szCs w:val="20"/>
              </w:rPr>
              <w:t>র্পযন্ত</w:t>
            </w:r>
          </w:p>
        </w:tc>
        <w:tc>
          <w:tcPr>
            <w:tcW w:w="126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১০০.০০</w:t>
            </w:r>
          </w:p>
        </w:tc>
        <w:tc>
          <w:tcPr>
            <w:tcW w:w="252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২৩.৮৬ লক্ষ টাকা</w:t>
            </w:r>
          </w:p>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(২৩.৮৬%)</w:t>
            </w:r>
          </w:p>
        </w:tc>
      </w:tr>
      <w:tr w:rsidR="00BD05ED" w:rsidRPr="002243B9" w:rsidTr="00DA20CC">
        <w:trPr>
          <w:trHeight w:val="144"/>
        </w:trPr>
        <w:tc>
          <w:tcPr>
            <w:tcW w:w="743"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৫.</w:t>
            </w:r>
          </w:p>
        </w:tc>
        <w:tc>
          <w:tcPr>
            <w:tcW w:w="5665" w:type="dxa"/>
          </w:tcPr>
          <w:p w:rsidR="00BD05ED" w:rsidRPr="002243B9" w:rsidRDefault="00BD05ED" w:rsidP="00FC3B94">
            <w:pPr>
              <w:spacing w:after="0"/>
              <w:ind w:left="0" w:firstLine="0"/>
              <w:rPr>
                <w:rFonts w:ascii="Nikosh" w:hAnsi="Nikosh" w:cs="Nikosh"/>
                <w:bCs/>
                <w:sz w:val="20"/>
                <w:szCs w:val="20"/>
              </w:rPr>
            </w:pPr>
            <w:r w:rsidRPr="002243B9">
              <w:rPr>
                <w:rFonts w:ascii="Nikosh" w:hAnsi="Nikosh" w:cs="Nikosh"/>
                <w:bCs/>
                <w:sz w:val="20"/>
                <w:szCs w:val="20"/>
              </w:rPr>
              <w:t>কমিউনিটি বেইসড অ্যাডাপটেশন ইন দি ইকোলোজিক্যালি ক্রিটিক্যাল এরিয়াস থ্রু বায়োডাইভারসিটি কনজারভেশন অ্যান্ড সোশাল প্রটেকশন প্রজেক্ট (সিবিএ-ইসিএ প্রকল্প)।</w:t>
            </w:r>
            <w:r w:rsidR="00FC3B94">
              <w:rPr>
                <w:rFonts w:ascii="Nikosh" w:hAnsi="Nikosh" w:cs="Nikosh"/>
                <w:bCs/>
                <w:sz w:val="20"/>
                <w:szCs w:val="20"/>
              </w:rPr>
              <w:t xml:space="preserve"> </w:t>
            </w:r>
            <w:r w:rsidRPr="002243B9">
              <w:rPr>
                <w:rFonts w:ascii="Nikosh" w:hAnsi="Nikosh" w:cs="Nikosh"/>
                <w:bCs/>
                <w:sz w:val="20"/>
                <w:szCs w:val="20"/>
              </w:rPr>
              <w:t>মেয়াদ: জুলাই/১৬ হতে ডিসেম্বর/১৮।</w:t>
            </w:r>
          </w:p>
        </w:tc>
        <w:tc>
          <w:tcPr>
            <w:tcW w:w="126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৭২৬.০০</w:t>
            </w:r>
          </w:p>
        </w:tc>
        <w:tc>
          <w:tcPr>
            <w:tcW w:w="2520" w:type="dxa"/>
          </w:tcPr>
          <w:p w:rsidR="00BD05ED" w:rsidRPr="002243B9" w:rsidRDefault="00BD05ED" w:rsidP="00DA20CC">
            <w:pPr>
              <w:spacing w:after="0"/>
              <w:ind w:left="0" w:firstLine="0"/>
              <w:jc w:val="center"/>
              <w:rPr>
                <w:rFonts w:ascii="Nikosh" w:hAnsi="Nikosh" w:cs="Nikosh"/>
                <w:bCs/>
                <w:sz w:val="20"/>
                <w:szCs w:val="20"/>
              </w:rPr>
            </w:pPr>
            <w:r w:rsidRPr="002243B9">
              <w:rPr>
                <w:rFonts w:ascii="Nikosh" w:hAnsi="Nikosh" w:cs="Nikosh"/>
                <w:bCs/>
                <w:sz w:val="20"/>
                <w:szCs w:val="20"/>
              </w:rPr>
              <w:t>২০৪.০০ লক্ষ টাকা</w:t>
            </w:r>
            <w:r w:rsidR="00FC3B94">
              <w:rPr>
                <w:rFonts w:ascii="Nikosh" w:hAnsi="Nikosh" w:cs="Nikosh"/>
                <w:bCs/>
                <w:sz w:val="20"/>
                <w:szCs w:val="20"/>
              </w:rPr>
              <w:t xml:space="preserve"> </w:t>
            </w:r>
            <w:r w:rsidRPr="002243B9">
              <w:rPr>
                <w:rFonts w:ascii="Nikosh" w:hAnsi="Nikosh" w:cs="Nikosh"/>
                <w:bCs/>
                <w:sz w:val="20"/>
                <w:szCs w:val="20"/>
              </w:rPr>
              <w:t>(৪১.০০%)</w:t>
            </w:r>
          </w:p>
          <w:p w:rsidR="00BD05ED" w:rsidRPr="002243B9" w:rsidRDefault="00BD05ED" w:rsidP="00DA20CC">
            <w:pPr>
              <w:spacing w:after="0"/>
              <w:ind w:left="0" w:firstLine="0"/>
              <w:jc w:val="center"/>
              <w:rPr>
                <w:rFonts w:ascii="Nikosh" w:hAnsi="Nikosh" w:cs="Nikosh"/>
                <w:bCs/>
                <w:sz w:val="20"/>
                <w:szCs w:val="20"/>
              </w:rPr>
            </w:pPr>
            <w:r w:rsidRPr="002243B9">
              <w:rPr>
                <w:rFonts w:ascii="Nikosh" w:hAnsi="Nikosh" w:cs="Nikosh"/>
                <w:bCs/>
                <w:sz w:val="20"/>
                <w:szCs w:val="20"/>
              </w:rPr>
              <w:t>২২৬.০০ লক্ষ টাকা</w:t>
            </w:r>
            <w:r w:rsidR="00FC3B94">
              <w:rPr>
                <w:rFonts w:ascii="Nikosh" w:hAnsi="Nikosh" w:cs="Nikosh"/>
                <w:bCs/>
                <w:sz w:val="20"/>
                <w:szCs w:val="20"/>
              </w:rPr>
              <w:t xml:space="preserve"> </w:t>
            </w:r>
            <w:r w:rsidRPr="002243B9">
              <w:rPr>
                <w:rFonts w:ascii="Nikosh" w:hAnsi="Nikosh" w:cs="Nikosh"/>
                <w:bCs/>
                <w:sz w:val="20"/>
                <w:szCs w:val="20"/>
              </w:rPr>
              <w:t>(১০০.০০%)</w:t>
            </w:r>
          </w:p>
        </w:tc>
      </w:tr>
      <w:tr w:rsidR="00BD05ED" w:rsidRPr="002243B9" w:rsidTr="00DA20CC">
        <w:trPr>
          <w:trHeight w:val="144"/>
        </w:trPr>
        <w:tc>
          <w:tcPr>
            <w:tcW w:w="743"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bCs/>
                <w:sz w:val="20"/>
                <w:szCs w:val="20"/>
              </w:rPr>
              <w:t>৬.</w:t>
            </w:r>
          </w:p>
        </w:tc>
        <w:tc>
          <w:tcPr>
            <w:tcW w:w="5665" w:type="dxa"/>
          </w:tcPr>
          <w:p w:rsidR="00BD05ED" w:rsidRPr="002243B9" w:rsidRDefault="00BD05ED" w:rsidP="00FC3B94">
            <w:pPr>
              <w:spacing w:after="0"/>
              <w:ind w:left="0" w:firstLine="0"/>
              <w:rPr>
                <w:rFonts w:ascii="Nikosh" w:hAnsi="Nikosh" w:cs="Nikosh"/>
                <w:bCs/>
                <w:sz w:val="20"/>
                <w:szCs w:val="20"/>
              </w:rPr>
            </w:pPr>
            <w:r w:rsidRPr="002243B9">
              <w:rPr>
                <w:rFonts w:ascii="Nikosh" w:hAnsi="Nikosh" w:cs="Nikosh" w:hint="cs"/>
                <w:bCs/>
                <w:sz w:val="20"/>
                <w:szCs w:val="20"/>
              </w:rPr>
              <w:t>বাংলাদশেরে</w:t>
            </w:r>
            <w:r w:rsidRPr="002243B9">
              <w:rPr>
                <w:rFonts w:ascii="Nikosh" w:hAnsi="Nikosh" w:cs="Nikosh"/>
                <w:bCs/>
                <w:sz w:val="20"/>
                <w:szCs w:val="20"/>
              </w:rPr>
              <w:t xml:space="preserve"> </w:t>
            </w:r>
            <w:r w:rsidRPr="002243B9">
              <w:rPr>
                <w:rFonts w:ascii="Nikosh" w:hAnsi="Nikosh" w:cs="Nikosh" w:hint="cs"/>
                <w:bCs/>
                <w:sz w:val="20"/>
                <w:szCs w:val="20"/>
              </w:rPr>
              <w:t>সমুদ্রপৃষ্ঠরে</w:t>
            </w:r>
            <w:r w:rsidRPr="002243B9">
              <w:rPr>
                <w:rFonts w:ascii="Nikosh" w:hAnsi="Nikosh" w:cs="Nikosh"/>
                <w:bCs/>
                <w:sz w:val="20"/>
                <w:szCs w:val="20"/>
              </w:rPr>
              <w:t xml:space="preserve"> </w:t>
            </w:r>
            <w:r w:rsidRPr="002243B9">
              <w:rPr>
                <w:rFonts w:ascii="Nikosh" w:hAnsi="Nikosh" w:cs="Nikosh" w:hint="cs"/>
                <w:bCs/>
                <w:sz w:val="20"/>
                <w:szCs w:val="20"/>
              </w:rPr>
              <w:t>উচ্চতা</w:t>
            </w:r>
            <w:r w:rsidRPr="002243B9">
              <w:rPr>
                <w:rFonts w:ascii="Nikosh" w:hAnsi="Nikosh" w:cs="Nikosh"/>
                <w:bCs/>
                <w:sz w:val="20"/>
                <w:szCs w:val="20"/>
              </w:rPr>
              <w:t xml:space="preserve"> </w:t>
            </w:r>
            <w:r w:rsidRPr="002243B9">
              <w:rPr>
                <w:rFonts w:ascii="Nikosh" w:hAnsi="Nikosh" w:cs="Nikosh" w:hint="cs"/>
                <w:bCs/>
                <w:sz w:val="20"/>
                <w:szCs w:val="20"/>
              </w:rPr>
              <w:t>বৃদ্ধরি</w:t>
            </w:r>
            <w:r w:rsidRPr="002243B9">
              <w:rPr>
                <w:rFonts w:ascii="Nikosh" w:hAnsi="Nikosh" w:cs="Nikosh"/>
                <w:bCs/>
                <w:sz w:val="20"/>
                <w:szCs w:val="20"/>
              </w:rPr>
              <w:t xml:space="preserve"> </w:t>
            </w:r>
            <w:r w:rsidRPr="002243B9">
              <w:rPr>
                <w:rFonts w:ascii="Nikosh" w:hAnsi="Nikosh" w:cs="Nikosh" w:hint="cs"/>
                <w:bCs/>
                <w:sz w:val="20"/>
                <w:szCs w:val="20"/>
              </w:rPr>
              <w:t>অভক্ষিপেণ</w:t>
            </w:r>
            <w:r w:rsidRPr="002243B9">
              <w:rPr>
                <w:rFonts w:ascii="Nikosh" w:hAnsi="Nikosh" w:cs="Nikosh"/>
                <w:bCs/>
                <w:sz w:val="20"/>
                <w:szCs w:val="20"/>
              </w:rPr>
              <w:t xml:space="preserve"> </w:t>
            </w:r>
            <w:r w:rsidRPr="002243B9">
              <w:rPr>
                <w:rFonts w:ascii="Nikosh" w:hAnsi="Nikosh" w:cs="Nikosh" w:hint="cs"/>
                <w:bCs/>
                <w:sz w:val="20"/>
                <w:szCs w:val="20"/>
              </w:rPr>
              <w:t>এবং</w:t>
            </w:r>
            <w:r w:rsidRPr="002243B9">
              <w:rPr>
                <w:rFonts w:ascii="Nikosh" w:hAnsi="Nikosh" w:cs="Nikosh"/>
                <w:bCs/>
                <w:sz w:val="20"/>
                <w:szCs w:val="20"/>
              </w:rPr>
              <w:t xml:space="preserve"> </w:t>
            </w:r>
            <w:r w:rsidRPr="002243B9">
              <w:rPr>
                <w:rFonts w:ascii="Nikosh" w:hAnsi="Nikosh" w:cs="Nikosh" w:hint="cs"/>
                <w:bCs/>
                <w:sz w:val="20"/>
                <w:szCs w:val="20"/>
              </w:rPr>
              <w:t>কৃষ</w:t>
            </w:r>
            <w:r w:rsidRPr="002243B9">
              <w:rPr>
                <w:rFonts w:ascii="Nikosh" w:hAnsi="Nikosh" w:cs="Nikosh"/>
                <w:bCs/>
                <w:sz w:val="20"/>
                <w:szCs w:val="20"/>
              </w:rPr>
              <w:t xml:space="preserve">,ি </w:t>
            </w:r>
            <w:r w:rsidRPr="002243B9">
              <w:rPr>
                <w:rFonts w:ascii="Nikosh" w:hAnsi="Nikosh" w:cs="Nikosh" w:hint="cs"/>
                <w:bCs/>
                <w:sz w:val="20"/>
                <w:szCs w:val="20"/>
              </w:rPr>
              <w:t>পানসিম্পদ</w:t>
            </w:r>
            <w:r w:rsidRPr="002243B9">
              <w:rPr>
                <w:rFonts w:ascii="Nikosh" w:hAnsi="Nikosh" w:cs="Nikosh"/>
                <w:bCs/>
                <w:sz w:val="20"/>
                <w:szCs w:val="20"/>
              </w:rPr>
              <w:t xml:space="preserve"> </w:t>
            </w:r>
            <w:r w:rsidRPr="002243B9">
              <w:rPr>
                <w:rFonts w:ascii="Nikosh" w:hAnsi="Nikosh" w:cs="Nikosh" w:hint="cs"/>
                <w:bCs/>
                <w:sz w:val="20"/>
                <w:szCs w:val="20"/>
              </w:rPr>
              <w:t>ও</w:t>
            </w:r>
            <w:r w:rsidRPr="002243B9">
              <w:rPr>
                <w:rFonts w:ascii="Nikosh" w:hAnsi="Nikosh" w:cs="Nikosh"/>
                <w:bCs/>
                <w:sz w:val="20"/>
                <w:szCs w:val="20"/>
              </w:rPr>
              <w:t xml:space="preserve"> </w:t>
            </w:r>
            <w:r w:rsidRPr="002243B9">
              <w:rPr>
                <w:rFonts w:ascii="Nikosh" w:hAnsi="Nikosh" w:cs="Nikosh" w:hint="cs"/>
                <w:bCs/>
                <w:sz w:val="20"/>
                <w:szCs w:val="20"/>
              </w:rPr>
              <w:t>অবকাঠামোর</w:t>
            </w:r>
            <w:r w:rsidRPr="002243B9">
              <w:rPr>
                <w:rFonts w:ascii="Nikosh" w:hAnsi="Nikosh" w:cs="Nikosh"/>
                <w:bCs/>
                <w:sz w:val="20"/>
                <w:szCs w:val="20"/>
              </w:rPr>
              <w:t xml:space="preserve"> </w:t>
            </w:r>
            <w:r w:rsidRPr="002243B9">
              <w:rPr>
                <w:rFonts w:ascii="Nikosh" w:hAnsi="Nikosh" w:cs="Nikosh" w:hint="cs"/>
                <w:bCs/>
                <w:sz w:val="20"/>
                <w:szCs w:val="20"/>
              </w:rPr>
              <w:t>উপর</w:t>
            </w:r>
            <w:r w:rsidRPr="002243B9">
              <w:rPr>
                <w:rFonts w:ascii="Nikosh" w:hAnsi="Nikosh" w:cs="Nikosh"/>
                <w:bCs/>
                <w:sz w:val="20"/>
                <w:szCs w:val="20"/>
              </w:rPr>
              <w:t xml:space="preserve"> </w:t>
            </w:r>
            <w:r w:rsidRPr="002243B9">
              <w:rPr>
                <w:rFonts w:ascii="Nikosh" w:hAnsi="Nikosh" w:cs="Nikosh" w:hint="cs"/>
                <w:bCs/>
                <w:sz w:val="20"/>
                <w:szCs w:val="20"/>
              </w:rPr>
              <w:t>এর</w:t>
            </w:r>
            <w:r w:rsidRPr="002243B9">
              <w:rPr>
                <w:rFonts w:ascii="Nikosh" w:hAnsi="Nikosh" w:cs="Nikosh"/>
                <w:bCs/>
                <w:sz w:val="20"/>
                <w:szCs w:val="20"/>
              </w:rPr>
              <w:t xml:space="preserve"> </w:t>
            </w:r>
            <w:r w:rsidRPr="002243B9">
              <w:rPr>
                <w:rFonts w:ascii="Nikosh" w:hAnsi="Nikosh" w:cs="Nikosh" w:hint="cs"/>
                <w:bCs/>
                <w:sz w:val="20"/>
                <w:szCs w:val="20"/>
              </w:rPr>
              <w:t>প্রভাব</w:t>
            </w:r>
            <w:r w:rsidRPr="002243B9">
              <w:rPr>
                <w:rFonts w:ascii="Nikosh" w:hAnsi="Nikosh" w:cs="Nikosh"/>
                <w:bCs/>
                <w:sz w:val="20"/>
                <w:szCs w:val="20"/>
              </w:rPr>
              <w:t xml:space="preserve"> </w:t>
            </w:r>
            <w:r w:rsidR="00FC3B94">
              <w:rPr>
                <w:rFonts w:ascii="Nikosh" w:hAnsi="Nikosh" w:cs="Nikosh"/>
                <w:bCs/>
                <w:sz w:val="20"/>
                <w:szCs w:val="20"/>
              </w:rPr>
              <w:t>নিরূ</w:t>
            </w:r>
            <w:r w:rsidRPr="002243B9">
              <w:rPr>
                <w:rFonts w:ascii="Nikosh" w:hAnsi="Nikosh" w:cs="Nikosh" w:hint="cs"/>
                <w:bCs/>
                <w:sz w:val="20"/>
                <w:szCs w:val="20"/>
              </w:rPr>
              <w:t>পণ</w:t>
            </w:r>
            <w:r w:rsidR="00FC3B94">
              <w:rPr>
                <w:rFonts w:ascii="Nikosh" w:hAnsi="Nikosh" w:cs="Nikosh"/>
                <w:bCs/>
                <w:sz w:val="20"/>
                <w:szCs w:val="20"/>
              </w:rPr>
              <w:t>। মেয়াদ:</w:t>
            </w:r>
            <w:r w:rsidRPr="002243B9">
              <w:rPr>
                <w:rFonts w:ascii="Nikosh" w:hAnsi="Nikosh" w:cs="Nikosh"/>
                <w:bCs/>
                <w:sz w:val="20"/>
                <w:szCs w:val="20"/>
              </w:rPr>
              <w:t xml:space="preserve"> </w:t>
            </w:r>
            <w:r w:rsidRPr="002243B9">
              <w:rPr>
                <w:rFonts w:ascii="Nikosh" w:hAnsi="Nikosh" w:cs="Nikosh" w:hint="cs"/>
                <w:bCs/>
                <w:sz w:val="20"/>
                <w:szCs w:val="20"/>
              </w:rPr>
              <w:t>জুলাই</w:t>
            </w:r>
            <w:r w:rsidRPr="002243B9">
              <w:rPr>
                <w:rFonts w:ascii="Nikosh" w:hAnsi="Nikosh" w:cs="Nikosh"/>
                <w:bCs/>
                <w:sz w:val="20"/>
                <w:szCs w:val="20"/>
              </w:rPr>
              <w:t xml:space="preserve"> </w:t>
            </w:r>
            <w:r w:rsidRPr="002243B9">
              <w:rPr>
                <w:rFonts w:ascii="Nikosh" w:hAnsi="Nikosh" w:cs="Nikosh" w:hint="cs"/>
                <w:bCs/>
                <w:sz w:val="20"/>
                <w:szCs w:val="20"/>
              </w:rPr>
              <w:t>২০১৭</w:t>
            </w:r>
            <w:r w:rsidRPr="002243B9">
              <w:rPr>
                <w:rFonts w:ascii="Nikosh" w:hAnsi="Nikosh" w:cs="Nikosh"/>
                <w:bCs/>
                <w:sz w:val="20"/>
                <w:szCs w:val="20"/>
              </w:rPr>
              <w:t xml:space="preserve"> </w:t>
            </w:r>
            <w:r w:rsidRPr="002243B9">
              <w:rPr>
                <w:rFonts w:ascii="Nikosh" w:hAnsi="Nikosh" w:cs="Nikosh" w:hint="cs"/>
                <w:bCs/>
                <w:sz w:val="20"/>
                <w:szCs w:val="20"/>
              </w:rPr>
              <w:t>হতে</w:t>
            </w:r>
            <w:r w:rsidRPr="002243B9">
              <w:rPr>
                <w:rFonts w:ascii="Nikosh" w:hAnsi="Nikosh" w:cs="Nikosh"/>
                <w:bCs/>
                <w:sz w:val="20"/>
                <w:szCs w:val="20"/>
              </w:rPr>
              <w:t xml:space="preserve"> </w:t>
            </w:r>
            <w:r w:rsidRPr="002243B9">
              <w:rPr>
                <w:rFonts w:ascii="Nikosh" w:hAnsi="Nikosh" w:cs="Nikosh" w:hint="cs"/>
                <w:bCs/>
                <w:sz w:val="20"/>
                <w:szCs w:val="20"/>
              </w:rPr>
              <w:t>জুন</w:t>
            </w:r>
            <w:r w:rsidRPr="002243B9">
              <w:rPr>
                <w:rFonts w:ascii="Nikosh" w:hAnsi="Nikosh" w:cs="Nikosh"/>
                <w:bCs/>
                <w:sz w:val="20"/>
                <w:szCs w:val="20"/>
              </w:rPr>
              <w:t xml:space="preserve"> </w:t>
            </w:r>
            <w:r w:rsidRPr="002243B9">
              <w:rPr>
                <w:rFonts w:ascii="Nikosh" w:hAnsi="Nikosh" w:cs="Nikosh" w:hint="cs"/>
                <w:bCs/>
                <w:sz w:val="20"/>
                <w:szCs w:val="20"/>
              </w:rPr>
              <w:t>২০১৯</w:t>
            </w:r>
            <w:r w:rsidRPr="002243B9">
              <w:rPr>
                <w:rFonts w:ascii="Nikosh" w:hAnsi="Nikosh" w:cs="Nikosh"/>
                <w:bCs/>
                <w:sz w:val="20"/>
                <w:szCs w:val="20"/>
              </w:rPr>
              <w:t xml:space="preserve"> </w:t>
            </w:r>
            <w:r w:rsidRPr="002243B9">
              <w:rPr>
                <w:rFonts w:ascii="Nikosh" w:hAnsi="Nikosh" w:cs="Nikosh" w:hint="cs"/>
                <w:bCs/>
                <w:sz w:val="20"/>
                <w:szCs w:val="20"/>
              </w:rPr>
              <w:t>র্পযন্ত।</w:t>
            </w:r>
          </w:p>
        </w:tc>
        <w:tc>
          <w:tcPr>
            <w:tcW w:w="1260" w:type="dxa"/>
          </w:tcPr>
          <w:p w:rsidR="00BD05ED" w:rsidRPr="002243B9" w:rsidRDefault="00BD05ED" w:rsidP="00DC460F">
            <w:pPr>
              <w:spacing w:after="0"/>
              <w:ind w:left="0" w:firstLine="0"/>
              <w:jc w:val="center"/>
              <w:rPr>
                <w:rFonts w:ascii="Nikosh" w:hAnsi="Nikosh" w:cs="Nikosh"/>
                <w:bCs/>
                <w:sz w:val="20"/>
                <w:szCs w:val="20"/>
              </w:rPr>
            </w:pPr>
            <w:r w:rsidRPr="002243B9">
              <w:rPr>
                <w:rFonts w:ascii="Nikosh" w:hAnsi="Nikosh" w:cs="Nikosh" w:hint="cs"/>
                <w:bCs/>
                <w:sz w:val="20"/>
                <w:szCs w:val="20"/>
              </w:rPr>
              <w:t>১০০</w:t>
            </w:r>
            <w:r w:rsidRPr="002243B9">
              <w:rPr>
                <w:rFonts w:ascii="Nikosh" w:hAnsi="Nikosh" w:cs="Nikosh"/>
                <w:bCs/>
                <w:sz w:val="20"/>
                <w:szCs w:val="20"/>
              </w:rPr>
              <w:t>.</w:t>
            </w:r>
            <w:r w:rsidRPr="002243B9">
              <w:rPr>
                <w:rFonts w:ascii="Nikosh" w:hAnsi="Nikosh" w:cs="Nikosh" w:hint="cs"/>
                <w:bCs/>
                <w:sz w:val="20"/>
                <w:szCs w:val="20"/>
              </w:rPr>
              <w:t>০০</w:t>
            </w:r>
          </w:p>
        </w:tc>
        <w:tc>
          <w:tcPr>
            <w:tcW w:w="2520" w:type="dxa"/>
          </w:tcPr>
          <w:p w:rsidR="00BD05ED" w:rsidRPr="002243B9" w:rsidRDefault="00BD05ED" w:rsidP="00DC460F">
            <w:pPr>
              <w:pStyle w:val="ListParagraph"/>
              <w:spacing w:after="0"/>
              <w:ind w:left="0" w:firstLine="0"/>
              <w:jc w:val="center"/>
              <w:rPr>
                <w:rFonts w:ascii="Nikosh" w:eastAsiaTheme="minorEastAsia" w:hAnsi="Nikosh" w:cs="Nikosh"/>
                <w:bCs/>
                <w:sz w:val="20"/>
                <w:szCs w:val="20"/>
              </w:rPr>
            </w:pPr>
            <w:r w:rsidRPr="002243B9">
              <w:rPr>
                <w:rFonts w:ascii="Nikosh" w:eastAsiaTheme="minorEastAsia" w:hAnsi="Nikosh" w:cs="Nikosh"/>
                <w:bCs/>
                <w:sz w:val="20"/>
                <w:szCs w:val="20"/>
              </w:rPr>
              <w:t>০.০০</w:t>
            </w:r>
          </w:p>
        </w:tc>
      </w:tr>
    </w:tbl>
    <w:p w:rsidR="00FB65AA" w:rsidRPr="00C92D8D" w:rsidRDefault="00FB65AA" w:rsidP="00DC460F">
      <w:pPr>
        <w:spacing w:after="0"/>
        <w:rPr>
          <w:rFonts w:ascii="SutonnyMJ" w:hAnsi="SutonnyMJ"/>
          <w:b/>
          <w:sz w:val="24"/>
          <w:szCs w:val="24"/>
        </w:rPr>
      </w:pPr>
    </w:p>
    <w:p w:rsidR="00BD05ED" w:rsidRPr="0022237C" w:rsidRDefault="002C6D56" w:rsidP="00DC460F">
      <w:pPr>
        <w:spacing w:after="0"/>
        <w:ind w:left="0" w:firstLine="0"/>
        <w:rPr>
          <w:rFonts w:ascii="Nikosh" w:hAnsi="Nikosh" w:cs="Nikosh"/>
          <w:b/>
          <w:bCs/>
          <w:sz w:val="24"/>
          <w:szCs w:val="24"/>
        </w:rPr>
      </w:pPr>
      <w:r w:rsidRPr="0022237C">
        <w:rPr>
          <w:rFonts w:ascii="Nikosh" w:hAnsi="Nikosh" w:cs="Nikosh"/>
          <w:b/>
          <w:bCs/>
          <w:sz w:val="24"/>
          <w:szCs w:val="24"/>
        </w:rPr>
        <w:t>১৫</w:t>
      </w:r>
      <w:r w:rsidR="00BD05ED" w:rsidRPr="0022237C">
        <w:rPr>
          <w:rFonts w:ascii="Nikosh" w:hAnsi="Nikosh" w:cs="Nikosh"/>
          <w:b/>
          <w:bCs/>
          <w:sz w:val="24"/>
          <w:szCs w:val="24"/>
        </w:rPr>
        <w:t xml:space="preserve">. ভবিষ্যত কর্মপরিকল্পনা: </w:t>
      </w:r>
    </w:p>
    <w:p w:rsidR="007C0955" w:rsidRPr="00C92D8D" w:rsidRDefault="00BD05ED" w:rsidP="00DC460F">
      <w:pPr>
        <w:spacing w:after="0"/>
        <w:ind w:left="0" w:firstLine="0"/>
        <w:jc w:val="center"/>
        <w:rPr>
          <w:rFonts w:ascii="Nikosh" w:hAnsi="Nikosh" w:cs="Nikosh"/>
          <w:b/>
          <w:bCs/>
          <w:sz w:val="24"/>
          <w:szCs w:val="24"/>
        </w:rPr>
      </w:pPr>
      <w:r w:rsidRPr="00C92D8D">
        <w:rPr>
          <w:rFonts w:ascii="Nikosh" w:hAnsi="Nikosh" w:cs="Nikosh"/>
          <w:b/>
          <w:bCs/>
          <w:sz w:val="24"/>
          <w:szCs w:val="24"/>
        </w:rPr>
        <w:t>সারণি-</w:t>
      </w:r>
      <w:r w:rsidR="0022237C">
        <w:rPr>
          <w:rFonts w:ascii="Nikosh" w:hAnsi="Nikosh" w:cs="Nikosh"/>
          <w:b/>
          <w:bCs/>
          <w:sz w:val="24"/>
          <w:szCs w:val="24"/>
        </w:rPr>
        <w:t>১৩</w:t>
      </w:r>
      <w:r w:rsidRPr="00C92D8D">
        <w:rPr>
          <w:rFonts w:ascii="Nikosh" w:hAnsi="Nikosh" w:cs="Nikosh"/>
          <w:b/>
          <w:bCs/>
          <w:sz w:val="24"/>
          <w:szCs w:val="24"/>
        </w:rPr>
        <w:t>: ভবিষ্যত কর্মপরিকল্পনা</w:t>
      </w:r>
    </w:p>
    <w:tbl>
      <w:tblPr>
        <w:tblStyle w:val="LightList-Accent5"/>
        <w:tblW w:w="10098" w:type="dxa"/>
        <w:tblLook w:val="00A0"/>
      </w:tblPr>
      <w:tblGrid>
        <w:gridCol w:w="918"/>
        <w:gridCol w:w="7020"/>
        <w:gridCol w:w="2160"/>
      </w:tblGrid>
      <w:tr w:rsidR="00497935" w:rsidRPr="00130185" w:rsidTr="00130185">
        <w:trPr>
          <w:cnfStyle w:val="100000000000"/>
          <w:trHeight w:val="144"/>
        </w:trPr>
        <w:tc>
          <w:tcPr>
            <w:cnfStyle w:val="001000000000"/>
            <w:tcW w:w="918" w:type="dxa"/>
          </w:tcPr>
          <w:p w:rsidR="00497935" w:rsidRPr="00130185" w:rsidRDefault="00497935" w:rsidP="00DC460F">
            <w:pPr>
              <w:spacing w:line="276" w:lineRule="auto"/>
              <w:ind w:left="0" w:firstLine="0"/>
              <w:jc w:val="center"/>
              <w:rPr>
                <w:rFonts w:ascii="Nikosh" w:hAnsi="Nikosh" w:cs="Nikosh"/>
              </w:rPr>
            </w:pPr>
            <w:r w:rsidRPr="00130185">
              <w:rPr>
                <w:rFonts w:ascii="Nikosh" w:hAnsi="Nikosh" w:cs="Nikosh"/>
              </w:rPr>
              <w:t>ক্রম</w:t>
            </w:r>
          </w:p>
        </w:tc>
        <w:tc>
          <w:tcPr>
            <w:cnfStyle w:val="000010000000"/>
            <w:tcW w:w="7020" w:type="dxa"/>
          </w:tcPr>
          <w:p w:rsidR="00497935" w:rsidRPr="00130185" w:rsidRDefault="00497935" w:rsidP="00DC460F">
            <w:pPr>
              <w:spacing w:line="276" w:lineRule="auto"/>
              <w:jc w:val="center"/>
              <w:rPr>
                <w:rFonts w:ascii="Nikosh" w:hAnsi="Nikosh" w:cs="Nikosh"/>
              </w:rPr>
            </w:pPr>
            <w:r w:rsidRPr="00130185">
              <w:rPr>
                <w:rFonts w:ascii="Nikosh" w:hAnsi="Nikosh" w:cs="Nikosh"/>
              </w:rPr>
              <w:t>কর্মপরিকল্পনার বিবরণ</w:t>
            </w:r>
          </w:p>
        </w:tc>
        <w:tc>
          <w:tcPr>
            <w:tcW w:w="2160" w:type="dxa"/>
          </w:tcPr>
          <w:p w:rsidR="00497935" w:rsidRPr="00130185" w:rsidRDefault="00497935" w:rsidP="00DC460F">
            <w:pPr>
              <w:spacing w:line="276" w:lineRule="auto"/>
              <w:jc w:val="center"/>
              <w:cnfStyle w:val="100000000000"/>
              <w:rPr>
                <w:rFonts w:ascii="Nikosh" w:hAnsi="Nikosh" w:cs="Nikosh"/>
              </w:rPr>
            </w:pPr>
            <w:r w:rsidRPr="00130185">
              <w:rPr>
                <w:rFonts w:ascii="Nikosh" w:hAnsi="Nikosh" w:cs="Nikosh"/>
              </w:rPr>
              <w:t>বাস্তবায়নের সময়কাল</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ind w:left="0" w:firstLine="0"/>
              <w:jc w:val="center"/>
              <w:rPr>
                <w:rFonts w:ascii="Nikosh" w:hAnsi="Nikosh" w:cs="Nikosh"/>
                <w:b w:val="0"/>
              </w:rPr>
            </w:pPr>
            <w:r w:rsidRPr="00130185">
              <w:rPr>
                <w:rFonts w:ascii="Nikosh" w:hAnsi="Nikosh" w:cs="Nikosh"/>
                <w:b w:val="0"/>
              </w:rPr>
              <w:t>(০১)</w:t>
            </w:r>
          </w:p>
        </w:tc>
        <w:tc>
          <w:tcPr>
            <w:cnfStyle w:val="000010000000"/>
            <w:tcW w:w="7020" w:type="dxa"/>
          </w:tcPr>
          <w:p w:rsidR="00EB4FC9" w:rsidRPr="00130185" w:rsidRDefault="00EB4FC9" w:rsidP="00DC460F">
            <w:pPr>
              <w:spacing w:line="276" w:lineRule="auto"/>
              <w:ind w:left="0" w:firstLine="0"/>
              <w:jc w:val="center"/>
              <w:rPr>
                <w:rFonts w:ascii="Nikosh" w:hAnsi="Nikosh" w:cs="Nikosh"/>
                <w:bCs/>
              </w:rPr>
            </w:pPr>
            <w:r w:rsidRPr="00130185">
              <w:rPr>
                <w:rFonts w:ascii="Nikosh" w:hAnsi="Nikosh" w:cs="Nikosh"/>
                <w:bCs/>
              </w:rPr>
              <w:t>(০২)</w:t>
            </w:r>
          </w:p>
        </w:tc>
        <w:tc>
          <w:tcPr>
            <w:tcW w:w="2160" w:type="dxa"/>
          </w:tcPr>
          <w:p w:rsidR="00EB4FC9" w:rsidRPr="00130185" w:rsidRDefault="00EB4FC9" w:rsidP="00DC460F">
            <w:pPr>
              <w:spacing w:line="276" w:lineRule="auto"/>
              <w:ind w:left="0" w:firstLine="0"/>
              <w:jc w:val="center"/>
              <w:cnfStyle w:val="000000100000"/>
              <w:rPr>
                <w:rFonts w:ascii="Nikosh" w:hAnsi="Nikosh" w:cs="Nikosh"/>
                <w:bCs/>
              </w:rPr>
            </w:pPr>
            <w:r w:rsidRPr="00130185">
              <w:rPr>
                <w:rFonts w:ascii="Nikosh" w:hAnsi="Nikosh" w:cs="Nikosh"/>
                <w:bCs/>
              </w:rPr>
              <w:t>(০৩)</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২টি বিভাগ ও অবশিষ্ট ৪৩টি জেলায় পরিবেশ অধিদপ্তরের কার্যালয় স্থাপন</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২.</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বিদ্যমান সকল জেলা কার্যালয়ের জন্য নিজস্ব অফিস ভবন নির্মাণ</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২০২১</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৩.</w:t>
            </w:r>
          </w:p>
        </w:tc>
        <w:tc>
          <w:tcPr>
            <w:cnfStyle w:val="000010000000"/>
            <w:tcW w:w="7020" w:type="dxa"/>
          </w:tcPr>
          <w:p w:rsidR="00EB4FC9" w:rsidRPr="00130185" w:rsidRDefault="00EB4FC9" w:rsidP="00DC460F">
            <w:pPr>
              <w:spacing w:line="276" w:lineRule="auto"/>
              <w:ind w:left="0" w:firstLine="0"/>
              <w:jc w:val="left"/>
              <w:rPr>
                <w:rFonts w:ascii="Nikosh" w:hAnsi="Nikosh" w:cs="Nikosh"/>
                <w:bCs/>
              </w:rPr>
            </w:pPr>
            <w:r w:rsidRPr="00130185">
              <w:rPr>
                <w:rFonts w:ascii="Nikosh" w:hAnsi="Nikosh" w:cs="Nikosh" w:hint="cs"/>
                <w:bCs/>
              </w:rPr>
              <w:t>দেশের</w:t>
            </w:r>
            <w:r w:rsidRPr="00130185">
              <w:rPr>
                <w:rFonts w:ascii="Nikosh" w:hAnsi="Nikosh" w:cs="Nikosh"/>
                <w:bCs/>
              </w:rPr>
              <w:t xml:space="preserve"> </w:t>
            </w:r>
            <w:r w:rsidRPr="00130185">
              <w:rPr>
                <w:rFonts w:ascii="Nikosh" w:hAnsi="Nikosh" w:cs="Nikosh" w:hint="cs"/>
                <w:bCs/>
              </w:rPr>
              <w:t>বায়ু</w:t>
            </w:r>
            <w:r w:rsidRPr="00130185">
              <w:rPr>
                <w:rFonts w:ascii="Nikosh" w:hAnsi="Nikosh" w:cs="Nikosh"/>
                <w:bCs/>
              </w:rPr>
              <w:t xml:space="preserve"> </w:t>
            </w:r>
            <w:r w:rsidRPr="00130185">
              <w:rPr>
                <w:rFonts w:ascii="Nikosh" w:hAnsi="Nikosh" w:cs="Nikosh" w:hint="cs"/>
                <w:bCs/>
              </w:rPr>
              <w:t>দূষণকারী</w:t>
            </w:r>
            <w:r w:rsidRPr="00130185">
              <w:rPr>
                <w:rFonts w:ascii="Nikosh" w:hAnsi="Nikosh" w:cs="Nikosh"/>
                <w:bCs/>
              </w:rPr>
              <w:t xml:space="preserve"> </w:t>
            </w:r>
            <w:r w:rsidRPr="00130185">
              <w:rPr>
                <w:rFonts w:ascii="Nikosh" w:hAnsi="Nikosh" w:cs="Nikosh" w:hint="cs"/>
                <w:bCs/>
              </w:rPr>
              <w:t>সনাতন</w:t>
            </w:r>
            <w:r w:rsidRPr="00130185">
              <w:rPr>
                <w:rFonts w:ascii="Nikosh" w:hAnsi="Nikosh" w:cs="Nikosh"/>
                <w:bCs/>
              </w:rPr>
              <w:t xml:space="preserve"> </w:t>
            </w:r>
            <w:r w:rsidRPr="00130185">
              <w:rPr>
                <w:rFonts w:ascii="Nikosh" w:hAnsi="Nikosh" w:cs="Nikosh" w:hint="cs"/>
                <w:bCs/>
              </w:rPr>
              <w:t>ইটভাটাসমূহকে</w:t>
            </w:r>
            <w:r w:rsidRPr="00130185">
              <w:rPr>
                <w:rFonts w:ascii="Nikosh" w:hAnsi="Nikosh" w:cs="Nikosh"/>
                <w:bCs/>
              </w:rPr>
              <w:t xml:space="preserve"> </w:t>
            </w:r>
            <w:r w:rsidRPr="00130185">
              <w:rPr>
                <w:rFonts w:ascii="Nikosh" w:hAnsi="Nikosh" w:cs="Nikosh" w:hint="cs"/>
                <w:bCs/>
              </w:rPr>
              <w:t>আধুনিক</w:t>
            </w:r>
            <w:r w:rsidRPr="00130185">
              <w:rPr>
                <w:rFonts w:ascii="Nikosh" w:hAnsi="Nikosh" w:cs="Nikosh"/>
                <w:bCs/>
              </w:rPr>
              <w:t xml:space="preserve"> </w:t>
            </w:r>
            <w:r w:rsidRPr="00130185">
              <w:rPr>
                <w:rFonts w:ascii="Nikosh" w:hAnsi="Nikosh" w:cs="Nikosh" w:hint="cs"/>
                <w:bCs/>
              </w:rPr>
              <w:t>প্রযুক্তিতে</w:t>
            </w:r>
            <w:r w:rsidRPr="00130185">
              <w:rPr>
                <w:rFonts w:ascii="Nikosh" w:hAnsi="Nikosh" w:cs="Nikosh"/>
                <w:bCs/>
              </w:rPr>
              <w:t xml:space="preserve"> </w:t>
            </w:r>
            <w:r w:rsidRPr="00130185">
              <w:rPr>
                <w:rFonts w:ascii="Nikosh" w:hAnsi="Nikosh" w:cs="Nikosh" w:hint="cs"/>
                <w:bCs/>
              </w:rPr>
              <w:t>রুপান্তরকরনে</w:t>
            </w:r>
            <w:r w:rsidRPr="00130185">
              <w:rPr>
                <w:rFonts w:ascii="Nikosh" w:hAnsi="Nikosh" w:cs="Nikosh"/>
                <w:bCs/>
              </w:rPr>
              <w:t xml:space="preserve"> APA টার্গেট পুরণ</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৪.</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তরল বর্জ্য নির্গমনকারী সকল শিল্প প্রতিষ্ঠানে বর্জ্য পরিশোধনাগার (ইটিপি) স্থাপন নিশ্চিতকরণ</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২০২০</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৫.</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তরল বর্জ্য নির্গমনকারী শিল্প প্রতিষ্ঠানে পরীক্ষামূলক অনলাইন মনিটরিং চালু করা</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৬.</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ক্লিন এয়ার অ্যাক্ট প্রণয়ন</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২০১৯</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৭.</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এয়ার কোয়ালিটি গবেষণাগার চালু করণ</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৮.</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পরিবেশ ও জলবায়ু বিষয়ক প্রশিক্ষণ ইনিস্টিটিউট স্থাপন</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২০২১</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৯.</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নতুন ৫টি ক্যাম্পস স্থাপন</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১০.</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জাতীয় পরিবেশ নীতি হালনাগাদ করা</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২০১৯</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১১.</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পরিবেশ সম্মত বর্জ্য ব্যবস্থাপনা বিষয়ে নতুন প্রকল্প গ্রহণ</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১২.</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জীববৈচিত্র্য সংরক্ষণে জাতীয় কর্মপরিকল্পনা ২০২০ বাস্তবায়ন</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২০২০</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১৩.</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ভূপৃষ্ঠস্থ পানির অনলাইন মনিটরিং চালু করা</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১৪.</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ঢাকা শহরের চতুর্দিকে প্রবাহমান চারটি নদীতে ইসিএ ব্যবস্থাপনা কার্যক্রম বাস্তবায়ন</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২০১৯</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১৫.</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সুন্দরবন ইসিএ এলাকায় ইসিএ ব্যবস্থাপনা পরিকল্পনা প্রণয়ন এবং তা বাস্তবায়ন</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r w:rsidR="00EB4FC9" w:rsidRPr="00130185" w:rsidTr="00130185">
        <w:trPr>
          <w:cnfStyle w:val="000000100000"/>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১৬.</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Stockholm Convention on POPs বাস্তবায়ন</w:t>
            </w:r>
          </w:p>
        </w:tc>
        <w:tc>
          <w:tcPr>
            <w:tcW w:w="2160" w:type="dxa"/>
          </w:tcPr>
          <w:p w:rsidR="00EB4FC9" w:rsidRPr="00130185" w:rsidRDefault="00EB4FC9" w:rsidP="00DC460F">
            <w:pPr>
              <w:spacing w:line="276" w:lineRule="auto"/>
              <w:jc w:val="center"/>
              <w:cnfStyle w:val="000000100000"/>
              <w:rPr>
                <w:rFonts w:ascii="Nikosh" w:hAnsi="Nikosh" w:cs="Nikosh"/>
                <w:bCs/>
              </w:rPr>
            </w:pPr>
            <w:r w:rsidRPr="00130185">
              <w:rPr>
                <w:rFonts w:ascii="Nikosh" w:hAnsi="Nikosh" w:cs="Nikosh"/>
                <w:bCs/>
              </w:rPr>
              <w:t>২০১৯</w:t>
            </w:r>
          </w:p>
        </w:tc>
      </w:tr>
      <w:tr w:rsidR="00EB4FC9" w:rsidRPr="00130185" w:rsidTr="00130185">
        <w:trPr>
          <w:trHeight w:val="144"/>
        </w:trPr>
        <w:tc>
          <w:tcPr>
            <w:cnfStyle w:val="001000000000"/>
            <w:tcW w:w="918" w:type="dxa"/>
          </w:tcPr>
          <w:p w:rsidR="00EB4FC9" w:rsidRPr="00130185" w:rsidRDefault="00EB4FC9" w:rsidP="00DC460F">
            <w:pPr>
              <w:spacing w:line="276" w:lineRule="auto"/>
              <w:jc w:val="center"/>
              <w:rPr>
                <w:rFonts w:ascii="Nikosh" w:hAnsi="Nikosh" w:cs="Nikosh"/>
                <w:b w:val="0"/>
              </w:rPr>
            </w:pPr>
            <w:r w:rsidRPr="00130185">
              <w:rPr>
                <w:rFonts w:ascii="Nikosh" w:hAnsi="Nikosh" w:cs="Nikosh"/>
                <w:b w:val="0"/>
              </w:rPr>
              <w:t>১৭.</w:t>
            </w:r>
          </w:p>
        </w:tc>
        <w:tc>
          <w:tcPr>
            <w:cnfStyle w:val="000010000000"/>
            <w:tcW w:w="7020" w:type="dxa"/>
          </w:tcPr>
          <w:p w:rsidR="00EB4FC9" w:rsidRPr="00130185" w:rsidRDefault="00EB4FC9" w:rsidP="00DC460F">
            <w:pPr>
              <w:spacing w:line="276" w:lineRule="auto"/>
              <w:jc w:val="left"/>
              <w:rPr>
                <w:rFonts w:ascii="Nikosh" w:hAnsi="Nikosh" w:cs="Nikosh"/>
                <w:bCs/>
              </w:rPr>
            </w:pPr>
            <w:r w:rsidRPr="00130185">
              <w:rPr>
                <w:rFonts w:ascii="Nikosh" w:hAnsi="Nikosh" w:cs="Nikosh"/>
                <w:bCs/>
              </w:rPr>
              <w:t>মার্কারির উপর Minamada কনভেনশন বাস্তবায়ন</w:t>
            </w:r>
          </w:p>
        </w:tc>
        <w:tc>
          <w:tcPr>
            <w:tcW w:w="2160" w:type="dxa"/>
          </w:tcPr>
          <w:p w:rsidR="00EB4FC9" w:rsidRPr="00130185" w:rsidRDefault="00EB4FC9" w:rsidP="00DC460F">
            <w:pPr>
              <w:spacing w:line="276" w:lineRule="auto"/>
              <w:jc w:val="center"/>
              <w:cnfStyle w:val="000000000000"/>
              <w:rPr>
                <w:rFonts w:ascii="Nikosh" w:hAnsi="Nikosh" w:cs="Nikosh"/>
                <w:bCs/>
              </w:rPr>
            </w:pPr>
            <w:r w:rsidRPr="00130185">
              <w:rPr>
                <w:rFonts w:ascii="Nikosh" w:hAnsi="Nikosh" w:cs="Nikosh"/>
                <w:bCs/>
              </w:rPr>
              <w:t>২০১৯</w:t>
            </w:r>
          </w:p>
        </w:tc>
      </w:tr>
    </w:tbl>
    <w:p w:rsidR="005441C5" w:rsidRPr="00C92D8D" w:rsidRDefault="005441C5" w:rsidP="00DA20CC">
      <w:pPr>
        <w:spacing w:after="0"/>
        <w:ind w:left="0" w:firstLine="0"/>
        <w:contextualSpacing/>
        <w:rPr>
          <w:rFonts w:ascii="SutonnyMJ" w:hAnsi="SutonnyMJ"/>
          <w:sz w:val="24"/>
          <w:szCs w:val="24"/>
          <w:lang w:val="es-PE"/>
        </w:rPr>
      </w:pPr>
    </w:p>
    <w:sectPr w:rsidR="005441C5" w:rsidRPr="00C92D8D" w:rsidSect="00B21B54">
      <w:pgSz w:w="12240" w:h="15840"/>
      <w:pgMar w:top="1440" w:right="1440" w:bottom="126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323" w:rsidRDefault="00377323" w:rsidP="00487725">
      <w:pPr>
        <w:spacing w:after="0" w:line="240" w:lineRule="auto"/>
      </w:pPr>
      <w:r>
        <w:separator/>
      </w:r>
    </w:p>
  </w:endnote>
  <w:endnote w:type="continuationSeparator" w:id="1">
    <w:p w:rsidR="00377323" w:rsidRDefault="00377323" w:rsidP="00487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utonnyMJ">
    <w:panose1 w:val="00000000000000000000"/>
    <w:charset w:val="00"/>
    <w:family w:val="auto"/>
    <w:pitch w:val="variable"/>
    <w:sig w:usb0="80000AAF" w:usb1="00000048" w:usb2="00000000" w:usb3="00000000" w:csb0="0000003F" w:csb1="00000000"/>
  </w:font>
  <w:font w:name="NikoshBAN">
    <w:panose1 w:val="02000000000000000000"/>
    <w:charset w:val="00"/>
    <w:family w:val="auto"/>
    <w:pitch w:val="variable"/>
    <w:sig w:usb0="0001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Vrinda">
    <w:panose1 w:val="020B0502040204020203"/>
    <w:charset w:val="00"/>
    <w:family w:val="auto"/>
    <w:pitch w:val="variable"/>
    <w:sig w:usb0="80018003" w:usb1="00002000" w:usb2="00000000" w:usb3="00000000" w:csb0="00000001" w:csb1="00000000"/>
  </w:font>
  <w:font w:name="Arial">
    <w:panose1 w:val="020B0604020202020204"/>
    <w:charset w:val="00"/>
    <w:family w:val="swiss"/>
    <w:pitch w:val="variable"/>
    <w:sig w:usb0="E0002AFF" w:usb1="C0007843" w:usb2="00000009" w:usb3="00000000" w:csb0="000001FF" w:csb1="00000000"/>
  </w:font>
  <w:font w:name="Shonar Bangla">
    <w:panose1 w:val="020B0502040204020203"/>
    <w:charset w:val="00"/>
    <w:family w:val="swiss"/>
    <w:pitch w:val="variable"/>
    <w:sig w:usb0="0001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323" w:rsidRDefault="00377323" w:rsidP="00487725">
      <w:pPr>
        <w:spacing w:after="0" w:line="240" w:lineRule="auto"/>
      </w:pPr>
      <w:r>
        <w:separator/>
      </w:r>
    </w:p>
  </w:footnote>
  <w:footnote w:type="continuationSeparator" w:id="1">
    <w:p w:rsidR="00377323" w:rsidRDefault="00377323" w:rsidP="00487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pt;height:9.2pt" o:bullet="t">
        <v:imagedata r:id="rId1" o:title="BD10267_"/>
      </v:shape>
    </w:pict>
  </w:numPicBullet>
  <w:numPicBullet w:numPicBulletId="1">
    <w:pict>
      <v:shape id="_x0000_i1031" type="#_x0000_t75" style="width:9.2pt;height:9.2pt" o:bullet="t">
        <v:imagedata r:id="rId2" o:title="BD14533_"/>
      </v:shape>
    </w:pict>
  </w:numPicBullet>
  <w:abstractNum w:abstractNumId="0">
    <w:nsid w:val="02C4493F"/>
    <w:multiLevelType w:val="hybridMultilevel"/>
    <w:tmpl w:val="93140B06"/>
    <w:lvl w:ilvl="0" w:tplc="04090005">
      <w:start w:val="1"/>
      <w:numFmt w:val="bullet"/>
      <w:lvlText w:val=""/>
      <w:lvlPicBulletId w:val="1"/>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E081D"/>
    <w:multiLevelType w:val="hybridMultilevel"/>
    <w:tmpl w:val="CB7A89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F330C"/>
    <w:multiLevelType w:val="hybridMultilevel"/>
    <w:tmpl w:val="296EB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51ADF"/>
    <w:multiLevelType w:val="hybridMultilevel"/>
    <w:tmpl w:val="0BCE275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240A5"/>
    <w:multiLevelType w:val="hybridMultilevel"/>
    <w:tmpl w:val="8E4ED6A4"/>
    <w:lvl w:ilvl="0" w:tplc="ECAE88C6">
      <w:start w:val="1"/>
      <w:numFmt w:val="bullet"/>
      <w:lvlText w:val=""/>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9FB171D"/>
    <w:multiLevelType w:val="hybridMultilevel"/>
    <w:tmpl w:val="CCA0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6127F"/>
    <w:multiLevelType w:val="hybridMultilevel"/>
    <w:tmpl w:val="0DAE4728"/>
    <w:lvl w:ilvl="0" w:tplc="1B5E4226">
      <w:start w:val="1"/>
      <w:numFmt w:val="decimal"/>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7947B2"/>
    <w:multiLevelType w:val="hybridMultilevel"/>
    <w:tmpl w:val="847E54D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FF50AC"/>
    <w:multiLevelType w:val="hybridMultilevel"/>
    <w:tmpl w:val="F4D0976A"/>
    <w:lvl w:ilvl="0" w:tplc="04090019">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67089C"/>
    <w:multiLevelType w:val="hybridMultilevel"/>
    <w:tmpl w:val="80AE10F2"/>
    <w:lvl w:ilvl="0" w:tplc="86481D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06325"/>
    <w:multiLevelType w:val="hybridMultilevel"/>
    <w:tmpl w:val="BA00353E"/>
    <w:lvl w:ilvl="0" w:tplc="F8EC20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F0BD8"/>
    <w:multiLevelType w:val="hybridMultilevel"/>
    <w:tmpl w:val="F926C3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026F2B"/>
    <w:multiLevelType w:val="hybridMultilevel"/>
    <w:tmpl w:val="A782C6A2"/>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301330"/>
    <w:multiLevelType w:val="hybridMultilevel"/>
    <w:tmpl w:val="8D18795E"/>
    <w:lvl w:ilvl="0" w:tplc="C2720726">
      <w:start w:val="1"/>
      <w:numFmt w:val="decimal"/>
      <w:lvlText w:val="(%1)"/>
      <w:lvlJc w:val="left"/>
      <w:pPr>
        <w:ind w:left="720" w:hanging="360"/>
      </w:pPr>
      <w:rPr>
        <w:rFonts w:ascii="SutonnyMJ" w:hAnsi="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A809C5"/>
    <w:multiLevelType w:val="hybridMultilevel"/>
    <w:tmpl w:val="28E2E6AE"/>
    <w:lvl w:ilvl="0" w:tplc="4F0C0806">
      <w:start w:val="1"/>
      <w:numFmt w:val="decimal"/>
      <w:lvlText w:val="%1)"/>
      <w:lvlJc w:val="left"/>
      <w:pPr>
        <w:ind w:left="720" w:hanging="360"/>
      </w:pPr>
      <w:rPr>
        <w:rFonts w:ascii="NikoshBAN" w:hAnsi="NikoshBAN" w:cs="NikoshB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DB3E62"/>
    <w:multiLevelType w:val="hybridMultilevel"/>
    <w:tmpl w:val="05969E8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E83EF5"/>
    <w:multiLevelType w:val="hybridMultilevel"/>
    <w:tmpl w:val="12D02C0A"/>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9B35702"/>
    <w:multiLevelType w:val="hybridMultilevel"/>
    <w:tmpl w:val="5A561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E71116"/>
    <w:multiLevelType w:val="hybridMultilevel"/>
    <w:tmpl w:val="1C460D6C"/>
    <w:lvl w:ilvl="0" w:tplc="4808EA96">
      <w:start w:val="2"/>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F464AE"/>
    <w:multiLevelType w:val="hybridMultilevel"/>
    <w:tmpl w:val="5D7A8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25A"/>
    <w:multiLevelType w:val="hybridMultilevel"/>
    <w:tmpl w:val="D800161C"/>
    <w:lvl w:ilvl="0" w:tplc="C2720726">
      <w:start w:val="1"/>
      <w:numFmt w:val="decimal"/>
      <w:lvlText w:val="(%1)"/>
      <w:lvlJc w:val="left"/>
      <w:pPr>
        <w:ind w:left="720" w:hanging="360"/>
      </w:pPr>
      <w:rPr>
        <w:rFonts w:ascii="SutonnyMJ" w:hAnsi="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2F2B69"/>
    <w:multiLevelType w:val="hybridMultilevel"/>
    <w:tmpl w:val="BD0021A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435430AF"/>
    <w:multiLevelType w:val="hybridMultilevel"/>
    <w:tmpl w:val="3F200C4C"/>
    <w:lvl w:ilvl="0" w:tplc="B05A180E">
      <w:start w:val="1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43C36502"/>
    <w:multiLevelType w:val="hybridMultilevel"/>
    <w:tmpl w:val="862E1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3C7492"/>
    <w:multiLevelType w:val="hybridMultilevel"/>
    <w:tmpl w:val="861A133C"/>
    <w:lvl w:ilvl="0" w:tplc="3008F994">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44A95041"/>
    <w:multiLevelType w:val="hybridMultilevel"/>
    <w:tmpl w:val="862E1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62F4AAA"/>
    <w:multiLevelType w:val="hybridMultilevel"/>
    <w:tmpl w:val="5DC0219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AA431EF"/>
    <w:multiLevelType w:val="hybridMultilevel"/>
    <w:tmpl w:val="4D52D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D283147"/>
    <w:multiLevelType w:val="hybridMultilevel"/>
    <w:tmpl w:val="558E8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F692F27"/>
    <w:multiLevelType w:val="hybridMultilevel"/>
    <w:tmpl w:val="5A60820C"/>
    <w:lvl w:ilvl="0" w:tplc="04090005">
      <w:start w:val="1"/>
      <w:numFmt w:val="bullet"/>
      <w:lvlText w:val=""/>
      <w:lvlPicBulletId w:val="1"/>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772870"/>
    <w:multiLevelType w:val="multilevel"/>
    <w:tmpl w:val="33D62A34"/>
    <w:lvl w:ilvl="0">
      <w:start w:val="10"/>
      <w:numFmt w:val="decimal"/>
      <w:lvlText w:val="%1."/>
      <w:lvlJc w:val="left"/>
      <w:pPr>
        <w:ind w:left="465" w:hanging="465"/>
      </w:pPr>
      <w:rPr>
        <w:rFonts w:cstheme="minorBidi" w:hint="default"/>
      </w:rPr>
    </w:lvl>
    <w:lvl w:ilvl="1">
      <w:start w:val="4"/>
      <w:numFmt w:val="decimal"/>
      <w:lvlText w:val="%1.%2."/>
      <w:lvlJc w:val="left"/>
      <w:pPr>
        <w:ind w:left="465" w:hanging="465"/>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31">
    <w:nsid w:val="67A20074"/>
    <w:multiLevelType w:val="hybridMultilevel"/>
    <w:tmpl w:val="31AAA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1B36B8"/>
    <w:multiLevelType w:val="hybridMultilevel"/>
    <w:tmpl w:val="693C9E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E05B79"/>
    <w:multiLevelType w:val="hybridMultilevel"/>
    <w:tmpl w:val="0F102584"/>
    <w:lvl w:ilvl="0" w:tplc="04090001">
      <w:start w:val="1"/>
      <w:numFmt w:val="bullet"/>
      <w:lvlText w:val=""/>
      <w:lvlJc w:val="left"/>
      <w:pPr>
        <w:ind w:left="1521" w:hanging="360"/>
      </w:pPr>
      <w:rPr>
        <w:rFonts w:ascii="Symbol" w:hAnsi="Symbol"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34">
    <w:nsid w:val="71355E3E"/>
    <w:multiLevelType w:val="hybridMultilevel"/>
    <w:tmpl w:val="875E90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880D0E"/>
    <w:multiLevelType w:val="hybridMultilevel"/>
    <w:tmpl w:val="95A095AE"/>
    <w:lvl w:ilvl="0" w:tplc="AC62AB02">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8"/>
  </w:num>
  <w:num w:numId="3">
    <w:abstractNumId w:val="21"/>
  </w:num>
  <w:num w:numId="4">
    <w:abstractNumId w:val="12"/>
  </w:num>
  <w:num w:numId="5">
    <w:abstractNumId w:val="9"/>
  </w:num>
  <w:num w:numId="6">
    <w:abstractNumId w:val="27"/>
  </w:num>
  <w:num w:numId="7">
    <w:abstractNumId w:val="20"/>
  </w:num>
  <w:num w:numId="8">
    <w:abstractNumId w:val="13"/>
  </w:num>
  <w:num w:numId="9">
    <w:abstractNumId w:val="11"/>
  </w:num>
  <w:num w:numId="10">
    <w:abstractNumId w:val="5"/>
  </w:num>
  <w:num w:numId="11">
    <w:abstractNumId w:val="33"/>
  </w:num>
  <w:num w:numId="12">
    <w:abstractNumId w:val="15"/>
  </w:num>
  <w:num w:numId="13">
    <w:abstractNumId w:val="17"/>
  </w:num>
  <w:num w:numId="14">
    <w:abstractNumId w:val="3"/>
  </w:num>
  <w:num w:numId="15">
    <w:abstractNumId w:val="4"/>
  </w:num>
  <w:num w:numId="16">
    <w:abstractNumId w:val="7"/>
  </w:num>
  <w:num w:numId="17">
    <w:abstractNumId w:val="14"/>
  </w:num>
  <w:num w:numId="18">
    <w:abstractNumId w:val="6"/>
  </w:num>
  <w:num w:numId="19">
    <w:abstractNumId w:val="22"/>
  </w:num>
  <w:num w:numId="20">
    <w:abstractNumId w:val="32"/>
  </w:num>
  <w:num w:numId="21">
    <w:abstractNumId w:val="31"/>
  </w:num>
  <w:num w:numId="22">
    <w:abstractNumId w:val="19"/>
  </w:num>
  <w:num w:numId="23">
    <w:abstractNumId w:val="35"/>
  </w:num>
  <w:num w:numId="24">
    <w:abstractNumId w:val="8"/>
  </w:num>
  <w:num w:numId="25">
    <w:abstractNumId w:val="24"/>
  </w:num>
  <w:num w:numId="26">
    <w:abstractNumId w:val="30"/>
  </w:num>
  <w:num w:numId="27">
    <w:abstractNumId w:val="23"/>
  </w:num>
  <w:num w:numId="28">
    <w:abstractNumId w:val="25"/>
  </w:num>
  <w:num w:numId="29">
    <w:abstractNumId w:val="26"/>
  </w:num>
  <w:num w:numId="30">
    <w:abstractNumId w:val="18"/>
  </w:num>
  <w:num w:numId="31">
    <w:abstractNumId w:val="34"/>
  </w:num>
  <w:num w:numId="32">
    <w:abstractNumId w:val="2"/>
  </w:num>
  <w:num w:numId="33">
    <w:abstractNumId w:val="10"/>
  </w:num>
  <w:num w:numId="34">
    <w:abstractNumId w:val="29"/>
  </w:num>
  <w:num w:numId="35">
    <w:abstractNumId w:val="0"/>
  </w:num>
  <w:num w:numId="36">
    <w:abstractNumId w:val="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44CD0"/>
    <w:rsid w:val="000036FE"/>
    <w:rsid w:val="00004330"/>
    <w:rsid w:val="00004699"/>
    <w:rsid w:val="00004BB3"/>
    <w:rsid w:val="0000575D"/>
    <w:rsid w:val="00006F53"/>
    <w:rsid w:val="00011D4E"/>
    <w:rsid w:val="00013EA4"/>
    <w:rsid w:val="000149F9"/>
    <w:rsid w:val="0001599B"/>
    <w:rsid w:val="0001649F"/>
    <w:rsid w:val="00022133"/>
    <w:rsid w:val="00022216"/>
    <w:rsid w:val="00023539"/>
    <w:rsid w:val="00027618"/>
    <w:rsid w:val="00027F1B"/>
    <w:rsid w:val="00032C17"/>
    <w:rsid w:val="00032EFC"/>
    <w:rsid w:val="00033990"/>
    <w:rsid w:val="00034E91"/>
    <w:rsid w:val="00036444"/>
    <w:rsid w:val="00036B83"/>
    <w:rsid w:val="000401AC"/>
    <w:rsid w:val="0004107B"/>
    <w:rsid w:val="000421CC"/>
    <w:rsid w:val="00045F74"/>
    <w:rsid w:val="0005110E"/>
    <w:rsid w:val="000523C7"/>
    <w:rsid w:val="000539AD"/>
    <w:rsid w:val="00061821"/>
    <w:rsid w:val="000634DF"/>
    <w:rsid w:val="00064BDE"/>
    <w:rsid w:val="0006593F"/>
    <w:rsid w:val="00067502"/>
    <w:rsid w:val="00074740"/>
    <w:rsid w:val="00075F85"/>
    <w:rsid w:val="00076C68"/>
    <w:rsid w:val="00081EF5"/>
    <w:rsid w:val="0008235C"/>
    <w:rsid w:val="0008449F"/>
    <w:rsid w:val="000849BB"/>
    <w:rsid w:val="00085351"/>
    <w:rsid w:val="000932AE"/>
    <w:rsid w:val="0009610E"/>
    <w:rsid w:val="000A012A"/>
    <w:rsid w:val="000A1081"/>
    <w:rsid w:val="000A19F7"/>
    <w:rsid w:val="000A2BD8"/>
    <w:rsid w:val="000A3C10"/>
    <w:rsid w:val="000A52FD"/>
    <w:rsid w:val="000B1607"/>
    <w:rsid w:val="000B226A"/>
    <w:rsid w:val="000B4205"/>
    <w:rsid w:val="000B4C48"/>
    <w:rsid w:val="000B6201"/>
    <w:rsid w:val="000C02D7"/>
    <w:rsid w:val="000D40D9"/>
    <w:rsid w:val="000D6A69"/>
    <w:rsid w:val="000D7487"/>
    <w:rsid w:val="000D77DA"/>
    <w:rsid w:val="000D7C1A"/>
    <w:rsid w:val="000E03E9"/>
    <w:rsid w:val="000E23BC"/>
    <w:rsid w:val="000F0010"/>
    <w:rsid w:val="000F287C"/>
    <w:rsid w:val="000F31E2"/>
    <w:rsid w:val="000F3317"/>
    <w:rsid w:val="000F6746"/>
    <w:rsid w:val="000F6C2F"/>
    <w:rsid w:val="000F70D2"/>
    <w:rsid w:val="000F7C33"/>
    <w:rsid w:val="000F7F58"/>
    <w:rsid w:val="00105633"/>
    <w:rsid w:val="00105A80"/>
    <w:rsid w:val="00106999"/>
    <w:rsid w:val="001071AC"/>
    <w:rsid w:val="00112312"/>
    <w:rsid w:val="00113024"/>
    <w:rsid w:val="00114E1F"/>
    <w:rsid w:val="00116208"/>
    <w:rsid w:val="00116AC8"/>
    <w:rsid w:val="0012252E"/>
    <w:rsid w:val="00122B53"/>
    <w:rsid w:val="00123825"/>
    <w:rsid w:val="00125BB0"/>
    <w:rsid w:val="001267BE"/>
    <w:rsid w:val="00130185"/>
    <w:rsid w:val="001343AC"/>
    <w:rsid w:val="001359D7"/>
    <w:rsid w:val="00135F0C"/>
    <w:rsid w:val="001368BC"/>
    <w:rsid w:val="001369A8"/>
    <w:rsid w:val="001369C4"/>
    <w:rsid w:val="00136B65"/>
    <w:rsid w:val="0014141A"/>
    <w:rsid w:val="00143AA5"/>
    <w:rsid w:val="001449A2"/>
    <w:rsid w:val="001460A1"/>
    <w:rsid w:val="00146A8F"/>
    <w:rsid w:val="00147155"/>
    <w:rsid w:val="00147E0B"/>
    <w:rsid w:val="00150BBE"/>
    <w:rsid w:val="00150E4A"/>
    <w:rsid w:val="0015370E"/>
    <w:rsid w:val="0015486B"/>
    <w:rsid w:val="00154BF1"/>
    <w:rsid w:val="00157320"/>
    <w:rsid w:val="001628BD"/>
    <w:rsid w:val="001634FF"/>
    <w:rsid w:val="001642CA"/>
    <w:rsid w:val="00167D64"/>
    <w:rsid w:val="00171D6A"/>
    <w:rsid w:val="00173E86"/>
    <w:rsid w:val="0017633E"/>
    <w:rsid w:val="00180544"/>
    <w:rsid w:val="0018055D"/>
    <w:rsid w:val="0018177B"/>
    <w:rsid w:val="001849DD"/>
    <w:rsid w:val="001859C1"/>
    <w:rsid w:val="00190040"/>
    <w:rsid w:val="00191AE3"/>
    <w:rsid w:val="0019637B"/>
    <w:rsid w:val="001A0042"/>
    <w:rsid w:val="001A1999"/>
    <w:rsid w:val="001A33E6"/>
    <w:rsid w:val="001A357D"/>
    <w:rsid w:val="001A364B"/>
    <w:rsid w:val="001A481E"/>
    <w:rsid w:val="001A4DE5"/>
    <w:rsid w:val="001A75E7"/>
    <w:rsid w:val="001A7C2F"/>
    <w:rsid w:val="001B0858"/>
    <w:rsid w:val="001B1CA1"/>
    <w:rsid w:val="001B28EA"/>
    <w:rsid w:val="001B6716"/>
    <w:rsid w:val="001C04ED"/>
    <w:rsid w:val="001C07EB"/>
    <w:rsid w:val="001C0945"/>
    <w:rsid w:val="001C2E58"/>
    <w:rsid w:val="001C5112"/>
    <w:rsid w:val="001C5D7E"/>
    <w:rsid w:val="001D21F8"/>
    <w:rsid w:val="001D43E3"/>
    <w:rsid w:val="001D5BD3"/>
    <w:rsid w:val="001D77E0"/>
    <w:rsid w:val="001E3CF8"/>
    <w:rsid w:val="001E53A0"/>
    <w:rsid w:val="001E6AD7"/>
    <w:rsid w:val="001F01DB"/>
    <w:rsid w:val="001F060B"/>
    <w:rsid w:val="001F0923"/>
    <w:rsid w:val="001F4301"/>
    <w:rsid w:val="001F55D3"/>
    <w:rsid w:val="001F6D1B"/>
    <w:rsid w:val="001F732C"/>
    <w:rsid w:val="002026FF"/>
    <w:rsid w:val="00202E7D"/>
    <w:rsid w:val="00206C3C"/>
    <w:rsid w:val="00207286"/>
    <w:rsid w:val="002104C0"/>
    <w:rsid w:val="00210763"/>
    <w:rsid w:val="00214084"/>
    <w:rsid w:val="00214B91"/>
    <w:rsid w:val="0022237C"/>
    <w:rsid w:val="002243B9"/>
    <w:rsid w:val="00224AE6"/>
    <w:rsid w:val="0023047C"/>
    <w:rsid w:val="00231E6D"/>
    <w:rsid w:val="0023202A"/>
    <w:rsid w:val="00232663"/>
    <w:rsid w:val="00233482"/>
    <w:rsid w:val="00237BE7"/>
    <w:rsid w:val="00240C11"/>
    <w:rsid w:val="00244370"/>
    <w:rsid w:val="00246B56"/>
    <w:rsid w:val="002511F1"/>
    <w:rsid w:val="00253AD4"/>
    <w:rsid w:val="0025457F"/>
    <w:rsid w:val="0025789D"/>
    <w:rsid w:val="002630A4"/>
    <w:rsid w:val="0026356D"/>
    <w:rsid w:val="0026628D"/>
    <w:rsid w:val="00267B5B"/>
    <w:rsid w:val="00270922"/>
    <w:rsid w:val="00270CD4"/>
    <w:rsid w:val="00272B23"/>
    <w:rsid w:val="002739A7"/>
    <w:rsid w:val="002757EE"/>
    <w:rsid w:val="00275F17"/>
    <w:rsid w:val="0027685B"/>
    <w:rsid w:val="00277474"/>
    <w:rsid w:val="00280600"/>
    <w:rsid w:val="002824B3"/>
    <w:rsid w:val="00282518"/>
    <w:rsid w:val="00284292"/>
    <w:rsid w:val="00286ADE"/>
    <w:rsid w:val="00295CAA"/>
    <w:rsid w:val="00297B3A"/>
    <w:rsid w:val="002A02A7"/>
    <w:rsid w:val="002A1791"/>
    <w:rsid w:val="002A4323"/>
    <w:rsid w:val="002A7072"/>
    <w:rsid w:val="002A7674"/>
    <w:rsid w:val="002B00B9"/>
    <w:rsid w:val="002B1185"/>
    <w:rsid w:val="002B1B61"/>
    <w:rsid w:val="002B2BC4"/>
    <w:rsid w:val="002B306B"/>
    <w:rsid w:val="002B3E21"/>
    <w:rsid w:val="002B3E7C"/>
    <w:rsid w:val="002B430D"/>
    <w:rsid w:val="002B5474"/>
    <w:rsid w:val="002B5BB9"/>
    <w:rsid w:val="002B5E3D"/>
    <w:rsid w:val="002B74DF"/>
    <w:rsid w:val="002C10F9"/>
    <w:rsid w:val="002C3800"/>
    <w:rsid w:val="002C48A9"/>
    <w:rsid w:val="002C59B5"/>
    <w:rsid w:val="002C5FB8"/>
    <w:rsid w:val="002C6D56"/>
    <w:rsid w:val="002C7A3A"/>
    <w:rsid w:val="002D05D4"/>
    <w:rsid w:val="002D3E72"/>
    <w:rsid w:val="002D4180"/>
    <w:rsid w:val="002D499B"/>
    <w:rsid w:val="002D5806"/>
    <w:rsid w:val="002E0E53"/>
    <w:rsid w:val="002E464F"/>
    <w:rsid w:val="002E64D8"/>
    <w:rsid w:val="002E67D1"/>
    <w:rsid w:val="002E6B40"/>
    <w:rsid w:val="002F005F"/>
    <w:rsid w:val="002F0229"/>
    <w:rsid w:val="002F0DD9"/>
    <w:rsid w:val="002F18A9"/>
    <w:rsid w:val="002F1A57"/>
    <w:rsid w:val="002F4172"/>
    <w:rsid w:val="002F6022"/>
    <w:rsid w:val="003027F3"/>
    <w:rsid w:val="003042ED"/>
    <w:rsid w:val="00304A26"/>
    <w:rsid w:val="00306212"/>
    <w:rsid w:val="0030751C"/>
    <w:rsid w:val="0031285B"/>
    <w:rsid w:val="00315700"/>
    <w:rsid w:val="00315936"/>
    <w:rsid w:val="0031693E"/>
    <w:rsid w:val="00321C4E"/>
    <w:rsid w:val="003232D6"/>
    <w:rsid w:val="00327012"/>
    <w:rsid w:val="00327269"/>
    <w:rsid w:val="00332FFA"/>
    <w:rsid w:val="00335A61"/>
    <w:rsid w:val="003377FB"/>
    <w:rsid w:val="0034454E"/>
    <w:rsid w:val="00344CCA"/>
    <w:rsid w:val="003517D8"/>
    <w:rsid w:val="00351C97"/>
    <w:rsid w:val="003522A8"/>
    <w:rsid w:val="00353416"/>
    <w:rsid w:val="003548DD"/>
    <w:rsid w:val="00355767"/>
    <w:rsid w:val="00356AEC"/>
    <w:rsid w:val="003605A5"/>
    <w:rsid w:val="0036580D"/>
    <w:rsid w:val="003658BE"/>
    <w:rsid w:val="00367989"/>
    <w:rsid w:val="00367F4F"/>
    <w:rsid w:val="00370112"/>
    <w:rsid w:val="003719EF"/>
    <w:rsid w:val="00372067"/>
    <w:rsid w:val="00373629"/>
    <w:rsid w:val="00373F63"/>
    <w:rsid w:val="0037553E"/>
    <w:rsid w:val="00377323"/>
    <w:rsid w:val="00381FD1"/>
    <w:rsid w:val="00384B0F"/>
    <w:rsid w:val="00386F53"/>
    <w:rsid w:val="003901A1"/>
    <w:rsid w:val="0039256D"/>
    <w:rsid w:val="00395A2C"/>
    <w:rsid w:val="00396C08"/>
    <w:rsid w:val="00397340"/>
    <w:rsid w:val="003A0AA7"/>
    <w:rsid w:val="003A1A72"/>
    <w:rsid w:val="003A233A"/>
    <w:rsid w:val="003A3727"/>
    <w:rsid w:val="003A4FF9"/>
    <w:rsid w:val="003A66C0"/>
    <w:rsid w:val="003B2704"/>
    <w:rsid w:val="003B48DC"/>
    <w:rsid w:val="003B50CE"/>
    <w:rsid w:val="003B6FAB"/>
    <w:rsid w:val="003B7AC3"/>
    <w:rsid w:val="003C039C"/>
    <w:rsid w:val="003C03C9"/>
    <w:rsid w:val="003C0C52"/>
    <w:rsid w:val="003C0CDF"/>
    <w:rsid w:val="003C13C5"/>
    <w:rsid w:val="003C407D"/>
    <w:rsid w:val="003C78E4"/>
    <w:rsid w:val="003D18B2"/>
    <w:rsid w:val="003D1A54"/>
    <w:rsid w:val="003D369D"/>
    <w:rsid w:val="003D4613"/>
    <w:rsid w:val="003E13E5"/>
    <w:rsid w:val="003E4756"/>
    <w:rsid w:val="003E535E"/>
    <w:rsid w:val="003E56ED"/>
    <w:rsid w:val="003E5CCB"/>
    <w:rsid w:val="003E74C9"/>
    <w:rsid w:val="003F0269"/>
    <w:rsid w:val="003F1E8B"/>
    <w:rsid w:val="003F2C7E"/>
    <w:rsid w:val="003F3021"/>
    <w:rsid w:val="003F3B6F"/>
    <w:rsid w:val="003F508D"/>
    <w:rsid w:val="0040400D"/>
    <w:rsid w:val="0040690B"/>
    <w:rsid w:val="00406DCD"/>
    <w:rsid w:val="00407FC8"/>
    <w:rsid w:val="00411F67"/>
    <w:rsid w:val="00412E02"/>
    <w:rsid w:val="00415601"/>
    <w:rsid w:val="004165B6"/>
    <w:rsid w:val="00422FDF"/>
    <w:rsid w:val="0042396E"/>
    <w:rsid w:val="00426C35"/>
    <w:rsid w:val="004338DB"/>
    <w:rsid w:val="00434D68"/>
    <w:rsid w:val="004366B1"/>
    <w:rsid w:val="004371B6"/>
    <w:rsid w:val="00437A6A"/>
    <w:rsid w:val="00441D13"/>
    <w:rsid w:val="00442316"/>
    <w:rsid w:val="0044289F"/>
    <w:rsid w:val="004430EB"/>
    <w:rsid w:val="00443C44"/>
    <w:rsid w:val="00447958"/>
    <w:rsid w:val="00452A94"/>
    <w:rsid w:val="00452B6E"/>
    <w:rsid w:val="004537B7"/>
    <w:rsid w:val="0045646F"/>
    <w:rsid w:val="0045692A"/>
    <w:rsid w:val="00456BE9"/>
    <w:rsid w:val="004660E0"/>
    <w:rsid w:val="004665C5"/>
    <w:rsid w:val="00466DF7"/>
    <w:rsid w:val="004709CE"/>
    <w:rsid w:val="0047550E"/>
    <w:rsid w:val="004762EF"/>
    <w:rsid w:val="00476C5B"/>
    <w:rsid w:val="004803A6"/>
    <w:rsid w:val="004869FB"/>
    <w:rsid w:val="00487725"/>
    <w:rsid w:val="004910DC"/>
    <w:rsid w:val="00491CB5"/>
    <w:rsid w:val="00493AC7"/>
    <w:rsid w:val="00495255"/>
    <w:rsid w:val="00496557"/>
    <w:rsid w:val="00496D56"/>
    <w:rsid w:val="00497935"/>
    <w:rsid w:val="004A0582"/>
    <w:rsid w:val="004A18E5"/>
    <w:rsid w:val="004A1C21"/>
    <w:rsid w:val="004A24EC"/>
    <w:rsid w:val="004A3B42"/>
    <w:rsid w:val="004A4D7B"/>
    <w:rsid w:val="004A628C"/>
    <w:rsid w:val="004B0544"/>
    <w:rsid w:val="004B23C3"/>
    <w:rsid w:val="004B2BCE"/>
    <w:rsid w:val="004B5987"/>
    <w:rsid w:val="004B7A36"/>
    <w:rsid w:val="004C0121"/>
    <w:rsid w:val="004C0BE2"/>
    <w:rsid w:val="004C11B2"/>
    <w:rsid w:val="004C2925"/>
    <w:rsid w:val="004D1057"/>
    <w:rsid w:val="004D12A4"/>
    <w:rsid w:val="004D20DB"/>
    <w:rsid w:val="004D2238"/>
    <w:rsid w:val="004D30A3"/>
    <w:rsid w:val="004D7A3F"/>
    <w:rsid w:val="004D7BCC"/>
    <w:rsid w:val="004E08F8"/>
    <w:rsid w:val="004E57EE"/>
    <w:rsid w:val="004F0BFB"/>
    <w:rsid w:val="004F13A6"/>
    <w:rsid w:val="004F64B9"/>
    <w:rsid w:val="00500EFF"/>
    <w:rsid w:val="00500F12"/>
    <w:rsid w:val="00504453"/>
    <w:rsid w:val="0050655F"/>
    <w:rsid w:val="00506BD4"/>
    <w:rsid w:val="0051044F"/>
    <w:rsid w:val="005126DC"/>
    <w:rsid w:val="00515DEE"/>
    <w:rsid w:val="0051632D"/>
    <w:rsid w:val="0051642A"/>
    <w:rsid w:val="00522540"/>
    <w:rsid w:val="00522A82"/>
    <w:rsid w:val="005232CE"/>
    <w:rsid w:val="0052670D"/>
    <w:rsid w:val="0052685E"/>
    <w:rsid w:val="00526C41"/>
    <w:rsid w:val="005271E7"/>
    <w:rsid w:val="00532923"/>
    <w:rsid w:val="00533F09"/>
    <w:rsid w:val="005441C5"/>
    <w:rsid w:val="00544DFC"/>
    <w:rsid w:val="00550479"/>
    <w:rsid w:val="0055342F"/>
    <w:rsid w:val="0055368F"/>
    <w:rsid w:val="005542D8"/>
    <w:rsid w:val="00555611"/>
    <w:rsid w:val="00556899"/>
    <w:rsid w:val="00561900"/>
    <w:rsid w:val="00564253"/>
    <w:rsid w:val="00566464"/>
    <w:rsid w:val="00566987"/>
    <w:rsid w:val="0056762C"/>
    <w:rsid w:val="005716D9"/>
    <w:rsid w:val="00574FD3"/>
    <w:rsid w:val="00575C45"/>
    <w:rsid w:val="00576219"/>
    <w:rsid w:val="0058030D"/>
    <w:rsid w:val="00584428"/>
    <w:rsid w:val="00587308"/>
    <w:rsid w:val="00590165"/>
    <w:rsid w:val="00590EE9"/>
    <w:rsid w:val="00591E74"/>
    <w:rsid w:val="00592884"/>
    <w:rsid w:val="005963A9"/>
    <w:rsid w:val="005966E6"/>
    <w:rsid w:val="00596ED8"/>
    <w:rsid w:val="005A01A0"/>
    <w:rsid w:val="005A11E5"/>
    <w:rsid w:val="005A2ED3"/>
    <w:rsid w:val="005A4746"/>
    <w:rsid w:val="005A4F98"/>
    <w:rsid w:val="005A537E"/>
    <w:rsid w:val="005A5474"/>
    <w:rsid w:val="005A5D3A"/>
    <w:rsid w:val="005B19EA"/>
    <w:rsid w:val="005B240A"/>
    <w:rsid w:val="005B41A3"/>
    <w:rsid w:val="005B58F7"/>
    <w:rsid w:val="005B7CE7"/>
    <w:rsid w:val="005B7DEF"/>
    <w:rsid w:val="005B7E5A"/>
    <w:rsid w:val="005C0252"/>
    <w:rsid w:val="005C2F9B"/>
    <w:rsid w:val="005C3657"/>
    <w:rsid w:val="005C476C"/>
    <w:rsid w:val="005D18F9"/>
    <w:rsid w:val="005D2F58"/>
    <w:rsid w:val="005D37DF"/>
    <w:rsid w:val="005D51DA"/>
    <w:rsid w:val="005E086F"/>
    <w:rsid w:val="005E0F0C"/>
    <w:rsid w:val="005E42D0"/>
    <w:rsid w:val="005E474E"/>
    <w:rsid w:val="005E6494"/>
    <w:rsid w:val="005E777B"/>
    <w:rsid w:val="005E79E8"/>
    <w:rsid w:val="005E7F91"/>
    <w:rsid w:val="005F4DF9"/>
    <w:rsid w:val="005F5A42"/>
    <w:rsid w:val="005F5C51"/>
    <w:rsid w:val="005F6EB8"/>
    <w:rsid w:val="006051A1"/>
    <w:rsid w:val="006069B3"/>
    <w:rsid w:val="006107DB"/>
    <w:rsid w:val="006119CB"/>
    <w:rsid w:val="006172F2"/>
    <w:rsid w:val="00617E1C"/>
    <w:rsid w:val="006262AB"/>
    <w:rsid w:val="00626EBF"/>
    <w:rsid w:val="006273F1"/>
    <w:rsid w:val="006308E5"/>
    <w:rsid w:val="00630DED"/>
    <w:rsid w:val="00632135"/>
    <w:rsid w:val="006326CB"/>
    <w:rsid w:val="00632809"/>
    <w:rsid w:val="006348BE"/>
    <w:rsid w:val="00635859"/>
    <w:rsid w:val="00641D50"/>
    <w:rsid w:val="00647931"/>
    <w:rsid w:val="006504D7"/>
    <w:rsid w:val="00651EFE"/>
    <w:rsid w:val="00654F71"/>
    <w:rsid w:val="0065572F"/>
    <w:rsid w:val="006558E6"/>
    <w:rsid w:val="00656008"/>
    <w:rsid w:val="006565FC"/>
    <w:rsid w:val="00660738"/>
    <w:rsid w:val="00660BD6"/>
    <w:rsid w:val="0066292B"/>
    <w:rsid w:val="00664593"/>
    <w:rsid w:val="00665B8A"/>
    <w:rsid w:val="006679CD"/>
    <w:rsid w:val="00671C1F"/>
    <w:rsid w:val="00675A8C"/>
    <w:rsid w:val="00675BA0"/>
    <w:rsid w:val="0068096A"/>
    <w:rsid w:val="00680CD3"/>
    <w:rsid w:val="006811DB"/>
    <w:rsid w:val="00682091"/>
    <w:rsid w:val="006831C2"/>
    <w:rsid w:val="00686F6B"/>
    <w:rsid w:val="006871AA"/>
    <w:rsid w:val="006915C7"/>
    <w:rsid w:val="006918ED"/>
    <w:rsid w:val="00693DF5"/>
    <w:rsid w:val="0069496D"/>
    <w:rsid w:val="00697927"/>
    <w:rsid w:val="006A0AA0"/>
    <w:rsid w:val="006A193A"/>
    <w:rsid w:val="006A4B06"/>
    <w:rsid w:val="006A5724"/>
    <w:rsid w:val="006A5843"/>
    <w:rsid w:val="006A71C6"/>
    <w:rsid w:val="006A7659"/>
    <w:rsid w:val="006A7948"/>
    <w:rsid w:val="006B0E7E"/>
    <w:rsid w:val="006B4DB0"/>
    <w:rsid w:val="006B7274"/>
    <w:rsid w:val="006C30BF"/>
    <w:rsid w:val="006C3334"/>
    <w:rsid w:val="006C604B"/>
    <w:rsid w:val="006C7454"/>
    <w:rsid w:val="006D33AA"/>
    <w:rsid w:val="006D3F5A"/>
    <w:rsid w:val="006D416F"/>
    <w:rsid w:val="006D6201"/>
    <w:rsid w:val="006E012A"/>
    <w:rsid w:val="006E01BC"/>
    <w:rsid w:val="006E03E8"/>
    <w:rsid w:val="006E046D"/>
    <w:rsid w:val="006E24FD"/>
    <w:rsid w:val="006E542B"/>
    <w:rsid w:val="006E799A"/>
    <w:rsid w:val="006F0C1F"/>
    <w:rsid w:val="006F128F"/>
    <w:rsid w:val="006F49C8"/>
    <w:rsid w:val="006F5A46"/>
    <w:rsid w:val="006F67F4"/>
    <w:rsid w:val="006F692A"/>
    <w:rsid w:val="007006C3"/>
    <w:rsid w:val="00700D05"/>
    <w:rsid w:val="0070365A"/>
    <w:rsid w:val="00704430"/>
    <w:rsid w:val="0070510D"/>
    <w:rsid w:val="00705C2B"/>
    <w:rsid w:val="00706D46"/>
    <w:rsid w:val="0071368C"/>
    <w:rsid w:val="00713ABA"/>
    <w:rsid w:val="00716013"/>
    <w:rsid w:val="007201CE"/>
    <w:rsid w:val="00722536"/>
    <w:rsid w:val="00726CA5"/>
    <w:rsid w:val="00727C28"/>
    <w:rsid w:val="0073021A"/>
    <w:rsid w:val="00731D75"/>
    <w:rsid w:val="00732A79"/>
    <w:rsid w:val="00733E09"/>
    <w:rsid w:val="007359F6"/>
    <w:rsid w:val="007372B1"/>
    <w:rsid w:val="00741C3C"/>
    <w:rsid w:val="00743312"/>
    <w:rsid w:val="00745A18"/>
    <w:rsid w:val="007466B0"/>
    <w:rsid w:val="00750E03"/>
    <w:rsid w:val="007516EC"/>
    <w:rsid w:val="00751E65"/>
    <w:rsid w:val="00752244"/>
    <w:rsid w:val="00752F48"/>
    <w:rsid w:val="00753D27"/>
    <w:rsid w:val="00754670"/>
    <w:rsid w:val="007564BB"/>
    <w:rsid w:val="00762571"/>
    <w:rsid w:val="0076472F"/>
    <w:rsid w:val="00766A2F"/>
    <w:rsid w:val="00775816"/>
    <w:rsid w:val="00775D22"/>
    <w:rsid w:val="007824A8"/>
    <w:rsid w:val="00785F51"/>
    <w:rsid w:val="00790BB7"/>
    <w:rsid w:val="007911B9"/>
    <w:rsid w:val="0079525C"/>
    <w:rsid w:val="00797EE5"/>
    <w:rsid w:val="007A1528"/>
    <w:rsid w:val="007A15F8"/>
    <w:rsid w:val="007B09C8"/>
    <w:rsid w:val="007B0D70"/>
    <w:rsid w:val="007B2FB4"/>
    <w:rsid w:val="007B404F"/>
    <w:rsid w:val="007B438F"/>
    <w:rsid w:val="007B57F6"/>
    <w:rsid w:val="007C0955"/>
    <w:rsid w:val="007C0C6E"/>
    <w:rsid w:val="007C1C31"/>
    <w:rsid w:val="007C598A"/>
    <w:rsid w:val="007C6DD7"/>
    <w:rsid w:val="007D0189"/>
    <w:rsid w:val="007D5303"/>
    <w:rsid w:val="007D6EE6"/>
    <w:rsid w:val="007E275D"/>
    <w:rsid w:val="007E73CD"/>
    <w:rsid w:val="007E767E"/>
    <w:rsid w:val="007F30F7"/>
    <w:rsid w:val="007F31C9"/>
    <w:rsid w:val="007F3460"/>
    <w:rsid w:val="007F6321"/>
    <w:rsid w:val="007F67E5"/>
    <w:rsid w:val="00801D4C"/>
    <w:rsid w:val="008041E4"/>
    <w:rsid w:val="008100DB"/>
    <w:rsid w:val="00811126"/>
    <w:rsid w:val="00811AE0"/>
    <w:rsid w:val="00814E26"/>
    <w:rsid w:val="008201EF"/>
    <w:rsid w:val="008215CF"/>
    <w:rsid w:val="0082188E"/>
    <w:rsid w:val="00823DB0"/>
    <w:rsid w:val="00827574"/>
    <w:rsid w:val="008277FB"/>
    <w:rsid w:val="00830542"/>
    <w:rsid w:val="00830C26"/>
    <w:rsid w:val="00830E17"/>
    <w:rsid w:val="00835086"/>
    <w:rsid w:val="00837C05"/>
    <w:rsid w:val="00843629"/>
    <w:rsid w:val="00844004"/>
    <w:rsid w:val="008453FA"/>
    <w:rsid w:val="008514E3"/>
    <w:rsid w:val="00853711"/>
    <w:rsid w:val="00854302"/>
    <w:rsid w:val="0085589F"/>
    <w:rsid w:val="008564C3"/>
    <w:rsid w:val="00860BF8"/>
    <w:rsid w:val="00861453"/>
    <w:rsid w:val="00866C51"/>
    <w:rsid w:val="008671CA"/>
    <w:rsid w:val="00867633"/>
    <w:rsid w:val="00867647"/>
    <w:rsid w:val="0086785B"/>
    <w:rsid w:val="00867C64"/>
    <w:rsid w:val="00870A05"/>
    <w:rsid w:val="0087262C"/>
    <w:rsid w:val="0087330F"/>
    <w:rsid w:val="008756CD"/>
    <w:rsid w:val="00876EBE"/>
    <w:rsid w:val="008832A1"/>
    <w:rsid w:val="008855F3"/>
    <w:rsid w:val="0088772A"/>
    <w:rsid w:val="00887849"/>
    <w:rsid w:val="008905FB"/>
    <w:rsid w:val="008912B6"/>
    <w:rsid w:val="00892E96"/>
    <w:rsid w:val="0089359A"/>
    <w:rsid w:val="008948B8"/>
    <w:rsid w:val="00896F79"/>
    <w:rsid w:val="008A0833"/>
    <w:rsid w:val="008A2872"/>
    <w:rsid w:val="008A3D55"/>
    <w:rsid w:val="008A4AE5"/>
    <w:rsid w:val="008A6A16"/>
    <w:rsid w:val="008A7DB7"/>
    <w:rsid w:val="008B350E"/>
    <w:rsid w:val="008B4E01"/>
    <w:rsid w:val="008C444D"/>
    <w:rsid w:val="008C496D"/>
    <w:rsid w:val="008C5710"/>
    <w:rsid w:val="008D0B70"/>
    <w:rsid w:val="008D1382"/>
    <w:rsid w:val="008D729E"/>
    <w:rsid w:val="008E1E21"/>
    <w:rsid w:val="008E2FAA"/>
    <w:rsid w:val="008E5DF1"/>
    <w:rsid w:val="008F0B2A"/>
    <w:rsid w:val="008F44D2"/>
    <w:rsid w:val="008F52A1"/>
    <w:rsid w:val="008F768D"/>
    <w:rsid w:val="0090078B"/>
    <w:rsid w:val="009013F7"/>
    <w:rsid w:val="00901E63"/>
    <w:rsid w:val="00902AA9"/>
    <w:rsid w:val="00903395"/>
    <w:rsid w:val="00905F83"/>
    <w:rsid w:val="0091337C"/>
    <w:rsid w:val="00913CE5"/>
    <w:rsid w:val="00915D32"/>
    <w:rsid w:val="009163CF"/>
    <w:rsid w:val="009166D6"/>
    <w:rsid w:val="00920DBF"/>
    <w:rsid w:val="0092256B"/>
    <w:rsid w:val="00926F11"/>
    <w:rsid w:val="009300C5"/>
    <w:rsid w:val="00930CE4"/>
    <w:rsid w:val="009312AD"/>
    <w:rsid w:val="00934A1F"/>
    <w:rsid w:val="00935588"/>
    <w:rsid w:val="0094109A"/>
    <w:rsid w:val="0094269A"/>
    <w:rsid w:val="00942AAF"/>
    <w:rsid w:val="00944100"/>
    <w:rsid w:val="00946BCF"/>
    <w:rsid w:val="00946CAA"/>
    <w:rsid w:val="0094742D"/>
    <w:rsid w:val="009475C5"/>
    <w:rsid w:val="00950C1A"/>
    <w:rsid w:val="0095590F"/>
    <w:rsid w:val="00960C83"/>
    <w:rsid w:val="00962DA8"/>
    <w:rsid w:val="0097247E"/>
    <w:rsid w:val="009736FF"/>
    <w:rsid w:val="0097383B"/>
    <w:rsid w:val="009805F3"/>
    <w:rsid w:val="0098071B"/>
    <w:rsid w:val="0098392F"/>
    <w:rsid w:val="00984C95"/>
    <w:rsid w:val="009856CB"/>
    <w:rsid w:val="009916B9"/>
    <w:rsid w:val="009930E6"/>
    <w:rsid w:val="009A0173"/>
    <w:rsid w:val="009A1834"/>
    <w:rsid w:val="009A1F0E"/>
    <w:rsid w:val="009A33DC"/>
    <w:rsid w:val="009A5064"/>
    <w:rsid w:val="009A5880"/>
    <w:rsid w:val="009A5C49"/>
    <w:rsid w:val="009A7377"/>
    <w:rsid w:val="009B0C3B"/>
    <w:rsid w:val="009B1E40"/>
    <w:rsid w:val="009B21DA"/>
    <w:rsid w:val="009B54C3"/>
    <w:rsid w:val="009B7ABA"/>
    <w:rsid w:val="009C0898"/>
    <w:rsid w:val="009C3BE3"/>
    <w:rsid w:val="009C44CD"/>
    <w:rsid w:val="009C53B7"/>
    <w:rsid w:val="009C64BA"/>
    <w:rsid w:val="009D165C"/>
    <w:rsid w:val="009D22FF"/>
    <w:rsid w:val="009D4561"/>
    <w:rsid w:val="009D4DAB"/>
    <w:rsid w:val="009D53E5"/>
    <w:rsid w:val="009D555A"/>
    <w:rsid w:val="009D7BCE"/>
    <w:rsid w:val="009E14AC"/>
    <w:rsid w:val="009E25E7"/>
    <w:rsid w:val="009E2B0A"/>
    <w:rsid w:val="009E2D6F"/>
    <w:rsid w:val="009E5B4D"/>
    <w:rsid w:val="009F05BC"/>
    <w:rsid w:val="009F18D8"/>
    <w:rsid w:val="009F24F3"/>
    <w:rsid w:val="009F33C7"/>
    <w:rsid w:val="009F388A"/>
    <w:rsid w:val="009F54EA"/>
    <w:rsid w:val="009F5D3F"/>
    <w:rsid w:val="009F6B43"/>
    <w:rsid w:val="009F7AE6"/>
    <w:rsid w:val="00A00026"/>
    <w:rsid w:val="00A01D65"/>
    <w:rsid w:val="00A01EF1"/>
    <w:rsid w:val="00A021AD"/>
    <w:rsid w:val="00A0292B"/>
    <w:rsid w:val="00A04EB9"/>
    <w:rsid w:val="00A0531B"/>
    <w:rsid w:val="00A06206"/>
    <w:rsid w:val="00A07823"/>
    <w:rsid w:val="00A1049E"/>
    <w:rsid w:val="00A12CF6"/>
    <w:rsid w:val="00A138DD"/>
    <w:rsid w:val="00A1497F"/>
    <w:rsid w:val="00A1746D"/>
    <w:rsid w:val="00A17595"/>
    <w:rsid w:val="00A217BB"/>
    <w:rsid w:val="00A242ED"/>
    <w:rsid w:val="00A257FB"/>
    <w:rsid w:val="00A259F7"/>
    <w:rsid w:val="00A273B4"/>
    <w:rsid w:val="00A27B07"/>
    <w:rsid w:val="00A30BFC"/>
    <w:rsid w:val="00A327B8"/>
    <w:rsid w:val="00A33999"/>
    <w:rsid w:val="00A35352"/>
    <w:rsid w:val="00A40129"/>
    <w:rsid w:val="00A40E2D"/>
    <w:rsid w:val="00A41BEF"/>
    <w:rsid w:val="00A41C73"/>
    <w:rsid w:val="00A42112"/>
    <w:rsid w:val="00A444EF"/>
    <w:rsid w:val="00A44814"/>
    <w:rsid w:val="00A51B26"/>
    <w:rsid w:val="00A51C24"/>
    <w:rsid w:val="00A54D61"/>
    <w:rsid w:val="00A5517C"/>
    <w:rsid w:val="00A5581E"/>
    <w:rsid w:val="00A5690E"/>
    <w:rsid w:val="00A60FA8"/>
    <w:rsid w:val="00A6113A"/>
    <w:rsid w:val="00A63541"/>
    <w:rsid w:val="00A63680"/>
    <w:rsid w:val="00A63A24"/>
    <w:rsid w:val="00A643B0"/>
    <w:rsid w:val="00A659C0"/>
    <w:rsid w:val="00A66ADB"/>
    <w:rsid w:val="00A673C1"/>
    <w:rsid w:val="00A7334F"/>
    <w:rsid w:val="00A73C62"/>
    <w:rsid w:val="00A74BFC"/>
    <w:rsid w:val="00A751C1"/>
    <w:rsid w:val="00A76508"/>
    <w:rsid w:val="00A76BAD"/>
    <w:rsid w:val="00A80191"/>
    <w:rsid w:val="00A81FC0"/>
    <w:rsid w:val="00A8397D"/>
    <w:rsid w:val="00A83B11"/>
    <w:rsid w:val="00A8446B"/>
    <w:rsid w:val="00A84995"/>
    <w:rsid w:val="00A86946"/>
    <w:rsid w:val="00A90453"/>
    <w:rsid w:val="00A90A20"/>
    <w:rsid w:val="00A911DF"/>
    <w:rsid w:val="00A9139A"/>
    <w:rsid w:val="00A91998"/>
    <w:rsid w:val="00A93FA2"/>
    <w:rsid w:val="00A97849"/>
    <w:rsid w:val="00A97959"/>
    <w:rsid w:val="00AA0451"/>
    <w:rsid w:val="00AA1D0E"/>
    <w:rsid w:val="00AA79A5"/>
    <w:rsid w:val="00AA7CD7"/>
    <w:rsid w:val="00AA7F4F"/>
    <w:rsid w:val="00AA7FE0"/>
    <w:rsid w:val="00AB067A"/>
    <w:rsid w:val="00AB165F"/>
    <w:rsid w:val="00AB3295"/>
    <w:rsid w:val="00AB389E"/>
    <w:rsid w:val="00AB5318"/>
    <w:rsid w:val="00AC0794"/>
    <w:rsid w:val="00AC2303"/>
    <w:rsid w:val="00AC6139"/>
    <w:rsid w:val="00AC68DA"/>
    <w:rsid w:val="00AC73AC"/>
    <w:rsid w:val="00AC7E4B"/>
    <w:rsid w:val="00AD3C1F"/>
    <w:rsid w:val="00AD410E"/>
    <w:rsid w:val="00AD6397"/>
    <w:rsid w:val="00AE62B8"/>
    <w:rsid w:val="00AE7EF5"/>
    <w:rsid w:val="00AF1D3A"/>
    <w:rsid w:val="00AF3249"/>
    <w:rsid w:val="00AF3664"/>
    <w:rsid w:val="00AF437C"/>
    <w:rsid w:val="00AF540C"/>
    <w:rsid w:val="00AF673B"/>
    <w:rsid w:val="00AF6EE9"/>
    <w:rsid w:val="00B00303"/>
    <w:rsid w:val="00B00A70"/>
    <w:rsid w:val="00B017BF"/>
    <w:rsid w:val="00B07EEB"/>
    <w:rsid w:val="00B123CD"/>
    <w:rsid w:val="00B12CE3"/>
    <w:rsid w:val="00B13427"/>
    <w:rsid w:val="00B1545C"/>
    <w:rsid w:val="00B159A8"/>
    <w:rsid w:val="00B15C45"/>
    <w:rsid w:val="00B17F60"/>
    <w:rsid w:val="00B201B4"/>
    <w:rsid w:val="00B20F83"/>
    <w:rsid w:val="00B21265"/>
    <w:rsid w:val="00B21B54"/>
    <w:rsid w:val="00B2406C"/>
    <w:rsid w:val="00B251B6"/>
    <w:rsid w:val="00B25B75"/>
    <w:rsid w:val="00B27A09"/>
    <w:rsid w:val="00B30040"/>
    <w:rsid w:val="00B302A6"/>
    <w:rsid w:val="00B328CA"/>
    <w:rsid w:val="00B35063"/>
    <w:rsid w:val="00B350D7"/>
    <w:rsid w:val="00B353A0"/>
    <w:rsid w:val="00B35603"/>
    <w:rsid w:val="00B379B4"/>
    <w:rsid w:val="00B43F7E"/>
    <w:rsid w:val="00B47BD7"/>
    <w:rsid w:val="00B50B38"/>
    <w:rsid w:val="00B51606"/>
    <w:rsid w:val="00B51EFE"/>
    <w:rsid w:val="00B534CF"/>
    <w:rsid w:val="00B542EF"/>
    <w:rsid w:val="00B5489A"/>
    <w:rsid w:val="00B56F0D"/>
    <w:rsid w:val="00B56FB3"/>
    <w:rsid w:val="00B60D7D"/>
    <w:rsid w:val="00B6174E"/>
    <w:rsid w:val="00B62506"/>
    <w:rsid w:val="00B6257F"/>
    <w:rsid w:val="00B63075"/>
    <w:rsid w:val="00B63DE7"/>
    <w:rsid w:val="00B64EBF"/>
    <w:rsid w:val="00B650A7"/>
    <w:rsid w:val="00B655B0"/>
    <w:rsid w:val="00B66449"/>
    <w:rsid w:val="00B67456"/>
    <w:rsid w:val="00B6779F"/>
    <w:rsid w:val="00B731D1"/>
    <w:rsid w:val="00B73227"/>
    <w:rsid w:val="00B73960"/>
    <w:rsid w:val="00B7627A"/>
    <w:rsid w:val="00B76E6D"/>
    <w:rsid w:val="00B81273"/>
    <w:rsid w:val="00B82279"/>
    <w:rsid w:val="00B85331"/>
    <w:rsid w:val="00B8535F"/>
    <w:rsid w:val="00B87B40"/>
    <w:rsid w:val="00B91B19"/>
    <w:rsid w:val="00B921B9"/>
    <w:rsid w:val="00B93EEB"/>
    <w:rsid w:val="00B943BA"/>
    <w:rsid w:val="00B94DA4"/>
    <w:rsid w:val="00BA2525"/>
    <w:rsid w:val="00BA2EC8"/>
    <w:rsid w:val="00BA4852"/>
    <w:rsid w:val="00BA49ED"/>
    <w:rsid w:val="00BA54DD"/>
    <w:rsid w:val="00BA7332"/>
    <w:rsid w:val="00BB0AD1"/>
    <w:rsid w:val="00BB179D"/>
    <w:rsid w:val="00BB19AA"/>
    <w:rsid w:val="00BB55CC"/>
    <w:rsid w:val="00BB5926"/>
    <w:rsid w:val="00BB5E5B"/>
    <w:rsid w:val="00BB7BC9"/>
    <w:rsid w:val="00BC6D68"/>
    <w:rsid w:val="00BD05ED"/>
    <w:rsid w:val="00BD1D85"/>
    <w:rsid w:val="00BD3A3F"/>
    <w:rsid w:val="00BD4413"/>
    <w:rsid w:val="00BD57B4"/>
    <w:rsid w:val="00BD7A31"/>
    <w:rsid w:val="00BE5CF6"/>
    <w:rsid w:val="00BE6E55"/>
    <w:rsid w:val="00BE7F3D"/>
    <w:rsid w:val="00BF1B01"/>
    <w:rsid w:val="00BF2D49"/>
    <w:rsid w:val="00BF2F2F"/>
    <w:rsid w:val="00BF31D6"/>
    <w:rsid w:val="00BF4232"/>
    <w:rsid w:val="00BF4C71"/>
    <w:rsid w:val="00BF57C9"/>
    <w:rsid w:val="00C02CE7"/>
    <w:rsid w:val="00C03B3B"/>
    <w:rsid w:val="00C04251"/>
    <w:rsid w:val="00C044C3"/>
    <w:rsid w:val="00C05BF2"/>
    <w:rsid w:val="00C0648C"/>
    <w:rsid w:val="00C078E4"/>
    <w:rsid w:val="00C11F80"/>
    <w:rsid w:val="00C11F96"/>
    <w:rsid w:val="00C13941"/>
    <w:rsid w:val="00C1520F"/>
    <w:rsid w:val="00C15B12"/>
    <w:rsid w:val="00C162CE"/>
    <w:rsid w:val="00C21750"/>
    <w:rsid w:val="00C224B9"/>
    <w:rsid w:val="00C23D6F"/>
    <w:rsid w:val="00C24045"/>
    <w:rsid w:val="00C30337"/>
    <w:rsid w:val="00C30620"/>
    <w:rsid w:val="00C3501C"/>
    <w:rsid w:val="00C36446"/>
    <w:rsid w:val="00C44586"/>
    <w:rsid w:val="00C44CD0"/>
    <w:rsid w:val="00C46729"/>
    <w:rsid w:val="00C47D49"/>
    <w:rsid w:val="00C50197"/>
    <w:rsid w:val="00C528DD"/>
    <w:rsid w:val="00C54450"/>
    <w:rsid w:val="00C54A3F"/>
    <w:rsid w:val="00C551A2"/>
    <w:rsid w:val="00C554FE"/>
    <w:rsid w:val="00C56703"/>
    <w:rsid w:val="00C576AF"/>
    <w:rsid w:val="00C60C25"/>
    <w:rsid w:val="00C65C8D"/>
    <w:rsid w:val="00C67B57"/>
    <w:rsid w:val="00C71027"/>
    <w:rsid w:val="00C71F6F"/>
    <w:rsid w:val="00C775A3"/>
    <w:rsid w:val="00C7762D"/>
    <w:rsid w:val="00C77649"/>
    <w:rsid w:val="00C77C1E"/>
    <w:rsid w:val="00C819B2"/>
    <w:rsid w:val="00C8268B"/>
    <w:rsid w:val="00C84DA9"/>
    <w:rsid w:val="00C87311"/>
    <w:rsid w:val="00C87A25"/>
    <w:rsid w:val="00C92D8D"/>
    <w:rsid w:val="00C93466"/>
    <w:rsid w:val="00C95461"/>
    <w:rsid w:val="00C9573B"/>
    <w:rsid w:val="00C97226"/>
    <w:rsid w:val="00C97D42"/>
    <w:rsid w:val="00CA1C53"/>
    <w:rsid w:val="00CA35D6"/>
    <w:rsid w:val="00CA5B01"/>
    <w:rsid w:val="00CB190C"/>
    <w:rsid w:val="00CB279A"/>
    <w:rsid w:val="00CB7F4E"/>
    <w:rsid w:val="00CC16CD"/>
    <w:rsid w:val="00CC2C86"/>
    <w:rsid w:val="00CC4127"/>
    <w:rsid w:val="00CC482C"/>
    <w:rsid w:val="00CC7CF4"/>
    <w:rsid w:val="00CD0766"/>
    <w:rsid w:val="00CD0FF0"/>
    <w:rsid w:val="00CD1C2D"/>
    <w:rsid w:val="00CE148C"/>
    <w:rsid w:val="00CE2C13"/>
    <w:rsid w:val="00CE4328"/>
    <w:rsid w:val="00CE4CB2"/>
    <w:rsid w:val="00CE54D3"/>
    <w:rsid w:val="00CE5B63"/>
    <w:rsid w:val="00CE62EC"/>
    <w:rsid w:val="00CF1DCE"/>
    <w:rsid w:val="00CF5A30"/>
    <w:rsid w:val="00CF7EC8"/>
    <w:rsid w:val="00D02C47"/>
    <w:rsid w:val="00D02D00"/>
    <w:rsid w:val="00D04616"/>
    <w:rsid w:val="00D05A61"/>
    <w:rsid w:val="00D05A98"/>
    <w:rsid w:val="00D069FF"/>
    <w:rsid w:val="00D10E40"/>
    <w:rsid w:val="00D11C81"/>
    <w:rsid w:val="00D1501A"/>
    <w:rsid w:val="00D158C3"/>
    <w:rsid w:val="00D20A80"/>
    <w:rsid w:val="00D20CD9"/>
    <w:rsid w:val="00D22C7E"/>
    <w:rsid w:val="00D23A36"/>
    <w:rsid w:val="00D248A2"/>
    <w:rsid w:val="00D30004"/>
    <w:rsid w:val="00D34F21"/>
    <w:rsid w:val="00D354A4"/>
    <w:rsid w:val="00D359BD"/>
    <w:rsid w:val="00D4061F"/>
    <w:rsid w:val="00D40E88"/>
    <w:rsid w:val="00D47279"/>
    <w:rsid w:val="00D50973"/>
    <w:rsid w:val="00D51171"/>
    <w:rsid w:val="00D51495"/>
    <w:rsid w:val="00D51897"/>
    <w:rsid w:val="00D53CE3"/>
    <w:rsid w:val="00D54576"/>
    <w:rsid w:val="00D54E15"/>
    <w:rsid w:val="00D5659A"/>
    <w:rsid w:val="00D644F1"/>
    <w:rsid w:val="00D67BBE"/>
    <w:rsid w:val="00D70B7E"/>
    <w:rsid w:val="00D70C33"/>
    <w:rsid w:val="00D71158"/>
    <w:rsid w:val="00D713E6"/>
    <w:rsid w:val="00D715C4"/>
    <w:rsid w:val="00D71D87"/>
    <w:rsid w:val="00D73144"/>
    <w:rsid w:val="00D772A7"/>
    <w:rsid w:val="00D811DC"/>
    <w:rsid w:val="00D8333D"/>
    <w:rsid w:val="00D837BC"/>
    <w:rsid w:val="00D901FD"/>
    <w:rsid w:val="00D91E31"/>
    <w:rsid w:val="00D924B0"/>
    <w:rsid w:val="00D975B7"/>
    <w:rsid w:val="00DA0EC6"/>
    <w:rsid w:val="00DA20CC"/>
    <w:rsid w:val="00DA280D"/>
    <w:rsid w:val="00DA2D85"/>
    <w:rsid w:val="00DA62EA"/>
    <w:rsid w:val="00DB216C"/>
    <w:rsid w:val="00DB4930"/>
    <w:rsid w:val="00DB5C68"/>
    <w:rsid w:val="00DC0D28"/>
    <w:rsid w:val="00DC1E4E"/>
    <w:rsid w:val="00DC460F"/>
    <w:rsid w:val="00DD12B2"/>
    <w:rsid w:val="00DD22CF"/>
    <w:rsid w:val="00DD2AC4"/>
    <w:rsid w:val="00DD302C"/>
    <w:rsid w:val="00DD7C59"/>
    <w:rsid w:val="00DE1B50"/>
    <w:rsid w:val="00DE3991"/>
    <w:rsid w:val="00DE4A0E"/>
    <w:rsid w:val="00DE4E63"/>
    <w:rsid w:val="00DE5801"/>
    <w:rsid w:val="00DE717E"/>
    <w:rsid w:val="00DF1093"/>
    <w:rsid w:val="00DF2BDC"/>
    <w:rsid w:val="00DF2CEF"/>
    <w:rsid w:val="00DF4AF3"/>
    <w:rsid w:val="00DF5D12"/>
    <w:rsid w:val="00DF73F0"/>
    <w:rsid w:val="00E0018A"/>
    <w:rsid w:val="00E039D1"/>
    <w:rsid w:val="00E052CB"/>
    <w:rsid w:val="00E06D9C"/>
    <w:rsid w:val="00E101FF"/>
    <w:rsid w:val="00E10678"/>
    <w:rsid w:val="00E11B28"/>
    <w:rsid w:val="00E126E4"/>
    <w:rsid w:val="00E12D47"/>
    <w:rsid w:val="00E13CED"/>
    <w:rsid w:val="00E16290"/>
    <w:rsid w:val="00E16770"/>
    <w:rsid w:val="00E17917"/>
    <w:rsid w:val="00E17EB1"/>
    <w:rsid w:val="00E21656"/>
    <w:rsid w:val="00E21D66"/>
    <w:rsid w:val="00E23D0D"/>
    <w:rsid w:val="00E24EB0"/>
    <w:rsid w:val="00E2749E"/>
    <w:rsid w:val="00E31291"/>
    <w:rsid w:val="00E319B1"/>
    <w:rsid w:val="00E31BCE"/>
    <w:rsid w:val="00E34047"/>
    <w:rsid w:val="00E352D6"/>
    <w:rsid w:val="00E36D08"/>
    <w:rsid w:val="00E375AE"/>
    <w:rsid w:val="00E37B0A"/>
    <w:rsid w:val="00E42A32"/>
    <w:rsid w:val="00E42DAE"/>
    <w:rsid w:val="00E4328A"/>
    <w:rsid w:val="00E44683"/>
    <w:rsid w:val="00E46AC1"/>
    <w:rsid w:val="00E47CC7"/>
    <w:rsid w:val="00E50499"/>
    <w:rsid w:val="00E507FF"/>
    <w:rsid w:val="00E53375"/>
    <w:rsid w:val="00E54E53"/>
    <w:rsid w:val="00E560E2"/>
    <w:rsid w:val="00E5751A"/>
    <w:rsid w:val="00E67233"/>
    <w:rsid w:val="00E70252"/>
    <w:rsid w:val="00E70FEB"/>
    <w:rsid w:val="00E712B8"/>
    <w:rsid w:val="00E71BEF"/>
    <w:rsid w:val="00E72034"/>
    <w:rsid w:val="00E7261C"/>
    <w:rsid w:val="00E736DF"/>
    <w:rsid w:val="00E7391F"/>
    <w:rsid w:val="00E741A1"/>
    <w:rsid w:val="00E7442C"/>
    <w:rsid w:val="00E748B2"/>
    <w:rsid w:val="00E77402"/>
    <w:rsid w:val="00E7742E"/>
    <w:rsid w:val="00E77BD3"/>
    <w:rsid w:val="00E8191D"/>
    <w:rsid w:val="00E8559B"/>
    <w:rsid w:val="00E87904"/>
    <w:rsid w:val="00EA05F0"/>
    <w:rsid w:val="00EA0A34"/>
    <w:rsid w:val="00EA3F91"/>
    <w:rsid w:val="00EA4737"/>
    <w:rsid w:val="00EA65A6"/>
    <w:rsid w:val="00EA6875"/>
    <w:rsid w:val="00EA68E6"/>
    <w:rsid w:val="00EA6A25"/>
    <w:rsid w:val="00EA6EC8"/>
    <w:rsid w:val="00EB2632"/>
    <w:rsid w:val="00EB269A"/>
    <w:rsid w:val="00EB4FC9"/>
    <w:rsid w:val="00EB6536"/>
    <w:rsid w:val="00EB6F4E"/>
    <w:rsid w:val="00EB7A74"/>
    <w:rsid w:val="00EC0A5D"/>
    <w:rsid w:val="00EC2BBC"/>
    <w:rsid w:val="00EC4556"/>
    <w:rsid w:val="00EC6CBE"/>
    <w:rsid w:val="00EC7036"/>
    <w:rsid w:val="00EC71E9"/>
    <w:rsid w:val="00ED32AC"/>
    <w:rsid w:val="00ED4481"/>
    <w:rsid w:val="00ED56F0"/>
    <w:rsid w:val="00ED58BC"/>
    <w:rsid w:val="00ED693E"/>
    <w:rsid w:val="00EE190D"/>
    <w:rsid w:val="00EE2922"/>
    <w:rsid w:val="00EE3DE9"/>
    <w:rsid w:val="00EE5FFC"/>
    <w:rsid w:val="00EE68DC"/>
    <w:rsid w:val="00EF33B0"/>
    <w:rsid w:val="00EF472B"/>
    <w:rsid w:val="00EF4E0B"/>
    <w:rsid w:val="00EF7CE5"/>
    <w:rsid w:val="00F00D75"/>
    <w:rsid w:val="00F01270"/>
    <w:rsid w:val="00F05121"/>
    <w:rsid w:val="00F05D5A"/>
    <w:rsid w:val="00F0770E"/>
    <w:rsid w:val="00F11577"/>
    <w:rsid w:val="00F117C3"/>
    <w:rsid w:val="00F136B8"/>
    <w:rsid w:val="00F13F64"/>
    <w:rsid w:val="00F14140"/>
    <w:rsid w:val="00F14484"/>
    <w:rsid w:val="00F16476"/>
    <w:rsid w:val="00F16630"/>
    <w:rsid w:val="00F23B18"/>
    <w:rsid w:val="00F25948"/>
    <w:rsid w:val="00F2628B"/>
    <w:rsid w:val="00F35ADE"/>
    <w:rsid w:val="00F36FCB"/>
    <w:rsid w:val="00F3770A"/>
    <w:rsid w:val="00F40658"/>
    <w:rsid w:val="00F41C6F"/>
    <w:rsid w:val="00F42E70"/>
    <w:rsid w:val="00F43D14"/>
    <w:rsid w:val="00F45B31"/>
    <w:rsid w:val="00F462EF"/>
    <w:rsid w:val="00F476B2"/>
    <w:rsid w:val="00F50212"/>
    <w:rsid w:val="00F51680"/>
    <w:rsid w:val="00F51A22"/>
    <w:rsid w:val="00F53071"/>
    <w:rsid w:val="00F53397"/>
    <w:rsid w:val="00F535D0"/>
    <w:rsid w:val="00F54636"/>
    <w:rsid w:val="00F54866"/>
    <w:rsid w:val="00F54D82"/>
    <w:rsid w:val="00F55FE2"/>
    <w:rsid w:val="00F64BA1"/>
    <w:rsid w:val="00F64D59"/>
    <w:rsid w:val="00F70182"/>
    <w:rsid w:val="00F7593A"/>
    <w:rsid w:val="00F75C38"/>
    <w:rsid w:val="00F7709C"/>
    <w:rsid w:val="00F77C0A"/>
    <w:rsid w:val="00F82FA7"/>
    <w:rsid w:val="00F8702E"/>
    <w:rsid w:val="00F91ED9"/>
    <w:rsid w:val="00F945B6"/>
    <w:rsid w:val="00F9487B"/>
    <w:rsid w:val="00F94CE8"/>
    <w:rsid w:val="00F961E6"/>
    <w:rsid w:val="00F964FD"/>
    <w:rsid w:val="00FA0397"/>
    <w:rsid w:val="00FA4402"/>
    <w:rsid w:val="00FA4607"/>
    <w:rsid w:val="00FA6864"/>
    <w:rsid w:val="00FB157C"/>
    <w:rsid w:val="00FB2AD7"/>
    <w:rsid w:val="00FB307A"/>
    <w:rsid w:val="00FB43FD"/>
    <w:rsid w:val="00FB4ED6"/>
    <w:rsid w:val="00FB5192"/>
    <w:rsid w:val="00FB5EFC"/>
    <w:rsid w:val="00FB65AA"/>
    <w:rsid w:val="00FB6837"/>
    <w:rsid w:val="00FB6949"/>
    <w:rsid w:val="00FB718F"/>
    <w:rsid w:val="00FC06BB"/>
    <w:rsid w:val="00FC3B94"/>
    <w:rsid w:val="00FD099B"/>
    <w:rsid w:val="00FD22C1"/>
    <w:rsid w:val="00FD47F2"/>
    <w:rsid w:val="00FD7620"/>
    <w:rsid w:val="00FE03AC"/>
    <w:rsid w:val="00FE0B6E"/>
    <w:rsid w:val="00FE0BE3"/>
    <w:rsid w:val="00FE1689"/>
    <w:rsid w:val="00FE1C26"/>
    <w:rsid w:val="00FE2039"/>
    <w:rsid w:val="00FE3D84"/>
    <w:rsid w:val="00FE46B8"/>
    <w:rsid w:val="00FE4F03"/>
    <w:rsid w:val="00FE5DB0"/>
    <w:rsid w:val="00FE6537"/>
    <w:rsid w:val="00FF0362"/>
    <w:rsid w:val="00FF05BF"/>
    <w:rsid w:val="00FF0BC1"/>
    <w:rsid w:val="00FF2741"/>
    <w:rsid w:val="00FF39C7"/>
    <w:rsid w:val="00FF62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2">
      <o:colormru v:ext="edit" colors="#008e40,#007033,#00682f,#008a3e"/>
      <o:colormenu v:ext="edit" fillcolor="#7030a0" strokecolor="none"/>
    </o:shapedefaults>
    <o:shapelayout v:ext="edit">
      <o:idmap v:ext="edit" data="1"/>
      <o:regrouptable v:ext="edit">
        <o:entry new="1" old="0"/>
        <o:entry new="2" old="0"/>
        <o:entry new="3" old="0"/>
        <o:entry new="4" old="0"/>
        <o:entry new="5" old="4"/>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20" w:line="276" w:lineRule="auto"/>
        <w:ind w:left="446" w:hanging="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725"/>
  </w:style>
  <w:style w:type="paragraph" w:styleId="Heading2">
    <w:name w:val="heading 2"/>
    <w:basedOn w:val="Normal"/>
    <w:next w:val="Normal"/>
    <w:link w:val="Heading2Char"/>
    <w:uiPriority w:val="9"/>
    <w:semiHidden/>
    <w:unhideWhenUsed/>
    <w:qFormat/>
    <w:rsid w:val="005441C5"/>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4">
    <w:name w:val="heading 4"/>
    <w:basedOn w:val="Normal"/>
    <w:next w:val="Normal"/>
    <w:link w:val="Heading4Char"/>
    <w:qFormat/>
    <w:rsid w:val="003042ED"/>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link w:val="HTMLAddressChar1"/>
    <w:uiPriority w:val="99"/>
    <w:rsid w:val="00C44C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44CD0"/>
    <w:rPr>
      <w:i/>
      <w:iCs/>
    </w:rPr>
  </w:style>
  <w:style w:type="character" w:customStyle="1" w:styleId="HTMLAddressChar1">
    <w:name w:val="HTML Address Char1"/>
    <w:basedOn w:val="DefaultParagraphFont"/>
    <w:link w:val="HTMLAddress"/>
    <w:uiPriority w:val="99"/>
    <w:locked/>
    <w:rsid w:val="00C44CD0"/>
    <w:rPr>
      <w:rFonts w:ascii="Times New Roman" w:eastAsia="Times New Roman" w:hAnsi="Times New Roman" w:cs="Times New Roman"/>
      <w:i/>
      <w:iCs/>
      <w:sz w:val="24"/>
      <w:szCs w:val="24"/>
    </w:rPr>
  </w:style>
  <w:style w:type="paragraph" w:styleId="ListParagraph">
    <w:name w:val="List Paragraph"/>
    <w:basedOn w:val="Normal"/>
    <w:uiPriority w:val="34"/>
    <w:qFormat/>
    <w:rsid w:val="00C44CD0"/>
    <w:pPr>
      <w:ind w:left="720"/>
    </w:pPr>
    <w:rPr>
      <w:rFonts w:ascii="Calibri" w:eastAsia="Times New Roman" w:hAnsi="Calibri" w:cs="Mangal"/>
    </w:rPr>
  </w:style>
  <w:style w:type="paragraph" w:styleId="BodyText">
    <w:name w:val="Body Text"/>
    <w:basedOn w:val="Normal"/>
    <w:link w:val="BodyTextChar"/>
    <w:rsid w:val="00C44CD0"/>
    <w:pPr>
      <w:spacing w:line="240" w:lineRule="auto"/>
    </w:pPr>
    <w:rPr>
      <w:rFonts w:ascii="Calibri" w:eastAsia="Times New Roman" w:hAnsi="Calibri" w:cs="Mangal"/>
      <w:sz w:val="24"/>
      <w:szCs w:val="24"/>
    </w:rPr>
  </w:style>
  <w:style w:type="character" w:customStyle="1" w:styleId="BodyTextChar">
    <w:name w:val="Body Text Char"/>
    <w:basedOn w:val="DefaultParagraphFont"/>
    <w:link w:val="BodyText"/>
    <w:rsid w:val="00C44CD0"/>
    <w:rPr>
      <w:rFonts w:ascii="Calibri" w:eastAsia="Times New Roman" w:hAnsi="Calibri" w:cs="Mangal"/>
      <w:sz w:val="24"/>
      <w:szCs w:val="24"/>
    </w:rPr>
  </w:style>
  <w:style w:type="paragraph" w:styleId="Title">
    <w:name w:val="Title"/>
    <w:basedOn w:val="Normal"/>
    <w:link w:val="TitleChar"/>
    <w:qFormat/>
    <w:rsid w:val="00C44CD0"/>
    <w:pPr>
      <w:spacing w:after="0" w:line="240" w:lineRule="auto"/>
      <w:jc w:val="center"/>
      <w:outlineLvl w:val="0"/>
    </w:pPr>
    <w:rPr>
      <w:rFonts w:ascii="SutonnyMJ" w:eastAsia="Times New Roman" w:hAnsi="SutonnyMJ" w:cs="Times New Roman"/>
      <w:b/>
      <w:sz w:val="28"/>
      <w:szCs w:val="28"/>
    </w:rPr>
  </w:style>
  <w:style w:type="character" w:customStyle="1" w:styleId="TitleChar">
    <w:name w:val="Title Char"/>
    <w:basedOn w:val="DefaultParagraphFont"/>
    <w:link w:val="Title"/>
    <w:rsid w:val="00C44CD0"/>
    <w:rPr>
      <w:rFonts w:ascii="SutonnyMJ" w:eastAsia="Times New Roman" w:hAnsi="SutonnyMJ" w:cs="Times New Roman"/>
      <w:b/>
      <w:sz w:val="28"/>
      <w:szCs w:val="28"/>
    </w:rPr>
  </w:style>
  <w:style w:type="paragraph" w:styleId="Header">
    <w:name w:val="header"/>
    <w:basedOn w:val="Normal"/>
    <w:link w:val="HeaderChar"/>
    <w:unhideWhenUsed/>
    <w:rsid w:val="00C44CD0"/>
    <w:pPr>
      <w:tabs>
        <w:tab w:val="center" w:pos="4680"/>
        <w:tab w:val="right" w:pos="9360"/>
      </w:tabs>
      <w:spacing w:after="0" w:line="240" w:lineRule="auto"/>
    </w:pPr>
  </w:style>
  <w:style w:type="character" w:customStyle="1" w:styleId="HeaderChar">
    <w:name w:val="Header Char"/>
    <w:basedOn w:val="DefaultParagraphFont"/>
    <w:link w:val="Header"/>
    <w:rsid w:val="00C44CD0"/>
  </w:style>
  <w:style w:type="paragraph" w:styleId="Footer">
    <w:name w:val="footer"/>
    <w:basedOn w:val="Normal"/>
    <w:link w:val="FooterChar"/>
    <w:uiPriority w:val="99"/>
    <w:unhideWhenUsed/>
    <w:rsid w:val="00C44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CD0"/>
  </w:style>
  <w:style w:type="paragraph" w:styleId="Caption">
    <w:name w:val="caption"/>
    <w:basedOn w:val="Normal"/>
    <w:next w:val="Normal"/>
    <w:uiPriority w:val="35"/>
    <w:unhideWhenUsed/>
    <w:qFormat/>
    <w:rsid w:val="00C44CD0"/>
    <w:pPr>
      <w:spacing w:line="240" w:lineRule="auto"/>
    </w:pPr>
    <w:rPr>
      <w:b/>
      <w:bCs/>
      <w:color w:val="FF388C" w:themeColor="accent1"/>
      <w:sz w:val="18"/>
      <w:szCs w:val="18"/>
    </w:rPr>
  </w:style>
  <w:style w:type="paragraph" w:styleId="BalloonText">
    <w:name w:val="Balloon Text"/>
    <w:basedOn w:val="Normal"/>
    <w:link w:val="BalloonTextChar"/>
    <w:uiPriority w:val="99"/>
    <w:semiHidden/>
    <w:unhideWhenUsed/>
    <w:rsid w:val="00C4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CD0"/>
    <w:rPr>
      <w:rFonts w:ascii="Tahoma" w:hAnsi="Tahoma" w:cs="Tahoma"/>
      <w:sz w:val="16"/>
      <w:szCs w:val="16"/>
    </w:rPr>
  </w:style>
  <w:style w:type="character" w:styleId="Hyperlink">
    <w:name w:val="Hyperlink"/>
    <w:uiPriority w:val="99"/>
    <w:rsid w:val="00C44CD0"/>
    <w:rPr>
      <w:rFonts w:cs="Times New Roman"/>
      <w:color w:val="0000FF"/>
      <w:u w:val="single"/>
    </w:rPr>
  </w:style>
  <w:style w:type="table" w:styleId="TableGrid">
    <w:name w:val="Table Grid"/>
    <w:basedOn w:val="TableNormal"/>
    <w:rsid w:val="00C44CD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4CD0"/>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4B5987"/>
    <w:rPr>
      <w:sz w:val="16"/>
      <w:szCs w:val="16"/>
    </w:rPr>
  </w:style>
  <w:style w:type="character" w:customStyle="1" w:styleId="BodyText3Char">
    <w:name w:val="Body Text 3 Char"/>
    <w:basedOn w:val="DefaultParagraphFont"/>
    <w:link w:val="BodyText3"/>
    <w:uiPriority w:val="99"/>
    <w:semiHidden/>
    <w:rsid w:val="004B5987"/>
    <w:rPr>
      <w:sz w:val="16"/>
      <w:szCs w:val="16"/>
    </w:rPr>
  </w:style>
  <w:style w:type="table" w:styleId="MediumList1-Accent4">
    <w:name w:val="Medium List 1 Accent 4"/>
    <w:basedOn w:val="TableNormal"/>
    <w:uiPriority w:val="65"/>
    <w:rsid w:val="004B5987"/>
    <w:pPr>
      <w:spacing w:after="0" w:line="240" w:lineRule="auto"/>
    </w:pPr>
    <w:rPr>
      <w:color w:val="000000" w:themeColor="text1"/>
    </w:rPr>
    <w:tblPr>
      <w:tblStyleRowBandSize w:val="1"/>
      <w:tblStyleColBandSize w:val="1"/>
      <w:tblInd w:w="0" w:type="dxa"/>
      <w:tblBorders>
        <w:top w:val="single" w:sz="8" w:space="0" w:color="68007F" w:themeColor="accent4"/>
        <w:bottom w:val="single" w:sz="8" w:space="0" w:color="68007F"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8007F" w:themeColor="accent4"/>
        </w:tcBorders>
      </w:tcPr>
    </w:tblStylePr>
    <w:tblStylePr w:type="lastRow">
      <w:rPr>
        <w:b/>
        <w:bCs/>
        <w:color w:val="666666" w:themeColor="text2"/>
      </w:rPr>
      <w:tblPr/>
      <w:tcPr>
        <w:tcBorders>
          <w:top w:val="single" w:sz="8" w:space="0" w:color="68007F" w:themeColor="accent4"/>
          <w:bottom w:val="single" w:sz="8" w:space="0" w:color="68007F" w:themeColor="accent4"/>
        </w:tcBorders>
      </w:tcPr>
    </w:tblStylePr>
    <w:tblStylePr w:type="firstCol">
      <w:rPr>
        <w:b/>
        <w:bCs/>
      </w:rPr>
    </w:tblStylePr>
    <w:tblStylePr w:type="lastCol">
      <w:rPr>
        <w:b/>
        <w:bCs/>
      </w:rPr>
      <w:tblPr/>
      <w:tcPr>
        <w:tcBorders>
          <w:top w:val="single" w:sz="8" w:space="0" w:color="68007F" w:themeColor="accent4"/>
          <w:bottom w:val="single" w:sz="8" w:space="0" w:color="68007F" w:themeColor="accent4"/>
        </w:tcBorders>
      </w:tcPr>
    </w:tblStylePr>
    <w:tblStylePr w:type="band1Vert">
      <w:tblPr/>
      <w:tcPr>
        <w:shd w:val="clear" w:color="auto" w:fill="EDA0FF" w:themeFill="accent4" w:themeFillTint="3F"/>
      </w:tcPr>
    </w:tblStylePr>
    <w:tblStylePr w:type="band1Horz">
      <w:tblPr/>
      <w:tcPr>
        <w:shd w:val="clear" w:color="auto" w:fill="EDA0FF" w:themeFill="accent4" w:themeFillTint="3F"/>
      </w:tcPr>
    </w:tblStylePr>
  </w:style>
  <w:style w:type="paragraph" w:styleId="BodyText2">
    <w:name w:val="Body Text 2"/>
    <w:basedOn w:val="Normal"/>
    <w:link w:val="BodyText2Char"/>
    <w:uiPriority w:val="99"/>
    <w:unhideWhenUsed/>
    <w:rsid w:val="004B5987"/>
    <w:pPr>
      <w:spacing w:line="480" w:lineRule="auto"/>
    </w:pPr>
  </w:style>
  <w:style w:type="character" w:customStyle="1" w:styleId="BodyText2Char">
    <w:name w:val="Body Text 2 Char"/>
    <w:basedOn w:val="DefaultParagraphFont"/>
    <w:link w:val="BodyText2"/>
    <w:uiPriority w:val="99"/>
    <w:rsid w:val="004B5987"/>
  </w:style>
  <w:style w:type="table" w:customStyle="1" w:styleId="LightShading-Accent11">
    <w:name w:val="Light Shading - Accent 11"/>
    <w:basedOn w:val="TableNormal"/>
    <w:uiPriority w:val="60"/>
    <w:rsid w:val="00960C83"/>
    <w:pPr>
      <w:spacing w:after="0" w:line="240" w:lineRule="auto"/>
    </w:pPr>
    <w:rPr>
      <w:color w:val="E80061" w:themeColor="accent1" w:themeShade="BF"/>
    </w:rPr>
    <w:tblPr>
      <w:tblStyleRowBandSize w:val="1"/>
      <w:tblStyleColBandSize w:val="1"/>
      <w:tblInd w:w="0" w:type="dxa"/>
      <w:tblBorders>
        <w:top w:val="single" w:sz="8" w:space="0" w:color="FF388C" w:themeColor="accent1"/>
        <w:bottom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styleId="MediumShading1-Accent4">
    <w:name w:val="Medium Shading 1 Accent 4"/>
    <w:basedOn w:val="TableNormal"/>
    <w:uiPriority w:val="63"/>
    <w:rsid w:val="001F55D3"/>
    <w:pPr>
      <w:spacing w:after="0" w:line="240" w:lineRule="auto"/>
    </w:pPr>
    <w:tblPr>
      <w:tblStyleRowBandSize w:val="1"/>
      <w:tblStyleColBandSize w:val="1"/>
      <w:tblInd w:w="0" w:type="dxa"/>
      <w:tbl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single" w:sz="8" w:space="0" w:color="B500D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shd w:val="clear" w:color="auto" w:fill="68007F" w:themeFill="accent4"/>
      </w:tcPr>
    </w:tblStylePr>
    <w:tblStylePr w:type="lastRow">
      <w:pPr>
        <w:spacing w:before="0" w:after="0" w:line="240" w:lineRule="auto"/>
      </w:pPr>
      <w:rPr>
        <w:b/>
        <w:bCs/>
      </w:rPr>
      <w:tblPr/>
      <w:tcPr>
        <w:tcBorders>
          <w:top w:val="double" w:sz="6"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A0FF" w:themeFill="accent4" w:themeFillTint="3F"/>
      </w:tcPr>
    </w:tblStylePr>
    <w:tblStylePr w:type="band1Horz">
      <w:tblPr/>
      <w:tcPr>
        <w:tcBorders>
          <w:insideH w:val="nil"/>
          <w:insideV w:val="nil"/>
        </w:tcBorders>
        <w:shd w:val="clear" w:color="auto" w:fill="EDA0FF" w:themeFill="accent4"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B51606"/>
    <w:pPr>
      <w:spacing w:after="0" w:line="240" w:lineRule="auto"/>
    </w:pPr>
    <w:tblPr>
      <w:tblStyleRowBandSize w:val="1"/>
      <w:tblStyleColBandSize w:val="1"/>
      <w:tblInd w:w="0" w:type="dxa"/>
      <w:tblBorders>
        <w:top w:val="single" w:sz="8" w:space="0" w:color="00349E" w:themeColor="accent6"/>
        <w:left w:val="single" w:sz="8" w:space="0" w:color="00349E" w:themeColor="accent6"/>
        <w:bottom w:val="single" w:sz="8" w:space="0" w:color="00349E" w:themeColor="accent6"/>
        <w:right w:val="single" w:sz="8" w:space="0" w:color="00349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49E" w:themeFill="accent6"/>
      </w:tcPr>
    </w:tblStylePr>
    <w:tblStylePr w:type="lastRow">
      <w:pPr>
        <w:spacing w:before="0" w:after="0" w:line="240" w:lineRule="auto"/>
      </w:pPr>
      <w:rPr>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tcBorders>
      </w:tcPr>
    </w:tblStylePr>
    <w:tblStylePr w:type="firstCol">
      <w:rPr>
        <w:b/>
        <w:bCs/>
      </w:rPr>
    </w:tblStylePr>
    <w:tblStylePr w:type="lastCol">
      <w:rPr>
        <w:b/>
        <w:bCs/>
      </w:r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style>
  <w:style w:type="table" w:customStyle="1" w:styleId="MediumShading2-Accent11">
    <w:name w:val="Medium Shading 2 - Accent 11"/>
    <w:basedOn w:val="TableNormal"/>
    <w:uiPriority w:val="64"/>
    <w:rsid w:val="006C74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8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388C" w:themeFill="accent1"/>
      </w:tcPr>
    </w:tblStylePr>
    <w:tblStylePr w:type="lastCol">
      <w:rPr>
        <w:b/>
        <w:bCs/>
        <w:color w:val="FFFFFF" w:themeColor="background1"/>
      </w:rPr>
      <w:tblPr/>
      <w:tcPr>
        <w:tcBorders>
          <w:left w:val="nil"/>
          <w:right w:val="nil"/>
          <w:insideH w:val="nil"/>
          <w:insideV w:val="nil"/>
        </w:tcBorders>
        <w:shd w:val="clear" w:color="auto" w:fill="FF38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EB7A74"/>
    <w:pPr>
      <w:spacing w:after="0" w:line="240" w:lineRule="auto"/>
    </w:pPr>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ediumShading1-Accent16">
    <w:name w:val="Medium Shading 1 - Accent 16"/>
    <w:basedOn w:val="TableNormal"/>
    <w:uiPriority w:val="63"/>
    <w:rsid w:val="002E464F"/>
    <w:pPr>
      <w:spacing w:after="0" w:line="240" w:lineRule="auto"/>
    </w:pPr>
    <w:tblPr>
      <w:tblStyleRowBandSize w:val="1"/>
      <w:tblStyleColBandSize w:val="1"/>
      <w:tblInd w:w="0" w:type="dxa"/>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rsid w:val="003042ED"/>
    <w:rPr>
      <w:rFonts w:ascii="Times New Roman" w:eastAsia="Times New Roman" w:hAnsi="Times New Roman" w:cs="Times New Roman"/>
      <w:b/>
      <w:bCs/>
      <w:sz w:val="28"/>
      <w:szCs w:val="28"/>
      <w:lang w:eastAsia="ar-SA"/>
    </w:rPr>
  </w:style>
  <w:style w:type="paragraph" w:styleId="NoSpacing">
    <w:name w:val="No Spacing"/>
    <w:link w:val="NoSpacingChar"/>
    <w:uiPriority w:val="1"/>
    <w:qFormat/>
    <w:rsid w:val="00575C45"/>
    <w:pPr>
      <w:spacing w:after="0" w:line="240" w:lineRule="auto"/>
    </w:pPr>
    <w:rPr>
      <w:rFonts w:ascii="Times New Roman" w:eastAsia="Times New Roman" w:hAnsi="Times New Roman" w:cs="Times New Roman"/>
      <w:sz w:val="24"/>
      <w:szCs w:val="24"/>
    </w:rPr>
  </w:style>
  <w:style w:type="paragraph" w:customStyle="1" w:styleId="xmsonormal">
    <w:name w:val="x_msonormal"/>
    <w:basedOn w:val="Normal"/>
    <w:rsid w:val="00DE1B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st">
    <w:name w:val="x_st"/>
    <w:basedOn w:val="DefaultParagraphFont"/>
    <w:rsid w:val="00DE1B50"/>
  </w:style>
  <w:style w:type="character" w:styleId="Emphasis">
    <w:name w:val="Emphasis"/>
    <w:basedOn w:val="DefaultParagraphFont"/>
    <w:uiPriority w:val="20"/>
    <w:qFormat/>
    <w:rsid w:val="00DE1B50"/>
    <w:rPr>
      <w:i/>
      <w:iCs/>
    </w:rPr>
  </w:style>
  <w:style w:type="paragraph" w:customStyle="1" w:styleId="normal0">
    <w:name w:val="normal"/>
    <w:rsid w:val="00A1746D"/>
    <w:pPr>
      <w:spacing w:after="0" w:line="240" w:lineRule="auto"/>
    </w:pPr>
    <w:rPr>
      <w:rFonts w:ascii="Times New Roman" w:eastAsia="Times New Roman" w:hAnsi="Times New Roman" w:cs="Times New Roman"/>
      <w:color w:val="000000"/>
      <w:sz w:val="24"/>
    </w:rPr>
  </w:style>
  <w:style w:type="paragraph" w:customStyle="1" w:styleId="A2-Heading2">
    <w:name w:val="A2-Heading 2"/>
    <w:basedOn w:val="Heading2"/>
    <w:uiPriority w:val="99"/>
    <w:rsid w:val="005441C5"/>
    <w:pPr>
      <w:keepLines w:val="0"/>
      <w:numPr>
        <w:ilvl w:val="12"/>
      </w:numPr>
      <w:spacing w:before="0" w:line="240" w:lineRule="auto"/>
      <w:ind w:left="446" w:hanging="446"/>
      <w:jc w:val="center"/>
    </w:pPr>
    <w:rPr>
      <w:rFonts w:ascii="Times New Roman" w:eastAsia="Times New Roman" w:hAnsi="Times New Roman" w:cs="Times New Roman"/>
      <w:smallCaps/>
      <w:color w:val="auto"/>
      <w:sz w:val="24"/>
      <w:szCs w:val="24"/>
    </w:rPr>
  </w:style>
  <w:style w:type="table" w:styleId="MediumShading1-Accent3">
    <w:name w:val="Medium Shading 1 Accent 3"/>
    <w:basedOn w:val="TableNormal"/>
    <w:uiPriority w:val="63"/>
    <w:rsid w:val="005441C5"/>
    <w:pPr>
      <w:spacing w:after="0" w:line="240" w:lineRule="auto"/>
      <w:ind w:left="0" w:firstLine="0"/>
      <w:jc w:val="left"/>
    </w:pPr>
    <w:tblPr>
      <w:tblStyleRowBandSize w:val="1"/>
      <w:tblStyleColBandSize w:val="1"/>
      <w:tblInd w:w="0" w:type="dxa"/>
      <w:tblBorders>
        <w:top w:val="single" w:sz="8" w:space="0" w:color="F400C6" w:themeColor="accent3" w:themeTint="BF"/>
        <w:left w:val="single" w:sz="8" w:space="0" w:color="F400C6" w:themeColor="accent3" w:themeTint="BF"/>
        <w:bottom w:val="single" w:sz="8" w:space="0" w:color="F400C6" w:themeColor="accent3" w:themeTint="BF"/>
        <w:right w:val="single" w:sz="8" w:space="0" w:color="F400C6" w:themeColor="accent3" w:themeTint="BF"/>
        <w:insideH w:val="single" w:sz="8" w:space="0" w:color="F400C6"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00C6" w:themeColor="accent3" w:themeTint="BF"/>
          <w:left w:val="single" w:sz="8" w:space="0" w:color="F400C6" w:themeColor="accent3" w:themeTint="BF"/>
          <w:bottom w:val="single" w:sz="8" w:space="0" w:color="F400C6" w:themeColor="accent3" w:themeTint="BF"/>
          <w:right w:val="single" w:sz="8" w:space="0" w:color="F400C6" w:themeColor="accent3" w:themeTint="BF"/>
          <w:insideH w:val="nil"/>
          <w:insideV w:val="nil"/>
        </w:tcBorders>
        <w:shd w:val="clear" w:color="auto" w:fill="9C007F" w:themeFill="accent3"/>
      </w:tcPr>
    </w:tblStylePr>
    <w:tblStylePr w:type="lastRow">
      <w:pPr>
        <w:spacing w:before="0" w:after="0" w:line="240" w:lineRule="auto"/>
      </w:pPr>
      <w:rPr>
        <w:b/>
        <w:bCs/>
      </w:rPr>
      <w:tblPr/>
      <w:tcPr>
        <w:tcBorders>
          <w:top w:val="double" w:sz="6" w:space="0" w:color="F400C6" w:themeColor="accent3" w:themeTint="BF"/>
          <w:left w:val="single" w:sz="8" w:space="0" w:color="F400C6" w:themeColor="accent3" w:themeTint="BF"/>
          <w:bottom w:val="single" w:sz="8" w:space="0" w:color="F400C6" w:themeColor="accent3" w:themeTint="BF"/>
          <w:right w:val="single" w:sz="8" w:space="0" w:color="F400C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A7EE" w:themeFill="accent3" w:themeFillTint="3F"/>
      </w:tcPr>
    </w:tblStylePr>
    <w:tblStylePr w:type="band1Horz">
      <w:tblPr/>
      <w:tcPr>
        <w:tcBorders>
          <w:insideH w:val="nil"/>
          <w:insideV w:val="nil"/>
        </w:tcBorders>
        <w:shd w:val="clear" w:color="auto" w:fill="FFA7EE"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semiHidden/>
    <w:rsid w:val="005441C5"/>
    <w:rPr>
      <w:rFonts w:asciiTheme="majorHAnsi" w:eastAsiaTheme="majorEastAsia" w:hAnsiTheme="majorHAnsi" w:cstheme="majorBidi"/>
      <w:b/>
      <w:bCs/>
      <w:color w:val="FF388C" w:themeColor="accent1"/>
      <w:sz w:val="26"/>
      <w:szCs w:val="26"/>
    </w:rPr>
  </w:style>
  <w:style w:type="table" w:styleId="LightList-Accent5">
    <w:name w:val="Light List Accent 5"/>
    <w:basedOn w:val="TableNormal"/>
    <w:uiPriority w:val="61"/>
    <w:rsid w:val="003A3727"/>
    <w:pPr>
      <w:spacing w:after="0" w:line="240" w:lineRule="auto"/>
    </w:pPr>
    <w:tblPr>
      <w:tblStyleRowBandSize w:val="1"/>
      <w:tblStyleColBandSize w:val="1"/>
      <w:tblInd w:w="0" w:type="dxa"/>
      <w:tblBorders>
        <w:top w:val="single" w:sz="8" w:space="0" w:color="005BD3" w:themeColor="accent5"/>
        <w:left w:val="single" w:sz="8" w:space="0" w:color="005BD3" w:themeColor="accent5"/>
        <w:bottom w:val="single" w:sz="8" w:space="0" w:color="005BD3" w:themeColor="accent5"/>
        <w:right w:val="single" w:sz="8" w:space="0" w:color="005BD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character" w:customStyle="1" w:styleId="NoSpacingChar">
    <w:name w:val="No Spacing Char"/>
    <w:basedOn w:val="DefaultParagraphFont"/>
    <w:link w:val="NoSpacing"/>
    <w:uiPriority w:val="1"/>
    <w:rsid w:val="001F6D1B"/>
    <w:rPr>
      <w:rFonts w:ascii="Times New Roman" w:eastAsia="Times New Roman" w:hAnsi="Times New Roman" w:cs="Times New Roman"/>
      <w:sz w:val="24"/>
      <w:szCs w:val="24"/>
    </w:rPr>
  </w:style>
  <w:style w:type="table" w:styleId="MediumShading1-Accent6">
    <w:name w:val="Medium Shading 1 Accent 6"/>
    <w:basedOn w:val="TableNormal"/>
    <w:uiPriority w:val="63"/>
    <w:rsid w:val="00B43F7E"/>
    <w:pPr>
      <w:spacing w:after="0" w:line="240" w:lineRule="auto"/>
    </w:pPr>
    <w:tblPr>
      <w:tblStyleRowBandSize w:val="1"/>
      <w:tblStyleColBandSize w:val="1"/>
      <w:tblInd w:w="0" w:type="dxa"/>
      <w:tblBorders>
        <w:top w:val="single" w:sz="8"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single" w:sz="8" w:space="0" w:color="0050F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nil"/>
          <w:insideV w:val="nil"/>
        </w:tcBorders>
        <w:shd w:val="clear" w:color="auto" w:fill="00349E" w:themeFill="accent6"/>
      </w:tcPr>
    </w:tblStylePr>
    <w:tblStylePr w:type="lastRow">
      <w:pPr>
        <w:spacing w:before="0" w:after="0" w:line="240" w:lineRule="auto"/>
      </w:pPr>
      <w:rPr>
        <w:b/>
        <w:bCs/>
      </w:rPr>
      <w:tblPr/>
      <w:tcPr>
        <w:tcBorders>
          <w:top w:val="double" w:sz="6" w:space="0" w:color="0050F6" w:themeColor="accent6" w:themeTint="BF"/>
          <w:left w:val="single" w:sz="8" w:space="0" w:color="0050F6" w:themeColor="accent6" w:themeTint="BF"/>
          <w:bottom w:val="single" w:sz="8" w:space="0" w:color="0050F6" w:themeColor="accent6" w:themeTint="BF"/>
          <w:right w:val="single" w:sz="8" w:space="0" w:color="0050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A8C4FF" w:themeFill="accent6" w:themeFillTint="3F"/>
      </w:tcPr>
    </w:tblStylePr>
    <w:tblStylePr w:type="band1Horz">
      <w:tblPr/>
      <w:tcPr>
        <w:tcBorders>
          <w:insideH w:val="nil"/>
          <w:insideV w:val="nil"/>
        </w:tcBorders>
        <w:shd w:val="clear" w:color="auto" w:fill="A8C4FF"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B43F7E"/>
    <w:pPr>
      <w:spacing w:after="0" w:line="240" w:lineRule="auto"/>
    </w:pPr>
    <w:tblPr>
      <w:tblStyleRowBandSize w:val="1"/>
      <w:tblStyleColBandSize w:val="1"/>
      <w:tblInd w:w="0" w:type="dxa"/>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LightGrid-Accent5">
    <w:name w:val="Light Grid Accent 5"/>
    <w:basedOn w:val="TableNormal"/>
    <w:uiPriority w:val="62"/>
    <w:rsid w:val="00DC460F"/>
    <w:pPr>
      <w:spacing w:after="0" w:line="240" w:lineRule="auto"/>
    </w:pPr>
    <w:tblPr>
      <w:tblStyleRowBandSize w:val="1"/>
      <w:tblStyleColBandSize w:val="1"/>
      <w:tblInd w:w="0" w:type="dxa"/>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6.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9.xml"/><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chart" Target="charts/chart2.xml"/><Relationship Id="rId29" Type="http://schemas.openxmlformats.org/officeDocument/2006/relationships/image" Target="media/image19.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chart" Target="charts/chart7.xml"/><Relationship Id="rId37" Type="http://schemas.openxmlformats.org/officeDocument/2006/relationships/image" Target="media/image22.emf"/><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4.xml"/><Relationship Id="rId28" Type="http://schemas.openxmlformats.org/officeDocument/2006/relationships/image" Target="media/image18.png"/><Relationship Id="rId36"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chart" Target="charts/chart1.xml"/><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3.xm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chart" Target="charts/chart10.xm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bdulmotalib\Downloads\Annual%20avg%202016%20to%202017%20M%20Sr%20%20Che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dulmotalib\Downloads\Annual%20avg%202016%20to%202017%20M%20Sr%20%20Che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dulmotalib\Downloads\Annual%20avg%202016%20to%202017%20M%20Sr%20%20Che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bdulmotalib\Downloads\Annual%20avg%202016%20to%202017%20M%20Sr%20%20Chem.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2017 PM10(ug/m3) AVG</a:t>
            </a:r>
          </a:p>
        </c:rich>
      </c:tx>
    </c:title>
    <c:plotArea>
      <c:layout>
        <c:manualLayout>
          <c:layoutTarget val="inner"/>
          <c:xMode val="edge"/>
          <c:yMode val="edge"/>
          <c:x val="0.16455130950594496"/>
          <c:y val="0.17218759113444151"/>
          <c:w val="0.78444059601698712"/>
          <c:h val="0.32271216097988609"/>
        </c:manualLayout>
      </c:layout>
      <c:barChart>
        <c:barDir val="col"/>
        <c:grouping val="clustered"/>
        <c:ser>
          <c:idx val="0"/>
          <c:order val="0"/>
          <c:tx>
            <c:strRef>
              <c:f>Sheet1!$I$19:$I$21</c:f>
              <c:strCache>
                <c:ptCount val="1"/>
                <c:pt idx="0">
                  <c:v>2017 PM10(ug/m3) AVG</c:v>
                </c:pt>
              </c:strCache>
            </c:strRef>
          </c:tx>
          <c:cat>
            <c:multiLvlStrRef>
              <c:f>Sheet1!$G$22:$H$32</c:f>
              <c:multiLvlStrCache>
                <c:ptCount val="11"/>
                <c:lvl>
                  <c:pt idx="0">
                    <c:v>Sangsad Bhaban</c:v>
                  </c:pt>
                  <c:pt idx="1">
                    <c:v>BARC, Farmgate</c:v>
                  </c:pt>
                  <c:pt idx="2">
                    <c:v>Darussalam</c:v>
                  </c:pt>
                  <c:pt idx="3">
                    <c:v>Gazipur</c:v>
                  </c:pt>
                  <c:pt idx="4">
                    <c:v>Narayonganj</c:v>
                  </c:pt>
                  <c:pt idx="5">
                    <c:v>TV Chittagong</c:v>
                  </c:pt>
                  <c:pt idx="6">
                    <c:v>Agrabad, Ctg</c:v>
                  </c:pt>
                  <c:pt idx="7">
                    <c:v>Sylhet</c:v>
                  </c:pt>
                  <c:pt idx="8">
                    <c:v>Khulna</c:v>
                  </c:pt>
                  <c:pt idx="9">
                    <c:v>Rajshahi</c:v>
                  </c:pt>
                  <c:pt idx="10">
                    <c:v>Barisal</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Sheet1!$I$22:$I$32</c:f>
              <c:numCache>
                <c:formatCode>General</c:formatCode>
                <c:ptCount val="11"/>
                <c:pt idx="0">
                  <c:v>68.654628039426058</c:v>
                </c:pt>
                <c:pt idx="1">
                  <c:v>136.91010100460076</c:v>
                </c:pt>
                <c:pt idx="2">
                  <c:v>147.23698489056682</c:v>
                </c:pt>
                <c:pt idx="3">
                  <c:v>136.68919562908337</c:v>
                </c:pt>
                <c:pt idx="4">
                  <c:v>212.28809709562807</c:v>
                </c:pt>
                <c:pt idx="5">
                  <c:v>111.84659377700886</c:v>
                </c:pt>
                <c:pt idx="6">
                  <c:v>121.11904181672685</c:v>
                </c:pt>
                <c:pt idx="7">
                  <c:v>89.355591693858358</c:v>
                </c:pt>
                <c:pt idx="8">
                  <c:v>93.435905155498958</c:v>
                </c:pt>
                <c:pt idx="9">
                  <c:v>147.70314119798638</c:v>
                </c:pt>
                <c:pt idx="10">
                  <c:v>132.14498126677844</c:v>
                </c:pt>
              </c:numCache>
            </c:numRef>
          </c:val>
        </c:ser>
        <c:axId val="59130624"/>
        <c:axId val="59132160"/>
      </c:barChart>
      <c:catAx>
        <c:axId val="59130624"/>
        <c:scaling>
          <c:orientation val="minMax"/>
        </c:scaling>
        <c:axPos val="b"/>
        <c:tickLblPos val="nextTo"/>
        <c:crossAx val="59132160"/>
        <c:crosses val="autoZero"/>
        <c:auto val="1"/>
        <c:lblAlgn val="ctr"/>
        <c:lblOffset val="100"/>
      </c:catAx>
      <c:valAx>
        <c:axId val="59132160"/>
        <c:scaling>
          <c:orientation val="minMax"/>
        </c:scaling>
        <c:axPos val="l"/>
        <c:majorGridlines/>
        <c:numFmt formatCode="General" sourceLinked="1"/>
        <c:tickLblPos val="nextTo"/>
        <c:txPr>
          <a:bodyPr/>
          <a:lstStyle/>
          <a:p>
            <a:pPr>
              <a:defRPr sz="800"/>
            </a:pPr>
            <a:endParaRPr lang="en-US"/>
          </a:p>
        </c:txPr>
        <c:crossAx val="59130624"/>
        <c:crosses val="autoZero"/>
        <c:crossBetween val="between"/>
      </c:valAx>
    </c:plotArea>
    <c:plotVisOnly val="1"/>
  </c:chart>
  <c:spPr>
    <a:ln>
      <a:solidFill>
        <a:schemeClr val="accent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1000" b="0">
                <a:latin typeface="Nikosh" pitchFamily="2" charset="0"/>
                <a:cs typeface="Nikosh" pitchFamily="2" charset="0"/>
              </a:rPr>
              <a:t>২০১৭-২০১৮ অর্থ বছরে দূষণভিত্তিক</a:t>
            </a:r>
            <a:r>
              <a:rPr lang="en-US" sz="1000" b="0" baseline="0">
                <a:latin typeface="Nikosh" pitchFamily="2" charset="0"/>
                <a:cs typeface="Nikosh" pitchFamily="2" charset="0"/>
              </a:rPr>
              <a:t> এনফোর্সমেন্ট অভিযান </a:t>
            </a:r>
            <a:endParaRPr lang="en-US" sz="1000" b="0">
              <a:latin typeface="Nikosh" pitchFamily="2" charset="0"/>
              <a:cs typeface="Nikosh" pitchFamily="2" charset="0"/>
            </a:endParaRPr>
          </a:p>
        </c:rich>
      </c:tx>
      <c:layout>
        <c:manualLayout>
          <c:xMode val="edge"/>
          <c:yMode val="edge"/>
          <c:x val="0.14573324622631903"/>
          <c:y val="0.82436781609195398"/>
        </c:manualLayout>
      </c:layout>
    </c:title>
    <c:view3D>
      <c:rotX val="30"/>
      <c:perspective val="30"/>
    </c:view3D>
    <c:plotArea>
      <c:layout>
        <c:manualLayout>
          <c:layoutTarget val="inner"/>
          <c:xMode val="edge"/>
          <c:yMode val="edge"/>
          <c:x val="8.8530412956022875E-2"/>
          <c:y val="4.4683037501668341E-2"/>
          <c:w val="0.87738984754565263"/>
          <c:h val="0.66840664313512665"/>
        </c:manualLayout>
      </c:layout>
      <c:pie3DChart>
        <c:varyColors val="1"/>
        <c:ser>
          <c:idx val="0"/>
          <c:order val="0"/>
          <c:tx>
            <c:strRef>
              <c:f>Sheet2!$D$18</c:f>
              <c:strCache>
                <c:ptCount val="1"/>
                <c:pt idx="0">
                  <c:v>শতকরা হার</c:v>
                </c:pt>
              </c:strCache>
            </c:strRef>
          </c:tx>
          <c:explosion val="5"/>
          <c:dPt>
            <c:idx val="0"/>
            <c:explosion val="21"/>
          </c:dPt>
          <c:dPt>
            <c:idx val="1"/>
            <c:explosion val="15"/>
          </c:dPt>
          <c:dPt>
            <c:idx val="2"/>
            <c:explosion val="43"/>
          </c:dPt>
          <c:dPt>
            <c:idx val="3"/>
            <c:explosion val="76"/>
          </c:dPt>
          <c:dPt>
            <c:idx val="4"/>
            <c:explosion val="63"/>
          </c:dPt>
          <c:dLbls>
            <c:dLbl>
              <c:idx val="0"/>
              <c:tx>
                <c:rich>
                  <a:bodyPr/>
                  <a:lstStyle/>
                  <a:p>
                    <a:r>
                      <a:rPr lang="as-IN"/>
                      <a:t>বায়ু দূষণ
</a:t>
                    </a:r>
                    <a:r>
                      <a:rPr lang="en-US"/>
                      <a:t>৩৬%</a:t>
                    </a:r>
                    <a:endParaRPr lang="as-IN"/>
                  </a:p>
                </c:rich>
              </c:tx>
              <c:showCatName val="1"/>
              <c:showPercent val="1"/>
            </c:dLbl>
            <c:dLbl>
              <c:idx val="1"/>
              <c:tx>
                <c:rich>
                  <a:bodyPr/>
                  <a:lstStyle/>
                  <a:p>
                    <a:r>
                      <a:rPr lang="as-IN"/>
                      <a:t>পানি দূষণ
</a:t>
                    </a:r>
                    <a:r>
                      <a:rPr lang="en-US"/>
                      <a:t>২৮%</a:t>
                    </a:r>
                    <a:endParaRPr lang="as-IN"/>
                  </a:p>
                </c:rich>
              </c:tx>
              <c:showCatName val="1"/>
              <c:showPercent val="1"/>
            </c:dLbl>
            <c:dLbl>
              <c:idx val="2"/>
              <c:layout>
                <c:manualLayout>
                  <c:x val="0.20821875988905644"/>
                  <c:y val="0.19122245194211071"/>
                </c:manualLayout>
              </c:layout>
              <c:tx>
                <c:rich>
                  <a:bodyPr/>
                  <a:lstStyle/>
                  <a:p>
                    <a:r>
                      <a:rPr lang="as-IN"/>
                      <a:t>শব্দ দূষণ
</a:t>
                    </a:r>
                    <a:r>
                      <a:rPr lang="en-US"/>
                      <a:t>৪%</a:t>
                    </a:r>
                    <a:endParaRPr lang="as-IN"/>
                  </a:p>
                </c:rich>
              </c:tx>
              <c:showCatName val="1"/>
              <c:showPercent val="1"/>
            </c:dLbl>
            <c:dLbl>
              <c:idx val="3"/>
              <c:layout>
                <c:manualLayout>
                  <c:x val="0"/>
                  <c:y val="0.12917187075753417"/>
                </c:manualLayout>
              </c:layout>
              <c:tx>
                <c:rich>
                  <a:bodyPr/>
                  <a:lstStyle/>
                  <a:p>
                    <a:r>
                      <a:rPr lang="as-IN"/>
                      <a:t>পাহাড় কাটা 
</a:t>
                    </a:r>
                    <a:r>
                      <a:rPr lang="en-US"/>
                      <a:t>২%</a:t>
                    </a:r>
                    <a:endParaRPr lang="as-IN"/>
                  </a:p>
                </c:rich>
              </c:tx>
              <c:showCatName val="1"/>
              <c:showPercent val="1"/>
            </c:dLbl>
            <c:dLbl>
              <c:idx val="4"/>
              <c:layout>
                <c:manualLayout>
                  <c:x val="3.679125262180697E-3"/>
                  <c:y val="-5.2388903973210534E-2"/>
                </c:manualLayout>
              </c:layout>
              <c:tx>
                <c:rich>
                  <a:bodyPr/>
                  <a:lstStyle/>
                  <a:p>
                    <a:r>
                      <a:rPr lang="as-IN"/>
                      <a:t>জলাশয় ভরাট
</a:t>
                    </a:r>
                    <a:r>
                      <a:rPr lang="en-US"/>
                      <a:t>5%</a:t>
                    </a:r>
                    <a:endParaRPr lang="as-IN"/>
                  </a:p>
                </c:rich>
              </c:tx>
              <c:showCatName val="1"/>
              <c:showPercent val="1"/>
            </c:dLbl>
            <c:dLbl>
              <c:idx val="5"/>
              <c:layout>
                <c:manualLayout>
                  <c:x val="0.11516865522814022"/>
                  <c:y val="7.3718888587202464E-2"/>
                </c:manualLayout>
              </c:layout>
              <c:tx>
                <c:rich>
                  <a:bodyPr/>
                  <a:lstStyle/>
                  <a:p>
                    <a:r>
                      <a:rPr lang="as-IN"/>
                      <a:t>অন্যান্য
</a:t>
                    </a:r>
                    <a:r>
                      <a:rPr lang="en-US"/>
                      <a:t>২৫%</a:t>
                    </a:r>
                    <a:endParaRPr lang="as-IN"/>
                  </a:p>
                </c:rich>
              </c:tx>
              <c:showCatName val="1"/>
              <c:showPercent val="1"/>
            </c:dLbl>
            <c:numFmt formatCode="General" sourceLinked="0"/>
            <c:txPr>
              <a:bodyPr/>
              <a:lstStyle/>
              <a:p>
                <a:pPr>
                  <a:defRPr sz="600">
                    <a:latin typeface="SutonnyMJ" pitchFamily="2" charset="0"/>
                  </a:defRPr>
                </a:pPr>
                <a:endParaRPr lang="en-US"/>
              </a:p>
            </c:txPr>
            <c:showCatName val="1"/>
            <c:showPercent val="1"/>
            <c:showLeaderLines val="1"/>
          </c:dLbls>
          <c:cat>
            <c:strRef>
              <c:f>Sheet2!$B$19:$B$24</c:f>
              <c:strCache>
                <c:ptCount val="6"/>
                <c:pt idx="0">
                  <c:v>বায়ু দূষণ</c:v>
                </c:pt>
                <c:pt idx="1">
                  <c:v>পানি দূষণ</c:v>
                </c:pt>
                <c:pt idx="2">
                  <c:v>শব্দ দূষণ</c:v>
                </c:pt>
                <c:pt idx="3">
                  <c:v>পাহাড় কাটা </c:v>
                </c:pt>
                <c:pt idx="4">
                  <c:v>জলাশয় ভরাট</c:v>
                </c:pt>
                <c:pt idx="5">
                  <c:v>অন্যান্য</c:v>
                </c:pt>
              </c:strCache>
            </c:strRef>
          </c:cat>
          <c:val>
            <c:numRef>
              <c:f>Sheet2!$D$19:$D$24</c:f>
              <c:numCache>
                <c:formatCode>0.00</c:formatCode>
                <c:ptCount val="6"/>
                <c:pt idx="0">
                  <c:v>36.155202821869487</c:v>
                </c:pt>
                <c:pt idx="1">
                  <c:v>27.865961199294798</c:v>
                </c:pt>
                <c:pt idx="2">
                  <c:v>3.7037037037037042</c:v>
                </c:pt>
                <c:pt idx="3">
                  <c:v>2.6455026455026456</c:v>
                </c:pt>
                <c:pt idx="4">
                  <c:v>4.9382716049383202</c:v>
                </c:pt>
                <c:pt idx="5">
                  <c:v>24.691358024691638</c:v>
                </c:pt>
              </c:numCache>
            </c:numRef>
          </c:val>
        </c:ser>
      </c:pie3DChart>
    </c:plotArea>
    <c:plotVisOnly val="1"/>
  </c:chart>
  <c:spPr>
    <a:ln w="19050">
      <a:solidFill>
        <a:schemeClr val="tx1">
          <a:lumMod val="95000"/>
          <a:lumOff val="5000"/>
        </a:scheme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2017 PM2.5(ug/m3) AVG</a:t>
            </a:r>
          </a:p>
        </c:rich>
      </c:tx>
    </c:title>
    <c:plotArea>
      <c:layout>
        <c:manualLayout>
          <c:layoutTarget val="inner"/>
          <c:xMode val="edge"/>
          <c:yMode val="edge"/>
          <c:x val="0.14599625575316547"/>
          <c:y val="0.14791666666666839"/>
          <c:w val="0.8033479934049621"/>
          <c:h val="0.32383493729951157"/>
        </c:manualLayout>
      </c:layout>
      <c:barChart>
        <c:barDir val="col"/>
        <c:grouping val="clustered"/>
        <c:ser>
          <c:idx val="0"/>
          <c:order val="0"/>
          <c:tx>
            <c:strRef>
              <c:f>Sheet1!$I$3:$I$5</c:f>
              <c:strCache>
                <c:ptCount val="1"/>
                <c:pt idx="0">
                  <c:v>2017 PM2.5(ug/m3) AVG</c:v>
                </c:pt>
              </c:strCache>
            </c:strRef>
          </c:tx>
          <c:cat>
            <c:multiLvlStrRef>
              <c:f>Sheet1!$G$6:$H$16</c:f>
              <c:multiLvlStrCache>
                <c:ptCount val="11"/>
                <c:lvl>
                  <c:pt idx="0">
                    <c:v>Sangsad Bhaban</c:v>
                  </c:pt>
                  <c:pt idx="1">
                    <c:v>BARC, Farmgate</c:v>
                  </c:pt>
                  <c:pt idx="2">
                    <c:v>Darussalam</c:v>
                  </c:pt>
                  <c:pt idx="3">
                    <c:v>Gazipur</c:v>
                  </c:pt>
                  <c:pt idx="4">
                    <c:v>Narayonganj</c:v>
                  </c:pt>
                  <c:pt idx="5">
                    <c:v>TV Chittagong</c:v>
                  </c:pt>
                  <c:pt idx="6">
                    <c:v>Agrabad, Ctg</c:v>
                  </c:pt>
                  <c:pt idx="7">
                    <c:v>Sylhet</c:v>
                  </c:pt>
                  <c:pt idx="8">
                    <c:v>Khulna</c:v>
                  </c:pt>
                  <c:pt idx="9">
                    <c:v>Rajshahi</c:v>
                  </c:pt>
                  <c:pt idx="10">
                    <c:v>Barisal</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Sheet1!$I$6:$I$16</c:f>
              <c:numCache>
                <c:formatCode>General</c:formatCode>
                <c:ptCount val="11"/>
                <c:pt idx="0">
                  <c:v>63.901199439111998</c:v>
                </c:pt>
                <c:pt idx="1">
                  <c:v>84.529928135673188</c:v>
                </c:pt>
                <c:pt idx="2">
                  <c:v>80.441565253174289</c:v>
                </c:pt>
                <c:pt idx="3">
                  <c:v>84.390867521587808</c:v>
                </c:pt>
                <c:pt idx="4">
                  <c:v>94.05202349888998</c:v>
                </c:pt>
                <c:pt idx="5">
                  <c:v>41.880308642989462</c:v>
                </c:pt>
                <c:pt idx="6">
                  <c:v>78.775321173418988</c:v>
                </c:pt>
                <c:pt idx="7">
                  <c:v>45.588244555204291</c:v>
                </c:pt>
                <c:pt idx="8">
                  <c:v>52.673464649911999</c:v>
                </c:pt>
                <c:pt idx="9">
                  <c:v>61.672683198460028</c:v>
                </c:pt>
                <c:pt idx="10">
                  <c:v>65.940298458803127</c:v>
                </c:pt>
              </c:numCache>
            </c:numRef>
          </c:val>
        </c:ser>
        <c:axId val="59139968"/>
        <c:axId val="59141504"/>
      </c:barChart>
      <c:catAx>
        <c:axId val="59139968"/>
        <c:scaling>
          <c:orientation val="minMax"/>
        </c:scaling>
        <c:axPos val="b"/>
        <c:tickLblPos val="nextTo"/>
        <c:crossAx val="59141504"/>
        <c:crosses val="autoZero"/>
        <c:auto val="1"/>
        <c:lblAlgn val="ctr"/>
        <c:lblOffset val="100"/>
      </c:catAx>
      <c:valAx>
        <c:axId val="59141504"/>
        <c:scaling>
          <c:orientation val="minMax"/>
        </c:scaling>
        <c:axPos val="l"/>
        <c:majorGridlines/>
        <c:numFmt formatCode="General" sourceLinked="1"/>
        <c:tickLblPos val="nextTo"/>
        <c:txPr>
          <a:bodyPr/>
          <a:lstStyle/>
          <a:p>
            <a:pPr>
              <a:defRPr sz="800" baseline="0"/>
            </a:pPr>
            <a:endParaRPr lang="en-US"/>
          </a:p>
        </c:txPr>
        <c:crossAx val="59139968"/>
        <c:crosses val="autoZero"/>
        <c:crossBetween val="between"/>
      </c:valAx>
    </c:plotArea>
    <c:plotVisOnly val="1"/>
  </c:chart>
  <c:spPr>
    <a:ln>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2017 SO2(PPB) AVG</a:t>
            </a:r>
          </a:p>
        </c:rich>
      </c:tx>
    </c:title>
    <c:plotArea>
      <c:layout>
        <c:manualLayout>
          <c:layoutTarget val="inner"/>
          <c:xMode val="edge"/>
          <c:yMode val="edge"/>
          <c:x val="0.12422648991018609"/>
          <c:y val="0.15782407407407409"/>
          <c:w val="0.82634952767725323"/>
          <c:h val="0.33707567804025218"/>
        </c:manualLayout>
      </c:layout>
      <c:barChart>
        <c:barDir val="col"/>
        <c:grouping val="clustered"/>
        <c:ser>
          <c:idx val="0"/>
          <c:order val="0"/>
          <c:tx>
            <c:strRef>
              <c:f>Sheet1!$E$3:$E$5</c:f>
              <c:strCache>
                <c:ptCount val="1"/>
                <c:pt idx="0">
                  <c:v>2017 SO2(PPB) AVG</c:v>
                </c:pt>
              </c:strCache>
            </c:strRef>
          </c:tx>
          <c:cat>
            <c:multiLvlStrRef>
              <c:f>Sheet1!$C$6:$D$16</c:f>
              <c:multiLvlStrCache>
                <c:ptCount val="11"/>
                <c:lvl>
                  <c:pt idx="0">
                    <c:v>Sangsad Bhaban</c:v>
                  </c:pt>
                  <c:pt idx="1">
                    <c:v>BARC, Farmgate</c:v>
                  </c:pt>
                  <c:pt idx="2">
                    <c:v>Darussalam</c:v>
                  </c:pt>
                  <c:pt idx="3">
                    <c:v>Gazipur</c:v>
                  </c:pt>
                  <c:pt idx="4">
                    <c:v>Narayonganj</c:v>
                  </c:pt>
                  <c:pt idx="5">
                    <c:v>TV Chittagong</c:v>
                  </c:pt>
                  <c:pt idx="6">
                    <c:v>Agrabad, Ctg</c:v>
                  </c:pt>
                  <c:pt idx="7">
                    <c:v>Sylhet</c:v>
                  </c:pt>
                  <c:pt idx="8">
                    <c:v>Khulna</c:v>
                  </c:pt>
                  <c:pt idx="9">
                    <c:v>Rajshahi</c:v>
                  </c:pt>
                  <c:pt idx="10">
                    <c:v>Barisal</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Sheet1!$E$6:$E$16</c:f>
              <c:numCache>
                <c:formatCode>General</c:formatCode>
                <c:ptCount val="11"/>
                <c:pt idx="1">
                  <c:v>12.890791804615366</c:v>
                </c:pt>
                <c:pt idx="2">
                  <c:v>16.394222151356114</c:v>
                </c:pt>
                <c:pt idx="4">
                  <c:v>10.617020318630923</c:v>
                </c:pt>
                <c:pt idx="5">
                  <c:v>3.4556608145070387</c:v>
                </c:pt>
                <c:pt idx="6">
                  <c:v>4.3349594294243436</c:v>
                </c:pt>
                <c:pt idx="8">
                  <c:v>13.714975341798375</c:v>
                </c:pt>
                <c:pt idx="9">
                  <c:v>3.4312051657698031</c:v>
                </c:pt>
                <c:pt idx="10">
                  <c:v>3.2301693558808942</c:v>
                </c:pt>
              </c:numCache>
            </c:numRef>
          </c:val>
        </c:ser>
        <c:axId val="59169792"/>
        <c:axId val="59187968"/>
      </c:barChart>
      <c:catAx>
        <c:axId val="59169792"/>
        <c:scaling>
          <c:orientation val="minMax"/>
        </c:scaling>
        <c:axPos val="b"/>
        <c:tickLblPos val="nextTo"/>
        <c:crossAx val="59187968"/>
        <c:crosses val="autoZero"/>
        <c:auto val="1"/>
        <c:lblAlgn val="ctr"/>
        <c:lblOffset val="100"/>
      </c:catAx>
      <c:valAx>
        <c:axId val="59187968"/>
        <c:scaling>
          <c:orientation val="minMax"/>
        </c:scaling>
        <c:axPos val="l"/>
        <c:majorGridlines/>
        <c:numFmt formatCode="General" sourceLinked="1"/>
        <c:tickLblPos val="nextTo"/>
        <c:txPr>
          <a:bodyPr/>
          <a:lstStyle/>
          <a:p>
            <a:pPr>
              <a:defRPr sz="800" baseline="0"/>
            </a:pPr>
            <a:endParaRPr lang="en-US"/>
          </a:p>
        </c:txPr>
        <c:crossAx val="59169792"/>
        <c:crosses val="autoZero"/>
        <c:crossBetween val="between"/>
      </c:valAx>
    </c:plotArea>
    <c:plotVisOnly val="1"/>
  </c:chart>
  <c:spPr>
    <a:ln w="12700">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2017 NOx(PPB) AVG</a:t>
            </a:r>
          </a:p>
        </c:rich>
      </c:tx>
    </c:title>
    <c:plotArea>
      <c:layout>
        <c:manualLayout>
          <c:layoutTarget val="inner"/>
          <c:xMode val="edge"/>
          <c:yMode val="edge"/>
          <c:x val="0.11869708839997888"/>
          <c:y val="0.13930555555555557"/>
          <c:w val="0.83407882264972744"/>
          <c:h val="0.35559419655876351"/>
        </c:manualLayout>
      </c:layout>
      <c:barChart>
        <c:barDir val="col"/>
        <c:grouping val="clustered"/>
        <c:ser>
          <c:idx val="0"/>
          <c:order val="0"/>
          <c:tx>
            <c:strRef>
              <c:f>Sheet1!$E$19:$E$21</c:f>
              <c:strCache>
                <c:ptCount val="1"/>
                <c:pt idx="0">
                  <c:v>2017 NOx(PPB) AVG</c:v>
                </c:pt>
              </c:strCache>
            </c:strRef>
          </c:tx>
          <c:cat>
            <c:multiLvlStrRef>
              <c:f>Sheet1!$C$22:$D$32</c:f>
              <c:multiLvlStrCache>
                <c:ptCount val="11"/>
                <c:lvl>
                  <c:pt idx="0">
                    <c:v>Sangsad Bhaban</c:v>
                  </c:pt>
                  <c:pt idx="1">
                    <c:v>BARC, Farmgate</c:v>
                  </c:pt>
                  <c:pt idx="2">
                    <c:v>Darussalam</c:v>
                  </c:pt>
                  <c:pt idx="3">
                    <c:v>Gazipur</c:v>
                  </c:pt>
                  <c:pt idx="4">
                    <c:v>Narayonganj</c:v>
                  </c:pt>
                  <c:pt idx="5">
                    <c:v>TV Chittagong</c:v>
                  </c:pt>
                  <c:pt idx="6">
                    <c:v>Agrabad, Ctg</c:v>
                  </c:pt>
                  <c:pt idx="7">
                    <c:v>Sylhet</c:v>
                  </c:pt>
                  <c:pt idx="8">
                    <c:v>Khulna</c:v>
                  </c:pt>
                  <c:pt idx="9">
                    <c:v>Rajshahi</c:v>
                  </c:pt>
                  <c:pt idx="10">
                    <c:v>Barisal</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Sheet1!$E$22:$E$32</c:f>
              <c:numCache>
                <c:formatCode>General</c:formatCode>
                <c:ptCount val="11"/>
                <c:pt idx="1">
                  <c:v>80.419814897730873</c:v>
                </c:pt>
                <c:pt idx="2">
                  <c:v>30.723639861598777</c:v>
                </c:pt>
                <c:pt idx="3">
                  <c:v>41.895467105262327</c:v>
                </c:pt>
                <c:pt idx="4">
                  <c:v>43.419527746518156</c:v>
                </c:pt>
                <c:pt idx="5">
                  <c:v>21.88957242585419</c:v>
                </c:pt>
                <c:pt idx="6">
                  <c:v>24.39376653458277</c:v>
                </c:pt>
                <c:pt idx="7">
                  <c:v>11.989629014789514</c:v>
                </c:pt>
                <c:pt idx="8">
                  <c:v>43.848573018456911</c:v>
                </c:pt>
                <c:pt idx="10">
                  <c:v>13.976141616910832</c:v>
                </c:pt>
              </c:numCache>
            </c:numRef>
          </c:val>
        </c:ser>
        <c:axId val="59219968"/>
        <c:axId val="59221504"/>
      </c:barChart>
      <c:catAx>
        <c:axId val="59219968"/>
        <c:scaling>
          <c:orientation val="minMax"/>
        </c:scaling>
        <c:axPos val="b"/>
        <c:tickLblPos val="nextTo"/>
        <c:crossAx val="59221504"/>
        <c:crosses val="autoZero"/>
        <c:auto val="1"/>
        <c:lblAlgn val="ctr"/>
        <c:lblOffset val="100"/>
      </c:catAx>
      <c:valAx>
        <c:axId val="59221504"/>
        <c:scaling>
          <c:orientation val="minMax"/>
        </c:scaling>
        <c:axPos val="l"/>
        <c:majorGridlines/>
        <c:numFmt formatCode="General" sourceLinked="1"/>
        <c:tickLblPos val="nextTo"/>
        <c:txPr>
          <a:bodyPr/>
          <a:lstStyle/>
          <a:p>
            <a:pPr>
              <a:defRPr sz="800" baseline="0"/>
            </a:pPr>
            <a:endParaRPr lang="en-US"/>
          </a:p>
        </c:txPr>
        <c:crossAx val="59219968"/>
        <c:crosses val="autoZero"/>
        <c:crossBetween val="between"/>
      </c:valAx>
    </c:plotArea>
    <c:plotVisOnly val="1"/>
  </c:chart>
  <c:spPr>
    <a:ln w="12700">
      <a:solidFill>
        <a:schemeClr val="accent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ODS Consumption</a:t>
            </a:r>
            <a:r>
              <a:rPr lang="en-US" baseline="0"/>
              <a:t> in Bangaldesh</a:t>
            </a:r>
            <a:endParaRPr lang="en-US"/>
          </a:p>
        </c:rich>
      </c:tx>
    </c:title>
    <c:plotArea>
      <c:layout/>
      <c:lineChart>
        <c:grouping val="standard"/>
        <c:ser>
          <c:idx val="0"/>
          <c:order val="0"/>
          <c:tx>
            <c:strRef>
              <c:f>Sheet1!$B$1</c:f>
              <c:strCache>
                <c:ptCount val="1"/>
                <c:pt idx="0">
                  <c:v>CFCs</c:v>
                </c:pt>
              </c:strCache>
            </c:strRef>
          </c:tx>
          <c:spPr>
            <a:ln>
              <a:solidFill>
                <a:srgbClr val="006600"/>
              </a:solidFill>
            </a:ln>
          </c:spPr>
          <c:marker>
            <c:spPr>
              <a:solidFill>
                <a:srgbClr val="7030A0"/>
              </a:solidFill>
              <a:ln>
                <a:solidFill>
                  <a:srgbClr val="006600"/>
                </a:solidFill>
              </a:ln>
            </c:spPr>
          </c:marker>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48</c:v>
                </c:pt>
                <c:pt idx="1">
                  <c:v>48</c:v>
                </c:pt>
                <c:pt idx="2">
                  <c:v>0</c:v>
                </c:pt>
                <c:pt idx="3">
                  <c:v>0</c:v>
                </c:pt>
                <c:pt idx="4">
                  <c:v>0</c:v>
                </c:pt>
                <c:pt idx="5">
                  <c:v>0</c:v>
                </c:pt>
                <c:pt idx="6">
                  <c:v>0</c:v>
                </c:pt>
                <c:pt idx="7">
                  <c:v>0</c:v>
                </c:pt>
              </c:numCache>
            </c:numRef>
          </c:val>
        </c:ser>
        <c:ser>
          <c:idx val="1"/>
          <c:order val="1"/>
          <c:tx>
            <c:strRef>
              <c:f>Sheet1!$C$1</c:f>
              <c:strCache>
                <c:ptCount val="1"/>
                <c:pt idx="0">
                  <c:v>HCFCs</c:v>
                </c:pt>
              </c:strCache>
            </c:strRef>
          </c:tx>
          <c:spPr>
            <a:ln>
              <a:solidFill>
                <a:srgbClr val="0070C0"/>
              </a:solidFill>
            </a:ln>
          </c:spPr>
          <c:marker>
            <c:spPr>
              <a:ln>
                <a:solidFill>
                  <a:srgbClr val="0070C0"/>
                </a:solidFill>
              </a:ln>
            </c:spPr>
          </c:marker>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Sheet1!$C$2:$C$10</c:f>
              <c:numCache>
                <c:formatCode>General</c:formatCode>
                <c:ptCount val="9"/>
                <c:pt idx="0">
                  <c:v>77.5</c:v>
                </c:pt>
                <c:pt idx="1">
                  <c:v>88.42</c:v>
                </c:pt>
                <c:pt idx="2">
                  <c:v>66.47</c:v>
                </c:pt>
                <c:pt idx="3">
                  <c:v>64.89</c:v>
                </c:pt>
                <c:pt idx="4">
                  <c:v>59.37</c:v>
                </c:pt>
                <c:pt idx="5">
                  <c:v>64.179999999999978</c:v>
                </c:pt>
                <c:pt idx="6">
                  <c:v>63.9</c:v>
                </c:pt>
                <c:pt idx="7">
                  <c:v>63.33</c:v>
                </c:pt>
              </c:numCache>
            </c:numRef>
          </c:val>
        </c:ser>
        <c:marker val="1"/>
        <c:axId val="59318272"/>
        <c:axId val="59320576"/>
      </c:lineChart>
      <c:catAx>
        <c:axId val="59318272"/>
        <c:scaling>
          <c:orientation val="minMax"/>
        </c:scaling>
        <c:axPos val="b"/>
        <c:title>
          <c:tx>
            <c:rich>
              <a:bodyPr/>
              <a:lstStyle/>
              <a:p>
                <a:pPr>
                  <a:defRPr/>
                </a:pPr>
                <a:r>
                  <a:rPr lang="en-US"/>
                  <a:t>Year</a:t>
                </a:r>
              </a:p>
            </c:rich>
          </c:tx>
        </c:title>
        <c:numFmt formatCode="General" sourceLinked="1"/>
        <c:tickLblPos val="nextTo"/>
        <c:crossAx val="59320576"/>
        <c:crosses val="autoZero"/>
        <c:auto val="1"/>
        <c:lblAlgn val="ctr"/>
        <c:lblOffset val="100"/>
      </c:catAx>
      <c:valAx>
        <c:axId val="59320576"/>
        <c:scaling>
          <c:orientation val="minMax"/>
        </c:scaling>
        <c:axPos val="l"/>
        <c:majorGridlines/>
        <c:title>
          <c:tx>
            <c:rich>
              <a:bodyPr rot="-5400000" vert="horz"/>
              <a:lstStyle/>
              <a:p>
                <a:pPr>
                  <a:defRPr/>
                </a:pPr>
                <a:r>
                  <a:rPr lang="en-US"/>
                  <a:t>ODS Consumption in ODP</a:t>
                </a:r>
              </a:p>
            </c:rich>
          </c:tx>
        </c:title>
        <c:numFmt formatCode="General" sourceLinked="1"/>
        <c:tickLblPos val="nextTo"/>
        <c:crossAx val="59318272"/>
        <c:crosses val="autoZero"/>
        <c:crossBetween val="between"/>
      </c:valAx>
    </c:plotArea>
    <c:legend>
      <c:legendPos val="r"/>
    </c:legend>
    <c:plotVisOnly val="1"/>
  </c:chart>
  <c:spPr>
    <a:ln w="12700">
      <a:solidFill>
        <a:srgbClr val="0066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272727272727291"/>
          <c:y val="0.26459143968871579"/>
          <c:w val="0.77454545454545964"/>
          <c:h val="0.428015564202336"/>
        </c:manualLayout>
      </c:layout>
      <c:lineChart>
        <c:grouping val="standard"/>
        <c:ser>
          <c:idx val="0"/>
          <c:order val="0"/>
          <c:tx>
            <c:strRef>
              <c:f>Sheet1!$A$2</c:f>
              <c:strCache>
                <c:ptCount val="1"/>
                <c:pt idx="0">
                  <c:v>Mohona</c:v>
                </c:pt>
              </c:strCache>
            </c:strRef>
          </c:tx>
          <c:spPr>
            <a:ln w="12666">
              <a:solidFill>
                <a:srgbClr val="000080"/>
              </a:solidFill>
              <a:prstDash val="solid"/>
            </a:ln>
          </c:spPr>
          <c:marker>
            <c:symbol val="diamond"/>
            <c:size val="4"/>
            <c:spPr>
              <a:solidFill>
                <a:srgbClr val="000080"/>
              </a:solidFill>
              <a:ln>
                <a:solidFill>
                  <a:srgbClr val="000080"/>
                </a:solidFill>
                <a:prstDash val="solid"/>
              </a:ln>
            </c:spPr>
          </c:marker>
          <c:cat>
            <c:strRef>
              <c:f>Sheet1!$B$1:$M$1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Sheet1!$B$2:$M$2</c:f>
              <c:numCache>
                <c:formatCode>General</c:formatCode>
                <c:ptCount val="12"/>
                <c:pt idx="0">
                  <c:v>7.5</c:v>
                </c:pt>
                <c:pt idx="1">
                  <c:v>7.03</c:v>
                </c:pt>
                <c:pt idx="2">
                  <c:v>7.9</c:v>
                </c:pt>
                <c:pt idx="3">
                  <c:v>7.9</c:v>
                </c:pt>
                <c:pt idx="4">
                  <c:v>7.8</c:v>
                </c:pt>
                <c:pt idx="5">
                  <c:v>7.7</c:v>
                </c:pt>
                <c:pt idx="6">
                  <c:v>7.6</c:v>
                </c:pt>
                <c:pt idx="7">
                  <c:v>6.9</c:v>
                </c:pt>
                <c:pt idx="8">
                  <c:v>6.8</c:v>
                </c:pt>
                <c:pt idx="9">
                  <c:v>6.9</c:v>
                </c:pt>
                <c:pt idx="10">
                  <c:v>6.3</c:v>
                </c:pt>
                <c:pt idx="11">
                  <c:v>7.6</c:v>
                </c:pt>
              </c:numCache>
            </c:numRef>
          </c:val>
        </c:ser>
        <c:ser>
          <c:idx val="1"/>
          <c:order val="1"/>
          <c:tx>
            <c:strRef>
              <c:f>Sheet1!$A$3</c:f>
              <c:strCache>
                <c:ptCount val="1"/>
                <c:pt idx="0">
                  <c:v>Straight to Potenga</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cat>
            <c:strRef>
              <c:f>Sheet1!$B$1:$M$1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Sheet1!$B$3:$M$3</c:f>
              <c:numCache>
                <c:formatCode>General</c:formatCode>
                <c:ptCount val="12"/>
                <c:pt idx="0">
                  <c:v>7.25</c:v>
                </c:pt>
                <c:pt idx="1">
                  <c:v>6.63</c:v>
                </c:pt>
                <c:pt idx="2">
                  <c:v>7.2</c:v>
                </c:pt>
                <c:pt idx="3">
                  <c:v>8.1</c:v>
                </c:pt>
                <c:pt idx="4">
                  <c:v>6.6</c:v>
                </c:pt>
                <c:pt idx="5">
                  <c:v>6.9</c:v>
                </c:pt>
                <c:pt idx="6">
                  <c:v>7.3</c:v>
                </c:pt>
                <c:pt idx="7">
                  <c:v>7.5</c:v>
                </c:pt>
                <c:pt idx="8">
                  <c:v>7.1</c:v>
                </c:pt>
                <c:pt idx="9">
                  <c:v>7</c:v>
                </c:pt>
                <c:pt idx="10">
                  <c:v>7.8</c:v>
                </c:pt>
                <c:pt idx="11">
                  <c:v>7.8</c:v>
                </c:pt>
              </c:numCache>
            </c:numRef>
          </c:val>
        </c:ser>
        <c:ser>
          <c:idx val="2"/>
          <c:order val="2"/>
          <c:tx>
            <c:strRef>
              <c:f>Sheet1!$A$4</c:f>
              <c:strCache>
                <c:ptCount val="1"/>
                <c:pt idx="0">
                  <c:v>Charpara</c:v>
                </c:pt>
              </c:strCache>
            </c:strRef>
          </c:tx>
          <c:spPr>
            <a:ln w="12666">
              <a:solidFill>
                <a:srgbClr val="FFFF00"/>
              </a:solidFill>
              <a:prstDash val="solid"/>
            </a:ln>
          </c:spPr>
          <c:marker>
            <c:symbol val="triangle"/>
            <c:size val="4"/>
            <c:spPr>
              <a:solidFill>
                <a:srgbClr val="FFFF00"/>
              </a:solidFill>
              <a:ln>
                <a:solidFill>
                  <a:srgbClr val="FFFF00"/>
                </a:solidFill>
                <a:prstDash val="solid"/>
              </a:ln>
            </c:spPr>
          </c:marker>
          <c:cat>
            <c:strRef>
              <c:f>Sheet1!$B$1:$M$1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Sheet1!$B$4:$M$4</c:f>
              <c:numCache>
                <c:formatCode>General</c:formatCode>
                <c:ptCount val="12"/>
                <c:pt idx="0">
                  <c:v>6.91</c:v>
                </c:pt>
                <c:pt idx="1">
                  <c:v>7.23</c:v>
                </c:pt>
                <c:pt idx="2">
                  <c:v>8.2000000000000011</c:v>
                </c:pt>
                <c:pt idx="3">
                  <c:v>7.5</c:v>
                </c:pt>
                <c:pt idx="4">
                  <c:v>7.7</c:v>
                </c:pt>
                <c:pt idx="5">
                  <c:v>7.8</c:v>
                </c:pt>
                <c:pt idx="6">
                  <c:v>8.3000000000000007</c:v>
                </c:pt>
                <c:pt idx="7">
                  <c:v>8</c:v>
                </c:pt>
                <c:pt idx="8">
                  <c:v>7.9</c:v>
                </c:pt>
                <c:pt idx="9">
                  <c:v>8.2000000000000011</c:v>
                </c:pt>
                <c:pt idx="10">
                  <c:v>7.3</c:v>
                </c:pt>
                <c:pt idx="11">
                  <c:v>7.7</c:v>
                </c:pt>
              </c:numCache>
            </c:numRef>
          </c:val>
        </c:ser>
        <c:ser>
          <c:idx val="3"/>
          <c:order val="3"/>
          <c:tx>
            <c:strRef>
              <c:f>Sheet1!$A$5</c:f>
              <c:strCache>
                <c:ptCount val="1"/>
                <c:pt idx="0">
                  <c:v>Straight to CEPZ</c:v>
                </c:pt>
              </c:strCache>
            </c:strRef>
          </c:tx>
          <c:spPr>
            <a:ln w="12666">
              <a:solidFill>
                <a:srgbClr val="00FFFF"/>
              </a:solidFill>
              <a:prstDash val="solid"/>
            </a:ln>
          </c:spPr>
          <c:marker>
            <c:symbol val="x"/>
            <c:size val="4"/>
            <c:spPr>
              <a:noFill/>
              <a:ln>
                <a:solidFill>
                  <a:srgbClr val="00FFFF"/>
                </a:solidFill>
                <a:prstDash val="solid"/>
              </a:ln>
            </c:spPr>
          </c:marker>
          <c:cat>
            <c:strRef>
              <c:f>Sheet1!$B$1:$M$1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Sheet1!$B$5:$M$5</c:f>
              <c:numCache>
                <c:formatCode>General</c:formatCode>
                <c:ptCount val="12"/>
                <c:pt idx="0">
                  <c:v>6.8</c:v>
                </c:pt>
                <c:pt idx="1">
                  <c:v>6.7700000000000014</c:v>
                </c:pt>
                <c:pt idx="2">
                  <c:v>8.1</c:v>
                </c:pt>
                <c:pt idx="3">
                  <c:v>8.5</c:v>
                </c:pt>
                <c:pt idx="4">
                  <c:v>8.1</c:v>
                </c:pt>
                <c:pt idx="5">
                  <c:v>8.1</c:v>
                </c:pt>
                <c:pt idx="6">
                  <c:v>6.9</c:v>
                </c:pt>
                <c:pt idx="7">
                  <c:v>6.8</c:v>
                </c:pt>
                <c:pt idx="8">
                  <c:v>8.1</c:v>
                </c:pt>
                <c:pt idx="9">
                  <c:v>8</c:v>
                </c:pt>
                <c:pt idx="10">
                  <c:v>6.5</c:v>
                </c:pt>
                <c:pt idx="11">
                  <c:v>7.9</c:v>
                </c:pt>
              </c:numCache>
            </c:numRef>
          </c:val>
        </c:ser>
        <c:marker val="1"/>
        <c:axId val="59389056"/>
        <c:axId val="59390592"/>
      </c:lineChart>
      <c:catAx>
        <c:axId val="59389056"/>
        <c:scaling>
          <c:orientation val="minMax"/>
        </c:scaling>
        <c:axPos val="b"/>
        <c:numFmt formatCode="General" sourceLinked="1"/>
        <c:tickLblPos val="nextTo"/>
        <c:spPr>
          <a:ln w="3166">
            <a:solidFill>
              <a:srgbClr val="000000"/>
            </a:solidFill>
            <a:prstDash val="solid"/>
          </a:ln>
        </c:spPr>
        <c:txPr>
          <a:bodyPr rot="-2700000" vert="horz"/>
          <a:lstStyle/>
          <a:p>
            <a:pPr>
              <a:defRPr sz="499" b="1" i="0" u="none" strike="noStrike" baseline="0">
                <a:solidFill>
                  <a:srgbClr val="000000"/>
                </a:solidFill>
                <a:latin typeface="Calibri"/>
                <a:ea typeface="Calibri"/>
                <a:cs typeface="Calibri"/>
              </a:defRPr>
            </a:pPr>
            <a:endParaRPr lang="en-US"/>
          </a:p>
        </c:txPr>
        <c:crossAx val="59390592"/>
        <c:crosses val="autoZero"/>
        <c:auto val="1"/>
        <c:lblAlgn val="ctr"/>
        <c:lblOffset val="100"/>
        <c:tickLblSkip val="1"/>
        <c:tickMarkSkip val="1"/>
      </c:catAx>
      <c:valAx>
        <c:axId val="59390592"/>
        <c:scaling>
          <c:orientation val="minMax"/>
        </c:scaling>
        <c:axPos val="l"/>
        <c:majorGridlines>
          <c:spPr>
            <a:ln w="3166">
              <a:solidFill>
                <a:srgbClr val="000000"/>
              </a:solidFill>
              <a:prstDash val="solid"/>
            </a:ln>
          </c:spPr>
        </c:majorGridlines>
        <c:title>
          <c:tx>
            <c:rich>
              <a:bodyPr/>
              <a:lstStyle/>
              <a:p>
                <a:pPr>
                  <a:defRPr sz="798" b="1" i="0" u="none" strike="noStrike" baseline="0">
                    <a:solidFill>
                      <a:srgbClr val="000000"/>
                    </a:solidFill>
                    <a:latin typeface="Calibri"/>
                    <a:ea typeface="Calibri"/>
                    <a:cs typeface="Calibri"/>
                  </a:defRPr>
                </a:pPr>
                <a:r>
                  <a:rPr lang="en-US"/>
                  <a:t>DO</a:t>
                </a:r>
              </a:p>
            </c:rich>
          </c:tx>
          <c:layout>
            <c:manualLayout>
              <c:xMode val="edge"/>
              <c:yMode val="edge"/>
              <c:x val="3.2727272727272966E-2"/>
              <c:y val="0.44357976653696496"/>
            </c:manualLayout>
          </c:layout>
          <c:spPr>
            <a:noFill/>
            <a:ln w="25332">
              <a:noFill/>
            </a:ln>
          </c:spPr>
        </c:title>
        <c:numFmt formatCode="@" sourceLinked="0"/>
        <c:tickLblPos val="nextTo"/>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59389056"/>
        <c:crosses val="autoZero"/>
        <c:crossBetween val="between"/>
      </c:valAx>
      <c:spPr>
        <a:solidFill>
          <a:srgbClr val="CCFFFF"/>
        </a:solidFill>
        <a:ln w="3175">
          <a:solidFill>
            <a:schemeClr val="tx1"/>
          </a:solidFill>
          <a:prstDash val="solid"/>
        </a:ln>
      </c:spPr>
    </c:plotArea>
    <c:legend>
      <c:legendPos val="t"/>
      <c:layout>
        <c:manualLayout>
          <c:xMode val="edge"/>
          <c:yMode val="edge"/>
          <c:x val="0.11636363636363672"/>
          <c:y val="8.5603112840466927E-2"/>
          <c:w val="0.84727272727272729"/>
          <c:h val="0.11673151750972748"/>
        </c:manualLayout>
      </c:layout>
      <c:spPr>
        <a:solidFill>
          <a:srgbClr val="FFFFFF"/>
        </a:solidFill>
        <a:ln w="25332">
          <a:noFill/>
        </a:ln>
      </c:spPr>
      <c:txPr>
        <a:bodyPr/>
        <a:lstStyle/>
        <a:p>
          <a:pPr>
            <a:defRPr sz="549" b="1" i="0" u="none" strike="noStrike" baseline="0">
              <a:solidFill>
                <a:srgbClr val="000000"/>
              </a:solidFill>
              <a:latin typeface="Calibri"/>
              <a:ea typeface="Calibri"/>
              <a:cs typeface="Calibri"/>
            </a:defRPr>
          </a:pPr>
          <a:endParaRPr lang="en-US"/>
        </a:p>
      </c:txPr>
    </c:legend>
    <c:plotVisOnly val="1"/>
    <c:dispBlanksAs val="gap"/>
  </c:chart>
  <c:spPr>
    <a:noFill/>
    <a:ln w="19050">
      <a:solidFill>
        <a:schemeClr val="tx1"/>
      </a:solidFill>
    </a:ln>
  </c:spPr>
  <c:txPr>
    <a:bodyPr/>
    <a:lstStyle/>
    <a:p>
      <a:pPr>
        <a:defRPr sz="798" b="1"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708029197080293"/>
          <c:y val="0.26171875"/>
          <c:w val="0.77007299270072993"/>
          <c:h val="0.42968750000000139"/>
        </c:manualLayout>
      </c:layout>
      <c:lineChart>
        <c:grouping val="standard"/>
        <c:ser>
          <c:idx val="0"/>
          <c:order val="0"/>
          <c:tx>
            <c:strRef>
              <c:f>Sheet1!$A$2</c:f>
              <c:strCache>
                <c:ptCount val="1"/>
                <c:pt idx="0">
                  <c:v>Mohona</c:v>
                </c:pt>
              </c:strCache>
            </c:strRef>
          </c:tx>
          <c:spPr>
            <a:ln w="12675">
              <a:solidFill>
                <a:srgbClr val="000080"/>
              </a:solidFill>
              <a:prstDash val="solid"/>
            </a:ln>
          </c:spPr>
          <c:marker>
            <c:symbol val="diamond"/>
            <c:size val="4"/>
            <c:spPr>
              <a:solidFill>
                <a:srgbClr val="000080"/>
              </a:solidFill>
              <a:ln>
                <a:solidFill>
                  <a:srgbClr val="000080"/>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Sheet1!$B$2:$O$2</c:f>
              <c:numCache>
                <c:formatCode>General</c:formatCode>
                <c:ptCount val="14"/>
                <c:pt idx="0">
                  <c:v>7.8199999999999985</c:v>
                </c:pt>
                <c:pt idx="1">
                  <c:v>7.23</c:v>
                </c:pt>
                <c:pt idx="2">
                  <c:v>7.7</c:v>
                </c:pt>
                <c:pt idx="3">
                  <c:v>7.6</c:v>
                </c:pt>
                <c:pt idx="4">
                  <c:v>8.2000000000000011</c:v>
                </c:pt>
                <c:pt idx="5">
                  <c:v>7.5</c:v>
                </c:pt>
                <c:pt idx="6">
                  <c:v>7.9</c:v>
                </c:pt>
                <c:pt idx="7">
                  <c:v>7.6</c:v>
                </c:pt>
                <c:pt idx="8">
                  <c:v>7.7</c:v>
                </c:pt>
                <c:pt idx="9">
                  <c:v>8.3000000000000007</c:v>
                </c:pt>
                <c:pt idx="10">
                  <c:v>7.7</c:v>
                </c:pt>
                <c:pt idx="11">
                  <c:v>7.6</c:v>
                </c:pt>
              </c:numCache>
            </c:numRef>
          </c:val>
        </c:ser>
        <c:ser>
          <c:idx val="1"/>
          <c:order val="1"/>
          <c:tx>
            <c:strRef>
              <c:f>Sheet1!$A$3</c:f>
              <c:strCache>
                <c:ptCount val="1"/>
                <c:pt idx="0">
                  <c:v>Straight to Potenga</c:v>
                </c:pt>
              </c:strCache>
            </c:strRef>
          </c:tx>
          <c:spPr>
            <a:ln w="12675">
              <a:solidFill>
                <a:srgbClr val="FF00FF"/>
              </a:solidFill>
              <a:prstDash val="solid"/>
            </a:ln>
          </c:spPr>
          <c:marker>
            <c:symbol val="square"/>
            <c:size val="4"/>
            <c:spPr>
              <a:solidFill>
                <a:srgbClr val="FF00FF"/>
              </a:solidFill>
              <a:ln>
                <a:solidFill>
                  <a:srgbClr val="FF00FF"/>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Sheet1!$B$3:$O$3</c:f>
              <c:numCache>
                <c:formatCode>General</c:formatCode>
                <c:ptCount val="14"/>
                <c:pt idx="0">
                  <c:v>7.92</c:v>
                </c:pt>
                <c:pt idx="1">
                  <c:v>8.0500000000000007</c:v>
                </c:pt>
                <c:pt idx="2">
                  <c:v>7.6</c:v>
                </c:pt>
                <c:pt idx="3">
                  <c:v>8.4</c:v>
                </c:pt>
                <c:pt idx="4">
                  <c:v>7.3</c:v>
                </c:pt>
                <c:pt idx="5">
                  <c:v>7</c:v>
                </c:pt>
                <c:pt idx="6">
                  <c:v>7.3</c:v>
                </c:pt>
                <c:pt idx="7">
                  <c:v>7.8</c:v>
                </c:pt>
                <c:pt idx="8">
                  <c:v>7.9</c:v>
                </c:pt>
                <c:pt idx="9">
                  <c:v>7.4</c:v>
                </c:pt>
                <c:pt idx="10">
                  <c:v>7.7</c:v>
                </c:pt>
                <c:pt idx="11">
                  <c:v>8.1</c:v>
                </c:pt>
              </c:numCache>
            </c:numRef>
          </c:val>
        </c:ser>
        <c:ser>
          <c:idx val="2"/>
          <c:order val="2"/>
          <c:tx>
            <c:strRef>
              <c:f>Sheet1!$A$4</c:f>
              <c:strCache>
                <c:ptCount val="1"/>
                <c:pt idx="0">
                  <c:v>Charpara</c:v>
                </c:pt>
              </c:strCache>
            </c:strRef>
          </c:tx>
          <c:spPr>
            <a:ln w="12675">
              <a:solidFill>
                <a:srgbClr val="FFFF00"/>
              </a:solidFill>
              <a:prstDash val="solid"/>
            </a:ln>
          </c:spPr>
          <c:marker>
            <c:symbol val="triangle"/>
            <c:size val="4"/>
            <c:spPr>
              <a:solidFill>
                <a:srgbClr val="FFFF00"/>
              </a:solidFill>
              <a:ln>
                <a:solidFill>
                  <a:srgbClr val="FFFF00"/>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Sheet1!$B$4:$O$4</c:f>
              <c:numCache>
                <c:formatCode>General</c:formatCode>
                <c:ptCount val="14"/>
                <c:pt idx="0">
                  <c:v>7.68</c:v>
                </c:pt>
                <c:pt idx="1">
                  <c:v>7.45</c:v>
                </c:pt>
                <c:pt idx="2">
                  <c:v>7.8</c:v>
                </c:pt>
                <c:pt idx="3">
                  <c:v>7.8</c:v>
                </c:pt>
                <c:pt idx="4">
                  <c:v>7.8</c:v>
                </c:pt>
                <c:pt idx="5">
                  <c:v>8.2000000000000011</c:v>
                </c:pt>
                <c:pt idx="6">
                  <c:v>8.1</c:v>
                </c:pt>
                <c:pt idx="7">
                  <c:v>8</c:v>
                </c:pt>
                <c:pt idx="8">
                  <c:v>7.8</c:v>
                </c:pt>
                <c:pt idx="9">
                  <c:v>8</c:v>
                </c:pt>
                <c:pt idx="10">
                  <c:v>7.5</c:v>
                </c:pt>
                <c:pt idx="11">
                  <c:v>7.9</c:v>
                </c:pt>
              </c:numCache>
            </c:numRef>
          </c:val>
        </c:ser>
        <c:ser>
          <c:idx val="3"/>
          <c:order val="3"/>
          <c:tx>
            <c:strRef>
              <c:f>Sheet1!$A$5</c:f>
              <c:strCache>
                <c:ptCount val="1"/>
                <c:pt idx="0">
                  <c:v>Straight to CEPZ</c:v>
                </c:pt>
              </c:strCache>
            </c:strRef>
          </c:tx>
          <c:spPr>
            <a:ln w="12675">
              <a:solidFill>
                <a:srgbClr val="00FFFF"/>
              </a:solidFill>
              <a:prstDash val="solid"/>
            </a:ln>
          </c:spPr>
          <c:marker>
            <c:symbol val="x"/>
            <c:size val="4"/>
            <c:spPr>
              <a:noFill/>
              <a:ln>
                <a:solidFill>
                  <a:srgbClr val="00FFFF"/>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Sheet1!$B$5:$O$5</c:f>
              <c:numCache>
                <c:formatCode>General</c:formatCode>
                <c:ptCount val="14"/>
                <c:pt idx="0">
                  <c:v>7.8</c:v>
                </c:pt>
                <c:pt idx="1">
                  <c:v>7.9</c:v>
                </c:pt>
                <c:pt idx="2">
                  <c:v>7.9</c:v>
                </c:pt>
                <c:pt idx="3">
                  <c:v>7.3</c:v>
                </c:pt>
                <c:pt idx="4">
                  <c:v>8.3000000000000007</c:v>
                </c:pt>
                <c:pt idx="5">
                  <c:v>7.8</c:v>
                </c:pt>
                <c:pt idx="6">
                  <c:v>8</c:v>
                </c:pt>
                <c:pt idx="7">
                  <c:v>8.2000000000000011</c:v>
                </c:pt>
                <c:pt idx="8">
                  <c:v>8.1</c:v>
                </c:pt>
                <c:pt idx="9">
                  <c:v>7.5</c:v>
                </c:pt>
                <c:pt idx="10">
                  <c:v>7.7</c:v>
                </c:pt>
                <c:pt idx="11">
                  <c:v>7.5</c:v>
                </c:pt>
              </c:numCache>
            </c:numRef>
          </c:val>
        </c:ser>
        <c:marker val="1"/>
        <c:axId val="59273600"/>
        <c:axId val="59275520"/>
      </c:lineChart>
      <c:catAx>
        <c:axId val="59273600"/>
        <c:scaling>
          <c:orientation val="minMax"/>
        </c:scaling>
        <c:axPos val="b"/>
        <c:numFmt formatCode="General" sourceLinked="1"/>
        <c:tickLblPos val="nextTo"/>
        <c:spPr>
          <a:ln w="3169">
            <a:solidFill>
              <a:srgbClr val="000000"/>
            </a:solidFill>
            <a:prstDash val="solid"/>
          </a:ln>
        </c:spPr>
        <c:txPr>
          <a:bodyPr rot="-2700000" vert="horz"/>
          <a:lstStyle/>
          <a:p>
            <a:pPr>
              <a:defRPr sz="499" b="1" i="0" u="none" strike="noStrike" baseline="0">
                <a:solidFill>
                  <a:srgbClr val="000000"/>
                </a:solidFill>
                <a:latin typeface="Calibri"/>
                <a:ea typeface="Calibri"/>
                <a:cs typeface="Calibri"/>
              </a:defRPr>
            </a:pPr>
            <a:endParaRPr lang="en-US"/>
          </a:p>
        </c:txPr>
        <c:crossAx val="59275520"/>
        <c:crosses val="autoZero"/>
        <c:auto val="1"/>
        <c:lblAlgn val="ctr"/>
        <c:lblOffset val="100"/>
        <c:tickLblSkip val="1"/>
        <c:tickMarkSkip val="1"/>
      </c:catAx>
      <c:valAx>
        <c:axId val="59275520"/>
        <c:scaling>
          <c:orientation val="minMax"/>
          <c:max val="14"/>
        </c:scaling>
        <c:axPos val="l"/>
        <c:majorGridlines>
          <c:spPr>
            <a:ln w="3169">
              <a:solidFill>
                <a:srgbClr val="000000"/>
              </a:solidFill>
              <a:prstDash val="solid"/>
            </a:ln>
          </c:spPr>
        </c:majorGridlines>
        <c:title>
          <c:tx>
            <c:rich>
              <a:bodyPr/>
              <a:lstStyle/>
              <a:p>
                <a:pPr>
                  <a:defRPr sz="798" b="1" i="0" u="none" strike="noStrike" baseline="0">
                    <a:solidFill>
                      <a:srgbClr val="000000"/>
                    </a:solidFill>
                    <a:latin typeface="Calibri"/>
                    <a:ea typeface="Calibri"/>
                    <a:cs typeface="Calibri"/>
                  </a:defRPr>
                </a:pPr>
                <a:r>
                  <a:rPr lang="en-US"/>
                  <a:t>PH</a:t>
                </a:r>
              </a:p>
            </c:rich>
          </c:tx>
          <c:layout>
            <c:manualLayout>
              <c:xMode val="edge"/>
              <c:yMode val="edge"/>
              <c:x val="3.2846715328467363E-2"/>
              <c:y val="0.44531250000000139"/>
            </c:manualLayout>
          </c:layout>
          <c:spPr>
            <a:noFill/>
            <a:ln w="25350">
              <a:noFill/>
            </a:ln>
          </c:spPr>
        </c:title>
        <c:numFmt formatCode="@" sourceLinked="0"/>
        <c:tickLblPos val="nextTo"/>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59273600"/>
        <c:crosses val="autoZero"/>
        <c:crossBetween val="between"/>
        <c:majorUnit val="1"/>
        <c:minorUnit val="0.2"/>
      </c:valAx>
      <c:spPr>
        <a:solidFill>
          <a:srgbClr val="CCFFFF"/>
        </a:solidFill>
        <a:ln w="12675">
          <a:solidFill>
            <a:srgbClr val="808080"/>
          </a:solidFill>
          <a:prstDash val="solid"/>
        </a:ln>
      </c:spPr>
    </c:plotArea>
    <c:legend>
      <c:legendPos val="t"/>
      <c:layout>
        <c:manualLayout>
          <c:xMode val="edge"/>
          <c:yMode val="edge"/>
          <c:x val="8.0291970802919693E-2"/>
          <c:y val="0.11328125000000012"/>
          <c:w val="0.9051094890510949"/>
          <c:h val="0.10156250000000012"/>
        </c:manualLayout>
      </c:layout>
      <c:spPr>
        <a:solidFill>
          <a:srgbClr val="FFFFFF"/>
        </a:solidFill>
        <a:ln w="25350">
          <a:noFill/>
        </a:ln>
      </c:spPr>
      <c:txPr>
        <a:bodyPr/>
        <a:lstStyle/>
        <a:p>
          <a:pPr>
            <a:defRPr sz="549" b="1" i="0" u="none" strike="noStrike" baseline="0">
              <a:solidFill>
                <a:srgbClr val="000000"/>
              </a:solidFill>
              <a:latin typeface="Calibri"/>
              <a:ea typeface="Calibri"/>
              <a:cs typeface="Calibri"/>
            </a:defRPr>
          </a:pPr>
          <a:endParaRPr lang="en-US"/>
        </a:p>
      </c:txPr>
    </c:legend>
    <c:plotVisOnly val="1"/>
    <c:dispBlanksAs val="gap"/>
  </c:chart>
  <c:spPr>
    <a:noFill/>
    <a:ln w="19050">
      <a:solidFill>
        <a:schemeClr val="tx1"/>
      </a:solidFill>
    </a:ln>
  </c:spPr>
  <c:txPr>
    <a:bodyPr/>
    <a:lstStyle/>
    <a:p>
      <a:pPr>
        <a:defRPr sz="798" b="1"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814671814671821"/>
          <c:y val="0.19793814432989773"/>
          <c:w val="0.76447876447876462"/>
          <c:h val="0.52989690721649485"/>
        </c:manualLayout>
      </c:layout>
      <c:lineChart>
        <c:grouping val="standard"/>
        <c:ser>
          <c:idx val="0"/>
          <c:order val="0"/>
          <c:tx>
            <c:strRef>
              <c:f>Sheet1!$A$2</c:f>
              <c:strCache>
                <c:ptCount val="1"/>
                <c:pt idx="0">
                  <c:v>Mohona</c:v>
                </c:pt>
              </c:strCache>
            </c:strRef>
          </c:tx>
          <c:spPr>
            <a:ln w="12677">
              <a:solidFill>
                <a:srgbClr val="000080"/>
              </a:solidFill>
              <a:prstDash val="solid"/>
            </a:ln>
          </c:spPr>
          <c:marker>
            <c:symbol val="diamond"/>
            <c:size val="4"/>
            <c:spPr>
              <a:solidFill>
                <a:srgbClr val="000080"/>
              </a:solidFill>
              <a:ln>
                <a:solidFill>
                  <a:srgbClr val="000080"/>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Sheet1!$B$2:$O$2</c:f>
              <c:numCache>
                <c:formatCode>General</c:formatCode>
                <c:ptCount val="14"/>
                <c:pt idx="0">
                  <c:v>4935</c:v>
                </c:pt>
                <c:pt idx="1">
                  <c:v>5315</c:v>
                </c:pt>
                <c:pt idx="2">
                  <c:v>7890</c:v>
                </c:pt>
                <c:pt idx="3">
                  <c:v>7886</c:v>
                </c:pt>
                <c:pt idx="4">
                  <c:v>8498</c:v>
                </c:pt>
                <c:pt idx="5">
                  <c:v>9320</c:v>
                </c:pt>
                <c:pt idx="6">
                  <c:v>10338</c:v>
                </c:pt>
                <c:pt idx="7">
                  <c:v>11180</c:v>
                </c:pt>
                <c:pt idx="8">
                  <c:v>12356</c:v>
                </c:pt>
                <c:pt idx="9">
                  <c:v>13098</c:v>
                </c:pt>
                <c:pt idx="10">
                  <c:v>5318</c:v>
                </c:pt>
                <c:pt idx="11">
                  <c:v>4034</c:v>
                </c:pt>
              </c:numCache>
            </c:numRef>
          </c:val>
        </c:ser>
        <c:ser>
          <c:idx val="1"/>
          <c:order val="1"/>
          <c:tx>
            <c:strRef>
              <c:f>Sheet1!$A$3</c:f>
              <c:strCache>
                <c:ptCount val="1"/>
                <c:pt idx="0">
                  <c:v>Straight to Potenga</c:v>
                </c:pt>
              </c:strCache>
            </c:strRef>
          </c:tx>
          <c:spPr>
            <a:ln w="12677">
              <a:solidFill>
                <a:srgbClr val="FF00FF"/>
              </a:solidFill>
              <a:prstDash val="solid"/>
            </a:ln>
          </c:spPr>
          <c:marker>
            <c:symbol val="square"/>
            <c:size val="4"/>
            <c:spPr>
              <a:solidFill>
                <a:srgbClr val="FF00FF"/>
              </a:solidFill>
              <a:ln>
                <a:solidFill>
                  <a:srgbClr val="FF00FF"/>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Sheet1!$B$3:$O$3</c:f>
              <c:numCache>
                <c:formatCode>General</c:formatCode>
                <c:ptCount val="14"/>
                <c:pt idx="0">
                  <c:v>4827</c:v>
                </c:pt>
                <c:pt idx="1">
                  <c:v>6012</c:v>
                </c:pt>
                <c:pt idx="2">
                  <c:v>6992</c:v>
                </c:pt>
                <c:pt idx="3">
                  <c:v>8245</c:v>
                </c:pt>
                <c:pt idx="4">
                  <c:v>7992</c:v>
                </c:pt>
                <c:pt idx="5">
                  <c:v>8820</c:v>
                </c:pt>
                <c:pt idx="6">
                  <c:v>9945</c:v>
                </c:pt>
                <c:pt idx="7">
                  <c:v>11890</c:v>
                </c:pt>
                <c:pt idx="8">
                  <c:v>11885</c:v>
                </c:pt>
                <c:pt idx="9">
                  <c:v>12810</c:v>
                </c:pt>
                <c:pt idx="10">
                  <c:v>5290</c:v>
                </c:pt>
                <c:pt idx="11">
                  <c:v>4163</c:v>
                </c:pt>
              </c:numCache>
            </c:numRef>
          </c:val>
        </c:ser>
        <c:ser>
          <c:idx val="2"/>
          <c:order val="2"/>
          <c:tx>
            <c:strRef>
              <c:f>Sheet1!$A$4</c:f>
              <c:strCache>
                <c:ptCount val="1"/>
                <c:pt idx="0">
                  <c:v>Charpara</c:v>
                </c:pt>
              </c:strCache>
            </c:strRef>
          </c:tx>
          <c:spPr>
            <a:ln w="12677">
              <a:solidFill>
                <a:srgbClr val="FFFF00"/>
              </a:solidFill>
              <a:prstDash val="solid"/>
            </a:ln>
          </c:spPr>
          <c:marker>
            <c:symbol val="triangle"/>
            <c:size val="4"/>
            <c:spPr>
              <a:solidFill>
                <a:srgbClr val="FFFF00"/>
              </a:solidFill>
              <a:ln>
                <a:solidFill>
                  <a:srgbClr val="FFFF00"/>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Sheet1!$B$4:$O$4</c:f>
              <c:numCache>
                <c:formatCode>General</c:formatCode>
                <c:ptCount val="14"/>
                <c:pt idx="0">
                  <c:v>5130</c:v>
                </c:pt>
                <c:pt idx="1">
                  <c:v>5789</c:v>
                </c:pt>
                <c:pt idx="2">
                  <c:v>7578</c:v>
                </c:pt>
                <c:pt idx="3">
                  <c:v>7930</c:v>
                </c:pt>
                <c:pt idx="4">
                  <c:v>7880</c:v>
                </c:pt>
                <c:pt idx="5">
                  <c:v>9442</c:v>
                </c:pt>
                <c:pt idx="6">
                  <c:v>10950</c:v>
                </c:pt>
                <c:pt idx="7">
                  <c:v>10979</c:v>
                </c:pt>
                <c:pt idx="8">
                  <c:v>11078</c:v>
                </c:pt>
                <c:pt idx="9">
                  <c:v>11725</c:v>
                </c:pt>
                <c:pt idx="10">
                  <c:v>5215</c:v>
                </c:pt>
                <c:pt idx="11">
                  <c:v>4476</c:v>
                </c:pt>
              </c:numCache>
            </c:numRef>
          </c:val>
        </c:ser>
        <c:ser>
          <c:idx val="3"/>
          <c:order val="3"/>
          <c:tx>
            <c:strRef>
              <c:f>Sheet1!$A$5</c:f>
              <c:strCache>
                <c:ptCount val="1"/>
                <c:pt idx="0">
                  <c:v>Straight to CEPZ</c:v>
                </c:pt>
              </c:strCache>
            </c:strRef>
          </c:tx>
          <c:spPr>
            <a:ln w="12677">
              <a:solidFill>
                <a:srgbClr val="00FFFF"/>
              </a:solidFill>
              <a:prstDash val="solid"/>
            </a:ln>
          </c:spPr>
          <c:marker>
            <c:symbol val="x"/>
            <c:size val="4"/>
            <c:spPr>
              <a:noFill/>
              <a:ln>
                <a:solidFill>
                  <a:srgbClr val="00FFFF"/>
                </a:solidFill>
                <a:prstDash val="solid"/>
              </a:ln>
            </c:spPr>
          </c:marker>
          <c:cat>
            <c:strRef>
              <c:f>Sheet1!$B$1:$O$1</c:f>
              <c:strCache>
                <c:ptCount val="12"/>
                <c:pt idx="0">
                  <c:v>Jul, 17</c:v>
                </c:pt>
                <c:pt idx="1">
                  <c:v>Aug, 17</c:v>
                </c:pt>
                <c:pt idx="2">
                  <c:v>Sep, 17</c:v>
                </c:pt>
                <c:pt idx="3">
                  <c:v>Oct, 17</c:v>
                </c:pt>
                <c:pt idx="4">
                  <c:v>Nov, 17</c:v>
                </c:pt>
                <c:pt idx="5">
                  <c:v>Dec, 17</c:v>
                </c:pt>
                <c:pt idx="6">
                  <c:v>Jan, 18</c:v>
                </c:pt>
                <c:pt idx="7">
                  <c:v>Feb, 18</c:v>
                </c:pt>
                <c:pt idx="8">
                  <c:v>Mar, 18</c:v>
                </c:pt>
                <c:pt idx="9">
                  <c:v>Apr, 18</c:v>
                </c:pt>
                <c:pt idx="10">
                  <c:v>May, 18</c:v>
                </c:pt>
                <c:pt idx="11">
                  <c:v>Jun, 18</c:v>
                </c:pt>
              </c:strCache>
            </c:strRef>
          </c:cat>
          <c:val>
            <c:numRef>
              <c:f>Sheet1!$B$5:$O$5</c:f>
              <c:numCache>
                <c:formatCode>General</c:formatCode>
                <c:ptCount val="14"/>
                <c:pt idx="0">
                  <c:v>4996</c:v>
                </c:pt>
                <c:pt idx="1">
                  <c:v>6155</c:v>
                </c:pt>
                <c:pt idx="2">
                  <c:v>7380</c:v>
                </c:pt>
                <c:pt idx="3">
                  <c:v>8370</c:v>
                </c:pt>
                <c:pt idx="4">
                  <c:v>8275</c:v>
                </c:pt>
                <c:pt idx="5">
                  <c:v>8910</c:v>
                </c:pt>
                <c:pt idx="6">
                  <c:v>9912</c:v>
                </c:pt>
                <c:pt idx="7">
                  <c:v>10337</c:v>
                </c:pt>
                <c:pt idx="8">
                  <c:v>11165</c:v>
                </c:pt>
                <c:pt idx="9">
                  <c:v>11937</c:v>
                </c:pt>
                <c:pt idx="10">
                  <c:v>5197</c:v>
                </c:pt>
                <c:pt idx="11">
                  <c:v>4530</c:v>
                </c:pt>
              </c:numCache>
            </c:numRef>
          </c:val>
        </c:ser>
        <c:marker val="1"/>
        <c:axId val="59482112"/>
        <c:axId val="59484032"/>
      </c:lineChart>
      <c:catAx>
        <c:axId val="59482112"/>
        <c:scaling>
          <c:orientation val="minMax"/>
        </c:scaling>
        <c:axPos val="b"/>
        <c:numFmt formatCode="General" sourceLinked="1"/>
        <c:tickLblPos val="nextTo"/>
        <c:spPr>
          <a:ln w="3169">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en-US"/>
          </a:p>
        </c:txPr>
        <c:crossAx val="59484032"/>
        <c:crosses val="autoZero"/>
        <c:auto val="1"/>
        <c:lblAlgn val="ctr"/>
        <c:lblOffset val="100"/>
        <c:tickLblSkip val="1"/>
        <c:tickMarkSkip val="1"/>
      </c:catAx>
      <c:valAx>
        <c:axId val="59484032"/>
        <c:scaling>
          <c:orientation val="minMax"/>
          <c:max val="21000"/>
          <c:min val="3000"/>
        </c:scaling>
        <c:axPos val="l"/>
        <c:majorGridlines>
          <c:spPr>
            <a:ln w="3169">
              <a:solidFill>
                <a:srgbClr val="000000"/>
              </a:solidFill>
              <a:prstDash val="solid"/>
            </a:ln>
          </c:spPr>
        </c:majorGridlines>
        <c:title>
          <c:tx>
            <c:rich>
              <a:bodyPr/>
              <a:lstStyle/>
              <a:p>
                <a:pPr>
                  <a:defRPr sz="1497" b="1" i="0" u="none" strike="noStrike" baseline="0">
                    <a:solidFill>
                      <a:srgbClr val="000000"/>
                    </a:solidFill>
                    <a:latin typeface="Calibri"/>
                    <a:ea typeface="Calibri"/>
                    <a:cs typeface="Calibri"/>
                  </a:defRPr>
                </a:pPr>
                <a:r>
                  <a:rPr lang="en-US"/>
                  <a:t>TDS</a:t>
                </a:r>
              </a:p>
            </c:rich>
          </c:tx>
          <c:layout>
            <c:manualLayout>
              <c:xMode val="edge"/>
              <c:yMode val="edge"/>
              <c:x val="1.7374517374517381E-2"/>
              <c:y val="0.42268041237113402"/>
            </c:manualLayout>
          </c:layout>
          <c:spPr>
            <a:noFill/>
            <a:ln w="25354">
              <a:noFill/>
            </a:ln>
          </c:spPr>
        </c:title>
        <c:numFmt formatCode="@" sourceLinked="0"/>
        <c:tickLblPos val="nextTo"/>
        <c:spPr>
          <a:ln w="3169">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59482112"/>
        <c:crosses val="autoZero"/>
        <c:crossBetween val="between"/>
        <c:majorUnit val="2000"/>
        <c:minorUnit val="500"/>
      </c:valAx>
      <c:spPr>
        <a:solidFill>
          <a:srgbClr val="CCFFFF"/>
        </a:solidFill>
        <a:ln w="12677">
          <a:solidFill>
            <a:srgbClr val="808080"/>
          </a:solidFill>
          <a:prstDash val="solid"/>
        </a:ln>
      </c:spPr>
    </c:plotArea>
    <c:legend>
      <c:legendPos val="t"/>
      <c:layout>
        <c:manualLayout>
          <c:xMode val="edge"/>
          <c:yMode val="edge"/>
          <c:x val="0.20508974948749803"/>
          <c:y val="8.2474226804123682E-2"/>
          <c:w val="0.7623720602706856"/>
          <c:h val="9.7963233426466859E-2"/>
        </c:manualLayout>
      </c:layout>
      <c:spPr>
        <a:solidFill>
          <a:srgbClr val="FFFFFF"/>
        </a:solidFill>
        <a:ln w="25354">
          <a:noFill/>
        </a:ln>
      </c:spPr>
      <c:txPr>
        <a:bodyPr/>
        <a:lstStyle/>
        <a:p>
          <a:pPr>
            <a:defRPr sz="549" b="1" i="0" u="none" strike="noStrike" baseline="0">
              <a:solidFill>
                <a:srgbClr val="000000"/>
              </a:solidFill>
              <a:latin typeface="Calibri"/>
              <a:ea typeface="Calibri"/>
              <a:cs typeface="Calibri"/>
            </a:defRPr>
          </a:pPr>
          <a:endParaRPr lang="en-US"/>
        </a:p>
      </c:txPr>
    </c:legend>
    <c:plotVisOnly val="1"/>
    <c:dispBlanksAs val="gap"/>
  </c:chart>
  <c:spPr>
    <a:noFill/>
    <a:ln w="12700">
      <a:solidFill>
        <a:schemeClr val="tx1"/>
      </a:solidFill>
    </a:ln>
  </c:spPr>
  <c:txPr>
    <a:bodyPr/>
    <a:lstStyle/>
    <a:p>
      <a:pPr>
        <a:defRPr sz="1497" b="1"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9.8295059271438237E-2"/>
          <c:y val="3.2387856617073434E-2"/>
          <c:w val="0.81089729168469948"/>
          <c:h val="0.8031290847850816"/>
        </c:manualLayout>
      </c:layout>
      <c:pie3DChart>
        <c:varyColors val="1"/>
        <c:ser>
          <c:idx val="0"/>
          <c:order val="0"/>
          <c:tx>
            <c:strRef>
              <c:f>Sheet2!$D$4</c:f>
              <c:strCache>
                <c:ptCount val="1"/>
                <c:pt idx="0">
                  <c:v>শতকরা হার</c:v>
                </c:pt>
              </c:strCache>
            </c:strRef>
          </c:tx>
          <c:explosion val="35"/>
          <c:dPt>
            <c:idx val="0"/>
            <c:explosion val="13"/>
            <c:spPr>
              <a:ln>
                <a:solidFill>
                  <a:schemeClr val="tx1">
                    <a:lumMod val="50000"/>
                    <a:lumOff val="50000"/>
                  </a:schemeClr>
                </a:solidFill>
              </a:ln>
            </c:spPr>
          </c:dPt>
          <c:dPt>
            <c:idx val="6"/>
            <c:explosion val="10"/>
          </c:dPt>
          <c:dLbls>
            <c:dLbl>
              <c:idx val="0"/>
              <c:tx>
                <c:rich>
                  <a:bodyPr/>
                  <a:lstStyle/>
                  <a:p>
                    <a:r>
                      <a:rPr lang="as-IN"/>
                      <a:t>ডাইং
</a:t>
                    </a:r>
                    <a:r>
                      <a:rPr lang="en-US"/>
                      <a:t>25%</a:t>
                    </a:r>
                    <a:endParaRPr lang="as-IN"/>
                  </a:p>
                </c:rich>
              </c:tx>
              <c:showCatName val="1"/>
              <c:showPercent val="1"/>
            </c:dLbl>
            <c:dLbl>
              <c:idx val="1"/>
              <c:tx>
                <c:rich>
                  <a:bodyPr/>
                  <a:lstStyle/>
                  <a:p>
                    <a:r>
                      <a:rPr lang="as-IN"/>
                      <a:t>ওয়াশিং
</a:t>
                    </a:r>
                    <a:r>
                      <a:rPr lang="en-US"/>
                      <a:t>12%</a:t>
                    </a:r>
                    <a:endParaRPr lang="as-IN"/>
                  </a:p>
                </c:rich>
              </c:tx>
              <c:showCatName val="1"/>
              <c:showPercent val="1"/>
            </c:dLbl>
            <c:dLbl>
              <c:idx val="2"/>
              <c:tx>
                <c:rich>
                  <a:bodyPr/>
                  <a:lstStyle/>
                  <a:p>
                    <a:r>
                      <a:rPr lang="as-IN"/>
                      <a:t>ইটভাটা 
</a:t>
                    </a:r>
                    <a:r>
                      <a:rPr lang="en-US"/>
                      <a:t>9%</a:t>
                    </a:r>
                    <a:endParaRPr lang="as-IN"/>
                  </a:p>
                </c:rich>
              </c:tx>
              <c:showCatName val="1"/>
              <c:showPercent val="1"/>
            </c:dLbl>
            <c:dLbl>
              <c:idx val="3"/>
              <c:layout>
                <c:manualLayout>
                  <c:x val="5.0219347581552255E-2"/>
                  <c:y val="4.7976576575336154E-2"/>
                </c:manualLayout>
              </c:layout>
              <c:tx>
                <c:rich>
                  <a:bodyPr/>
                  <a:lstStyle/>
                  <a:p>
                    <a:r>
                      <a:rPr lang="as-IN"/>
                      <a:t>পেপার মিল
</a:t>
                    </a:r>
                    <a:r>
                      <a:rPr lang="en-US"/>
                      <a:t>2%</a:t>
                    </a:r>
                    <a:endParaRPr lang="as-IN"/>
                  </a:p>
                </c:rich>
              </c:tx>
              <c:showCatName val="1"/>
              <c:showPercent val="1"/>
            </c:dLbl>
            <c:dLbl>
              <c:idx val="4"/>
              <c:layout>
                <c:manualLayout>
                  <c:x val="-0.15271160335727457"/>
                  <c:y val="-6.4058352479311187E-3"/>
                </c:manualLayout>
              </c:layout>
              <c:tx>
                <c:rich>
                  <a:bodyPr/>
                  <a:lstStyle/>
                  <a:p>
                    <a:r>
                      <a:rPr lang="as-IN"/>
                      <a:t>রিরোলিং মিল/স্টীল কারখানা 
</a:t>
                    </a:r>
                    <a:r>
                      <a:rPr lang="en-US"/>
                      <a:t>1%</a:t>
                    </a:r>
                    <a:endParaRPr lang="as-IN"/>
                  </a:p>
                </c:rich>
              </c:tx>
              <c:showCatName val="1"/>
              <c:showPercent val="1"/>
            </c:dLbl>
            <c:dLbl>
              <c:idx val="5"/>
              <c:layout>
                <c:manualLayout>
                  <c:x val="6.4425970919239114E-2"/>
                  <c:y val="-0.24344478216818849"/>
                </c:manualLayout>
              </c:layout>
              <c:showCatName val="1"/>
              <c:showPercent val="1"/>
            </c:dLbl>
            <c:dLbl>
              <c:idx val="6"/>
              <c:tx>
                <c:rich>
                  <a:bodyPr/>
                  <a:lstStyle/>
                  <a:p>
                    <a:r>
                      <a:rPr lang="as-IN"/>
                      <a:t>অন্যান্য
</a:t>
                    </a:r>
                    <a:r>
                      <a:rPr lang="en-US"/>
                      <a:t>43%</a:t>
                    </a:r>
                    <a:endParaRPr lang="as-IN"/>
                  </a:p>
                </c:rich>
              </c:tx>
              <c:showCatName val="1"/>
              <c:showPercent val="1"/>
            </c:dLbl>
            <c:txPr>
              <a:bodyPr/>
              <a:lstStyle/>
              <a:p>
                <a:pPr>
                  <a:defRPr sz="600">
                    <a:latin typeface="SutonnyMJ" pitchFamily="2" charset="0"/>
                  </a:defRPr>
                </a:pPr>
                <a:endParaRPr lang="en-US"/>
              </a:p>
            </c:txPr>
            <c:showCatName val="1"/>
            <c:showPercent val="1"/>
            <c:showLeaderLines val="1"/>
          </c:dLbls>
          <c:cat>
            <c:strRef>
              <c:f>Sheet2!$B$5:$B$11</c:f>
              <c:strCache>
                <c:ptCount val="7"/>
                <c:pt idx="0">
                  <c:v>ডাইং</c:v>
                </c:pt>
                <c:pt idx="1">
                  <c:v>ওয়াশিং</c:v>
                </c:pt>
                <c:pt idx="2">
                  <c:v>ইটভাটা </c:v>
                </c:pt>
                <c:pt idx="3">
                  <c:v>পেপার মিল</c:v>
                </c:pt>
                <c:pt idx="4">
                  <c:v>রিরোলিং মিল/স্টীল কারখানা </c:v>
                </c:pt>
                <c:pt idx="5">
                  <c:v>পলিথিন কারখানা</c:v>
                </c:pt>
                <c:pt idx="6">
                  <c:v>অন্যান্য</c:v>
                </c:pt>
              </c:strCache>
            </c:strRef>
          </c:cat>
          <c:val>
            <c:numRef>
              <c:f>Sheet2!$D$5:$D$11</c:f>
              <c:numCache>
                <c:formatCode>0.00</c:formatCode>
                <c:ptCount val="7"/>
                <c:pt idx="0">
                  <c:v>24.424778761061926</c:v>
                </c:pt>
                <c:pt idx="1">
                  <c:v>12.389380530973456</c:v>
                </c:pt>
                <c:pt idx="2">
                  <c:v>9.3805309734513767</c:v>
                </c:pt>
                <c:pt idx="3">
                  <c:v>1.9469026548672581</c:v>
                </c:pt>
                <c:pt idx="4">
                  <c:v>1.0619469026548658</c:v>
                </c:pt>
                <c:pt idx="5">
                  <c:v>7.7876106194690262</c:v>
                </c:pt>
                <c:pt idx="6">
                  <c:v>43.008849557521998</c:v>
                </c:pt>
              </c:numCache>
            </c:numRef>
          </c:val>
        </c:ser>
        <c:ser>
          <c:idx val="1"/>
          <c:order val="1"/>
          <c:tx>
            <c:strRef>
              <c:f>Sheet2!$D$18</c:f>
              <c:strCache>
                <c:ptCount val="1"/>
                <c:pt idx="0">
                  <c:v>শতকরা হার</c:v>
                </c:pt>
              </c:strCache>
            </c:strRef>
          </c:tx>
          <c:explosion val="25"/>
          <c:cat>
            <c:strRef>
              <c:f>Sheet2!$B$19:$B$24</c:f>
              <c:strCache>
                <c:ptCount val="6"/>
                <c:pt idx="0">
                  <c:v>বায়ু দূষণ</c:v>
                </c:pt>
                <c:pt idx="1">
                  <c:v>পানি দূষণ</c:v>
                </c:pt>
                <c:pt idx="2">
                  <c:v>শব্দ দূষণ</c:v>
                </c:pt>
                <c:pt idx="3">
                  <c:v>পাহাড় কাটা </c:v>
                </c:pt>
                <c:pt idx="4">
                  <c:v>জলাশয় ভরাট</c:v>
                </c:pt>
                <c:pt idx="5">
                  <c:v>অন্যান্য</c:v>
                </c:pt>
              </c:strCache>
            </c:strRef>
          </c:cat>
          <c:val>
            <c:numRef>
              <c:f>Sheet2!$D$19:$D$24</c:f>
              <c:numCache>
                <c:formatCode>0.00</c:formatCode>
                <c:ptCount val="6"/>
                <c:pt idx="0">
                  <c:v>36.155202821869487</c:v>
                </c:pt>
                <c:pt idx="1">
                  <c:v>27.865961199294798</c:v>
                </c:pt>
                <c:pt idx="2">
                  <c:v>3.7037037037037042</c:v>
                </c:pt>
                <c:pt idx="3">
                  <c:v>2.6455026455026456</c:v>
                </c:pt>
                <c:pt idx="4">
                  <c:v>4.9382716049383202</c:v>
                </c:pt>
                <c:pt idx="5">
                  <c:v>24.691358024691638</c:v>
                </c:pt>
              </c:numCache>
            </c:numRef>
          </c:val>
        </c:ser>
      </c:pie3DChart>
    </c:plotArea>
    <c:plotVisOnly val="1"/>
  </c:chart>
  <c:spPr>
    <a:noFill/>
    <a:ln w="19050">
      <a:solidFill>
        <a:schemeClr val="tx1"/>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0.01631</cdr:x>
      <cdr:y>0.88142</cdr:y>
    </cdr:from>
    <cdr:to>
      <cdr:x>0.97755</cdr:x>
      <cdr:y>0.96965</cdr:y>
    </cdr:to>
    <cdr:sp macro="" textlink="">
      <cdr:nvSpPr>
        <cdr:cNvPr id="2" name="TextBox 1"/>
        <cdr:cNvSpPr txBox="1"/>
      </cdr:nvSpPr>
      <cdr:spPr>
        <a:xfrm xmlns:a="http://schemas.openxmlformats.org/drawingml/2006/main">
          <a:off x="44745" y="1852697"/>
          <a:ext cx="2636875" cy="18545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000">
              <a:latin typeface="Nikosh" pitchFamily="2" charset="0"/>
              <a:cs typeface="Nikosh" pitchFamily="2" charset="0"/>
            </a:rPr>
            <a:t>২০১৭-২০১৮ অর্থ বছরে প্রতিষ্ঠানভিত্তিক</a:t>
          </a:r>
          <a:r>
            <a:rPr lang="en-US" sz="1000" baseline="0">
              <a:latin typeface="Nikosh" pitchFamily="2" charset="0"/>
              <a:cs typeface="Nikosh" pitchFamily="2" charset="0"/>
            </a:rPr>
            <a:t> এনফোর্সমেন্ট অভিযান</a:t>
          </a:r>
          <a:r>
            <a:rPr lang="en-US" sz="1000" baseline="0">
              <a:latin typeface="SutonnyMJ" pitchFamily="2" charset="0"/>
            </a:rPr>
            <a:t> </a:t>
          </a:r>
          <a:endParaRPr lang="en-US" sz="1000">
            <a:latin typeface="SutonnyMJ" pitchFamily="2" charset="0"/>
          </a:endParaRP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A6561-7BE1-40CF-97B2-9E15EA31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23</Pages>
  <Words>6063</Words>
  <Characters>34564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বার্ষিক প্রতিবেদন</vt:lpstr>
    </vt:vector>
  </TitlesOfParts>
  <Company/>
  <LinksUpToDate>false</LinksUpToDate>
  <CharactersWithSpaces>40546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বার্ষিক প্রতিবেদন</dc:title>
  <dc:subject>২০১৭-২০১৮</dc:subject>
  <dc:creator>azad</dc:creator>
  <cp:lastModifiedBy>User</cp:lastModifiedBy>
  <cp:revision>10</cp:revision>
  <cp:lastPrinted>2018-11-29T03:57:00Z</cp:lastPrinted>
  <dcterms:created xsi:type="dcterms:W3CDTF">2018-11-29T14:08:00Z</dcterms:created>
  <dcterms:modified xsi:type="dcterms:W3CDTF">2018-12-20T10:15:00Z</dcterms:modified>
</cp:coreProperties>
</file>