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F2" w:rsidRPr="00B65CD0" w:rsidRDefault="00E95BF2" w:rsidP="005B4776">
      <w:pPr>
        <w:jc w:val="center"/>
        <w:rPr>
          <w:rFonts w:ascii="Nikosh" w:hAnsi="Nikosh" w:cs="Nikosh"/>
          <w:bCs/>
          <w:sz w:val="26"/>
          <w:szCs w:val="26"/>
          <w:lang w:val="nb-NO" w:bidi="bn-IN"/>
        </w:rPr>
      </w:pPr>
      <w:r w:rsidRPr="00B65CD0">
        <w:rPr>
          <w:rFonts w:ascii="Nikosh" w:hAnsi="Nikosh" w:cs="Nikosh"/>
          <w:bCs/>
          <w:sz w:val="26"/>
          <w:szCs w:val="26"/>
          <w:cs/>
          <w:lang w:val="nb-NO" w:bidi="bn-IN"/>
        </w:rPr>
        <w:t>গণপ্রজাতন্ত্রী বাংলাদেশ সরকার</w:t>
      </w:r>
    </w:p>
    <w:p w:rsidR="00E95BF2" w:rsidRPr="00B65CD0" w:rsidRDefault="00E95BF2" w:rsidP="00FC780F">
      <w:pPr>
        <w:spacing w:after="40"/>
        <w:jc w:val="center"/>
        <w:rPr>
          <w:rFonts w:ascii="Nikosh" w:hAnsi="Nikosh" w:cs="Nikosh"/>
          <w:bCs/>
          <w:sz w:val="26"/>
          <w:szCs w:val="26"/>
          <w:lang w:val="nb-NO"/>
        </w:rPr>
      </w:pPr>
      <w:r w:rsidRPr="00B65CD0">
        <w:rPr>
          <w:rFonts w:ascii="Nikosh" w:hAnsi="Nikosh" w:cs="Nikosh"/>
          <w:bCs/>
          <w:sz w:val="26"/>
          <w:szCs w:val="26"/>
          <w:cs/>
          <w:lang w:val="nb-NO" w:bidi="bn-IN"/>
        </w:rPr>
        <w:t>কৃষি মন্ত্রণালয়</w:t>
      </w:r>
    </w:p>
    <w:p w:rsidR="00E95BF2" w:rsidRPr="00B65CD0" w:rsidRDefault="00F044F0" w:rsidP="00FC780F">
      <w:pPr>
        <w:spacing w:after="40"/>
        <w:jc w:val="center"/>
        <w:rPr>
          <w:rFonts w:ascii="Nikosh" w:hAnsi="Nikosh" w:cs="Nikosh"/>
          <w:bCs/>
          <w:sz w:val="26"/>
          <w:szCs w:val="26"/>
        </w:rPr>
      </w:pPr>
      <w:r w:rsidRPr="00B65CD0">
        <w:rPr>
          <w:rFonts w:ascii="Nikosh" w:hAnsi="Nikosh" w:cs="Nikosh"/>
          <w:bCs/>
          <w:sz w:val="26"/>
          <w:szCs w:val="26"/>
          <w:lang w:bidi="bn-IN"/>
        </w:rPr>
        <w:t>.....................................</w:t>
      </w:r>
    </w:p>
    <w:p w:rsidR="00E95BF2" w:rsidRPr="00B65CD0" w:rsidRDefault="00E95BF2" w:rsidP="00FC780F">
      <w:pPr>
        <w:tabs>
          <w:tab w:val="left" w:pos="360"/>
        </w:tabs>
        <w:spacing w:after="40"/>
        <w:jc w:val="center"/>
        <w:rPr>
          <w:rFonts w:ascii="Nikosh" w:hAnsi="Nikosh" w:cs="Nikosh"/>
          <w:sz w:val="26"/>
          <w:szCs w:val="26"/>
          <w:u w:val="single"/>
          <w:lang w:val="nb-NO"/>
        </w:rPr>
      </w:pPr>
      <w:r w:rsidRPr="00B65CD0">
        <w:rPr>
          <w:rFonts w:ascii="Nikosh" w:hAnsi="Nikosh" w:cs="Nikosh"/>
          <w:color w:val="0000FF"/>
          <w:sz w:val="26"/>
          <w:szCs w:val="26"/>
          <w:u w:val="single"/>
          <w:lang w:val="nb-NO"/>
        </w:rPr>
        <w:t>www.</w:t>
      </w:r>
      <w:r w:rsidR="007A790D" w:rsidRPr="00B65CD0">
        <w:rPr>
          <w:rFonts w:ascii="Nikosh" w:hAnsi="Nikosh" w:cs="Nikosh"/>
        </w:rPr>
        <w:fldChar w:fldCharType="begin"/>
      </w:r>
      <w:r w:rsidR="007A790D" w:rsidRPr="00B65CD0">
        <w:rPr>
          <w:rFonts w:ascii="Nikosh" w:hAnsi="Nikosh" w:cs="Nikosh"/>
        </w:rPr>
        <w:instrText xml:space="preserve"> HYPERLINK "mailto:monitoring.reporting@yahoo.com" </w:instrText>
      </w:r>
      <w:r w:rsidR="007A790D" w:rsidRPr="00B65CD0">
        <w:rPr>
          <w:rFonts w:ascii="Nikosh" w:hAnsi="Nikosh" w:cs="Nikosh"/>
        </w:rPr>
        <w:fldChar w:fldCharType="separate"/>
      </w:r>
      <w:r w:rsidRPr="00B65CD0">
        <w:rPr>
          <w:rStyle w:val="Hyperlink"/>
          <w:rFonts w:ascii="Nikosh" w:hAnsi="Nikosh" w:cs="Nikosh"/>
          <w:sz w:val="26"/>
          <w:szCs w:val="26"/>
          <w:lang w:val="nb-NO"/>
        </w:rPr>
        <w:t>moa.gov.bd</w:t>
      </w:r>
      <w:r w:rsidR="007A790D" w:rsidRPr="00B65CD0">
        <w:rPr>
          <w:rStyle w:val="Hyperlink"/>
          <w:rFonts w:ascii="Nikosh" w:hAnsi="Nikosh" w:cs="Nikosh"/>
          <w:sz w:val="26"/>
          <w:szCs w:val="26"/>
          <w:lang w:val="nb-NO"/>
        </w:rPr>
        <w:fldChar w:fldCharType="end"/>
      </w:r>
    </w:p>
    <w:p w:rsidR="00E95BF2" w:rsidRPr="00B65CD0" w:rsidRDefault="00E95BF2" w:rsidP="00FC780F">
      <w:pPr>
        <w:spacing w:after="40"/>
        <w:jc w:val="center"/>
        <w:rPr>
          <w:rFonts w:ascii="Nikosh" w:hAnsi="Nikosh" w:cs="Nikosh"/>
          <w:sz w:val="26"/>
          <w:szCs w:val="2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2"/>
        <w:gridCol w:w="2125"/>
      </w:tblGrid>
      <w:tr w:rsidR="00E95BF2" w:rsidRPr="00B65CD0" w:rsidTr="004758B6">
        <w:trPr>
          <w:jc w:val="center"/>
        </w:trPr>
        <w:tc>
          <w:tcPr>
            <w:tcW w:w="8042" w:type="dxa"/>
            <w:vMerge w:val="restart"/>
            <w:vAlign w:val="center"/>
            <w:hideMark/>
          </w:tcPr>
          <w:p w:rsidR="00E95BF2" w:rsidRPr="00B65CD0" w:rsidRDefault="00E95BF2" w:rsidP="00B65CD0">
            <w:pPr>
              <w:spacing w:after="40"/>
              <w:ind w:left="-131" w:firstLine="131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স্মারক </w:t>
            </w:r>
            <w:r w:rsidRPr="00B65CD0"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5BF2" w:rsidRPr="00B65CD0" w:rsidRDefault="00B65CD0" w:rsidP="00F44582">
            <w:pPr>
              <w:spacing w:after="40"/>
              <w:jc w:val="center"/>
              <w:rPr>
                <w:rFonts w:ascii="Nikosh" w:hAnsi="Nikosh" w:cs="Nikosh" w:hint="cs"/>
                <w:sz w:val="26"/>
                <w:szCs w:val="26"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  <w:lang w:val="nb-NO" w:bidi="bn-IN"/>
              </w:rPr>
              <w:t>১৪৩০</w:t>
            </w:r>
          </w:p>
        </w:tc>
      </w:tr>
      <w:tr w:rsidR="00E95BF2" w:rsidRPr="00B65CD0" w:rsidTr="004758B6">
        <w:trPr>
          <w:jc w:val="center"/>
        </w:trPr>
        <w:tc>
          <w:tcPr>
            <w:tcW w:w="8042" w:type="dxa"/>
            <w:vMerge/>
            <w:vAlign w:val="center"/>
            <w:hideMark/>
          </w:tcPr>
          <w:p w:rsidR="00E95BF2" w:rsidRPr="00B65CD0" w:rsidRDefault="00E95BF2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5BF2" w:rsidRPr="00B65CD0" w:rsidRDefault="00B65CD0" w:rsidP="00B65CD0">
            <w:pPr>
              <w:spacing w:after="40"/>
              <w:jc w:val="center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 w:hint="cs"/>
                <w:sz w:val="26"/>
                <w:szCs w:val="26"/>
                <w:cs/>
                <w:lang w:val="nb-NO" w:bidi="bn-IN"/>
              </w:rPr>
              <w:t>২০২৩</w:t>
            </w:r>
          </w:p>
        </w:tc>
      </w:tr>
    </w:tbl>
    <w:p w:rsidR="00E95BF2" w:rsidRPr="00B65CD0" w:rsidRDefault="00E95BF2" w:rsidP="00FC780F">
      <w:pPr>
        <w:spacing w:after="40"/>
        <w:ind w:left="720" w:hanging="720"/>
        <w:jc w:val="both"/>
        <w:rPr>
          <w:rFonts w:ascii="Nikosh" w:hAnsi="Nikosh" w:cs="Nikosh"/>
          <w:b/>
          <w:bCs/>
          <w:sz w:val="26"/>
          <w:szCs w:val="26"/>
          <w:lang w:val="nb-NO"/>
        </w:rPr>
      </w:pPr>
    </w:p>
    <w:p w:rsidR="005F709D" w:rsidRPr="00B65CD0" w:rsidRDefault="00452A9B" w:rsidP="00FC780F">
      <w:pPr>
        <w:spacing w:after="40"/>
        <w:ind w:left="720" w:hanging="720"/>
        <w:jc w:val="both"/>
        <w:rPr>
          <w:rFonts w:ascii="Nikosh" w:hAnsi="Nikosh" w:cs="Nikosh"/>
          <w:b/>
          <w:bCs/>
          <w:sz w:val="26"/>
          <w:szCs w:val="26"/>
          <w:u w:val="single"/>
          <w:cs/>
          <w:lang w:bidi="bn-IN"/>
        </w:rPr>
      </w:pPr>
      <w:r w:rsidRPr="00B65CD0">
        <w:rPr>
          <w:rFonts w:ascii="Nikosh" w:hAnsi="Nikosh" w:cs="Nikosh"/>
          <w:b/>
          <w:bCs/>
          <w:sz w:val="26"/>
          <w:szCs w:val="26"/>
          <w:cs/>
          <w:lang w:val="nb-NO" w:bidi="bn-IN"/>
        </w:rPr>
        <w:t>বিষয়</w:t>
      </w:r>
      <w:r w:rsidR="00E95BF2" w:rsidRPr="00B65CD0">
        <w:rPr>
          <w:rFonts w:ascii="Nikosh" w:hAnsi="Nikosh" w:cs="Nikosh"/>
          <w:b/>
          <w:bCs/>
          <w:sz w:val="26"/>
          <w:szCs w:val="26"/>
          <w:lang w:val="nb-NO"/>
        </w:rPr>
        <w:t>:</w:t>
      </w:r>
      <w:r w:rsidR="00B65CD0">
        <w:rPr>
          <w:rFonts w:ascii="Nikosh" w:hAnsi="Nikosh" w:cs="Nikosh"/>
          <w:b/>
          <w:bCs/>
          <w:sz w:val="26"/>
          <w:szCs w:val="26"/>
          <w:lang w:val="nb-NO"/>
        </w:rPr>
        <w:tab/>
      </w:r>
      <w:r w:rsidR="00E95BF2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>বার্ষিক কর্মসম্পাদন চুক্তি</w:t>
      </w:r>
      <w:r w:rsidR="00BF22F1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২০২</w:t>
      </w:r>
      <w:r w:rsidR="000C396A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>৩</w:t>
      </w:r>
      <w:r w:rsidR="00E95BF2" w:rsidRPr="00B65CD0">
        <w:rPr>
          <w:rFonts w:ascii="Nikosh" w:hAnsi="Nikosh" w:cs="Nikosh"/>
          <w:b/>
          <w:sz w:val="26"/>
          <w:szCs w:val="26"/>
        </w:rPr>
        <w:t>-</w:t>
      </w:r>
      <w:r w:rsidR="00BF22F1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>২</w:t>
      </w:r>
      <w:r w:rsidR="000C396A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>৪</w:t>
      </w:r>
      <w:r w:rsidR="00E95BF2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এর কর্মসম্পাদন সূচক </w:t>
      </w:r>
      <w:r w:rsidR="00E95BF2" w:rsidRPr="00B65CD0">
        <w:rPr>
          <w:rFonts w:ascii="Nikosh" w:hAnsi="Nikosh" w:cs="Nikosh"/>
          <w:b/>
          <w:sz w:val="26"/>
          <w:szCs w:val="26"/>
        </w:rPr>
        <w:t>[</w:t>
      </w:r>
      <w:r w:rsidR="000C396A" w:rsidRPr="00B65CD0">
        <w:rPr>
          <w:rFonts w:ascii="Nikosh" w:hAnsi="Nikosh" w:cs="Nikosh"/>
          <w:b/>
          <w:bCs/>
          <w:sz w:val="26"/>
          <w:szCs w:val="26"/>
          <w:lang w:bidi="bn-IN"/>
        </w:rPr>
        <w:t>৪.৩.১</w:t>
      </w:r>
      <w:r w:rsidR="00E95BF2" w:rsidRPr="00B65CD0">
        <w:rPr>
          <w:rFonts w:ascii="Nikosh" w:hAnsi="Nikosh" w:cs="Nikosh"/>
          <w:b/>
          <w:sz w:val="26"/>
          <w:szCs w:val="26"/>
        </w:rPr>
        <w:t xml:space="preserve">] </w:t>
      </w:r>
      <w:r w:rsidR="00E95BF2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অনুসারে</w:t>
      </w:r>
      <w:r w:rsidR="000C396A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="00E95BF2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মাঠ পর্যায়ে </w:t>
      </w:r>
      <w:r w:rsidR="00781168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>উন্নয়ন</w:t>
      </w:r>
      <w:r w:rsidR="005F709D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="000C396A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ও পরিচালন </w:t>
      </w:r>
      <w:r w:rsidR="005F709D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>বাজেটভু</w:t>
      </w:r>
      <w:r w:rsidR="00E95BF2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>ক্ত</w:t>
      </w:r>
      <w:r w:rsidR="00BF22F1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</w:t>
      </w:r>
      <w:r w:rsidR="00781168" w:rsidRPr="00B65CD0">
        <w:rPr>
          <w:rFonts w:ascii="Nikosh" w:hAnsi="Nikosh" w:cs="Nikosh"/>
          <w:bCs/>
          <w:sz w:val="26"/>
          <w:szCs w:val="26"/>
          <w:cs/>
          <w:lang w:bidi="bn-IN"/>
        </w:rPr>
        <w:t>প্রকল্প</w:t>
      </w:r>
      <w:r w:rsidR="00E95BF2" w:rsidRPr="00B65CD0">
        <w:rPr>
          <w:rFonts w:ascii="Nikosh" w:hAnsi="Nikosh" w:cs="Nikosh"/>
          <w:b/>
          <w:bCs/>
          <w:sz w:val="26"/>
          <w:szCs w:val="26"/>
          <w:cs/>
          <w:lang w:bidi="bn-IN"/>
        </w:rPr>
        <w:t xml:space="preserve"> পরিদর্শন </w:t>
      </w:r>
      <w:r w:rsidR="00E95BF2" w:rsidRPr="00B65CD0">
        <w:rPr>
          <w:rFonts w:ascii="Nikosh" w:hAnsi="Nikosh" w:cs="Nikosh"/>
          <w:b/>
          <w:bCs/>
          <w:sz w:val="26"/>
          <w:szCs w:val="26"/>
          <w:u w:val="single"/>
          <w:cs/>
          <w:lang w:bidi="bn-IN"/>
        </w:rPr>
        <w:t>প্রতিবেদন প্রেরণ।</w:t>
      </w:r>
    </w:p>
    <w:p w:rsidR="00FC780F" w:rsidRPr="00B65CD0" w:rsidRDefault="00FC780F" w:rsidP="00FC780F">
      <w:pPr>
        <w:spacing w:after="40"/>
        <w:ind w:left="720" w:hanging="720"/>
        <w:jc w:val="both"/>
        <w:rPr>
          <w:rFonts w:ascii="Nikosh" w:hAnsi="Nikosh" w:cs="Nikosh"/>
          <w:b/>
          <w:bCs/>
          <w:sz w:val="20"/>
          <w:szCs w:val="20"/>
          <w:u w:val="single"/>
          <w:lang w:bidi="bn-IN"/>
        </w:rPr>
      </w:pPr>
    </w:p>
    <w:p w:rsidR="00E95BF2" w:rsidRPr="00B65CD0" w:rsidRDefault="00E95BF2" w:rsidP="00FC780F">
      <w:pPr>
        <w:tabs>
          <w:tab w:val="left" w:pos="1260"/>
          <w:tab w:val="left" w:pos="1680"/>
          <w:tab w:val="center" w:pos="4154"/>
        </w:tabs>
        <w:spacing w:after="40"/>
        <w:jc w:val="both"/>
        <w:rPr>
          <w:rFonts w:ascii="Nikosh" w:hAnsi="Nikosh" w:cs="Nikosh"/>
          <w:bCs/>
          <w:sz w:val="26"/>
          <w:szCs w:val="26"/>
        </w:rPr>
      </w:pPr>
      <w:r w:rsidRPr="00B65CD0">
        <w:rPr>
          <w:rFonts w:ascii="Nikosh" w:hAnsi="Nikosh" w:cs="Nikosh"/>
          <w:bCs/>
          <w:sz w:val="26"/>
          <w:szCs w:val="26"/>
          <w:cs/>
          <w:lang w:bidi="bn-IN"/>
        </w:rPr>
        <w:t>সূত্র</w:t>
      </w:r>
      <w:r w:rsidRPr="00B65CD0">
        <w:rPr>
          <w:rFonts w:ascii="Nikosh" w:hAnsi="Nikosh" w:cs="Nikosh"/>
          <w:bCs/>
          <w:sz w:val="26"/>
          <w:szCs w:val="26"/>
        </w:rPr>
        <w:t>:</w:t>
      </w:r>
    </w:p>
    <w:p w:rsidR="00E95BF2" w:rsidRPr="00B65CD0" w:rsidRDefault="00E95BF2" w:rsidP="00FC780F">
      <w:pPr>
        <w:spacing w:after="40"/>
        <w:rPr>
          <w:rFonts w:ascii="Nikosh" w:hAnsi="Nikosh" w:cs="Nikosh"/>
          <w:sz w:val="16"/>
          <w:szCs w:val="16"/>
        </w:rPr>
      </w:pP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540"/>
        <w:gridCol w:w="4662"/>
        <w:gridCol w:w="450"/>
        <w:gridCol w:w="4590"/>
      </w:tblGrid>
      <w:tr w:rsidR="00781168" w:rsidRPr="00B65CD0" w:rsidTr="00781168">
        <w:trPr>
          <w:trHeight w:val="306"/>
        </w:trPr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পরিদর্শনকারী কর্মকর্তার নাম ও পদবী</w:t>
            </w:r>
          </w:p>
        </w:tc>
        <w:tc>
          <w:tcPr>
            <w:tcW w:w="45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২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পরিদর্শনের তারিখ</w:t>
            </w:r>
          </w:p>
        </w:tc>
        <w:tc>
          <w:tcPr>
            <w:tcW w:w="45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৩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প্রকল্প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নাম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rPr>
          <w:trHeight w:val="80"/>
        </w:trPr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৪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বাস্তবায়নকারী সংস্থার নাম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rPr>
          <w:trHeight w:val="315"/>
        </w:trPr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৫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মেয়াদ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  <w:lang w:val="de-DE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rPr>
          <w:trHeight w:val="315"/>
        </w:trPr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৬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মোট বরাদ্দকৃত অর্থের পরিমাণ </w:t>
            </w:r>
            <w:r w:rsidRPr="00B65CD0">
              <w:rPr>
                <w:rFonts w:ascii="Nikosh" w:hAnsi="Nikosh" w:cs="Nikosh"/>
                <w:sz w:val="26"/>
                <w:szCs w:val="26"/>
              </w:rPr>
              <w:t>(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জিওবি</w:t>
            </w:r>
            <w:r w:rsidRPr="00B65CD0">
              <w:rPr>
                <w:rFonts w:ascii="Nikosh" w:hAnsi="Nikosh" w:cs="Nikosh"/>
                <w:sz w:val="26"/>
                <w:szCs w:val="26"/>
              </w:rPr>
              <w:t>+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পিএ</w:t>
            </w:r>
            <w:r w:rsidRPr="00B65CD0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৭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পরিচালকের নাম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পদবী ও মোবাইল নম্বর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rPr>
          <w:trHeight w:val="333"/>
        </w:trPr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৮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প্রকল্পের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মূল লক্ষ্য ও উদ্দেশ্য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rPr>
          <w:trHeight w:val="360"/>
        </w:trPr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৯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মূল ব্যয়খাত ও কার্যক্রমসমূহ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rPr>
          <w:trHeight w:val="360"/>
        </w:trPr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১০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কর্মএলাকা</w:t>
            </w:r>
          </w:p>
        </w:tc>
        <w:tc>
          <w:tcPr>
            <w:tcW w:w="45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rPr>
          <w:trHeight w:val="80"/>
        </w:trPr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১১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সরেজমিনে পরিদর্শনকৃত এলাকা       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rPr>
          <w:trHeight w:val="80"/>
        </w:trPr>
        <w:tc>
          <w:tcPr>
            <w:tcW w:w="54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১২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মূল কর্ম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-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পরিকল্পনা এবং বর্তমান অর্থ বছরে প্রণয়ন ও লক্ষ্যমাত্রা নির্ধারণ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১৩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সংস্থা কর্তৃক </w:t>
            </w:r>
            <w:r w:rsidR="007046F9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মনিটরিং টিম গঠন ও টিমের গৃহীত কার্যক্রম ও সুপারিশের বাস্তবায়ন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১৪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</w:t>
            </w:r>
            <w:r w:rsidRPr="00B65CD0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চলতি অ</w:t>
            </w:r>
            <w:r w:rsidR="00F044F0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র্থ বছরে বরাদ্দকৃত অর্থের পরিমাণ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4662" w:type="dxa"/>
          </w:tcPr>
          <w:p w:rsidR="00781168" w:rsidRPr="00B65CD0" w:rsidRDefault="00781168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খ</w:t>
            </w:r>
            <w:r w:rsidRPr="00B65CD0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চলতি অর্থ বছরে ছাড়কৃত অর্থের পরিমাণ</w:t>
            </w:r>
            <w:r w:rsidR="00F044F0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Pr="00B65CD0">
              <w:rPr>
                <w:rFonts w:ascii="Nikosh" w:hAnsi="Nikosh" w:cs="Nikosh"/>
                <w:sz w:val="26"/>
                <w:szCs w:val="26"/>
              </w:rPr>
              <w:t>(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পরিদর্শনের মাস পর্যন্ত</w:t>
            </w:r>
            <w:r w:rsidRPr="00B65CD0">
              <w:rPr>
                <w:rFonts w:ascii="Nikosh" w:hAnsi="Nikosh" w:cs="Nikosh"/>
                <w:sz w:val="26"/>
                <w:szCs w:val="26"/>
              </w:rPr>
              <w:t xml:space="preserve">)                    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4662" w:type="dxa"/>
          </w:tcPr>
          <w:p w:rsidR="00781168" w:rsidRPr="00B65CD0" w:rsidRDefault="00781168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গ</w:t>
            </w:r>
            <w:r w:rsidRPr="00B65CD0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চলত</w:t>
            </w:r>
            <w:r w:rsidR="00F044F0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ি অর্থ বছরে ব্যয়িত অর্থের পরিমাণ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Pr="00B65CD0">
              <w:rPr>
                <w:rFonts w:ascii="Nikosh" w:hAnsi="Nikosh" w:cs="Nikosh"/>
                <w:sz w:val="26"/>
                <w:szCs w:val="26"/>
              </w:rPr>
              <w:t>(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পরিদর্শনের মাস পর্যন্ত</w:t>
            </w:r>
            <w:r w:rsidRPr="00B65CD0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১৫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খাত অনুযায়ী বরাদ্দকৃত অর্থ ব্যয়ের প্রক্রিয়া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১৬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. 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আওতায় ক্রয় প্রক্রিয়া  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(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কোটেশন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টেন্ডার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ই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-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টেন্ডারের সংখ্যা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5F709D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যথাক্রমে ব্য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য়িত বা ব্যয়যোগ্য টাকার পরিমান ও তারিখ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১৭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প্রকল্পের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আওতায় ক্রয়কৃত সামগ্রী পরীক্ষা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১৮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প্রদর্শনী প্লট</w:t>
            </w:r>
            <w:r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প্রশিক্ষণ</w:t>
            </w:r>
            <w:r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সেমিনার</w:t>
            </w:r>
            <w:r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সভা ইত্যাদির তথ্যচিত্র সংগ্রহ এবং এতদসংক্রান্ত ব্যয় প্রক্রিয়া পরীক্ষা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১৯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প্রকল্প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বাস্তবায়নের জন্য ব্যবহৃত নথি ও রেজিস্টারসমূহ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lastRenderedPageBreak/>
              <w:t>পরীক্ষা</w:t>
            </w:r>
          </w:p>
        </w:tc>
        <w:tc>
          <w:tcPr>
            <w:tcW w:w="450" w:type="dxa"/>
          </w:tcPr>
          <w:p w:rsidR="00781168" w:rsidRPr="00B65CD0" w:rsidRDefault="00B65CD0" w:rsidP="00B65CD0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lastRenderedPageBreak/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২০</w:t>
            </w:r>
            <w:r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ক্রমপুঞ্জিভূত আর্থিক ও বাস্তব অগ্রগতি 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>(%)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4662" w:type="dxa"/>
          </w:tcPr>
          <w:p w:rsidR="00781168" w:rsidRPr="00B65CD0" w:rsidRDefault="00781168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</w:rPr>
              <w:t>(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</w:t>
            </w:r>
            <w:r w:rsidRPr="00B65CD0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আর্থিক </w:t>
            </w:r>
            <w:r w:rsidRPr="00B65CD0">
              <w:rPr>
                <w:rFonts w:ascii="Nikosh" w:hAnsi="Nikosh" w:cs="Nikosh"/>
                <w:sz w:val="26"/>
                <w:szCs w:val="26"/>
              </w:rPr>
              <w:t>(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টাকায়</w:t>
            </w:r>
            <w:r w:rsidRPr="00B65CD0">
              <w:rPr>
                <w:rFonts w:ascii="Nikosh" w:hAnsi="Nikosh" w:cs="Nikosh"/>
                <w:sz w:val="26"/>
                <w:szCs w:val="26"/>
              </w:rPr>
              <w:t>)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4662" w:type="dxa"/>
          </w:tcPr>
          <w:p w:rsidR="00781168" w:rsidRPr="00B65CD0" w:rsidRDefault="00781168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</w:rPr>
              <w:t>(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খ</w:t>
            </w:r>
            <w:r w:rsidRPr="00B65CD0">
              <w:rPr>
                <w:rFonts w:ascii="Nikosh" w:hAnsi="Nikosh" w:cs="Nikosh"/>
                <w:sz w:val="26"/>
                <w:szCs w:val="26"/>
              </w:rPr>
              <w:t xml:space="preserve">) 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ভৌত </w:t>
            </w:r>
            <w:r w:rsidRPr="00B65CD0">
              <w:rPr>
                <w:rFonts w:ascii="Nikosh" w:hAnsi="Nikosh" w:cs="Nikosh"/>
                <w:sz w:val="26"/>
                <w:szCs w:val="26"/>
              </w:rPr>
              <w:t>(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সংখ্যায় অথবা </w:t>
            </w:r>
            <w:r w:rsidRPr="00B65CD0">
              <w:rPr>
                <w:rFonts w:ascii="Nikosh" w:hAnsi="Nikosh" w:cs="Nikosh"/>
                <w:sz w:val="26"/>
                <w:szCs w:val="26"/>
              </w:rPr>
              <w:t>%)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২১</w:t>
            </w:r>
            <w:r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মূল্যায়ন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ab/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ক</w:t>
            </w:r>
            <w:r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মাধ্যমে কি ধরণের কর্মসংস্থানের সুযোগ সৃষ্টি হয়েছে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খ</w:t>
            </w:r>
            <w:r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7046F9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মাধ্যমে কৃষি উৎপাদন বৃদ্ধি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নারীর অংশগ্রহণ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পুষ্টিসমৃদ্ধ ফসল উৎপাদনবৃদ্ধি পেয়েছে কিনা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গ</w:t>
            </w:r>
            <w:r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বাস্তবায়নে অন্য যে সকল বিষয়ে অবদান রাখছে তার বর্ণনা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২২</w:t>
            </w:r>
            <w:r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সরেজমিন পরিদর্শন  ও সুবিধাভোগীদের সাথে মতবিনিময় এবং তাদের অভিমত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FB0081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  <w:lang w:bidi="bn-IN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</w:t>
            </w:r>
            <w:r w:rsidR="007046F9" w:rsidRPr="00B65CD0">
              <w:rPr>
                <w:rFonts w:ascii="Nikosh" w:hAnsi="Nikosh" w:cs="Nikosh"/>
                <w:sz w:val="26"/>
                <w:szCs w:val="26"/>
                <w:lang w:bidi="bn-IN"/>
              </w:rPr>
              <w:t>২৩.</w:t>
            </w:r>
          </w:p>
          <w:p w:rsidR="00FB0081" w:rsidRPr="00B65CD0" w:rsidRDefault="00FB0081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  <w:cs/>
                <w:lang w:bidi="bn-IN"/>
              </w:rPr>
            </w:pPr>
          </w:p>
          <w:p w:rsidR="00FB0081" w:rsidRPr="00B65CD0" w:rsidRDefault="00FB0081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  <w:tc>
          <w:tcPr>
            <w:tcW w:w="4662" w:type="dxa"/>
          </w:tcPr>
          <w:p w:rsidR="00781168" w:rsidRPr="00B65CD0" w:rsidRDefault="00F044F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প্রকল্পের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 বিষয়ে স্থানীয় জনপ্রতিনিধি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সুধিসমাজ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শিক্ষক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ধর্মীয় ব্যক্তিত্ব</w:t>
            </w:r>
            <w:r w:rsidR="00781168" w:rsidRPr="00B65CD0">
              <w:rPr>
                <w:rFonts w:ascii="Nikosh" w:hAnsi="Nikosh" w:cs="Nikosh"/>
                <w:sz w:val="26"/>
                <w:szCs w:val="26"/>
              </w:rPr>
              <w:t xml:space="preserve">, </w:t>
            </w:r>
            <w:r w:rsidR="00781168"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মহিলা এবং প্রশাসনিক কর্মকর্তাদের মতামত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</w:p>
        </w:tc>
      </w:tr>
      <w:tr w:rsidR="00781168" w:rsidRPr="00B65CD0" w:rsidTr="00781168">
        <w:tc>
          <w:tcPr>
            <w:tcW w:w="540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২৪</w:t>
            </w:r>
            <w:r w:rsidRPr="00B65CD0">
              <w:rPr>
                <w:rFonts w:ascii="Nikosh" w:hAnsi="Nikosh" w:cs="Nikosh"/>
                <w:sz w:val="26"/>
                <w:szCs w:val="26"/>
              </w:rPr>
              <w:t>.</w:t>
            </w:r>
          </w:p>
        </w:tc>
        <w:tc>
          <w:tcPr>
            <w:tcW w:w="4662" w:type="dxa"/>
          </w:tcPr>
          <w:p w:rsidR="00781168" w:rsidRPr="00B65CD0" w:rsidRDefault="00781168" w:rsidP="00FC780F">
            <w:pPr>
              <w:tabs>
                <w:tab w:val="left" w:pos="1260"/>
              </w:tabs>
              <w:spacing w:after="40"/>
              <w:jc w:val="both"/>
              <w:rPr>
                <w:rFonts w:ascii="Nikosh" w:hAnsi="Nikosh" w:cs="Nikosh"/>
                <w:sz w:val="26"/>
                <w:szCs w:val="26"/>
              </w:rPr>
            </w:pP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পরিদর্শনকারী কর্মকর্তার সামগ্রিক মতামত</w:t>
            </w:r>
            <w:r w:rsidRPr="00B65CD0">
              <w:rPr>
                <w:rFonts w:ascii="Nikosh" w:hAnsi="Nikosh" w:cs="Nikosh"/>
                <w:sz w:val="26"/>
                <w:szCs w:val="26"/>
              </w:rPr>
              <w:t>/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>অভিমত</w:t>
            </w:r>
            <w:r w:rsidRPr="00B65CD0">
              <w:rPr>
                <w:rFonts w:ascii="Nikosh" w:hAnsi="Nikosh" w:cs="Nikosh"/>
                <w:sz w:val="26"/>
                <w:szCs w:val="26"/>
              </w:rPr>
              <w:t>/</w:t>
            </w:r>
            <w:r w:rsidRPr="00B65CD0">
              <w:rPr>
                <w:rFonts w:ascii="Nikosh" w:hAnsi="Nikosh" w:cs="Nikosh"/>
                <w:sz w:val="26"/>
                <w:szCs w:val="26"/>
                <w:cs/>
                <w:lang w:bidi="bn-IN"/>
              </w:rPr>
              <w:t xml:space="preserve">মন্তব্য </w:t>
            </w:r>
          </w:p>
        </w:tc>
        <w:tc>
          <w:tcPr>
            <w:tcW w:w="450" w:type="dxa"/>
          </w:tcPr>
          <w:p w:rsidR="00781168" w:rsidRPr="00B65CD0" w:rsidRDefault="00B65CD0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  <w:r>
              <w:rPr>
                <w:rFonts w:ascii="Nikosh" w:hAnsi="Nikosh" w:cs="Nikosh"/>
                <w:sz w:val="26"/>
                <w:szCs w:val="26"/>
              </w:rPr>
              <w:t>:</w:t>
            </w:r>
          </w:p>
        </w:tc>
        <w:tc>
          <w:tcPr>
            <w:tcW w:w="4590" w:type="dxa"/>
          </w:tcPr>
          <w:p w:rsidR="00781168" w:rsidRPr="00B65CD0" w:rsidRDefault="00781168" w:rsidP="00FC780F">
            <w:pPr>
              <w:spacing w:after="40"/>
              <w:rPr>
                <w:rFonts w:ascii="Nikosh" w:hAnsi="Nikosh" w:cs="Nikosh"/>
                <w:sz w:val="26"/>
                <w:szCs w:val="26"/>
              </w:rPr>
            </w:pPr>
          </w:p>
        </w:tc>
      </w:tr>
    </w:tbl>
    <w:p w:rsidR="00E95BF2" w:rsidRPr="00B65CD0" w:rsidRDefault="00E95BF2" w:rsidP="00FC780F">
      <w:pPr>
        <w:tabs>
          <w:tab w:val="left" w:pos="1260"/>
          <w:tab w:val="left" w:pos="1680"/>
          <w:tab w:val="center" w:pos="4154"/>
        </w:tabs>
        <w:spacing w:after="40"/>
        <w:jc w:val="right"/>
        <w:rPr>
          <w:rFonts w:ascii="Nikosh" w:hAnsi="Nikosh" w:cs="Nikosh"/>
          <w:bCs/>
          <w:sz w:val="26"/>
          <w:szCs w:val="26"/>
        </w:rPr>
      </w:pPr>
    </w:p>
    <w:p w:rsidR="00E95BF2" w:rsidRPr="00B65CD0" w:rsidRDefault="00E95BF2" w:rsidP="00FC780F">
      <w:pPr>
        <w:spacing w:after="40"/>
        <w:rPr>
          <w:rFonts w:ascii="Nikosh" w:hAnsi="Nikosh" w:cs="Nikosh"/>
          <w:sz w:val="26"/>
          <w:szCs w:val="26"/>
          <w:cs/>
          <w:lang w:bidi="bn-IN"/>
        </w:rPr>
      </w:pPr>
      <w:r w:rsidRPr="00B65CD0">
        <w:rPr>
          <w:rFonts w:ascii="Nikosh" w:hAnsi="Nikosh" w:cs="Nikosh"/>
          <w:sz w:val="26"/>
          <w:szCs w:val="26"/>
          <w:cs/>
          <w:lang w:bidi="bn-IN"/>
        </w:rPr>
        <w:t>সংযুক্ত</w:t>
      </w:r>
      <w:r w:rsidRPr="00B65CD0">
        <w:rPr>
          <w:rFonts w:ascii="Nikosh" w:hAnsi="Nikosh" w:cs="Nikosh"/>
          <w:sz w:val="26"/>
          <w:szCs w:val="26"/>
          <w:lang w:bidi="bn-IN"/>
        </w:rPr>
        <w:t>:</w:t>
      </w:r>
      <w:r w:rsidRPr="00B65CD0">
        <w:rPr>
          <w:rFonts w:ascii="Nikosh" w:hAnsi="Nikosh" w:cs="Nikosh"/>
          <w:sz w:val="26"/>
          <w:szCs w:val="26"/>
          <w:cs/>
          <w:lang w:bidi="bn-IN"/>
        </w:rPr>
        <w:t xml:space="preserve"> পরিদর্শনকৃত </w:t>
      </w:r>
      <w:r w:rsidR="00A82E4B" w:rsidRPr="00B65CD0">
        <w:rPr>
          <w:rFonts w:ascii="Nikosh" w:hAnsi="Nikosh" w:cs="Nikosh"/>
          <w:sz w:val="26"/>
          <w:szCs w:val="26"/>
          <w:cs/>
          <w:lang w:bidi="bn-IN"/>
        </w:rPr>
        <w:t>উন্নয়ন বাজেটভু</w:t>
      </w:r>
      <w:r w:rsidR="00781168" w:rsidRPr="00B65CD0">
        <w:rPr>
          <w:rFonts w:ascii="Nikosh" w:hAnsi="Nikosh" w:cs="Nikosh"/>
          <w:sz w:val="26"/>
          <w:szCs w:val="26"/>
          <w:cs/>
          <w:lang w:bidi="bn-IN"/>
        </w:rPr>
        <w:t>ক্ত</w:t>
      </w:r>
      <w:r w:rsidR="00D07135" w:rsidRPr="00B65CD0">
        <w:rPr>
          <w:rFonts w:ascii="Nikosh" w:hAnsi="Nikosh" w:cs="Nikosh"/>
          <w:b/>
          <w:bCs/>
          <w:sz w:val="26"/>
          <w:szCs w:val="26"/>
          <w:lang w:bidi="bn-IN"/>
        </w:rPr>
        <w:t xml:space="preserve"> </w:t>
      </w:r>
      <w:r w:rsidR="00781168" w:rsidRPr="00B65CD0">
        <w:rPr>
          <w:rFonts w:ascii="Nikosh" w:hAnsi="Nikosh" w:cs="Nikosh"/>
          <w:sz w:val="26"/>
          <w:szCs w:val="26"/>
          <w:cs/>
          <w:lang w:bidi="bn-IN"/>
        </w:rPr>
        <w:t>প্রকল্প বাস্তবায়ন সংক্রান্ত</w:t>
      </w:r>
      <w:r w:rsidRPr="00B65CD0">
        <w:rPr>
          <w:rFonts w:ascii="Nikosh" w:hAnsi="Nikosh" w:cs="Nikosh"/>
          <w:sz w:val="26"/>
          <w:szCs w:val="26"/>
          <w:cs/>
          <w:lang w:bidi="bn-IN"/>
        </w:rPr>
        <w:t>কার্যক্রম এর ছবি।</w:t>
      </w:r>
    </w:p>
    <w:p w:rsidR="00F044F0" w:rsidRPr="00B65CD0" w:rsidRDefault="00F044F0" w:rsidP="00FC780F">
      <w:pPr>
        <w:spacing w:after="40"/>
        <w:rPr>
          <w:rFonts w:ascii="Nikosh" w:hAnsi="Nikosh" w:cs="Nikosh"/>
          <w:sz w:val="26"/>
          <w:szCs w:val="26"/>
        </w:rPr>
      </w:pPr>
    </w:p>
    <w:p w:rsidR="003E09EF" w:rsidRPr="00B65CD0" w:rsidRDefault="003E09EF" w:rsidP="00FC780F">
      <w:pPr>
        <w:spacing w:after="40"/>
        <w:rPr>
          <w:rFonts w:ascii="Nikosh" w:hAnsi="Nikosh" w:cs="Nikosh"/>
          <w:sz w:val="26"/>
          <w:szCs w:val="26"/>
        </w:rPr>
      </w:pPr>
    </w:p>
    <w:p w:rsidR="003E09EF" w:rsidRPr="00B65CD0" w:rsidRDefault="003E09EF" w:rsidP="00FC780F">
      <w:pPr>
        <w:spacing w:after="40"/>
        <w:rPr>
          <w:rFonts w:ascii="Nikosh" w:hAnsi="Nikosh" w:cs="Nikosh"/>
          <w:sz w:val="26"/>
          <w:szCs w:val="26"/>
        </w:rPr>
      </w:pPr>
    </w:p>
    <w:p w:rsidR="00E95BF2" w:rsidRPr="00B65CD0" w:rsidRDefault="00E95BF2" w:rsidP="00E95BF2">
      <w:pPr>
        <w:spacing w:after="120"/>
        <w:rPr>
          <w:rFonts w:ascii="Nikosh" w:hAnsi="Nikosh" w:cs="Nikosh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F044F0" w:rsidRPr="00B65CD0" w:rsidTr="003E09EF">
        <w:tc>
          <w:tcPr>
            <w:tcW w:w="5364" w:type="dxa"/>
          </w:tcPr>
          <w:p w:rsidR="00F044F0" w:rsidRPr="00B65CD0" w:rsidRDefault="00F044F0" w:rsidP="00F044F0">
            <w:pPr>
              <w:jc w:val="center"/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  <w:tc>
          <w:tcPr>
            <w:tcW w:w="5364" w:type="dxa"/>
          </w:tcPr>
          <w:p w:rsidR="00F044F0" w:rsidRPr="00B65CD0" w:rsidRDefault="00F044F0" w:rsidP="003E09EF">
            <w:pPr>
              <w:ind w:left="2160"/>
              <w:jc w:val="center"/>
              <w:rPr>
                <w:rFonts w:ascii="Nikosh" w:hAnsi="Nikosh" w:cs="Nikosh"/>
                <w:b/>
                <w:sz w:val="26"/>
                <w:szCs w:val="26"/>
              </w:rPr>
            </w:pPr>
            <w:r w:rsidRPr="00B65CD0"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  <w:t>পরিদর্শনকারী কর্মকর্তার স্বাক্ষর</w:t>
            </w:r>
          </w:p>
          <w:p w:rsidR="00F044F0" w:rsidRPr="00B65CD0" w:rsidRDefault="00F044F0" w:rsidP="003E09EF">
            <w:pPr>
              <w:ind w:left="2160"/>
              <w:jc w:val="center"/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</w:pPr>
            <w:r w:rsidRPr="00B65CD0"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  <w:t>নাম ও পদবী</w:t>
            </w:r>
          </w:p>
          <w:p w:rsidR="00F044F0" w:rsidRPr="00B65CD0" w:rsidRDefault="00F044F0" w:rsidP="00F044F0">
            <w:pPr>
              <w:rPr>
                <w:rFonts w:ascii="Nikosh" w:hAnsi="Nikosh" w:cs="Nikosh"/>
                <w:bCs/>
                <w:sz w:val="26"/>
                <w:szCs w:val="26"/>
              </w:rPr>
            </w:pPr>
          </w:p>
        </w:tc>
      </w:tr>
      <w:tr w:rsidR="00F044F0" w:rsidRPr="00B65CD0" w:rsidTr="003E09EF">
        <w:tc>
          <w:tcPr>
            <w:tcW w:w="5364" w:type="dxa"/>
          </w:tcPr>
          <w:p w:rsidR="003E09EF" w:rsidRPr="00B65CD0" w:rsidRDefault="003E09EF" w:rsidP="003E09EF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B65CD0">
              <w:rPr>
                <w:rFonts w:ascii="Nikosh" w:hAnsi="Nikosh" w:cs="Nikosh"/>
                <w:bCs/>
                <w:sz w:val="26"/>
                <w:szCs w:val="26"/>
              </w:rPr>
              <w:t>অতিরিক্ত</w:t>
            </w:r>
            <w:proofErr w:type="spellEnd"/>
            <w:r w:rsidRPr="00B65CD0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B65CD0">
              <w:rPr>
                <w:rFonts w:ascii="Nikosh" w:hAnsi="Nikosh" w:cs="Nikosh"/>
                <w:bCs/>
                <w:sz w:val="26"/>
                <w:szCs w:val="26"/>
              </w:rPr>
              <w:t>সচিব</w:t>
            </w:r>
            <w:proofErr w:type="spellEnd"/>
          </w:p>
          <w:p w:rsidR="003E09EF" w:rsidRPr="00B65CD0" w:rsidRDefault="003E09EF" w:rsidP="003E09EF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B65CD0">
              <w:rPr>
                <w:rFonts w:ascii="Nikosh" w:hAnsi="Nikosh" w:cs="Nikosh"/>
                <w:bCs/>
                <w:sz w:val="26"/>
                <w:szCs w:val="26"/>
              </w:rPr>
              <w:t>প্রশাসন</w:t>
            </w:r>
            <w:proofErr w:type="spellEnd"/>
            <w:r w:rsidRPr="00B65CD0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B65CD0">
              <w:rPr>
                <w:rFonts w:ascii="Nikosh" w:hAnsi="Nikosh" w:cs="Nikosh"/>
                <w:bCs/>
                <w:sz w:val="26"/>
                <w:szCs w:val="26"/>
              </w:rPr>
              <w:t>অনুবিভাগ</w:t>
            </w:r>
            <w:proofErr w:type="spellEnd"/>
          </w:p>
          <w:p w:rsidR="00F044F0" w:rsidRPr="00B65CD0" w:rsidRDefault="003E09EF" w:rsidP="003E09EF">
            <w:pPr>
              <w:rPr>
                <w:rFonts w:ascii="Nikosh" w:hAnsi="Nikosh" w:cs="Nikosh"/>
                <w:bCs/>
                <w:sz w:val="26"/>
                <w:szCs w:val="26"/>
              </w:rPr>
            </w:pPr>
            <w:proofErr w:type="spellStart"/>
            <w:r w:rsidRPr="00B65CD0">
              <w:rPr>
                <w:rFonts w:ascii="Nikosh" w:hAnsi="Nikosh" w:cs="Nikosh"/>
                <w:bCs/>
                <w:sz w:val="26"/>
                <w:szCs w:val="26"/>
              </w:rPr>
              <w:t>কৃষি</w:t>
            </w:r>
            <w:proofErr w:type="spellEnd"/>
            <w:r w:rsidRPr="00B65CD0">
              <w:rPr>
                <w:rFonts w:ascii="Nikosh" w:hAnsi="Nikosh" w:cs="Nikosh"/>
                <w:bCs/>
                <w:sz w:val="26"/>
                <w:szCs w:val="26"/>
              </w:rPr>
              <w:t xml:space="preserve"> </w:t>
            </w:r>
            <w:proofErr w:type="spellStart"/>
            <w:r w:rsidRPr="00B65CD0">
              <w:rPr>
                <w:rFonts w:ascii="Nikosh" w:hAnsi="Nikosh" w:cs="Nikosh"/>
                <w:bCs/>
                <w:sz w:val="26"/>
                <w:szCs w:val="26"/>
              </w:rPr>
              <w:t>মন্ত্রণালয়</w:t>
            </w:r>
            <w:proofErr w:type="spellEnd"/>
          </w:p>
        </w:tc>
        <w:tc>
          <w:tcPr>
            <w:tcW w:w="5364" w:type="dxa"/>
          </w:tcPr>
          <w:p w:rsidR="00F044F0" w:rsidRPr="00B65CD0" w:rsidRDefault="00F044F0" w:rsidP="00F044F0">
            <w:pPr>
              <w:ind w:left="5760"/>
              <w:jc w:val="center"/>
              <w:rPr>
                <w:rFonts w:ascii="Nikosh" w:hAnsi="Nikosh" w:cs="Nikosh"/>
                <w:b/>
                <w:sz w:val="26"/>
                <w:szCs w:val="26"/>
                <w:cs/>
                <w:lang w:bidi="bn-IN"/>
              </w:rPr>
            </w:pPr>
          </w:p>
        </w:tc>
      </w:tr>
    </w:tbl>
    <w:p w:rsidR="00F044F0" w:rsidRPr="00B65CD0" w:rsidRDefault="00F044F0" w:rsidP="00E95BF2">
      <w:pPr>
        <w:spacing w:after="120"/>
        <w:rPr>
          <w:rFonts w:ascii="Nikosh" w:hAnsi="Nikosh" w:cs="Nikosh"/>
          <w:bCs/>
          <w:sz w:val="26"/>
          <w:szCs w:val="26"/>
        </w:rPr>
      </w:pPr>
    </w:p>
    <w:p w:rsidR="00A82E4B" w:rsidRPr="00B65CD0" w:rsidRDefault="00A82E4B" w:rsidP="00E95BF2">
      <w:pPr>
        <w:spacing w:after="120"/>
        <w:jc w:val="center"/>
        <w:rPr>
          <w:rFonts w:ascii="Nikosh" w:hAnsi="Nikosh" w:cs="Nikosh"/>
          <w:bCs/>
          <w:sz w:val="26"/>
          <w:szCs w:val="26"/>
        </w:rPr>
      </w:pPr>
    </w:p>
    <w:p w:rsidR="00595ED8" w:rsidRPr="00B65CD0" w:rsidRDefault="00595ED8" w:rsidP="00A82E4B">
      <w:pPr>
        <w:jc w:val="center"/>
        <w:rPr>
          <w:rFonts w:ascii="Nikosh" w:hAnsi="Nikosh" w:cs="Nikosh"/>
          <w:b/>
          <w:sz w:val="26"/>
          <w:szCs w:val="26"/>
          <w:cs/>
          <w:lang w:bidi="bn-IN"/>
        </w:rPr>
      </w:pPr>
    </w:p>
    <w:p w:rsidR="00595ED8" w:rsidRPr="00B65CD0" w:rsidRDefault="00B65CD0" w:rsidP="00F044F0">
      <w:pPr>
        <w:rPr>
          <w:rFonts w:ascii="Nikosh" w:hAnsi="Nikosh" w:cs="Nikosh"/>
          <w:sz w:val="26"/>
          <w:szCs w:val="26"/>
          <w:lang w:bidi="bn-IN"/>
        </w:rPr>
      </w:pPr>
      <w:proofErr w:type="spellStart"/>
      <w:r>
        <w:rPr>
          <w:rFonts w:ascii="Nikosh" w:hAnsi="Nikosh" w:cs="Nikosh"/>
          <w:sz w:val="26"/>
          <w:szCs w:val="26"/>
          <w:lang w:bidi="bn-IN"/>
        </w:rPr>
        <w:t>অনুলিপি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(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সদয়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অবগতির</w:t>
      </w:r>
      <w:proofErr w:type="spellEnd"/>
      <w:r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>
        <w:rPr>
          <w:rFonts w:ascii="Nikosh" w:hAnsi="Nikosh" w:cs="Nikosh"/>
          <w:sz w:val="26"/>
          <w:szCs w:val="26"/>
          <w:lang w:bidi="bn-IN"/>
        </w:rPr>
        <w:t>জন্য</w:t>
      </w:r>
      <w:bookmarkStart w:id="0" w:name="_GoBack"/>
      <w:bookmarkEnd w:id="0"/>
      <w:proofErr w:type="spellEnd"/>
      <w:r w:rsidR="00F044F0" w:rsidRPr="00B65CD0">
        <w:rPr>
          <w:rFonts w:ascii="Nikosh" w:hAnsi="Nikosh" w:cs="Nikosh"/>
          <w:sz w:val="26"/>
          <w:szCs w:val="26"/>
          <w:lang w:bidi="bn-IN"/>
        </w:rPr>
        <w:t>):</w:t>
      </w:r>
    </w:p>
    <w:p w:rsidR="00F044F0" w:rsidRPr="00B65CD0" w:rsidRDefault="00F044F0" w:rsidP="00F044F0">
      <w:pPr>
        <w:rPr>
          <w:rFonts w:ascii="Nikosh" w:hAnsi="Nikosh" w:cs="Nikosh"/>
          <w:sz w:val="26"/>
          <w:szCs w:val="26"/>
          <w:lang w:bidi="bn-IN"/>
        </w:rPr>
      </w:pPr>
      <w:r w:rsidRPr="00B65CD0">
        <w:rPr>
          <w:rFonts w:ascii="Nikosh" w:hAnsi="Nikosh" w:cs="Nikosh"/>
          <w:sz w:val="26"/>
          <w:szCs w:val="26"/>
          <w:lang w:bidi="bn-IN"/>
        </w:rPr>
        <w:t xml:space="preserve">০১। </w:t>
      </w:r>
      <w:proofErr w:type="spellStart"/>
      <w:r w:rsidRPr="00B65CD0">
        <w:rPr>
          <w:rFonts w:ascii="Nikosh" w:hAnsi="Nikosh" w:cs="Nikosh"/>
          <w:sz w:val="26"/>
          <w:szCs w:val="26"/>
          <w:lang w:bidi="bn-IN"/>
        </w:rPr>
        <w:t>সংশ্লিষ্ট</w:t>
      </w:r>
      <w:proofErr w:type="spellEnd"/>
      <w:r w:rsidRPr="00B65CD0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B65CD0">
        <w:rPr>
          <w:rFonts w:ascii="Nikosh" w:hAnsi="Nikosh" w:cs="Nikosh"/>
          <w:sz w:val="26"/>
          <w:szCs w:val="26"/>
          <w:lang w:bidi="bn-IN"/>
        </w:rPr>
        <w:t>দপ্তর</w:t>
      </w:r>
      <w:proofErr w:type="spellEnd"/>
      <w:r w:rsidRPr="00B65CD0">
        <w:rPr>
          <w:rFonts w:ascii="Nikosh" w:hAnsi="Nikosh" w:cs="Nikosh"/>
          <w:sz w:val="26"/>
          <w:szCs w:val="26"/>
          <w:lang w:bidi="bn-IN"/>
        </w:rPr>
        <w:t>/</w:t>
      </w:r>
      <w:proofErr w:type="spellStart"/>
      <w:r w:rsidRPr="00B65CD0">
        <w:rPr>
          <w:rFonts w:ascii="Nikosh" w:hAnsi="Nikosh" w:cs="Nikosh"/>
          <w:sz w:val="26"/>
          <w:szCs w:val="26"/>
          <w:lang w:bidi="bn-IN"/>
        </w:rPr>
        <w:t>সংস্থা</w:t>
      </w:r>
      <w:proofErr w:type="spellEnd"/>
      <w:r w:rsidRPr="00B65CD0">
        <w:rPr>
          <w:rFonts w:ascii="Nikosh" w:hAnsi="Nikosh" w:cs="Nikosh"/>
          <w:sz w:val="26"/>
          <w:szCs w:val="26"/>
          <w:lang w:bidi="bn-IN"/>
        </w:rPr>
        <w:t xml:space="preserve"> </w:t>
      </w:r>
      <w:proofErr w:type="spellStart"/>
      <w:r w:rsidRPr="00B65CD0">
        <w:rPr>
          <w:rFonts w:ascii="Nikosh" w:hAnsi="Nikosh" w:cs="Nikosh"/>
          <w:sz w:val="26"/>
          <w:szCs w:val="26"/>
          <w:lang w:bidi="bn-IN"/>
        </w:rPr>
        <w:t>প্রধান</w:t>
      </w:r>
      <w:proofErr w:type="spellEnd"/>
      <w:r w:rsidRPr="00B65CD0">
        <w:rPr>
          <w:rFonts w:ascii="Nikosh" w:hAnsi="Nikosh" w:cs="Nikosh"/>
          <w:sz w:val="26"/>
          <w:szCs w:val="26"/>
          <w:lang w:bidi="bn-IN"/>
        </w:rPr>
        <w:t>।</w:t>
      </w:r>
    </w:p>
    <w:p w:rsidR="00F044F0" w:rsidRPr="00B65CD0" w:rsidRDefault="00F044F0" w:rsidP="00F044F0">
      <w:pPr>
        <w:rPr>
          <w:rFonts w:ascii="Nikosh" w:hAnsi="Nikosh" w:cs="Nikosh"/>
          <w:sz w:val="26"/>
          <w:szCs w:val="26"/>
          <w:cs/>
          <w:lang w:bidi="bn-IN"/>
        </w:rPr>
      </w:pPr>
      <w:r w:rsidRPr="00B65CD0">
        <w:rPr>
          <w:rFonts w:ascii="Nikosh" w:hAnsi="Nikosh" w:cs="Nikosh"/>
          <w:sz w:val="26"/>
          <w:szCs w:val="26"/>
          <w:lang w:bidi="bn-IN"/>
        </w:rPr>
        <w:t xml:space="preserve">০২। </w:t>
      </w:r>
      <w:r w:rsidRPr="00B65CD0">
        <w:rPr>
          <w:rFonts w:ascii="Nikosh" w:hAnsi="Nikosh" w:cs="Nikosh"/>
          <w:sz w:val="26"/>
          <w:szCs w:val="26"/>
          <w:cs/>
          <w:lang w:bidi="bn-IN"/>
        </w:rPr>
        <w:t>প্রকল্প পরিচালক।</w:t>
      </w:r>
    </w:p>
    <w:p w:rsidR="00F044F0" w:rsidRPr="00B65CD0" w:rsidRDefault="00F044F0" w:rsidP="00F044F0">
      <w:pPr>
        <w:rPr>
          <w:rFonts w:ascii="Nikosh" w:hAnsi="Nikosh" w:cs="Nikosh"/>
          <w:sz w:val="26"/>
          <w:szCs w:val="26"/>
          <w:cs/>
          <w:lang w:bidi="bn-IN"/>
        </w:rPr>
      </w:pPr>
      <w:r w:rsidRPr="00B65CD0">
        <w:rPr>
          <w:rFonts w:ascii="Nikosh" w:hAnsi="Nikosh" w:cs="Nikosh"/>
          <w:sz w:val="26"/>
          <w:szCs w:val="26"/>
          <w:cs/>
          <w:lang w:bidi="bn-IN"/>
        </w:rPr>
        <w:t>০৩। সচিব মহোদয়ের একান্ত সচিব, কৃষি মন্ত্রণালয়।</w:t>
      </w:r>
    </w:p>
    <w:p w:rsidR="00F044F0" w:rsidRPr="00B65CD0" w:rsidRDefault="00F044F0" w:rsidP="00F044F0">
      <w:pPr>
        <w:rPr>
          <w:rFonts w:ascii="Nikosh" w:hAnsi="Nikosh" w:cs="Nikosh"/>
          <w:sz w:val="26"/>
          <w:szCs w:val="26"/>
          <w:cs/>
          <w:lang w:bidi="bn-IN"/>
        </w:rPr>
      </w:pPr>
      <w:r w:rsidRPr="00B65CD0">
        <w:rPr>
          <w:rFonts w:ascii="Nikosh" w:hAnsi="Nikosh" w:cs="Nikosh"/>
          <w:sz w:val="26"/>
          <w:szCs w:val="26"/>
          <w:cs/>
          <w:lang w:bidi="bn-IN"/>
        </w:rPr>
        <w:t>০৪। অতিরিক্ত সচিব (সকল) মহোদয়ের ব্যক্তিগত কর্মকর্তা, কৃষি মন্ত্রণালয়।</w:t>
      </w:r>
    </w:p>
    <w:p w:rsidR="00F044F0" w:rsidRPr="00B65CD0" w:rsidRDefault="00F044F0" w:rsidP="00F044F0">
      <w:pPr>
        <w:rPr>
          <w:rFonts w:ascii="Nikosh" w:hAnsi="Nikosh" w:cs="Nikosh"/>
          <w:b/>
          <w:sz w:val="26"/>
          <w:szCs w:val="26"/>
          <w:cs/>
          <w:lang w:bidi="bn-IN"/>
        </w:rPr>
      </w:pPr>
      <w:r w:rsidRPr="00B65CD0">
        <w:rPr>
          <w:rFonts w:ascii="Nikosh" w:hAnsi="Nikosh" w:cs="Nikosh"/>
          <w:sz w:val="26"/>
          <w:szCs w:val="26"/>
          <w:cs/>
          <w:lang w:bidi="bn-IN"/>
        </w:rPr>
        <w:t>০৫। যু্গ্মসচিব (বা: ও মনি:) মহোদয়ের ব্যক্তিগত কর্মকর্তা, কৃষি মন্ত্রণালয়।</w:t>
      </w:r>
    </w:p>
    <w:p w:rsidR="00E95BF2" w:rsidRPr="00B65CD0" w:rsidRDefault="00E95BF2" w:rsidP="00E95BF2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sz w:val="26"/>
          <w:szCs w:val="40"/>
        </w:rPr>
      </w:pPr>
    </w:p>
    <w:p w:rsidR="00E95BF2" w:rsidRPr="00B65CD0" w:rsidRDefault="00E95BF2" w:rsidP="00E95BF2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sz w:val="26"/>
          <w:szCs w:val="40"/>
        </w:rPr>
      </w:pPr>
    </w:p>
    <w:p w:rsidR="00E95BF2" w:rsidRPr="00B65CD0" w:rsidRDefault="00E95BF2" w:rsidP="00E95BF2">
      <w:pPr>
        <w:tabs>
          <w:tab w:val="left" w:pos="1260"/>
          <w:tab w:val="left" w:pos="1680"/>
          <w:tab w:val="center" w:pos="4154"/>
        </w:tabs>
        <w:spacing w:line="360" w:lineRule="auto"/>
        <w:jc w:val="right"/>
        <w:rPr>
          <w:rFonts w:ascii="Nikosh" w:hAnsi="Nikosh" w:cs="Nikosh"/>
          <w:bCs/>
          <w:sz w:val="26"/>
          <w:szCs w:val="40"/>
        </w:rPr>
      </w:pPr>
    </w:p>
    <w:sectPr w:rsidR="00E95BF2" w:rsidRPr="00B65CD0" w:rsidSect="00E95BF2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30C9"/>
    <w:rsid w:val="000430C9"/>
    <w:rsid w:val="000C396A"/>
    <w:rsid w:val="00211BEF"/>
    <w:rsid w:val="002634DC"/>
    <w:rsid w:val="00263D62"/>
    <w:rsid w:val="002B6846"/>
    <w:rsid w:val="003E09EF"/>
    <w:rsid w:val="00452A9B"/>
    <w:rsid w:val="00473C7E"/>
    <w:rsid w:val="00595ED8"/>
    <w:rsid w:val="005B4776"/>
    <w:rsid w:val="005F709D"/>
    <w:rsid w:val="0060528B"/>
    <w:rsid w:val="007046F9"/>
    <w:rsid w:val="00781168"/>
    <w:rsid w:val="007A790D"/>
    <w:rsid w:val="00A82E4B"/>
    <w:rsid w:val="00AB619B"/>
    <w:rsid w:val="00B1069A"/>
    <w:rsid w:val="00B336A7"/>
    <w:rsid w:val="00B65CD0"/>
    <w:rsid w:val="00BB63F3"/>
    <w:rsid w:val="00BF22F1"/>
    <w:rsid w:val="00CB1D98"/>
    <w:rsid w:val="00D07135"/>
    <w:rsid w:val="00D74AB3"/>
    <w:rsid w:val="00D86EC3"/>
    <w:rsid w:val="00D87A96"/>
    <w:rsid w:val="00DD4555"/>
    <w:rsid w:val="00E00D33"/>
    <w:rsid w:val="00E22E88"/>
    <w:rsid w:val="00E95BF2"/>
    <w:rsid w:val="00F044F0"/>
    <w:rsid w:val="00F31406"/>
    <w:rsid w:val="00F44582"/>
    <w:rsid w:val="00FB0081"/>
    <w:rsid w:val="00FC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C9F6C-5A6F-44A8-9515-B1518FEE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5BF2"/>
    <w:rPr>
      <w:color w:val="0000FF"/>
      <w:u w:val="single"/>
    </w:rPr>
  </w:style>
  <w:style w:type="table" w:styleId="TableGrid">
    <w:name w:val="Table Grid"/>
    <w:basedOn w:val="TableNormal"/>
    <w:uiPriority w:val="39"/>
    <w:rsid w:val="00F0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16</cp:revision>
  <cp:lastPrinted>2023-09-19T05:37:00Z</cp:lastPrinted>
  <dcterms:created xsi:type="dcterms:W3CDTF">2021-10-06T06:03:00Z</dcterms:created>
  <dcterms:modified xsi:type="dcterms:W3CDTF">2023-11-26T08:04:00Z</dcterms:modified>
</cp:coreProperties>
</file>