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8FE" w:rsidRPr="009818FE" w:rsidRDefault="009818FE" w:rsidP="009818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</w:rPr>
      </w:pPr>
      <w:r w:rsidRPr="009818FE">
        <w:rPr>
          <w:rFonts w:ascii="Courier New" w:eastAsia="Times New Roman" w:hAnsi="Courier New" w:cs="Courier New"/>
          <w:color w:val="333333"/>
          <w:sz w:val="20"/>
          <w:szCs w:val="20"/>
        </w:rPr>
        <w:t xml:space="preserve">e-tender is now well known to </w:t>
      </w:r>
      <w:proofErr w:type="spellStart"/>
      <w:r w:rsidRPr="009818FE">
        <w:rPr>
          <w:rFonts w:ascii="Courier New" w:eastAsia="Times New Roman" w:hAnsi="Courier New" w:cs="Courier New"/>
          <w:color w:val="333333"/>
          <w:sz w:val="20"/>
          <w:szCs w:val="20"/>
        </w:rPr>
        <w:t>all.LGED</w:t>
      </w:r>
      <w:proofErr w:type="spellEnd"/>
      <w:r w:rsidRPr="009818FE">
        <w:rPr>
          <w:rFonts w:ascii="Courier New" w:eastAsia="Times New Roman" w:hAnsi="Courier New" w:cs="Courier New"/>
          <w:color w:val="333333"/>
          <w:sz w:val="20"/>
          <w:szCs w:val="20"/>
        </w:rPr>
        <w:t xml:space="preserve"> is pioneer for inviting tender through e-tender </w:t>
      </w:r>
      <w:proofErr w:type="spellStart"/>
      <w:r w:rsidRPr="009818FE">
        <w:rPr>
          <w:rFonts w:ascii="Courier New" w:eastAsia="Times New Roman" w:hAnsi="Courier New" w:cs="Courier New"/>
          <w:color w:val="333333"/>
          <w:sz w:val="20"/>
          <w:szCs w:val="20"/>
        </w:rPr>
        <w:t>process.In</w:t>
      </w:r>
      <w:proofErr w:type="spellEnd"/>
      <w:r w:rsidRPr="009818FE">
        <w:rPr>
          <w:rFonts w:ascii="Courier New" w:eastAsia="Times New Roman" w:hAnsi="Courier New" w:cs="Courier New"/>
          <w:color w:val="333333"/>
          <w:sz w:val="20"/>
          <w:szCs w:val="20"/>
        </w:rPr>
        <w:t xml:space="preserve"> the past, contractors have been hampered by malpractices in various activities including procurement and submission of tenders which was an obstacle to free competition in </w:t>
      </w:r>
      <w:proofErr w:type="spellStart"/>
      <w:r w:rsidRPr="009818FE">
        <w:rPr>
          <w:rFonts w:ascii="Courier New" w:eastAsia="Times New Roman" w:hAnsi="Courier New" w:cs="Courier New"/>
          <w:color w:val="333333"/>
          <w:sz w:val="20"/>
          <w:szCs w:val="20"/>
        </w:rPr>
        <w:t>tenders.LGED</w:t>
      </w:r>
      <w:proofErr w:type="spellEnd"/>
      <w:r w:rsidRPr="009818FE">
        <w:rPr>
          <w:rFonts w:ascii="Courier New" w:eastAsia="Times New Roman" w:hAnsi="Courier New" w:cs="Courier New"/>
          <w:color w:val="333333"/>
          <w:sz w:val="20"/>
          <w:szCs w:val="20"/>
        </w:rPr>
        <w:t xml:space="preserve"> claims 100% success in inviting tenders through e-GP (Electronic Government Procurement).Through which the concerned contractor / contractors are now able to submit tenders sitting at home without any </w:t>
      </w:r>
      <w:proofErr w:type="spellStart"/>
      <w:r w:rsidRPr="009818FE">
        <w:rPr>
          <w:rFonts w:ascii="Courier New" w:eastAsia="Times New Roman" w:hAnsi="Courier New" w:cs="Courier New"/>
          <w:color w:val="333333"/>
          <w:sz w:val="20"/>
          <w:szCs w:val="20"/>
        </w:rPr>
        <w:t>hassle.There</w:t>
      </w:r>
      <w:proofErr w:type="spellEnd"/>
      <w:r w:rsidRPr="009818FE">
        <w:rPr>
          <w:rFonts w:ascii="Courier New" w:eastAsia="Times New Roman" w:hAnsi="Courier New" w:cs="Courier New"/>
          <w:color w:val="333333"/>
          <w:sz w:val="20"/>
          <w:szCs w:val="20"/>
        </w:rPr>
        <w:t xml:space="preserve"> is no obstacle in submitting tenders through this </w:t>
      </w:r>
      <w:proofErr w:type="spellStart"/>
      <w:r w:rsidRPr="009818FE">
        <w:rPr>
          <w:rFonts w:ascii="Courier New" w:eastAsia="Times New Roman" w:hAnsi="Courier New" w:cs="Courier New"/>
          <w:color w:val="333333"/>
          <w:sz w:val="20"/>
          <w:szCs w:val="20"/>
        </w:rPr>
        <w:t>method.As</w:t>
      </w:r>
      <w:proofErr w:type="spellEnd"/>
      <w:r w:rsidRPr="009818FE">
        <w:rPr>
          <w:rFonts w:ascii="Courier New" w:eastAsia="Times New Roman" w:hAnsi="Courier New" w:cs="Courier New"/>
          <w:color w:val="333333"/>
          <w:sz w:val="20"/>
          <w:szCs w:val="20"/>
        </w:rPr>
        <w:t xml:space="preserve"> a result, transparency and accountability in procurement has been ensured and groundbreaking changes have taken place in government spending.</w:t>
      </w:r>
    </w:p>
    <w:p w:rsidR="00A35805" w:rsidRDefault="00A35805"/>
    <w:sectPr w:rsidR="00A35805" w:rsidSect="00A35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818FE"/>
    <w:rsid w:val="009818FE"/>
    <w:rsid w:val="00A3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8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81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818F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8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2021-11-09T07:55:00Z</dcterms:created>
  <dcterms:modified xsi:type="dcterms:W3CDTF">2021-11-09T07:55:00Z</dcterms:modified>
</cp:coreProperties>
</file>