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99" w:rsidRPr="00871499" w:rsidRDefault="00871499" w:rsidP="00871499">
      <w:pPr>
        <w:spacing w:after="87" w:line="371" w:lineRule="atLeast"/>
        <w:textAlignment w:val="baseline"/>
        <w:outlineLvl w:val="2"/>
        <w:rPr>
          <w:rFonts w:ascii="Georgia" w:eastAsia="Times New Roman" w:hAnsi="Georgia"/>
          <w:color w:val="181818"/>
          <w:sz w:val="31"/>
          <w:szCs w:val="31"/>
          <w:lang w:eastAsia="en-US"/>
        </w:rPr>
      </w:pPr>
      <w:proofErr w:type="spellStart"/>
      <w:r w:rsidRPr="00871499">
        <w:rPr>
          <w:rFonts w:ascii="Vrinda" w:eastAsia="Times New Roman" w:hAnsi="Vrinda" w:cs="Vrinda"/>
          <w:color w:val="181818"/>
          <w:sz w:val="31"/>
          <w:szCs w:val="31"/>
          <w:lang w:eastAsia="en-US"/>
        </w:rPr>
        <w:t>ইনোভেশন</w:t>
      </w:r>
      <w:proofErr w:type="spellEnd"/>
      <w:r w:rsidRPr="00871499">
        <w:rPr>
          <w:rFonts w:ascii="Georgia" w:eastAsia="Times New Roman" w:hAnsi="Georgia"/>
          <w:color w:val="181818"/>
          <w:sz w:val="31"/>
          <w:szCs w:val="3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181818"/>
          <w:sz w:val="31"/>
          <w:szCs w:val="31"/>
          <w:lang w:eastAsia="en-US"/>
        </w:rPr>
        <w:t>টিম</w:t>
      </w:r>
      <w:proofErr w:type="spellEnd"/>
    </w:p>
    <w:p w:rsidR="00871499" w:rsidRPr="00871499" w:rsidRDefault="00871499" w:rsidP="00871499">
      <w:pPr>
        <w:ind w:right="55"/>
        <w:jc w:val="both"/>
        <w:textAlignment w:val="baseline"/>
        <w:rPr>
          <w:rFonts w:ascii="kalpurushregular" w:eastAsia="Times New Roman" w:hAnsi="kalpurushregular"/>
          <w:color w:val="444444"/>
          <w:sz w:val="15"/>
          <w:szCs w:val="15"/>
          <w:lang w:eastAsia="en-US"/>
        </w:rPr>
      </w:pP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বিশ্বায়নের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প্রভাব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ও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তথ্য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প্রযুক্তির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অভাবনীয়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উৎকর্ষতার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কারণে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পৃথিবীর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অন্যান্য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দেশের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ন্যায়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বাংলাদেশের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আর্থ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সামাজিক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,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রাজনৈতিক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ক্ষেত্রসহ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বিভিন্ন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সরকারী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>-</w:t>
      </w:r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বেসরকারী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ও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বাণিজ্যিক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প্রতিষ্ঠানে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উল্লেখযোগ্য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পরিবর্তন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এসেছে</w:t>
      </w:r>
      <w:proofErr w:type="spellEnd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।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জীবনযাত্রার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মান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বৃদ্ধিসহ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নাগরিক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সুবিধাদি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সহজলভ্য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হয়েছে</w:t>
      </w:r>
      <w:proofErr w:type="spellEnd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।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জনগন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এখন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অধিকার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সচেতন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হওয়ায়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তাঁরা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সরকারের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নিকট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থেকে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উন্নততর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সেবা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প্রত্যাশা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করে</w:t>
      </w:r>
      <w:proofErr w:type="spellEnd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।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পরিবর্তিত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প্রেক্ষাপটে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বর্তমানে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পাবলিক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সেক্টরকে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নতুনভাবে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ঢেলে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সাজাতে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হচ্ছে</w:t>
      </w:r>
      <w:proofErr w:type="spellEnd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।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এ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বাস্তবতায়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সরকারের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প্রাতিষ্ঠানিক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সংস্কার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কার্যক্রমের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সুফল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সুনির্দিষ্ট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সময়সীমায়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সুপরিকল্পিতভাবে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জনগণের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নিকট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পৌঁছে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দেয়ার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পাশাপাশি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জনপ্রশাসনে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কাজের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গতিশীলতা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ও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উদ্ভাবনী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দক্ষতা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বৃদ্ধি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এবং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নাগরিকসেবা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প্রদান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প্রক্রিয়া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দ্রুত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ও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সহজীকরণের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পন্থা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উদ্ভাবন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ও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চর্চার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লক্ষ্যে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সরকার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প্রত্যেক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মন্ত্রণালয়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/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বিভাগ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পর্যায়ে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চিফ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ইনোভেশন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অফিসার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এবং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সংস্থা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/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জেলা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/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উপজেলা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পর্যায়ে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ইনোভেশন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অফিসারের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নেতৃত্বে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একটি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করে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ইনোভেশন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টিম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গঠনের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সিদ্ধান্ত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গ্রহন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করেছে</w:t>
      </w:r>
      <w:proofErr w:type="spellEnd"/>
      <w:r w:rsidRPr="00871499">
        <w:rPr>
          <w:rFonts w:ascii="Nirmala UI" w:eastAsia="Times New Roman" w:hAnsi="Nirmala UI" w:cs="Nirmala UI"/>
          <w:color w:val="000000"/>
          <w:sz w:val="15"/>
          <w:szCs w:val="15"/>
          <w:bdr w:val="none" w:sz="0" w:space="0" w:color="auto" w:frame="1"/>
          <w:lang w:eastAsia="en-US"/>
        </w:rPr>
        <w:t>।</w:t>
      </w:r>
    </w:p>
    <w:p w:rsidR="00871499" w:rsidRPr="00871499" w:rsidRDefault="00871499" w:rsidP="00871499">
      <w:pPr>
        <w:ind w:right="55"/>
        <w:textAlignment w:val="baseline"/>
        <w:rPr>
          <w:rFonts w:ascii="kalpurushregular" w:eastAsia="Times New Roman" w:hAnsi="kalpurushregular"/>
          <w:color w:val="444444"/>
          <w:sz w:val="15"/>
          <w:szCs w:val="15"/>
          <w:lang w:eastAsia="en-US"/>
        </w:rPr>
      </w:pPr>
      <w:r w:rsidRPr="00871499">
        <w:rPr>
          <w:rFonts w:ascii="kalpurushregular" w:eastAsia="Times New Roman" w:hAnsi="kalpurushregular"/>
          <w:color w:val="444444"/>
          <w:sz w:val="15"/>
          <w:szCs w:val="15"/>
          <w:lang w:eastAsia="en-US"/>
        </w:rPr>
        <w:t> </w:t>
      </w:r>
    </w:p>
    <w:p w:rsidR="00871499" w:rsidRPr="00871499" w:rsidRDefault="00871499" w:rsidP="00871499">
      <w:pPr>
        <w:ind w:right="55"/>
        <w:jc w:val="both"/>
        <w:textAlignment w:val="baseline"/>
        <w:rPr>
          <w:rFonts w:ascii="kalpurushregular" w:eastAsia="Times New Roman" w:hAnsi="kalpurushregular"/>
          <w:color w:val="444444"/>
          <w:sz w:val="15"/>
          <w:szCs w:val="15"/>
          <w:lang w:eastAsia="en-US"/>
        </w:rPr>
      </w:pP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বিশ্বায়নের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উচ্চতর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প্রশিক্ষণ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/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শিক্ষা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গ্রহণকারী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,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অতিরিক্ত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দায়িত্বগ্রহন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ও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নতুন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উদ্ভাবনীমূলক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কাজে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আগ্রহী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,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নেতৃত্ব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প্রদানে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সক্ষম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,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দলীয়ভাবে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কাজ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করতে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স্বচ্ছন্দ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এবং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অন্যকে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সহায়তা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করার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মানসিকতা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ও</w:t>
      </w:r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ক্ষমতাসম্পন্ন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কর্মকর্তাদের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এই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টিমের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সদস্য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হিসেবে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মনোনয়নের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জন্য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বিবেচনা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করা</w:t>
      </w:r>
      <w:proofErr w:type="spellEnd"/>
      <w:r w:rsidRPr="00871499">
        <w:rPr>
          <w:rFonts w:eastAsia="Times New Roman"/>
          <w:color w:val="000000"/>
          <w:sz w:val="15"/>
          <w:szCs w:val="15"/>
          <w:bdr w:val="none" w:sz="0" w:space="0" w:color="auto" w:frame="1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000000"/>
          <w:sz w:val="15"/>
          <w:szCs w:val="15"/>
          <w:bdr w:val="none" w:sz="0" w:space="0" w:color="auto" w:frame="1"/>
          <w:lang w:eastAsia="en-US"/>
        </w:rPr>
        <w:t>হয়</w:t>
      </w:r>
      <w:proofErr w:type="spellEnd"/>
      <w:r w:rsidRPr="00871499">
        <w:rPr>
          <w:rFonts w:ascii="Nirmala UI" w:eastAsia="Times New Roman" w:hAnsi="Nirmala UI" w:cs="Nirmala UI"/>
          <w:color w:val="000000"/>
          <w:sz w:val="15"/>
          <w:szCs w:val="15"/>
          <w:bdr w:val="none" w:sz="0" w:space="0" w:color="auto" w:frame="1"/>
          <w:lang w:eastAsia="en-US"/>
        </w:rPr>
        <w:t>।</w:t>
      </w:r>
    </w:p>
    <w:p w:rsidR="00871499" w:rsidRPr="00871499" w:rsidRDefault="00871499" w:rsidP="00871499">
      <w:pPr>
        <w:ind w:right="55"/>
        <w:textAlignment w:val="baseline"/>
        <w:rPr>
          <w:rFonts w:ascii="kalpurushregular" w:eastAsia="Times New Roman" w:hAnsi="kalpurushregular"/>
          <w:color w:val="444444"/>
          <w:sz w:val="15"/>
          <w:szCs w:val="15"/>
          <w:lang w:eastAsia="en-US"/>
        </w:rPr>
      </w:pPr>
      <w:r w:rsidRPr="00871499">
        <w:rPr>
          <w:rFonts w:ascii="kalpurushregular" w:eastAsia="Times New Roman" w:hAnsi="kalpurushregular"/>
          <w:color w:val="444444"/>
          <w:sz w:val="15"/>
          <w:szCs w:val="15"/>
          <w:lang w:eastAsia="en-US"/>
        </w:rPr>
        <w:t> </w:t>
      </w:r>
    </w:p>
    <w:p w:rsidR="00871499" w:rsidRPr="00871499" w:rsidRDefault="00871499" w:rsidP="00871499">
      <w:pPr>
        <w:ind w:right="55"/>
        <w:jc w:val="both"/>
        <w:textAlignment w:val="baseline"/>
        <w:rPr>
          <w:rFonts w:ascii="kalpurushregular" w:eastAsia="Times New Roman" w:hAnsi="kalpurushregular"/>
          <w:color w:val="444444"/>
          <w:sz w:val="15"/>
          <w:szCs w:val="15"/>
          <w:lang w:eastAsia="en-US"/>
        </w:rPr>
      </w:pPr>
      <w:proofErr w:type="spellStart"/>
      <w:r w:rsidRPr="00871499">
        <w:rPr>
          <w:rFonts w:ascii="Vrinda" w:eastAsia="Times New Roman" w:hAnsi="Vrinda" w:cs="Vrinda"/>
          <w:b/>
          <w:bCs/>
          <w:color w:val="333333"/>
          <w:sz w:val="15"/>
          <w:lang w:eastAsia="en-US"/>
        </w:rPr>
        <w:t>ইনোভেশন</w:t>
      </w:r>
      <w:proofErr w:type="spellEnd"/>
      <w:r w:rsidRPr="00871499">
        <w:rPr>
          <w:rFonts w:eastAsia="Times New Roman"/>
          <w:b/>
          <w:bCs/>
          <w:color w:val="333333"/>
          <w:sz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b/>
          <w:bCs/>
          <w:color w:val="333333"/>
          <w:sz w:val="15"/>
          <w:lang w:eastAsia="en-US"/>
        </w:rPr>
        <w:t>টিমের</w:t>
      </w:r>
      <w:proofErr w:type="spellEnd"/>
      <w:r w:rsidRPr="00871499">
        <w:rPr>
          <w:rFonts w:eastAsia="Times New Roman"/>
          <w:b/>
          <w:bCs/>
          <w:color w:val="333333"/>
          <w:sz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b/>
          <w:bCs/>
          <w:color w:val="333333"/>
          <w:sz w:val="15"/>
          <w:lang w:eastAsia="en-US"/>
        </w:rPr>
        <w:t>কার্যপরিধিঃ</w:t>
      </w:r>
      <w:proofErr w:type="spellEnd"/>
    </w:p>
    <w:p w:rsidR="00871499" w:rsidRPr="00871499" w:rsidRDefault="00871499" w:rsidP="00871499">
      <w:pPr>
        <w:numPr>
          <w:ilvl w:val="0"/>
          <w:numId w:val="1"/>
        </w:numPr>
        <w:spacing w:line="229" w:lineRule="atLeast"/>
        <w:ind w:left="218" w:right="55"/>
        <w:jc w:val="both"/>
        <w:textAlignment w:val="baseline"/>
        <w:rPr>
          <w:rFonts w:ascii="inherit" w:eastAsia="Times New Roman" w:hAnsi="inherit"/>
          <w:color w:val="444444"/>
          <w:sz w:val="15"/>
          <w:szCs w:val="15"/>
          <w:lang w:eastAsia="en-US"/>
        </w:rPr>
      </w:pP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স্ব</w:t>
      </w:r>
      <w:r w:rsidRPr="00871499">
        <w:rPr>
          <w:rFonts w:eastAsia="Times New Roman"/>
          <w:color w:val="444444"/>
          <w:sz w:val="15"/>
          <w:szCs w:val="15"/>
          <w:lang w:eastAsia="en-US"/>
        </w:rPr>
        <w:t>-</w:t>
      </w:r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স্ব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কার্যালয়ের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সেবা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প্রদান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প্রক্রিয়া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এবং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কাজের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অভ্যন্তরীণ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প্রক্রিয়ায়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গুণগত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পরিবর্তন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আনা</w:t>
      </w:r>
      <w:proofErr w:type="spellEnd"/>
    </w:p>
    <w:p w:rsidR="00871499" w:rsidRPr="00871499" w:rsidRDefault="00871499" w:rsidP="00871499">
      <w:pPr>
        <w:numPr>
          <w:ilvl w:val="0"/>
          <w:numId w:val="1"/>
        </w:numPr>
        <w:spacing w:line="229" w:lineRule="atLeast"/>
        <w:ind w:left="218" w:right="55"/>
        <w:jc w:val="both"/>
        <w:textAlignment w:val="baseline"/>
        <w:rPr>
          <w:rFonts w:ascii="inherit" w:eastAsia="Times New Roman" w:hAnsi="inherit"/>
          <w:color w:val="444444"/>
          <w:sz w:val="15"/>
          <w:szCs w:val="15"/>
          <w:lang w:eastAsia="en-US"/>
        </w:rPr>
      </w:pP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এই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সংক্রান্ত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কার্যক্রমের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বাৎসরিক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কর্মপরিকল্পনা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প্রণয়ন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এবং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বছরের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শুরুতে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মাসিক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সমন্বয়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সভায়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অনুমোদন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গ্রহণ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ও</w:t>
      </w:r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বাস্তবায়ন</w:t>
      </w:r>
      <w:proofErr w:type="spellEnd"/>
    </w:p>
    <w:p w:rsidR="00871499" w:rsidRPr="00871499" w:rsidRDefault="00871499" w:rsidP="00871499">
      <w:pPr>
        <w:numPr>
          <w:ilvl w:val="0"/>
          <w:numId w:val="1"/>
        </w:numPr>
        <w:spacing w:line="229" w:lineRule="atLeast"/>
        <w:ind w:left="218" w:right="55"/>
        <w:jc w:val="both"/>
        <w:textAlignment w:val="baseline"/>
        <w:rPr>
          <w:rFonts w:ascii="inherit" w:eastAsia="Times New Roman" w:hAnsi="inherit"/>
          <w:color w:val="444444"/>
          <w:sz w:val="15"/>
          <w:szCs w:val="15"/>
          <w:lang w:eastAsia="en-US"/>
        </w:rPr>
      </w:pP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প্রতিমাসে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টিমের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সভা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অনুষ্ঠান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,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কর্মপরিকল্পনার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বাস্তবায়ন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অগ্রগতি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পর্যালোচনা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এবং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মাসিক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সমন্বয়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সভায়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উপস্থাপন</w:t>
      </w:r>
      <w:proofErr w:type="spellEnd"/>
    </w:p>
    <w:p w:rsidR="00871499" w:rsidRPr="00871499" w:rsidRDefault="00871499" w:rsidP="00871499">
      <w:pPr>
        <w:numPr>
          <w:ilvl w:val="0"/>
          <w:numId w:val="1"/>
        </w:numPr>
        <w:spacing w:line="229" w:lineRule="atLeast"/>
        <w:ind w:left="218" w:right="55"/>
        <w:jc w:val="both"/>
        <w:textAlignment w:val="baseline"/>
        <w:rPr>
          <w:rFonts w:ascii="inherit" w:eastAsia="Times New Roman" w:hAnsi="inherit"/>
          <w:color w:val="444444"/>
          <w:sz w:val="15"/>
          <w:szCs w:val="15"/>
          <w:lang w:eastAsia="en-US"/>
        </w:rPr>
      </w:pP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মন্ত্রণালয়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>/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বিভাগ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>/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সংস্থা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>/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জেলা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>/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উপজেলা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পর্যায়ে</w:t>
      </w:r>
      <w:proofErr w:type="spellEnd"/>
      <w:r w:rsidRPr="00871499">
        <w:rPr>
          <w:rFonts w:ascii="inherit" w:eastAsia="Times New Roman" w:hAnsi="inherit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গঠিত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সংশ্লিষ্ট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অন্যান্য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ইনোভেশন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টিমের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সাথে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যোগাযোগ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ও</w:t>
      </w:r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সমন্বয়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সাধন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এবং</w:t>
      </w:r>
      <w:proofErr w:type="spellEnd"/>
    </w:p>
    <w:p w:rsidR="00871499" w:rsidRPr="00871499" w:rsidRDefault="00871499" w:rsidP="00871499">
      <w:pPr>
        <w:numPr>
          <w:ilvl w:val="0"/>
          <w:numId w:val="1"/>
        </w:numPr>
        <w:spacing w:line="229" w:lineRule="atLeast"/>
        <w:ind w:left="218" w:right="55"/>
        <w:jc w:val="both"/>
        <w:textAlignment w:val="baseline"/>
        <w:rPr>
          <w:rFonts w:ascii="inherit" w:eastAsia="Times New Roman" w:hAnsi="inherit"/>
          <w:color w:val="444444"/>
          <w:sz w:val="15"/>
          <w:szCs w:val="15"/>
          <w:lang w:eastAsia="en-US"/>
        </w:rPr>
      </w:pP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প্রতি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বছরের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৩১</w:t>
      </w:r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জানুয়ারির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মধ্যে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পূর্ববর্তী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বছরের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একটি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পূর্ণাঙ্গ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বাৎসরিক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প্রতিবেদন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প্রণয়ন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,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তা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মন্ত্রিপরিষদ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বিভাগে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পাঠানো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ও</w:t>
      </w:r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নিজ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ওয়েবসাইটে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প্রকাশ</w:t>
      </w:r>
      <w:proofErr w:type="spellEnd"/>
      <w:r w:rsidRPr="00871499">
        <w:rPr>
          <w:rFonts w:eastAsia="Times New Roman"/>
          <w:color w:val="444444"/>
          <w:sz w:val="15"/>
          <w:szCs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color w:val="444444"/>
          <w:sz w:val="15"/>
          <w:szCs w:val="15"/>
          <w:lang w:eastAsia="en-US"/>
        </w:rPr>
        <w:t>করা</w:t>
      </w:r>
      <w:proofErr w:type="spellEnd"/>
      <w:r w:rsidRPr="00871499">
        <w:rPr>
          <w:rFonts w:ascii="Nirmala UI" w:eastAsia="Times New Roman" w:hAnsi="Nirmala UI" w:cs="Nirmala UI"/>
          <w:color w:val="444444"/>
          <w:sz w:val="15"/>
          <w:szCs w:val="15"/>
          <w:lang w:eastAsia="en-US"/>
        </w:rPr>
        <w:t>।</w:t>
      </w:r>
    </w:p>
    <w:p w:rsidR="00871499" w:rsidRPr="00871499" w:rsidRDefault="00871499" w:rsidP="00871499">
      <w:pPr>
        <w:ind w:right="55"/>
        <w:textAlignment w:val="baseline"/>
        <w:rPr>
          <w:rFonts w:ascii="kalpurushregular" w:eastAsia="Times New Roman" w:hAnsi="kalpurushregular"/>
          <w:color w:val="444444"/>
          <w:sz w:val="15"/>
          <w:szCs w:val="15"/>
          <w:lang w:eastAsia="en-US"/>
        </w:rPr>
      </w:pPr>
      <w:r w:rsidRPr="00871499">
        <w:rPr>
          <w:rFonts w:ascii="kalpurushregular" w:eastAsia="Times New Roman" w:hAnsi="kalpurushregular"/>
          <w:color w:val="444444"/>
          <w:sz w:val="15"/>
          <w:szCs w:val="15"/>
          <w:lang w:eastAsia="en-US"/>
        </w:rPr>
        <w:t> </w:t>
      </w:r>
    </w:p>
    <w:p w:rsidR="00871499" w:rsidRPr="00871499" w:rsidRDefault="00871499" w:rsidP="00871499">
      <w:pPr>
        <w:ind w:right="55"/>
        <w:jc w:val="both"/>
        <w:textAlignment w:val="baseline"/>
        <w:rPr>
          <w:rFonts w:ascii="kalpurushregular" w:eastAsia="Times New Roman" w:hAnsi="kalpurushregular"/>
          <w:color w:val="444444"/>
          <w:sz w:val="15"/>
          <w:szCs w:val="15"/>
          <w:lang w:eastAsia="en-US"/>
        </w:rPr>
      </w:pPr>
      <w:proofErr w:type="spellStart"/>
      <w:r w:rsidRPr="00871499">
        <w:rPr>
          <w:rFonts w:ascii="Vrinda" w:eastAsia="Times New Roman" w:hAnsi="Vrinda" w:cs="Vrinda"/>
          <w:b/>
          <w:bCs/>
          <w:color w:val="333333"/>
          <w:sz w:val="15"/>
          <w:lang w:eastAsia="en-US"/>
        </w:rPr>
        <w:t>এলজিইডি</w:t>
      </w:r>
      <w:r w:rsidRPr="00871499">
        <w:rPr>
          <w:rFonts w:eastAsia="Times New Roman"/>
          <w:b/>
          <w:bCs/>
          <w:color w:val="333333"/>
          <w:sz w:val="15"/>
          <w:lang w:eastAsia="en-US"/>
        </w:rPr>
        <w:t>’</w:t>
      </w:r>
      <w:r w:rsidRPr="00871499">
        <w:rPr>
          <w:rFonts w:ascii="Vrinda" w:eastAsia="Times New Roman" w:hAnsi="Vrinda" w:cs="Vrinda"/>
          <w:b/>
          <w:bCs/>
          <w:color w:val="333333"/>
          <w:sz w:val="15"/>
          <w:lang w:eastAsia="en-US"/>
        </w:rPr>
        <w:t>র</w:t>
      </w:r>
      <w:proofErr w:type="spellEnd"/>
      <w:r w:rsidRPr="00871499">
        <w:rPr>
          <w:rFonts w:eastAsia="Times New Roman"/>
          <w:b/>
          <w:bCs/>
          <w:color w:val="333333"/>
          <w:sz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b/>
          <w:bCs/>
          <w:color w:val="333333"/>
          <w:sz w:val="15"/>
          <w:lang w:eastAsia="en-US"/>
        </w:rPr>
        <w:t>ইনোভেশন</w:t>
      </w:r>
      <w:proofErr w:type="spellEnd"/>
      <w:r w:rsidRPr="00871499">
        <w:rPr>
          <w:rFonts w:eastAsia="Times New Roman"/>
          <w:b/>
          <w:bCs/>
          <w:color w:val="333333"/>
          <w:sz w:val="15"/>
          <w:lang w:eastAsia="en-US"/>
        </w:rPr>
        <w:t xml:space="preserve"> </w:t>
      </w:r>
      <w:proofErr w:type="spellStart"/>
      <w:r w:rsidRPr="00871499">
        <w:rPr>
          <w:rFonts w:ascii="Vrinda" w:eastAsia="Times New Roman" w:hAnsi="Vrinda" w:cs="Vrinda"/>
          <w:b/>
          <w:bCs/>
          <w:color w:val="333333"/>
          <w:sz w:val="15"/>
          <w:lang w:eastAsia="en-US"/>
        </w:rPr>
        <w:t>টিমঃ</w:t>
      </w:r>
      <w:proofErr w:type="spellEnd"/>
    </w:p>
    <w:tbl>
      <w:tblPr>
        <w:tblW w:w="990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CellMar>
          <w:left w:w="0" w:type="dxa"/>
          <w:right w:w="0" w:type="dxa"/>
        </w:tblCellMar>
        <w:tblLook w:val="04A0"/>
      </w:tblPr>
      <w:tblGrid>
        <w:gridCol w:w="1583"/>
        <w:gridCol w:w="1793"/>
        <w:gridCol w:w="6529"/>
      </w:tblGrid>
      <w:tr w:rsidR="00871499" w:rsidRPr="00871499" w:rsidTr="00871499">
        <w:tc>
          <w:tcPr>
            <w:tcW w:w="0" w:type="auto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b/>
                <w:bCs/>
                <w:color w:val="333333"/>
                <w:sz w:val="15"/>
                <w:lang w:eastAsia="en-US"/>
              </w:rPr>
              <w:t>নাম</w:t>
            </w:r>
            <w:proofErr w:type="spellEnd"/>
          </w:p>
        </w:tc>
        <w:tc>
          <w:tcPr>
            <w:tcW w:w="0" w:type="auto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b/>
                <w:bCs/>
                <w:color w:val="333333"/>
                <w:sz w:val="15"/>
                <w:lang w:eastAsia="en-US"/>
              </w:rPr>
              <w:t>পদবী</w:t>
            </w:r>
            <w:proofErr w:type="spellEnd"/>
          </w:p>
        </w:tc>
        <w:tc>
          <w:tcPr>
            <w:tcW w:w="6505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b/>
                <w:bCs/>
                <w:color w:val="333333"/>
                <w:sz w:val="15"/>
                <w:lang w:eastAsia="en-US"/>
              </w:rPr>
              <w:t>যোগাযোগ</w:t>
            </w:r>
            <w:proofErr w:type="spellEnd"/>
          </w:p>
        </w:tc>
      </w:tr>
      <w:tr w:rsidR="00871499" w:rsidRPr="00871499" w:rsidTr="00871499">
        <w:tc>
          <w:tcPr>
            <w:tcW w:w="9905" w:type="dxa"/>
            <w:gridSpan w:val="3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b/>
                <w:bCs/>
                <w:color w:val="333333"/>
                <w:sz w:val="15"/>
                <w:lang w:eastAsia="en-US"/>
              </w:rPr>
              <w:t>ইনোভেশন</w:t>
            </w:r>
            <w:proofErr w:type="spellEnd"/>
            <w:r w:rsidRPr="00871499">
              <w:rPr>
                <w:rFonts w:eastAsia="Times New Roman"/>
                <w:b/>
                <w:bCs/>
                <w:color w:val="333333"/>
                <w:sz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b/>
                <w:bCs/>
                <w:color w:val="333333"/>
                <w:sz w:val="15"/>
                <w:lang w:eastAsia="en-US"/>
              </w:rPr>
              <w:t>অফিসার</w:t>
            </w:r>
            <w:proofErr w:type="spellEnd"/>
          </w:p>
        </w:tc>
      </w:tr>
      <w:tr w:rsidR="00871499" w:rsidRPr="00871499" w:rsidTr="00871499">
        <w:tc>
          <w:tcPr>
            <w:tcW w:w="0" w:type="auto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জনাব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শেখ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মুজাক্কা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জাহের</w:t>
            </w:r>
            <w:proofErr w:type="spellEnd"/>
          </w:p>
        </w:tc>
        <w:tc>
          <w:tcPr>
            <w:tcW w:w="1786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তত্ত্বাবধায়ক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প্রকৌশলী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(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পরিকল্পনা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),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এলজিইডি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সদর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দপ্তর</w:t>
            </w:r>
            <w:proofErr w:type="spellEnd"/>
            <w:r w:rsidRPr="00871499">
              <w:rPr>
                <w:rFonts w:ascii="Nirmala UI" w:eastAsia="Times New Roman" w:hAnsi="Nirmala UI" w:cs="Nirmala UI"/>
                <w:color w:val="222222"/>
                <w:sz w:val="15"/>
                <w:szCs w:val="15"/>
                <w:lang w:eastAsia="en-US"/>
              </w:rPr>
              <w:t>।</w:t>
            </w:r>
          </w:p>
        </w:tc>
        <w:tc>
          <w:tcPr>
            <w:tcW w:w="6505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মোবাইলঃ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০১৭১৫৩৫০৭২৩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,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ই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>-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মেইলঃ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se.planning@lged.gov.b</w:t>
            </w:r>
            <w:r w:rsidRPr="00871499"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  <w:t>d</w:t>
            </w:r>
          </w:p>
        </w:tc>
      </w:tr>
      <w:tr w:rsidR="00871499" w:rsidRPr="00871499" w:rsidTr="00871499">
        <w:tc>
          <w:tcPr>
            <w:tcW w:w="9905" w:type="dxa"/>
            <w:gridSpan w:val="3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b/>
                <w:bCs/>
                <w:color w:val="333333"/>
                <w:sz w:val="15"/>
                <w:lang w:eastAsia="en-US"/>
              </w:rPr>
              <w:t>ইনোভেশন</w:t>
            </w:r>
            <w:proofErr w:type="spellEnd"/>
            <w:r w:rsidRPr="00871499">
              <w:rPr>
                <w:rFonts w:eastAsia="Times New Roman"/>
                <w:b/>
                <w:bCs/>
                <w:color w:val="333333"/>
                <w:sz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b/>
                <w:bCs/>
                <w:color w:val="333333"/>
                <w:sz w:val="15"/>
                <w:lang w:eastAsia="en-US"/>
              </w:rPr>
              <w:t>টিমের</w:t>
            </w:r>
            <w:proofErr w:type="spellEnd"/>
            <w:r w:rsidRPr="00871499">
              <w:rPr>
                <w:rFonts w:eastAsia="Times New Roman"/>
                <w:b/>
                <w:bCs/>
                <w:color w:val="333333"/>
                <w:sz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b/>
                <w:bCs/>
                <w:color w:val="333333"/>
                <w:sz w:val="15"/>
                <w:lang w:eastAsia="en-US"/>
              </w:rPr>
              <w:t>সদস্যবৃন্দ</w:t>
            </w:r>
            <w:proofErr w:type="spellEnd"/>
          </w:p>
        </w:tc>
      </w:tr>
      <w:tr w:rsidR="00871499" w:rsidRPr="00871499" w:rsidTr="00871499">
        <w:tc>
          <w:tcPr>
            <w:tcW w:w="0" w:type="auto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জনাব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মোঃ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ওয়াহিদুজ্জামান</w:t>
            </w:r>
            <w:proofErr w:type="spellEnd"/>
          </w:p>
        </w:tc>
        <w:tc>
          <w:tcPr>
            <w:tcW w:w="1786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কো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>-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অর্ডিনেটর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-ROSC-II,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এলজিইডি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সদর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দপ্তর</w:t>
            </w:r>
            <w:proofErr w:type="spellEnd"/>
            <w:r w:rsidRPr="00871499">
              <w:rPr>
                <w:rFonts w:ascii="Nirmala UI" w:eastAsia="Times New Roman" w:hAnsi="Nirmala UI" w:cs="Nirmala UI"/>
                <w:color w:val="222222"/>
                <w:sz w:val="15"/>
                <w:szCs w:val="15"/>
                <w:lang w:eastAsia="en-US"/>
              </w:rPr>
              <w:t>।</w:t>
            </w:r>
          </w:p>
        </w:tc>
        <w:tc>
          <w:tcPr>
            <w:tcW w:w="6505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মোবাইলঃ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০১৭১১১৩১৫৮৮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,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ই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>-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মেইলঃ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zamankln_lged@yahoo.co</w:t>
            </w:r>
            <w:r w:rsidRPr="00871499"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  <w:t>m</w:t>
            </w:r>
          </w:p>
        </w:tc>
      </w:tr>
      <w:tr w:rsidR="00871499" w:rsidRPr="00871499" w:rsidTr="00871499">
        <w:tc>
          <w:tcPr>
            <w:tcW w:w="0" w:type="auto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জনাব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প্রশান্ত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কুমার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কবিরাজ</w:t>
            </w:r>
            <w:proofErr w:type="spellEnd"/>
          </w:p>
        </w:tc>
        <w:tc>
          <w:tcPr>
            <w:tcW w:w="1786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সিস্টেম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এনালিস্ট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,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এলজিইডি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সদর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দপ্তর</w:t>
            </w:r>
            <w:proofErr w:type="spellEnd"/>
            <w:r w:rsidRPr="00871499">
              <w:rPr>
                <w:rFonts w:ascii="Nirmala UI" w:eastAsia="Times New Roman" w:hAnsi="Nirmala UI" w:cs="Nirmala UI"/>
                <w:color w:val="222222"/>
                <w:sz w:val="15"/>
                <w:szCs w:val="15"/>
                <w:lang w:eastAsia="en-US"/>
              </w:rPr>
              <w:t>।</w:t>
            </w:r>
          </w:p>
        </w:tc>
        <w:tc>
          <w:tcPr>
            <w:tcW w:w="6505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মোবাইলঃ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০১৭১৭৭৩৬৫৭৪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,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ই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>-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মেইলঃ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systemanalyst@lged.gov.b</w:t>
            </w:r>
            <w:r w:rsidRPr="00871499"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  <w:t>d</w:t>
            </w:r>
          </w:p>
        </w:tc>
      </w:tr>
      <w:tr w:rsidR="00871499" w:rsidRPr="00871499" w:rsidTr="00871499">
        <w:tc>
          <w:tcPr>
            <w:tcW w:w="0" w:type="auto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জনাব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মোঃ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সোহেল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রানা</w:t>
            </w:r>
            <w:proofErr w:type="spellEnd"/>
          </w:p>
        </w:tc>
        <w:tc>
          <w:tcPr>
            <w:tcW w:w="1786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সিনিয়র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সহকারী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প্রকৌশলী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ও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সেকশন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ইন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>-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চার্জ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,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জিআইএস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সেকশন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,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এলজিইডি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সদর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দপ্তর</w:t>
            </w:r>
            <w:proofErr w:type="spellEnd"/>
            <w:r w:rsidRPr="00871499">
              <w:rPr>
                <w:rFonts w:ascii="Nirmala UI" w:eastAsia="Times New Roman" w:hAnsi="Nirmala UI" w:cs="Nirmala UI"/>
                <w:color w:val="222222"/>
                <w:sz w:val="15"/>
                <w:szCs w:val="15"/>
                <w:lang w:eastAsia="en-US"/>
              </w:rPr>
              <w:t>।</w:t>
            </w:r>
          </w:p>
        </w:tc>
        <w:tc>
          <w:tcPr>
            <w:tcW w:w="6505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মোবাইলঃ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০১৭১৬২৬৫৯৫১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,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ই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>-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মেইলঃ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sohel_lged76@yahoo.co</w:t>
            </w:r>
            <w:r w:rsidRPr="00871499"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  <w:t>m</w:t>
            </w:r>
          </w:p>
        </w:tc>
      </w:tr>
      <w:tr w:rsidR="00871499" w:rsidRPr="00871499" w:rsidTr="00871499">
        <w:tc>
          <w:tcPr>
            <w:tcW w:w="0" w:type="auto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জনাব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মুহাম্মদ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জাকির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হোসেন</w:t>
            </w:r>
            <w:proofErr w:type="spellEnd"/>
          </w:p>
        </w:tc>
        <w:tc>
          <w:tcPr>
            <w:tcW w:w="1786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সিনিয়র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সহকারী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প্রকৌশলী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ও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সেকশন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ইন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>-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চার্জ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,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এমআইএস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সেকশন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,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এলজিইডি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সদর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দপ্তর</w:t>
            </w:r>
            <w:proofErr w:type="spellEnd"/>
            <w:r w:rsidRPr="00871499">
              <w:rPr>
                <w:rFonts w:ascii="Nirmala UI" w:eastAsia="Times New Roman" w:hAnsi="Nirmala UI" w:cs="Nirmala UI"/>
                <w:color w:val="222222"/>
                <w:sz w:val="15"/>
                <w:szCs w:val="15"/>
                <w:lang w:eastAsia="en-US"/>
              </w:rPr>
              <w:t>।</w:t>
            </w:r>
          </w:p>
        </w:tc>
        <w:tc>
          <w:tcPr>
            <w:tcW w:w="6505" w:type="dxa"/>
            <w:hideMark/>
          </w:tcPr>
          <w:p w:rsidR="00871499" w:rsidRPr="00871499" w:rsidRDefault="00871499" w:rsidP="00871499">
            <w:pPr>
              <w:spacing w:line="480" w:lineRule="auto"/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</w:pP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মোবাইলঃ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০১৮১৯৭২৩৮৪৯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, </w:t>
            </w:r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ই</w:t>
            </w:r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>-</w:t>
            </w:r>
            <w:proofErr w:type="spellStart"/>
            <w:r w:rsidRPr="00871499">
              <w:rPr>
                <w:rFonts w:ascii="Vrinda" w:eastAsia="Times New Roman" w:hAnsi="Vrinda" w:cs="Vrinda"/>
                <w:color w:val="222222"/>
                <w:sz w:val="15"/>
                <w:szCs w:val="15"/>
                <w:lang w:eastAsia="en-US"/>
              </w:rPr>
              <w:t>মেইলঃ</w:t>
            </w:r>
            <w:proofErr w:type="spellEnd"/>
            <w:r w:rsidRPr="00871499">
              <w:rPr>
                <w:rFonts w:eastAsia="Times New Roman"/>
                <w:color w:val="222222"/>
                <w:sz w:val="15"/>
                <w:szCs w:val="15"/>
                <w:lang w:eastAsia="en-US"/>
              </w:rPr>
              <w:t xml:space="preserve"> z.hossain112@gmail.co</w:t>
            </w:r>
            <w:r w:rsidRPr="00871499">
              <w:rPr>
                <w:rFonts w:ascii="inherit" w:eastAsia="Times New Roman" w:hAnsi="inherit" w:cs="Kalpurush"/>
                <w:color w:val="222222"/>
                <w:sz w:val="15"/>
                <w:szCs w:val="15"/>
                <w:lang w:eastAsia="en-US"/>
              </w:rPr>
              <w:t>m</w:t>
            </w:r>
          </w:p>
        </w:tc>
      </w:tr>
    </w:tbl>
    <w:p w:rsidR="001D7B88" w:rsidRDefault="001D7B88"/>
    <w:sectPr w:rsidR="001D7B88" w:rsidSect="001D7B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3AEC"/>
    <w:multiLevelType w:val="multilevel"/>
    <w:tmpl w:val="D9C87A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871499"/>
    <w:rsid w:val="001D7B88"/>
    <w:rsid w:val="0087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B88"/>
    <w:rPr>
      <w:sz w:val="24"/>
      <w:szCs w:val="24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87149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1499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1499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8714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Company>pc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2019-09-14T17:34:00Z</dcterms:created>
  <dcterms:modified xsi:type="dcterms:W3CDTF">2019-09-14T17:35:00Z</dcterms:modified>
</cp:coreProperties>
</file>