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D08" w:rsidRDefault="00157848">
      <w:pPr>
        <w:spacing w:before="66"/>
        <w:ind w:right="586"/>
        <w:jc w:val="right"/>
        <w:rPr>
          <w:b/>
          <w:sz w:val="24"/>
        </w:rPr>
      </w:pPr>
      <w:r>
        <w:rPr>
          <w:b/>
          <w:color w:val="0E0E15"/>
          <w:spacing w:val="-2"/>
          <w:sz w:val="24"/>
        </w:rPr>
        <w:t>Annexure-</w:t>
      </w:r>
      <w:r>
        <w:rPr>
          <w:b/>
          <w:color w:val="0E0E15"/>
          <w:spacing w:val="-5"/>
          <w:sz w:val="24"/>
        </w:rPr>
        <w:t>II</w:t>
      </w:r>
    </w:p>
    <w:p w:rsidR="00342D08" w:rsidRDefault="00342D08">
      <w:pPr>
        <w:pStyle w:val="BodyText"/>
        <w:spacing w:before="19"/>
        <w:ind w:left="0" w:firstLine="0"/>
        <w:rPr>
          <w:b/>
          <w:sz w:val="28"/>
        </w:rPr>
      </w:pPr>
    </w:p>
    <w:p w:rsidR="00342D08" w:rsidRDefault="00157848">
      <w:pPr>
        <w:pStyle w:val="Title"/>
        <w:rPr>
          <w:u w:val="none"/>
        </w:rPr>
      </w:pPr>
      <w:r>
        <w:t>Terms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Reference</w:t>
      </w:r>
      <w:r>
        <w:rPr>
          <w:spacing w:val="-6"/>
        </w:rPr>
        <w:t xml:space="preserve"> </w:t>
      </w:r>
      <w:r>
        <w:t>(</w:t>
      </w:r>
      <w:proofErr w:type="spellStart"/>
      <w:r>
        <w:t>ToR</w:t>
      </w:r>
      <w:proofErr w:type="spellEnd"/>
      <w:r>
        <w:t>)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Consultants</w:t>
      </w:r>
    </w:p>
    <w:p w:rsidR="00342D08" w:rsidRDefault="00342D08">
      <w:pPr>
        <w:pStyle w:val="BodyText"/>
        <w:spacing w:before="28"/>
        <w:ind w:left="0" w:firstLine="0"/>
        <w:rPr>
          <w:b/>
        </w:rPr>
      </w:pPr>
    </w:p>
    <w:p w:rsidR="00342D08" w:rsidRDefault="00157848">
      <w:pPr>
        <w:pStyle w:val="BodyText"/>
        <w:ind w:left="307" w:right="587" w:firstLine="0"/>
        <w:jc w:val="both"/>
      </w:pPr>
      <w:r>
        <w:t xml:space="preserve">Although this Terms of Reference (TOR) contains separate sections for activities related to Dhaka Water Supply and Sewerage Authority (DWASA), Dhaka North City Corporation (DNCC), Dhaka South City Corporation (DSCC), </w:t>
      </w:r>
      <w:proofErr w:type="spellStart"/>
      <w:r>
        <w:t>Narayanganj</w:t>
      </w:r>
      <w:proofErr w:type="spellEnd"/>
      <w:r>
        <w:t xml:space="preserve"> City Corporation (NCC), </w:t>
      </w:r>
      <w:proofErr w:type="spellStart"/>
      <w:r>
        <w:t>Gaz</w:t>
      </w:r>
      <w:r>
        <w:t>ipur</w:t>
      </w:r>
      <w:proofErr w:type="spellEnd"/>
      <w:r>
        <w:t xml:space="preserve"> City Corporation (GCC), and the Department of Environment (DoE), the selected consulting firm shall be responsible for carrying out all tasks and deliverables described herein under a single contract, ensuring coordination with all relevant agencies f</w:t>
      </w:r>
      <w:r>
        <w:t>or successful completion of the overall scope of work.</w:t>
      </w:r>
    </w:p>
    <w:p w:rsidR="00342D08" w:rsidRDefault="00342D08">
      <w:pPr>
        <w:pStyle w:val="BodyText"/>
        <w:spacing w:before="15"/>
        <w:ind w:left="0" w:firstLine="0"/>
      </w:pPr>
    </w:p>
    <w:p w:rsidR="0035396E" w:rsidRDefault="0035396E">
      <w:pPr>
        <w:pStyle w:val="BodyText"/>
        <w:spacing w:before="15"/>
        <w:ind w:left="0" w:firstLine="0"/>
      </w:pPr>
    </w:p>
    <w:p w:rsidR="00342D08" w:rsidRDefault="00157848">
      <w:pPr>
        <w:pStyle w:val="Heading1"/>
        <w:numPr>
          <w:ilvl w:val="0"/>
          <w:numId w:val="9"/>
        </w:numPr>
        <w:tabs>
          <w:tab w:val="left" w:pos="306"/>
        </w:tabs>
        <w:spacing w:before="1"/>
        <w:ind w:left="306" w:hanging="270"/>
      </w:pPr>
      <w:r>
        <w:t>Dhaka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Supply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Sewerage</w:t>
      </w:r>
      <w:r>
        <w:rPr>
          <w:spacing w:val="-6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rPr>
          <w:spacing w:val="-2"/>
        </w:rPr>
        <w:t>(DWASA):</w:t>
      </w:r>
    </w:p>
    <w:p w:rsidR="00342D08" w:rsidRDefault="00157848">
      <w:pPr>
        <w:pStyle w:val="ListParagraph"/>
        <w:numPr>
          <w:ilvl w:val="1"/>
          <w:numId w:val="9"/>
        </w:numPr>
        <w:tabs>
          <w:tab w:val="left" w:pos="667"/>
        </w:tabs>
        <w:spacing w:before="157" w:line="276" w:lineRule="auto"/>
        <w:ind w:right="585"/>
      </w:pPr>
      <w:r>
        <w:t>Data</w:t>
      </w:r>
      <w:r>
        <w:rPr>
          <w:spacing w:val="28"/>
        </w:rPr>
        <w:t xml:space="preserve"> </w:t>
      </w:r>
      <w:r>
        <w:t>collection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analysis</w:t>
      </w:r>
      <w:r>
        <w:rPr>
          <w:spacing w:val="31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designing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proposed</w:t>
      </w:r>
      <w:r>
        <w:rPr>
          <w:spacing w:val="30"/>
        </w:rPr>
        <w:t xml:space="preserve"> </w:t>
      </w:r>
      <w:r>
        <w:t>16</w:t>
      </w:r>
      <w:r>
        <w:rPr>
          <w:spacing w:val="28"/>
        </w:rPr>
        <w:t xml:space="preserve"> </w:t>
      </w:r>
      <w:r>
        <w:t>km</w:t>
      </w:r>
      <w:r>
        <w:rPr>
          <w:spacing w:val="31"/>
        </w:rPr>
        <w:t xml:space="preserve"> </w:t>
      </w:r>
      <w:proofErr w:type="spellStart"/>
      <w:r>
        <w:t>Gulshan-Banani</w:t>
      </w:r>
      <w:proofErr w:type="spellEnd"/>
      <w:r>
        <w:rPr>
          <w:spacing w:val="31"/>
        </w:rPr>
        <w:t xml:space="preserve"> </w:t>
      </w:r>
      <w:r>
        <w:t>and</w:t>
      </w:r>
      <w:r>
        <w:rPr>
          <w:spacing w:val="28"/>
        </w:rPr>
        <w:t xml:space="preserve"> </w:t>
      </w:r>
      <w:proofErr w:type="spellStart"/>
      <w:r>
        <w:t>Baridhara</w:t>
      </w:r>
      <w:proofErr w:type="spellEnd"/>
      <w:r>
        <w:t xml:space="preserve"> sewage</w:t>
      </w:r>
      <w:r>
        <w:rPr>
          <w:spacing w:val="-14"/>
        </w:rPr>
        <w:t xml:space="preserve"> </w:t>
      </w:r>
      <w:r>
        <w:t>interceptor</w:t>
      </w:r>
      <w:r>
        <w:rPr>
          <w:spacing w:val="-11"/>
        </w:rPr>
        <w:t xml:space="preserve"> </w:t>
      </w:r>
      <w:r>
        <w:t>under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proofErr w:type="spellStart"/>
      <w:r>
        <w:t>Dasherkandi</w:t>
      </w:r>
      <w:proofErr w:type="spellEnd"/>
      <w:r>
        <w:rPr>
          <w:spacing w:val="-11"/>
        </w:rPr>
        <w:t xml:space="preserve"> </w:t>
      </w:r>
      <w:r>
        <w:t>sewerage</w:t>
      </w:r>
      <w:r>
        <w:rPr>
          <w:spacing w:val="-12"/>
        </w:rPr>
        <w:t xml:space="preserve"> </w:t>
      </w:r>
      <w:r>
        <w:t>network.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task</w:t>
      </w:r>
      <w:r>
        <w:rPr>
          <w:spacing w:val="-12"/>
        </w:rPr>
        <w:t xml:space="preserve"> </w:t>
      </w:r>
      <w:r>
        <w:t>includes</w:t>
      </w:r>
      <w:r>
        <w:rPr>
          <w:spacing w:val="-13"/>
        </w:rPr>
        <w:t xml:space="preserve"> </w:t>
      </w:r>
      <w:r>
        <w:t>(but</w:t>
      </w:r>
      <w:r>
        <w:rPr>
          <w:spacing w:val="-11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limited</w:t>
      </w:r>
      <w:r>
        <w:rPr>
          <w:spacing w:val="-14"/>
        </w:rPr>
        <w:t xml:space="preserve"> </w:t>
      </w:r>
      <w:r>
        <w:t>to):</w:t>
      </w:r>
    </w:p>
    <w:p w:rsidR="00342D08" w:rsidRDefault="00157848">
      <w:pPr>
        <w:pStyle w:val="ListParagraph"/>
        <w:numPr>
          <w:ilvl w:val="2"/>
          <w:numId w:val="9"/>
        </w:numPr>
        <w:tabs>
          <w:tab w:val="left" w:pos="1387"/>
        </w:tabs>
        <w:spacing w:before="118"/>
        <w:ind w:right="608"/>
      </w:pPr>
      <w:r>
        <w:rPr>
          <w:b/>
        </w:rPr>
        <w:t>Topographic</w:t>
      </w:r>
      <w:r>
        <w:rPr>
          <w:b/>
          <w:spacing w:val="-4"/>
        </w:rPr>
        <w:t xml:space="preserve"> </w:t>
      </w:r>
      <w:r>
        <w:rPr>
          <w:b/>
        </w:rPr>
        <w:t>Survey</w:t>
      </w:r>
      <w:r>
        <w:rPr>
          <w:b/>
          <w:spacing w:val="-4"/>
        </w:rPr>
        <w:t xml:space="preserve"> </w:t>
      </w:r>
      <w:r>
        <w:t>(detailed</w:t>
      </w:r>
      <w:r>
        <w:rPr>
          <w:spacing w:val="-4"/>
        </w:rPr>
        <w:t xml:space="preserve"> </w:t>
      </w:r>
      <w:r>
        <w:t>route</w:t>
      </w:r>
      <w:r>
        <w:rPr>
          <w:spacing w:val="-6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contouring,</w:t>
      </w:r>
      <w:r>
        <w:rPr>
          <w:spacing w:val="-4"/>
        </w:rPr>
        <w:t xml:space="preserve"> </w:t>
      </w:r>
      <w:r>
        <w:t>cross-sections,</w:t>
      </w:r>
      <w:r>
        <w:rPr>
          <w:spacing w:val="-4"/>
        </w:rPr>
        <w:t xml:space="preserve"> </w:t>
      </w:r>
      <w:r>
        <w:t>benchmarks, and GIS mapping)</w:t>
      </w:r>
    </w:p>
    <w:p w:rsidR="00342D08" w:rsidRDefault="00157848">
      <w:pPr>
        <w:pStyle w:val="ListParagraph"/>
        <w:numPr>
          <w:ilvl w:val="2"/>
          <w:numId w:val="9"/>
        </w:numPr>
        <w:tabs>
          <w:tab w:val="left" w:pos="1387"/>
        </w:tabs>
        <w:ind w:right="628"/>
      </w:pPr>
      <w:r>
        <w:rPr>
          <w:b/>
        </w:rPr>
        <w:t>Underground</w:t>
      </w:r>
      <w:r>
        <w:rPr>
          <w:b/>
          <w:spacing w:val="-4"/>
        </w:rPr>
        <w:t xml:space="preserve"> </w:t>
      </w:r>
      <w:r>
        <w:rPr>
          <w:b/>
        </w:rPr>
        <w:t>Utility</w:t>
      </w:r>
      <w:r>
        <w:rPr>
          <w:b/>
          <w:spacing w:val="-3"/>
        </w:rPr>
        <w:t xml:space="preserve"> </w:t>
      </w:r>
      <w:r>
        <w:rPr>
          <w:b/>
        </w:rPr>
        <w:t>Survey</w:t>
      </w:r>
      <w:r>
        <w:rPr>
          <w:b/>
          <w:spacing w:val="-2"/>
        </w:rPr>
        <w:t xml:space="preserve"> </w:t>
      </w:r>
      <w:r>
        <w:t>(mapping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lines,</w:t>
      </w:r>
      <w:r>
        <w:rPr>
          <w:spacing w:val="-6"/>
        </w:rPr>
        <w:t xml:space="preserve"> </w:t>
      </w:r>
      <w:r>
        <w:t>sewer</w:t>
      </w:r>
      <w:r>
        <w:rPr>
          <w:spacing w:val="-3"/>
        </w:rPr>
        <w:t xml:space="preserve"> </w:t>
      </w:r>
      <w:r>
        <w:t>lines,</w:t>
      </w:r>
      <w:r>
        <w:rPr>
          <w:spacing w:val="-3"/>
        </w:rPr>
        <w:t xml:space="preserve"> </w:t>
      </w:r>
      <w:r>
        <w:t>storm</w:t>
      </w:r>
      <w:r>
        <w:rPr>
          <w:spacing w:val="-5"/>
        </w:rPr>
        <w:t xml:space="preserve"> </w:t>
      </w:r>
      <w:r>
        <w:t>drains, gas lines, elec</w:t>
      </w:r>
      <w:r>
        <w:t>tric cables, telecom lines, etc.)</w:t>
      </w:r>
    </w:p>
    <w:p w:rsidR="00342D08" w:rsidRDefault="00157848">
      <w:pPr>
        <w:pStyle w:val="ListParagraph"/>
        <w:numPr>
          <w:ilvl w:val="2"/>
          <w:numId w:val="9"/>
        </w:numPr>
        <w:tabs>
          <w:tab w:val="left" w:pos="1387"/>
        </w:tabs>
        <w:spacing w:before="47"/>
        <w:ind w:right="1663"/>
      </w:pPr>
      <w:r>
        <w:rPr>
          <w:b/>
        </w:rPr>
        <w:t>Geotechnical</w:t>
      </w:r>
      <w:r>
        <w:rPr>
          <w:b/>
          <w:spacing w:val="-5"/>
        </w:rPr>
        <w:t xml:space="preserve"> </w:t>
      </w:r>
      <w:r>
        <w:rPr>
          <w:b/>
        </w:rPr>
        <w:t>Investigation</w:t>
      </w:r>
      <w:r>
        <w:rPr>
          <w:b/>
          <w:spacing w:val="-5"/>
        </w:rPr>
        <w:t xml:space="preserve"> </w:t>
      </w:r>
      <w:r>
        <w:t>(borehole</w:t>
      </w:r>
      <w:r>
        <w:rPr>
          <w:spacing w:val="-6"/>
        </w:rPr>
        <w:t xml:space="preserve"> </w:t>
      </w:r>
      <w:r>
        <w:t>drilling,</w:t>
      </w:r>
      <w:r>
        <w:rPr>
          <w:spacing w:val="-6"/>
        </w:rPr>
        <w:t xml:space="preserve"> </w:t>
      </w:r>
      <w:r>
        <w:t>soil</w:t>
      </w:r>
      <w:r>
        <w:rPr>
          <w:spacing w:val="-5"/>
        </w:rPr>
        <w:t xml:space="preserve"> </w:t>
      </w:r>
      <w:r>
        <w:t>testing,</w:t>
      </w:r>
      <w:r>
        <w:rPr>
          <w:spacing w:val="-8"/>
        </w:rPr>
        <w:t xml:space="preserve"> </w:t>
      </w:r>
      <w:r>
        <w:t>groundwater</w:t>
      </w:r>
      <w:r>
        <w:rPr>
          <w:spacing w:val="-7"/>
        </w:rPr>
        <w:t xml:space="preserve"> </w:t>
      </w:r>
      <w:r>
        <w:t>level assessment, laboratory tests for foundation and pipeline design)</w:t>
      </w:r>
    </w:p>
    <w:p w:rsidR="00342D08" w:rsidRDefault="00157848">
      <w:pPr>
        <w:pStyle w:val="ListParagraph"/>
        <w:numPr>
          <w:ilvl w:val="2"/>
          <w:numId w:val="9"/>
        </w:numPr>
        <w:tabs>
          <w:tab w:val="left" w:pos="1387"/>
        </w:tabs>
        <w:spacing w:before="46"/>
        <w:ind w:right="1416"/>
      </w:pPr>
      <w:r>
        <w:rPr>
          <w:b/>
        </w:rPr>
        <w:t>Hydraulic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Flow</w:t>
      </w:r>
      <w:r>
        <w:rPr>
          <w:b/>
          <w:spacing w:val="-4"/>
        </w:rPr>
        <w:t xml:space="preserve"> </w:t>
      </w:r>
      <w:r>
        <w:rPr>
          <w:b/>
        </w:rPr>
        <w:t>Survey</w:t>
      </w:r>
      <w:r>
        <w:rPr>
          <w:b/>
          <w:spacing w:val="-2"/>
        </w:rPr>
        <w:t xml:space="preserve"> </w:t>
      </w:r>
      <w:r>
        <w:t>(flow</w:t>
      </w:r>
      <w:r>
        <w:rPr>
          <w:spacing w:val="-7"/>
        </w:rPr>
        <w:t xml:space="preserve"> </w:t>
      </w:r>
      <w:r>
        <w:t>measurement,</w:t>
      </w:r>
      <w:r>
        <w:rPr>
          <w:spacing w:val="-6"/>
        </w:rPr>
        <w:t xml:space="preserve"> </w:t>
      </w:r>
      <w:r>
        <w:t>peak</w:t>
      </w:r>
      <w:r>
        <w:rPr>
          <w:spacing w:val="-3"/>
        </w:rPr>
        <w:t xml:space="preserve"> </w:t>
      </w:r>
      <w:r>
        <w:t>flow</w:t>
      </w:r>
      <w:r>
        <w:rPr>
          <w:spacing w:val="-7"/>
        </w:rPr>
        <w:t xml:space="preserve"> </w:t>
      </w:r>
      <w:r>
        <w:t>analysis,</w:t>
      </w:r>
      <w:r>
        <w:rPr>
          <w:spacing w:val="-3"/>
        </w:rPr>
        <w:t xml:space="preserve"> </w:t>
      </w:r>
      <w:r>
        <w:t>catchment delineation, infiltration/inflow assessment)</w:t>
      </w:r>
    </w:p>
    <w:p w:rsidR="00342D08" w:rsidRDefault="00157848">
      <w:pPr>
        <w:pStyle w:val="ListParagraph"/>
        <w:numPr>
          <w:ilvl w:val="2"/>
          <w:numId w:val="9"/>
        </w:numPr>
        <w:tabs>
          <w:tab w:val="left" w:pos="1387"/>
        </w:tabs>
        <w:spacing w:before="47"/>
      </w:pPr>
      <w:r>
        <w:rPr>
          <w:b/>
        </w:rPr>
        <w:t>Condition</w:t>
      </w:r>
      <w:r>
        <w:rPr>
          <w:b/>
          <w:spacing w:val="-7"/>
        </w:rPr>
        <w:t xml:space="preserve"> </w:t>
      </w:r>
      <w:r>
        <w:rPr>
          <w:b/>
        </w:rPr>
        <w:t>Assessment</w:t>
      </w:r>
      <w:r>
        <w:rPr>
          <w:b/>
          <w:spacing w:val="-5"/>
        </w:rPr>
        <w:t xml:space="preserve"> </w:t>
      </w:r>
      <w:r>
        <w:rPr>
          <w:b/>
        </w:rPr>
        <w:t>Survey</w:t>
      </w:r>
      <w:r>
        <w:rPr>
          <w:b/>
          <w:spacing w:val="-5"/>
        </w:rPr>
        <w:t xml:space="preserve"> </w:t>
      </w:r>
      <w:r>
        <w:t>(CCTV</w:t>
      </w:r>
      <w:r>
        <w:rPr>
          <w:spacing w:val="-6"/>
        </w:rPr>
        <w:t xml:space="preserve"> </w:t>
      </w:r>
      <w:r>
        <w:t>inspection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t>sewers,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2"/>
        </w:rPr>
        <w:t>applicable)</w:t>
      </w:r>
    </w:p>
    <w:p w:rsidR="00342D08" w:rsidRDefault="00157848">
      <w:pPr>
        <w:pStyle w:val="ListParagraph"/>
        <w:numPr>
          <w:ilvl w:val="2"/>
          <w:numId w:val="9"/>
        </w:numPr>
        <w:tabs>
          <w:tab w:val="left" w:pos="1387"/>
        </w:tabs>
        <w:spacing w:before="44"/>
        <w:ind w:right="1030"/>
      </w:pPr>
      <w:r>
        <w:rPr>
          <w:b/>
        </w:rPr>
        <w:t>Traffic</w:t>
      </w:r>
      <w:r>
        <w:rPr>
          <w:b/>
          <w:spacing w:val="-3"/>
        </w:rPr>
        <w:t xml:space="preserve"> </w:t>
      </w:r>
      <w:r>
        <w:rPr>
          <w:b/>
        </w:rPr>
        <w:t>Survey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Management</w:t>
      </w:r>
      <w:r>
        <w:rPr>
          <w:b/>
          <w:spacing w:val="-3"/>
        </w:rPr>
        <w:t xml:space="preserve"> </w:t>
      </w:r>
      <w:r>
        <w:rPr>
          <w:b/>
        </w:rPr>
        <w:t>Study</w:t>
      </w:r>
      <w:r>
        <w:rPr>
          <w:b/>
          <w:spacing w:val="-2"/>
        </w:rPr>
        <w:t xml:space="preserve"> </w:t>
      </w:r>
      <w:r>
        <w:t>(traffic</w:t>
      </w:r>
      <w:r>
        <w:rPr>
          <w:spacing w:val="-5"/>
        </w:rPr>
        <w:t xml:space="preserve"> </w:t>
      </w:r>
      <w:r>
        <w:t>volume</w:t>
      </w:r>
      <w:r>
        <w:rPr>
          <w:spacing w:val="-3"/>
        </w:rPr>
        <w:t xml:space="preserve"> </w:t>
      </w:r>
      <w:r>
        <w:t>count,</w:t>
      </w:r>
      <w:r>
        <w:rPr>
          <w:spacing w:val="-6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analysis,</w:t>
      </w:r>
      <w:r>
        <w:rPr>
          <w:spacing w:val="-5"/>
        </w:rPr>
        <w:t xml:space="preserve"> </w:t>
      </w:r>
      <w:r>
        <w:t>and traffic management planning during construction)</w:t>
      </w:r>
    </w:p>
    <w:p w:rsidR="00342D08" w:rsidRDefault="00157848">
      <w:pPr>
        <w:pStyle w:val="ListParagraph"/>
        <w:numPr>
          <w:ilvl w:val="2"/>
          <w:numId w:val="9"/>
        </w:numPr>
        <w:tabs>
          <w:tab w:val="left" w:pos="1387"/>
        </w:tabs>
        <w:spacing w:before="47"/>
        <w:ind w:right="987"/>
      </w:pPr>
      <w:r>
        <w:rPr>
          <w:b/>
        </w:rPr>
        <w:t>Environmental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Social</w:t>
      </w:r>
      <w:r>
        <w:rPr>
          <w:b/>
          <w:spacing w:val="-6"/>
        </w:rPr>
        <w:t xml:space="preserve"> </w:t>
      </w:r>
      <w:r>
        <w:rPr>
          <w:b/>
        </w:rPr>
        <w:t>Impact</w:t>
      </w:r>
      <w:r>
        <w:rPr>
          <w:b/>
          <w:spacing w:val="-3"/>
        </w:rPr>
        <w:t xml:space="preserve"> </w:t>
      </w:r>
      <w:r>
        <w:rPr>
          <w:b/>
        </w:rPr>
        <w:t>Assessment</w:t>
      </w:r>
      <w:r>
        <w:rPr>
          <w:b/>
          <w:spacing w:val="-4"/>
        </w:rPr>
        <w:t xml:space="preserve"> </w:t>
      </w:r>
      <w:r>
        <w:rPr>
          <w:b/>
        </w:rPr>
        <w:t>(ESIA),</w:t>
      </w:r>
      <w:r>
        <w:rPr>
          <w:b/>
          <w:spacing w:val="-4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environmental baseline survey</w:t>
      </w:r>
    </w:p>
    <w:p w:rsidR="00342D08" w:rsidRDefault="00157848">
      <w:pPr>
        <w:pStyle w:val="ListParagraph"/>
        <w:numPr>
          <w:ilvl w:val="2"/>
          <w:numId w:val="9"/>
        </w:numPr>
        <w:tabs>
          <w:tab w:val="left" w:pos="1387"/>
        </w:tabs>
        <w:spacing w:before="46"/>
      </w:pPr>
      <w:r>
        <w:rPr>
          <w:b/>
        </w:rPr>
        <w:t>Hydrographic</w:t>
      </w:r>
      <w:r>
        <w:rPr>
          <w:b/>
          <w:spacing w:val="-7"/>
        </w:rPr>
        <w:t xml:space="preserve"> </w:t>
      </w:r>
      <w:r>
        <w:rPr>
          <w:b/>
        </w:rPr>
        <w:t>Survey</w:t>
      </w:r>
      <w:r>
        <w:rPr>
          <w:b/>
          <w:spacing w:val="-3"/>
        </w:rPr>
        <w:t xml:space="preserve"> </w:t>
      </w:r>
      <w:r>
        <w:t>(if</w:t>
      </w:r>
      <w:r>
        <w:rPr>
          <w:spacing w:val="-8"/>
        </w:rPr>
        <w:t xml:space="preserve"> </w:t>
      </w:r>
      <w:r>
        <w:t>alignment</w:t>
      </w:r>
      <w:r>
        <w:rPr>
          <w:spacing w:val="-7"/>
        </w:rPr>
        <w:t xml:space="preserve"> </w:t>
      </w:r>
      <w:r>
        <w:t>crosses</w:t>
      </w:r>
      <w:r>
        <w:rPr>
          <w:spacing w:val="-4"/>
        </w:rPr>
        <w:t xml:space="preserve"> </w:t>
      </w:r>
      <w:r>
        <w:t>canals,</w:t>
      </w:r>
      <w:r>
        <w:rPr>
          <w:spacing w:val="-4"/>
        </w:rPr>
        <w:t xml:space="preserve"> </w:t>
      </w:r>
      <w:r>
        <w:t>lakes,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rPr>
          <w:spacing w:val="-2"/>
        </w:rPr>
        <w:t>bodies)</w:t>
      </w:r>
    </w:p>
    <w:p w:rsidR="00342D08" w:rsidRDefault="00157848">
      <w:pPr>
        <w:pStyle w:val="Heading1"/>
        <w:numPr>
          <w:ilvl w:val="2"/>
          <w:numId w:val="9"/>
        </w:numPr>
        <w:tabs>
          <w:tab w:val="left" w:pos="1387"/>
        </w:tabs>
        <w:spacing w:before="47"/>
      </w:pPr>
      <w:r>
        <w:t>Land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Right-of-Way</w:t>
      </w:r>
      <w:r>
        <w:rPr>
          <w:spacing w:val="-5"/>
        </w:rPr>
        <w:t xml:space="preserve"> </w:t>
      </w:r>
      <w:r>
        <w:t>(ROW)</w:t>
      </w:r>
      <w:r>
        <w:rPr>
          <w:spacing w:val="-4"/>
        </w:rPr>
        <w:t xml:space="preserve"> </w:t>
      </w:r>
      <w:r>
        <w:rPr>
          <w:spacing w:val="-2"/>
        </w:rPr>
        <w:t>Survey</w:t>
      </w:r>
    </w:p>
    <w:p w:rsidR="00342D08" w:rsidRPr="0035396E" w:rsidRDefault="00157848">
      <w:pPr>
        <w:pStyle w:val="ListParagraph"/>
        <w:numPr>
          <w:ilvl w:val="2"/>
          <w:numId w:val="9"/>
        </w:numPr>
        <w:tabs>
          <w:tab w:val="left" w:pos="1387"/>
        </w:tabs>
        <w:spacing w:before="45"/>
        <w:ind w:right="1003"/>
      </w:pPr>
      <w:r>
        <w:rPr>
          <w:b/>
        </w:rPr>
        <w:t>Structural</w:t>
      </w:r>
      <w:r>
        <w:rPr>
          <w:b/>
          <w:spacing w:val="-2"/>
        </w:rPr>
        <w:t xml:space="preserve"> </w:t>
      </w:r>
      <w:r>
        <w:rPr>
          <w:b/>
        </w:rPr>
        <w:t>Assessment</w:t>
      </w:r>
      <w:r>
        <w:rPr>
          <w:b/>
          <w:spacing w:val="-3"/>
        </w:rPr>
        <w:t xml:space="preserve"> </w:t>
      </w:r>
      <w:r>
        <w:rPr>
          <w:b/>
        </w:rPr>
        <w:t>Survey</w:t>
      </w:r>
      <w:r>
        <w:rPr>
          <w:b/>
          <w:spacing w:val="-4"/>
        </w:rPr>
        <w:t xml:space="preserve"> </w:t>
      </w:r>
      <w:r>
        <w:t>(for</w:t>
      </w:r>
      <w:r>
        <w:rPr>
          <w:spacing w:val="-3"/>
        </w:rPr>
        <w:t xml:space="preserve"> </w:t>
      </w:r>
      <w:r>
        <w:t>nearby</w:t>
      </w:r>
      <w:r>
        <w:rPr>
          <w:spacing w:val="-6"/>
        </w:rPr>
        <w:t xml:space="preserve"> </w:t>
      </w:r>
      <w:r>
        <w:t>structures</w:t>
      </w:r>
      <w:r>
        <w:rPr>
          <w:spacing w:val="-5"/>
        </w:rPr>
        <w:t xml:space="preserve"> </w:t>
      </w:r>
      <w:r>
        <w:t>affected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deep</w:t>
      </w:r>
      <w:r>
        <w:rPr>
          <w:spacing w:val="-6"/>
        </w:rPr>
        <w:t xml:space="preserve"> </w:t>
      </w:r>
      <w:r>
        <w:t>excavation,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2"/>
        </w:rPr>
        <w:t>required)</w:t>
      </w:r>
    </w:p>
    <w:p w:rsidR="0035396E" w:rsidRDefault="0035396E" w:rsidP="0035396E">
      <w:pPr>
        <w:tabs>
          <w:tab w:val="left" w:pos="1387"/>
        </w:tabs>
        <w:spacing w:before="45"/>
        <w:ind w:left="1027" w:right="1003"/>
      </w:pPr>
    </w:p>
    <w:p w:rsidR="00342D08" w:rsidRDefault="00342D08">
      <w:pPr>
        <w:pStyle w:val="BodyText"/>
        <w:spacing w:before="122"/>
        <w:ind w:left="0" w:firstLine="0"/>
      </w:pPr>
    </w:p>
    <w:p w:rsidR="00342D08" w:rsidRDefault="00157848">
      <w:pPr>
        <w:pStyle w:val="ListParagraph"/>
        <w:numPr>
          <w:ilvl w:val="1"/>
          <w:numId w:val="9"/>
        </w:numPr>
        <w:tabs>
          <w:tab w:val="left" w:pos="667"/>
        </w:tabs>
        <w:spacing w:line="276" w:lineRule="auto"/>
        <w:ind w:right="583"/>
        <w:jc w:val="both"/>
      </w:pPr>
      <w:r>
        <w:t xml:space="preserve">Prepare design drawings and cost estimates of the 16 km </w:t>
      </w:r>
      <w:proofErr w:type="spellStart"/>
      <w:r>
        <w:t>Gulshan-Banani</w:t>
      </w:r>
      <w:proofErr w:type="spellEnd"/>
      <w:r>
        <w:t xml:space="preserve"> and </w:t>
      </w:r>
      <w:proofErr w:type="spellStart"/>
      <w:r>
        <w:t>Baridhara</w:t>
      </w:r>
      <w:proofErr w:type="spellEnd"/>
      <w:r>
        <w:t xml:space="preserve"> sewage interceptor with a Sewage Lifting Station (SLS) under the </w:t>
      </w:r>
      <w:proofErr w:type="spellStart"/>
      <w:r>
        <w:t>Dasherkandi</w:t>
      </w:r>
      <w:proofErr w:type="spellEnd"/>
      <w:r>
        <w:t xml:space="preserve"> sewerage network, </w:t>
      </w:r>
      <w:r>
        <w:rPr>
          <w:spacing w:val="-2"/>
        </w:rPr>
        <w:t>including:</w:t>
      </w:r>
    </w:p>
    <w:p w:rsidR="00342D08" w:rsidRDefault="00157848">
      <w:pPr>
        <w:pStyle w:val="ListParagraph"/>
        <w:numPr>
          <w:ilvl w:val="2"/>
          <w:numId w:val="9"/>
        </w:numPr>
        <w:tabs>
          <w:tab w:val="left" w:pos="1387"/>
        </w:tabs>
        <w:spacing w:line="269" w:lineRule="exact"/>
      </w:pPr>
      <w:r>
        <w:t>Hydraulic</w:t>
      </w:r>
      <w:r>
        <w:rPr>
          <w:spacing w:val="-5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interceptor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5"/>
        </w:rPr>
        <w:t>SLS</w:t>
      </w:r>
    </w:p>
    <w:p w:rsidR="00342D08" w:rsidRDefault="00157848">
      <w:pPr>
        <w:pStyle w:val="ListParagraph"/>
        <w:numPr>
          <w:ilvl w:val="2"/>
          <w:numId w:val="9"/>
        </w:numPr>
        <w:tabs>
          <w:tab w:val="left" w:pos="1387"/>
        </w:tabs>
        <w:spacing w:before="38"/>
      </w:pPr>
      <w:r>
        <w:t>Structural</w:t>
      </w:r>
      <w:r>
        <w:rPr>
          <w:spacing w:val="-7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pipes,</w:t>
      </w:r>
      <w:r>
        <w:rPr>
          <w:spacing w:val="-6"/>
        </w:rPr>
        <w:t xml:space="preserve"> </w:t>
      </w:r>
      <w:r>
        <w:t>chambers,</w:t>
      </w:r>
      <w:r>
        <w:rPr>
          <w:spacing w:val="-4"/>
        </w:rPr>
        <w:t xml:space="preserve"> </w:t>
      </w:r>
      <w:r>
        <w:t>thrust</w:t>
      </w:r>
      <w:r>
        <w:rPr>
          <w:spacing w:val="-2"/>
        </w:rPr>
        <w:t xml:space="preserve"> </w:t>
      </w:r>
      <w:r>
        <w:t>blocks,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SLS</w:t>
      </w:r>
      <w:r>
        <w:rPr>
          <w:spacing w:val="-3"/>
        </w:rPr>
        <w:t xml:space="preserve"> </w:t>
      </w:r>
      <w:r>
        <w:rPr>
          <w:spacing w:val="-2"/>
        </w:rPr>
        <w:t>structures</w:t>
      </w:r>
    </w:p>
    <w:p w:rsidR="00342D08" w:rsidRDefault="00157848">
      <w:pPr>
        <w:pStyle w:val="ListParagraph"/>
        <w:numPr>
          <w:ilvl w:val="2"/>
          <w:numId w:val="9"/>
        </w:numPr>
        <w:tabs>
          <w:tab w:val="left" w:pos="1387"/>
        </w:tabs>
        <w:spacing w:before="35"/>
      </w:pPr>
      <w:r>
        <w:t>Mechanical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electrical</w:t>
      </w:r>
      <w:r>
        <w:rPr>
          <w:spacing w:val="-5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pumps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equipment</w:t>
      </w:r>
    </w:p>
    <w:p w:rsidR="00342D08" w:rsidRDefault="00157848">
      <w:pPr>
        <w:pStyle w:val="ListParagraph"/>
        <w:numPr>
          <w:ilvl w:val="2"/>
          <w:numId w:val="9"/>
        </w:numPr>
        <w:tabs>
          <w:tab w:val="left" w:pos="1387"/>
        </w:tabs>
        <w:spacing w:before="38"/>
      </w:pPr>
      <w:r>
        <w:t>Detailed</w:t>
      </w:r>
      <w:r>
        <w:rPr>
          <w:spacing w:val="-7"/>
        </w:rPr>
        <w:t xml:space="preserve"> </w:t>
      </w:r>
      <w:r>
        <w:t>engineering</w:t>
      </w:r>
      <w:r>
        <w:rPr>
          <w:spacing w:val="-5"/>
        </w:rPr>
        <w:t xml:space="preserve"> </w:t>
      </w:r>
      <w:r>
        <w:t>drawings</w:t>
      </w:r>
      <w:r>
        <w:rPr>
          <w:spacing w:val="-4"/>
        </w:rPr>
        <w:t xml:space="preserve"> </w:t>
      </w:r>
      <w:r>
        <w:t>(plan,</w:t>
      </w:r>
      <w:r>
        <w:rPr>
          <w:spacing w:val="-7"/>
        </w:rPr>
        <w:t xml:space="preserve"> </w:t>
      </w:r>
      <w:r>
        <w:t>profile,</w:t>
      </w:r>
      <w:r>
        <w:rPr>
          <w:spacing w:val="-6"/>
        </w:rPr>
        <w:t xml:space="preserve"> </w:t>
      </w:r>
      <w:r>
        <w:rPr>
          <w:spacing w:val="-2"/>
        </w:rPr>
        <w:t>sections)</w:t>
      </w:r>
    </w:p>
    <w:p w:rsidR="00342D08" w:rsidRDefault="00157848">
      <w:pPr>
        <w:pStyle w:val="ListParagraph"/>
        <w:numPr>
          <w:ilvl w:val="2"/>
          <w:numId w:val="9"/>
        </w:numPr>
        <w:tabs>
          <w:tab w:val="left" w:pos="1387"/>
        </w:tabs>
        <w:spacing w:before="37"/>
      </w:pPr>
      <w:r>
        <w:t>BOQ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Engineer’s</w:t>
      </w:r>
      <w:r>
        <w:rPr>
          <w:spacing w:val="-3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rPr>
          <w:spacing w:val="-2"/>
        </w:rPr>
        <w:t>Estimate</w:t>
      </w:r>
    </w:p>
    <w:p w:rsidR="00342D08" w:rsidRDefault="00157848">
      <w:pPr>
        <w:pStyle w:val="ListParagraph"/>
        <w:numPr>
          <w:ilvl w:val="2"/>
          <w:numId w:val="9"/>
        </w:numPr>
        <w:tabs>
          <w:tab w:val="left" w:pos="1387"/>
        </w:tabs>
        <w:spacing w:before="38"/>
      </w:pPr>
      <w:r>
        <w:t>Construction</w:t>
      </w:r>
      <w:r>
        <w:rPr>
          <w:spacing w:val="-8"/>
        </w:rPr>
        <w:t xml:space="preserve"> </w:t>
      </w:r>
      <w:r>
        <w:t>methodology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rPr>
          <w:spacing w:val="-2"/>
        </w:rPr>
        <w:t>specifications</w:t>
      </w:r>
    </w:p>
    <w:p w:rsidR="00342D08" w:rsidRDefault="00342D08">
      <w:pPr>
        <w:pStyle w:val="BodyText"/>
        <w:spacing w:before="38"/>
        <w:ind w:left="0" w:firstLine="0"/>
      </w:pPr>
    </w:p>
    <w:p w:rsidR="00342D08" w:rsidRDefault="00157848">
      <w:pPr>
        <w:pStyle w:val="ListParagraph"/>
        <w:numPr>
          <w:ilvl w:val="1"/>
          <w:numId w:val="9"/>
        </w:numPr>
        <w:tabs>
          <w:tab w:val="left" w:pos="667"/>
        </w:tabs>
        <w:spacing w:line="276" w:lineRule="auto"/>
        <w:ind w:right="587"/>
        <w:jc w:val="both"/>
      </w:pPr>
      <w:r>
        <w:t>An assessment of the cost of service provisioning for the sewerage network and a cost recovery assessment for the sewerage system.</w:t>
      </w:r>
    </w:p>
    <w:p w:rsidR="0035396E" w:rsidRDefault="0035396E" w:rsidP="0035396E">
      <w:pPr>
        <w:pStyle w:val="ListParagraph"/>
        <w:tabs>
          <w:tab w:val="left" w:pos="667"/>
        </w:tabs>
        <w:spacing w:line="276" w:lineRule="auto"/>
        <w:ind w:left="667" w:right="587" w:firstLine="0"/>
        <w:jc w:val="both"/>
      </w:pPr>
    </w:p>
    <w:p w:rsidR="0035396E" w:rsidRDefault="0035396E" w:rsidP="0035396E">
      <w:pPr>
        <w:pStyle w:val="ListParagraph"/>
        <w:tabs>
          <w:tab w:val="left" w:pos="667"/>
        </w:tabs>
        <w:spacing w:line="276" w:lineRule="auto"/>
        <w:ind w:left="667" w:right="587" w:firstLine="0"/>
        <w:jc w:val="both"/>
      </w:pPr>
    </w:p>
    <w:p w:rsidR="0035396E" w:rsidRPr="0035396E" w:rsidRDefault="00157848" w:rsidP="0035396E">
      <w:pPr>
        <w:pStyle w:val="Heading1"/>
        <w:tabs>
          <w:tab w:val="left" w:pos="306"/>
          <w:tab w:val="left" w:pos="1027"/>
        </w:tabs>
        <w:spacing w:before="86" w:line="273" w:lineRule="auto"/>
        <w:ind w:left="1027" w:right="590"/>
        <w:jc w:val="both"/>
      </w:pPr>
      <w:r>
        <w:lastRenderedPageBreak/>
        <w:t>Dhaka</w:t>
      </w:r>
      <w:r w:rsidRPr="0035396E">
        <w:rPr>
          <w:spacing w:val="-6"/>
        </w:rPr>
        <w:t xml:space="preserve"> </w:t>
      </w:r>
      <w:r>
        <w:t>North</w:t>
      </w:r>
      <w:r w:rsidRPr="0035396E">
        <w:rPr>
          <w:spacing w:val="-5"/>
        </w:rPr>
        <w:t xml:space="preserve"> </w:t>
      </w:r>
      <w:r>
        <w:t>City</w:t>
      </w:r>
      <w:r w:rsidRPr="0035396E">
        <w:rPr>
          <w:spacing w:val="-5"/>
        </w:rPr>
        <w:t xml:space="preserve"> </w:t>
      </w:r>
      <w:r>
        <w:t>Corporation</w:t>
      </w:r>
      <w:r w:rsidRPr="0035396E">
        <w:rPr>
          <w:spacing w:val="-7"/>
        </w:rPr>
        <w:t xml:space="preserve"> </w:t>
      </w:r>
      <w:r w:rsidRPr="0035396E">
        <w:rPr>
          <w:spacing w:val="-2"/>
        </w:rPr>
        <w:t>(DNCC):</w:t>
      </w:r>
      <w:r w:rsidR="0035396E">
        <w:rPr>
          <w:spacing w:val="-2"/>
        </w:rPr>
        <w:t xml:space="preserve"> </w:t>
      </w:r>
    </w:p>
    <w:p w:rsidR="00342D08" w:rsidRDefault="00157848" w:rsidP="000F0951">
      <w:pPr>
        <w:pStyle w:val="Heading1"/>
        <w:numPr>
          <w:ilvl w:val="0"/>
          <w:numId w:val="8"/>
        </w:numPr>
        <w:tabs>
          <w:tab w:val="left" w:pos="306"/>
          <w:tab w:val="left" w:pos="1027"/>
        </w:tabs>
        <w:spacing w:before="86" w:line="273" w:lineRule="auto"/>
        <w:ind w:right="590"/>
        <w:jc w:val="both"/>
      </w:pPr>
      <w:r>
        <w:t>Identification of canals, drains, streams, and other water bodies carrying domestic</w:t>
      </w:r>
      <w:r w:rsidRPr="0035396E">
        <w:rPr>
          <w:spacing w:val="-1"/>
        </w:rPr>
        <w:t xml:space="preserve"> </w:t>
      </w:r>
      <w:r>
        <w:t xml:space="preserve">wastewater (black water and grey water) into the </w:t>
      </w:r>
      <w:proofErr w:type="spellStart"/>
      <w:r>
        <w:t>Baunia</w:t>
      </w:r>
      <w:proofErr w:type="spellEnd"/>
      <w:r>
        <w:t xml:space="preserve"> and </w:t>
      </w:r>
      <w:proofErr w:type="spellStart"/>
      <w:r>
        <w:t>Rupnagar</w:t>
      </w:r>
      <w:proofErr w:type="spellEnd"/>
      <w:r>
        <w:t>.</w:t>
      </w:r>
    </w:p>
    <w:p w:rsidR="00342D08" w:rsidRDefault="00157848">
      <w:pPr>
        <w:pStyle w:val="ListParagraph"/>
        <w:numPr>
          <w:ilvl w:val="0"/>
          <w:numId w:val="8"/>
        </w:numPr>
        <w:tabs>
          <w:tab w:val="left" w:pos="1027"/>
        </w:tabs>
        <w:spacing w:before="2" w:line="276" w:lineRule="auto"/>
        <w:ind w:right="589"/>
        <w:jc w:val="both"/>
      </w:pPr>
      <w:r>
        <w:t>I</w:t>
      </w:r>
      <w:r>
        <w:t xml:space="preserve">dentification (and demarcation) of zones/areas (termed as “target areas”), including households, institutions, communities, etc., that discharge domestic wastewater into the canals/drains/streams/water bodies connected to </w:t>
      </w:r>
      <w:proofErr w:type="spellStart"/>
      <w:r>
        <w:t>Baunia</w:t>
      </w:r>
      <w:proofErr w:type="spellEnd"/>
      <w:r>
        <w:t xml:space="preserve"> and </w:t>
      </w:r>
      <w:proofErr w:type="spellStart"/>
      <w:r>
        <w:t>Rupnagar</w:t>
      </w:r>
      <w:proofErr w:type="spellEnd"/>
      <w:r>
        <w:t>.</w:t>
      </w:r>
    </w:p>
    <w:p w:rsidR="00342D08" w:rsidRDefault="00157848">
      <w:pPr>
        <w:pStyle w:val="ListParagraph"/>
        <w:numPr>
          <w:ilvl w:val="0"/>
          <w:numId w:val="8"/>
        </w:numPr>
        <w:tabs>
          <w:tab w:val="left" w:pos="1027"/>
        </w:tabs>
        <w:spacing w:line="273" w:lineRule="auto"/>
        <w:ind w:right="591"/>
        <w:jc w:val="both"/>
      </w:pPr>
      <w:r>
        <w:t>Assessment o</w:t>
      </w:r>
      <w:r>
        <w:t>f containment (pit/septic tank) in the buildings in the identified areas, including the volume, emptying frequency, and access to containments.</w:t>
      </w:r>
    </w:p>
    <w:p w:rsidR="00342D08" w:rsidRDefault="00157848">
      <w:pPr>
        <w:pStyle w:val="ListParagraph"/>
        <w:numPr>
          <w:ilvl w:val="0"/>
          <w:numId w:val="8"/>
        </w:numPr>
        <w:tabs>
          <w:tab w:val="left" w:pos="1027"/>
        </w:tabs>
        <w:spacing w:line="276" w:lineRule="auto"/>
        <w:ind w:right="590"/>
        <w:jc w:val="both"/>
      </w:pPr>
      <w:r>
        <w:t>Design an operational schedule targeting 100% fecal sludge collection coverage in the “target areas,”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routing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fecal</w:t>
      </w:r>
      <w:r>
        <w:rPr>
          <w:spacing w:val="-4"/>
        </w:rPr>
        <w:t xml:space="preserve"> </w:t>
      </w:r>
      <w:r>
        <w:t>sludge</w:t>
      </w:r>
      <w:r>
        <w:rPr>
          <w:spacing w:val="-4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vehicles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generation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the </w:t>
      </w:r>
      <w:proofErr w:type="spellStart"/>
      <w:r>
        <w:t>Dasherkandi</w:t>
      </w:r>
      <w:proofErr w:type="spellEnd"/>
      <w:r>
        <w:t xml:space="preserve"> STP.</w:t>
      </w:r>
    </w:p>
    <w:p w:rsidR="00342D08" w:rsidRDefault="00157848">
      <w:pPr>
        <w:pStyle w:val="ListParagraph"/>
        <w:numPr>
          <w:ilvl w:val="0"/>
          <w:numId w:val="8"/>
        </w:numPr>
        <w:tabs>
          <w:tab w:val="left" w:pos="1026"/>
        </w:tabs>
        <w:spacing w:line="269" w:lineRule="exact"/>
        <w:ind w:left="1026" w:hanging="359"/>
        <w:jc w:val="both"/>
      </w:pPr>
      <w:r>
        <w:t>Design</w:t>
      </w:r>
      <w:r>
        <w:rPr>
          <w:spacing w:val="10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primary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secondary</w:t>
      </w:r>
      <w:r>
        <w:rPr>
          <w:spacing w:val="8"/>
        </w:rPr>
        <w:t xml:space="preserve"> </w:t>
      </w:r>
      <w:r>
        <w:t>solid</w:t>
      </w:r>
      <w:r>
        <w:rPr>
          <w:spacing w:val="10"/>
        </w:rPr>
        <w:t xml:space="preserve"> </w:t>
      </w:r>
      <w:r>
        <w:t>waste</w:t>
      </w:r>
      <w:r>
        <w:rPr>
          <w:spacing w:val="9"/>
        </w:rPr>
        <w:t xml:space="preserve"> </w:t>
      </w:r>
      <w:r>
        <w:t>collection</w:t>
      </w:r>
      <w:r>
        <w:rPr>
          <w:spacing w:val="10"/>
        </w:rPr>
        <w:t xml:space="preserve"> </w:t>
      </w:r>
      <w:r>
        <w:t>systems</w:t>
      </w:r>
      <w:r>
        <w:rPr>
          <w:spacing w:val="9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“target</w:t>
      </w:r>
      <w:r>
        <w:rPr>
          <w:spacing w:val="10"/>
        </w:rPr>
        <w:t xml:space="preserve"> </w:t>
      </w:r>
      <w:r>
        <w:t>areas”</w:t>
      </w:r>
      <w:r>
        <w:rPr>
          <w:spacing w:val="11"/>
        </w:rPr>
        <w:t xml:space="preserve"> </w:t>
      </w:r>
      <w:r>
        <w:rPr>
          <w:spacing w:val="-2"/>
        </w:rPr>
        <w:t>around</w:t>
      </w:r>
    </w:p>
    <w:p w:rsidR="00342D08" w:rsidRDefault="00157848">
      <w:pPr>
        <w:pStyle w:val="BodyText"/>
        <w:spacing w:before="35"/>
        <w:ind w:firstLine="0"/>
        <w:jc w:val="both"/>
      </w:pPr>
      <w:proofErr w:type="spellStart"/>
      <w:r>
        <w:t>Baunia</w:t>
      </w:r>
      <w:proofErr w:type="spellEnd"/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Rupnagar</w:t>
      </w:r>
      <w:proofErr w:type="spellEnd"/>
      <w:r>
        <w:rPr>
          <w:spacing w:val="-3"/>
        </w:rPr>
        <w:t xml:space="preserve"> </w:t>
      </w:r>
      <w:r>
        <w:t>canals,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achieve</w:t>
      </w:r>
      <w:r>
        <w:rPr>
          <w:spacing w:val="-5"/>
        </w:rPr>
        <w:t xml:space="preserve"> </w:t>
      </w:r>
      <w:r>
        <w:t>100%</w:t>
      </w:r>
      <w:r>
        <w:rPr>
          <w:spacing w:val="-3"/>
        </w:rPr>
        <w:t xml:space="preserve"> </w:t>
      </w:r>
      <w:r>
        <w:t>collection</w:t>
      </w:r>
      <w:r>
        <w:rPr>
          <w:spacing w:val="-2"/>
        </w:rPr>
        <w:t xml:space="preserve"> efficiency.</w:t>
      </w:r>
    </w:p>
    <w:p w:rsidR="00342D08" w:rsidRDefault="00157848">
      <w:pPr>
        <w:pStyle w:val="ListParagraph"/>
        <w:numPr>
          <w:ilvl w:val="0"/>
          <w:numId w:val="8"/>
        </w:numPr>
        <w:tabs>
          <w:tab w:val="left" w:pos="1027"/>
        </w:tabs>
        <w:spacing w:before="38" w:line="273" w:lineRule="auto"/>
        <w:ind w:right="591"/>
      </w:pPr>
      <w:r>
        <w:t>Design drawing and cost estimate of a secondary transfer station with a leachate management system and a segregation unit.</w:t>
      </w:r>
    </w:p>
    <w:p w:rsidR="00342D08" w:rsidRDefault="00157848">
      <w:pPr>
        <w:pStyle w:val="ListParagraph"/>
        <w:numPr>
          <w:ilvl w:val="0"/>
          <w:numId w:val="8"/>
        </w:numPr>
        <w:tabs>
          <w:tab w:val="left" w:pos="1027"/>
        </w:tabs>
        <w:spacing w:before="2" w:line="273" w:lineRule="auto"/>
        <w:ind w:right="591"/>
      </w:pPr>
      <w:r>
        <w:t>Selection of potential sites for secondary</w:t>
      </w:r>
      <w:r>
        <w:rPr>
          <w:spacing w:val="-1"/>
        </w:rPr>
        <w:t xml:space="preserve"> </w:t>
      </w:r>
      <w:r>
        <w:t>transfer stations 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leachate</w:t>
      </w:r>
      <w:r>
        <w:rPr>
          <w:spacing w:val="-1"/>
        </w:rPr>
        <w:t xml:space="preserve"> </w:t>
      </w:r>
      <w:r>
        <w:t>management system and a segregation unit.</w:t>
      </w:r>
    </w:p>
    <w:p w:rsidR="00342D08" w:rsidRDefault="00157848">
      <w:pPr>
        <w:pStyle w:val="ListParagraph"/>
        <w:numPr>
          <w:ilvl w:val="0"/>
          <w:numId w:val="8"/>
        </w:numPr>
        <w:tabs>
          <w:tab w:val="left" w:pos="1027"/>
        </w:tabs>
        <w:spacing w:before="2" w:line="273" w:lineRule="auto"/>
        <w:ind w:right="586"/>
      </w:pPr>
      <w:r>
        <w:t>An</w:t>
      </w:r>
      <w:r>
        <w:rPr>
          <w:spacing w:val="-3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provisioning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FSM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SWM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target areas and a cost recovery assessment for the FSM and SWM system.</w:t>
      </w:r>
    </w:p>
    <w:p w:rsidR="00342D08" w:rsidRDefault="00157848">
      <w:pPr>
        <w:pStyle w:val="ListParagraph"/>
        <w:numPr>
          <w:ilvl w:val="0"/>
          <w:numId w:val="8"/>
        </w:numPr>
        <w:tabs>
          <w:tab w:val="left" w:pos="1027"/>
        </w:tabs>
        <w:spacing w:before="2" w:line="273" w:lineRule="auto"/>
        <w:ind w:right="585"/>
      </w:pPr>
      <w:r>
        <w:t>Finalize the Key Performance Indicator (KPI) options for performance-based contracting for SWM and FSM.</w:t>
      </w:r>
    </w:p>
    <w:p w:rsidR="00342D08" w:rsidRPr="0035396E" w:rsidRDefault="00157848">
      <w:pPr>
        <w:pStyle w:val="ListParagraph"/>
        <w:numPr>
          <w:ilvl w:val="0"/>
          <w:numId w:val="8"/>
        </w:numPr>
        <w:tabs>
          <w:tab w:val="left" w:pos="1027"/>
        </w:tabs>
        <w:spacing w:before="2" w:line="276" w:lineRule="auto"/>
        <w:ind w:right="585"/>
        <w:jc w:val="both"/>
      </w:pPr>
      <w:r>
        <w:t xml:space="preserve">Prepare </w:t>
      </w:r>
      <w:r>
        <w:t xml:space="preserve">a cross-sectional design for the canal rehabilitation works for a 50 m interval for the </w:t>
      </w:r>
      <w:proofErr w:type="spellStart"/>
      <w:r w:rsidRPr="0035396E">
        <w:rPr>
          <w:sz w:val="20"/>
        </w:rPr>
        <w:t>Baunia</w:t>
      </w:r>
      <w:proofErr w:type="spellEnd"/>
      <w:r w:rsidRPr="0035396E">
        <w:rPr>
          <w:spacing w:val="-4"/>
          <w:sz w:val="20"/>
        </w:rPr>
        <w:t xml:space="preserve"> </w:t>
      </w:r>
      <w:r w:rsidRPr="0035396E">
        <w:rPr>
          <w:sz w:val="20"/>
        </w:rPr>
        <w:t>and</w:t>
      </w:r>
      <w:r w:rsidRPr="0035396E">
        <w:rPr>
          <w:spacing w:val="-3"/>
          <w:sz w:val="20"/>
        </w:rPr>
        <w:t xml:space="preserve"> </w:t>
      </w:r>
      <w:proofErr w:type="spellStart"/>
      <w:r w:rsidRPr="0035396E">
        <w:rPr>
          <w:sz w:val="20"/>
        </w:rPr>
        <w:t>Rupnagar</w:t>
      </w:r>
      <w:proofErr w:type="spellEnd"/>
      <w:r w:rsidRPr="0035396E">
        <w:rPr>
          <w:spacing w:val="-3"/>
          <w:sz w:val="20"/>
        </w:rPr>
        <w:t xml:space="preserve"> </w:t>
      </w:r>
      <w:r w:rsidRPr="0035396E">
        <w:rPr>
          <w:sz w:val="20"/>
        </w:rPr>
        <w:t>canals</w:t>
      </w:r>
      <w:r w:rsidRPr="0035396E">
        <w:rPr>
          <w:spacing w:val="-3"/>
          <w:sz w:val="20"/>
        </w:rPr>
        <w:t xml:space="preserve"> </w:t>
      </w:r>
      <w:r w:rsidRPr="0035396E">
        <w:rPr>
          <w:sz w:val="20"/>
        </w:rPr>
        <w:t>(detailed</w:t>
      </w:r>
      <w:r w:rsidRPr="0035396E">
        <w:rPr>
          <w:spacing w:val="-3"/>
          <w:sz w:val="20"/>
        </w:rPr>
        <w:t xml:space="preserve"> </w:t>
      </w:r>
      <w:r w:rsidRPr="0035396E">
        <w:rPr>
          <w:sz w:val="20"/>
        </w:rPr>
        <w:t>scope</w:t>
      </w:r>
      <w:r w:rsidRPr="0035396E">
        <w:rPr>
          <w:spacing w:val="-3"/>
          <w:sz w:val="20"/>
        </w:rPr>
        <w:t xml:space="preserve"> </w:t>
      </w:r>
      <w:r w:rsidRPr="0035396E">
        <w:rPr>
          <w:sz w:val="20"/>
        </w:rPr>
        <w:t>of</w:t>
      </w:r>
      <w:r w:rsidRPr="0035396E">
        <w:rPr>
          <w:spacing w:val="-2"/>
          <w:sz w:val="20"/>
        </w:rPr>
        <w:t xml:space="preserve"> </w:t>
      </w:r>
      <w:r w:rsidRPr="0035396E">
        <w:rPr>
          <w:sz w:val="20"/>
        </w:rPr>
        <w:t>data</w:t>
      </w:r>
      <w:r w:rsidRPr="0035396E">
        <w:rPr>
          <w:spacing w:val="-4"/>
          <w:sz w:val="20"/>
        </w:rPr>
        <w:t xml:space="preserve"> </w:t>
      </w:r>
      <w:r w:rsidRPr="0035396E">
        <w:rPr>
          <w:sz w:val="20"/>
        </w:rPr>
        <w:t>collection</w:t>
      </w:r>
      <w:r w:rsidRPr="0035396E">
        <w:rPr>
          <w:spacing w:val="-3"/>
          <w:sz w:val="20"/>
        </w:rPr>
        <w:t xml:space="preserve"> </w:t>
      </w:r>
      <w:r w:rsidRPr="0035396E">
        <w:rPr>
          <w:sz w:val="20"/>
        </w:rPr>
        <w:t>for</w:t>
      </w:r>
      <w:r w:rsidRPr="0035396E">
        <w:rPr>
          <w:spacing w:val="-3"/>
          <w:sz w:val="20"/>
        </w:rPr>
        <w:t xml:space="preserve"> </w:t>
      </w:r>
      <w:r w:rsidRPr="0035396E">
        <w:rPr>
          <w:sz w:val="20"/>
        </w:rPr>
        <w:t>this</w:t>
      </w:r>
      <w:r w:rsidRPr="0035396E">
        <w:rPr>
          <w:spacing w:val="-4"/>
          <w:sz w:val="20"/>
        </w:rPr>
        <w:t xml:space="preserve"> </w:t>
      </w:r>
      <w:r w:rsidRPr="0035396E">
        <w:rPr>
          <w:sz w:val="20"/>
        </w:rPr>
        <w:t>task</w:t>
      </w:r>
      <w:r w:rsidRPr="0035396E">
        <w:rPr>
          <w:spacing w:val="-3"/>
          <w:sz w:val="20"/>
        </w:rPr>
        <w:t xml:space="preserve"> </w:t>
      </w:r>
      <w:r w:rsidRPr="0035396E">
        <w:rPr>
          <w:sz w:val="20"/>
        </w:rPr>
        <w:t>provided</w:t>
      </w:r>
      <w:r w:rsidRPr="0035396E">
        <w:rPr>
          <w:spacing w:val="-3"/>
          <w:sz w:val="20"/>
        </w:rPr>
        <w:t xml:space="preserve"> </w:t>
      </w:r>
      <w:r w:rsidRPr="0035396E">
        <w:rPr>
          <w:sz w:val="20"/>
        </w:rPr>
        <w:t>in</w:t>
      </w:r>
      <w:r w:rsidRPr="0035396E">
        <w:rPr>
          <w:spacing w:val="-3"/>
          <w:sz w:val="20"/>
        </w:rPr>
        <w:t xml:space="preserve"> </w:t>
      </w:r>
      <w:r w:rsidRPr="0035396E">
        <w:rPr>
          <w:sz w:val="20"/>
        </w:rPr>
        <w:t xml:space="preserve">section </w:t>
      </w:r>
      <w:r w:rsidRPr="0035396E">
        <w:rPr>
          <w:spacing w:val="-2"/>
          <w:sz w:val="20"/>
        </w:rPr>
        <w:t>3.7).</w:t>
      </w:r>
    </w:p>
    <w:p w:rsidR="0035396E" w:rsidRDefault="0035396E">
      <w:pPr>
        <w:pStyle w:val="ListParagraph"/>
        <w:numPr>
          <w:ilvl w:val="0"/>
          <w:numId w:val="8"/>
        </w:numPr>
        <w:tabs>
          <w:tab w:val="left" w:pos="1027"/>
        </w:tabs>
        <w:spacing w:before="2" w:line="276" w:lineRule="auto"/>
        <w:ind w:right="585"/>
        <w:jc w:val="both"/>
      </w:pPr>
      <w:r>
        <w:rPr>
          <w:spacing w:val="-2"/>
        </w:rPr>
        <w:t>Topography survey and Traffic survey for construction planning.</w:t>
      </w:r>
    </w:p>
    <w:p w:rsidR="00342D08" w:rsidRDefault="00157848">
      <w:pPr>
        <w:pStyle w:val="Heading1"/>
        <w:numPr>
          <w:ilvl w:val="0"/>
          <w:numId w:val="7"/>
        </w:numPr>
        <w:tabs>
          <w:tab w:val="left" w:pos="577"/>
        </w:tabs>
        <w:spacing w:before="118"/>
        <w:ind w:left="577" w:hanging="270"/>
        <w:jc w:val="both"/>
      </w:pPr>
      <w:r>
        <w:t>Dhaka</w:t>
      </w:r>
      <w:r>
        <w:rPr>
          <w:spacing w:val="-6"/>
        </w:rPr>
        <w:t xml:space="preserve"> </w:t>
      </w:r>
      <w:r>
        <w:t>South</w:t>
      </w:r>
      <w:r>
        <w:rPr>
          <w:spacing w:val="-5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t>Corporation</w:t>
      </w:r>
      <w:r>
        <w:rPr>
          <w:spacing w:val="-7"/>
        </w:rPr>
        <w:t xml:space="preserve"> </w:t>
      </w:r>
      <w:r>
        <w:rPr>
          <w:spacing w:val="-2"/>
        </w:rPr>
        <w:t>(DSCC):</w:t>
      </w:r>
    </w:p>
    <w:p w:rsidR="00342D08" w:rsidRDefault="00157848">
      <w:pPr>
        <w:pStyle w:val="ListParagraph"/>
        <w:numPr>
          <w:ilvl w:val="1"/>
          <w:numId w:val="7"/>
        </w:numPr>
        <w:tabs>
          <w:tab w:val="left" w:pos="1027"/>
        </w:tabs>
        <w:spacing w:before="156" w:line="273" w:lineRule="auto"/>
        <w:ind w:right="590"/>
        <w:jc w:val="both"/>
      </w:pPr>
      <w:r>
        <w:t>Identification of canals, drains, streams, and other water bodies carrying domestic</w:t>
      </w:r>
      <w:r>
        <w:rPr>
          <w:spacing w:val="-1"/>
        </w:rPr>
        <w:t xml:space="preserve"> </w:t>
      </w:r>
      <w:r>
        <w:t xml:space="preserve">wastewater (black water and grey water) into the </w:t>
      </w:r>
      <w:proofErr w:type="spellStart"/>
      <w:r>
        <w:t>Kajla</w:t>
      </w:r>
      <w:proofErr w:type="spellEnd"/>
      <w:r>
        <w:t xml:space="preserve">, </w:t>
      </w:r>
      <w:proofErr w:type="spellStart"/>
      <w:r>
        <w:t>Mridhabari</w:t>
      </w:r>
      <w:proofErr w:type="spellEnd"/>
      <w:r>
        <w:t xml:space="preserve">, and Zia </w:t>
      </w:r>
      <w:proofErr w:type="spellStart"/>
      <w:r>
        <w:t>Sarani</w:t>
      </w:r>
      <w:proofErr w:type="spellEnd"/>
      <w:r>
        <w:t xml:space="preserve"> canals.</w:t>
      </w:r>
    </w:p>
    <w:p w:rsidR="00342D08" w:rsidRDefault="00157848">
      <w:pPr>
        <w:pStyle w:val="ListParagraph"/>
        <w:numPr>
          <w:ilvl w:val="1"/>
          <w:numId w:val="7"/>
        </w:numPr>
        <w:tabs>
          <w:tab w:val="left" w:pos="1027"/>
        </w:tabs>
        <w:spacing w:before="2" w:line="276" w:lineRule="auto"/>
        <w:ind w:right="589"/>
        <w:jc w:val="both"/>
      </w:pPr>
      <w:r>
        <w:t>Identification (and demarcation) of zones/areas (termed as “target areas”), inclu</w:t>
      </w:r>
      <w:r>
        <w:t xml:space="preserve">ding households, institutions, communities, etc., that discharge domestic wastewater into the canals/drains/streams/water bodies connected to </w:t>
      </w:r>
      <w:proofErr w:type="spellStart"/>
      <w:r>
        <w:t>Kajla</w:t>
      </w:r>
      <w:proofErr w:type="spellEnd"/>
      <w:r>
        <w:t xml:space="preserve">, </w:t>
      </w:r>
      <w:proofErr w:type="spellStart"/>
      <w:r>
        <w:t>Mridhabari</w:t>
      </w:r>
      <w:proofErr w:type="spellEnd"/>
      <w:r>
        <w:t xml:space="preserve">, and Zia </w:t>
      </w:r>
      <w:proofErr w:type="spellStart"/>
      <w:r>
        <w:t>Sarani</w:t>
      </w:r>
      <w:proofErr w:type="spellEnd"/>
      <w:r>
        <w:t xml:space="preserve"> canals.</w:t>
      </w:r>
    </w:p>
    <w:p w:rsidR="00342D08" w:rsidRDefault="00157848">
      <w:pPr>
        <w:pStyle w:val="ListParagraph"/>
        <w:numPr>
          <w:ilvl w:val="1"/>
          <w:numId w:val="7"/>
        </w:numPr>
        <w:tabs>
          <w:tab w:val="left" w:pos="1027"/>
        </w:tabs>
        <w:spacing w:line="273" w:lineRule="auto"/>
        <w:ind w:right="591"/>
        <w:jc w:val="both"/>
      </w:pPr>
      <w:r>
        <w:t>Assessment of containment (pit/septic tank) in the buildings in the iden</w:t>
      </w:r>
      <w:r>
        <w:t>tified areas, including the volume, emptying frequency, and access to containments.</w:t>
      </w:r>
    </w:p>
    <w:p w:rsidR="00342D08" w:rsidRDefault="00157848">
      <w:pPr>
        <w:pStyle w:val="ListParagraph"/>
        <w:numPr>
          <w:ilvl w:val="1"/>
          <w:numId w:val="7"/>
        </w:numPr>
        <w:tabs>
          <w:tab w:val="left" w:pos="1027"/>
        </w:tabs>
        <w:spacing w:line="276" w:lineRule="auto"/>
        <w:ind w:right="590"/>
        <w:jc w:val="both"/>
      </w:pPr>
      <w:r>
        <w:t>Design an operational schedule targeting 100% fecal sludge collection coverage in the “target areas,”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routing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fecal</w:t>
      </w:r>
      <w:r>
        <w:rPr>
          <w:spacing w:val="-4"/>
        </w:rPr>
        <w:t xml:space="preserve"> </w:t>
      </w:r>
      <w:r>
        <w:t>sludge</w:t>
      </w:r>
      <w:r>
        <w:rPr>
          <w:spacing w:val="-4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vehicles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generation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the </w:t>
      </w:r>
      <w:proofErr w:type="spellStart"/>
      <w:r>
        <w:t>Pagla</w:t>
      </w:r>
      <w:proofErr w:type="spellEnd"/>
      <w:r>
        <w:t xml:space="preserve"> STP.</w:t>
      </w:r>
      <w:bookmarkStart w:id="0" w:name="_GoBack"/>
      <w:bookmarkEnd w:id="0"/>
    </w:p>
    <w:p w:rsidR="00342D08" w:rsidRDefault="00157848">
      <w:pPr>
        <w:pStyle w:val="ListParagraph"/>
        <w:numPr>
          <w:ilvl w:val="1"/>
          <w:numId w:val="7"/>
        </w:numPr>
        <w:tabs>
          <w:tab w:val="left" w:pos="1026"/>
        </w:tabs>
        <w:spacing w:line="268" w:lineRule="exact"/>
        <w:ind w:left="1026" w:hanging="359"/>
        <w:jc w:val="both"/>
      </w:pPr>
      <w:r>
        <w:t>Design</w:t>
      </w:r>
      <w:r>
        <w:rPr>
          <w:spacing w:val="10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primary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secondary</w:t>
      </w:r>
      <w:r>
        <w:rPr>
          <w:spacing w:val="8"/>
        </w:rPr>
        <w:t xml:space="preserve"> </w:t>
      </w:r>
      <w:r>
        <w:t>solid</w:t>
      </w:r>
      <w:r>
        <w:rPr>
          <w:spacing w:val="10"/>
        </w:rPr>
        <w:t xml:space="preserve"> </w:t>
      </w:r>
      <w:r>
        <w:t>waste</w:t>
      </w:r>
      <w:r>
        <w:rPr>
          <w:spacing w:val="9"/>
        </w:rPr>
        <w:t xml:space="preserve"> </w:t>
      </w:r>
      <w:r>
        <w:t>collection</w:t>
      </w:r>
      <w:r>
        <w:rPr>
          <w:spacing w:val="10"/>
        </w:rPr>
        <w:t xml:space="preserve"> </w:t>
      </w:r>
      <w:r>
        <w:t>systems</w:t>
      </w:r>
      <w:r>
        <w:rPr>
          <w:spacing w:val="9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“target</w:t>
      </w:r>
      <w:r>
        <w:rPr>
          <w:spacing w:val="10"/>
        </w:rPr>
        <w:t xml:space="preserve"> </w:t>
      </w:r>
      <w:r>
        <w:t>areas”</w:t>
      </w:r>
      <w:r>
        <w:rPr>
          <w:spacing w:val="11"/>
        </w:rPr>
        <w:t xml:space="preserve"> </w:t>
      </w:r>
      <w:r>
        <w:rPr>
          <w:spacing w:val="-2"/>
        </w:rPr>
        <w:t>around</w:t>
      </w:r>
    </w:p>
    <w:p w:rsidR="00342D08" w:rsidRDefault="00157848">
      <w:pPr>
        <w:pStyle w:val="BodyText"/>
        <w:spacing w:before="36"/>
        <w:ind w:firstLine="0"/>
        <w:jc w:val="both"/>
      </w:pPr>
      <w:proofErr w:type="spellStart"/>
      <w:r>
        <w:t>Kajla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Mridhabari</w:t>
      </w:r>
      <w:proofErr w:type="spellEnd"/>
      <w:r>
        <w:t>,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Zia</w:t>
      </w:r>
      <w:r>
        <w:rPr>
          <w:spacing w:val="-5"/>
        </w:rPr>
        <w:t xml:space="preserve"> </w:t>
      </w:r>
      <w:proofErr w:type="spellStart"/>
      <w:r>
        <w:t>Sarani</w:t>
      </w:r>
      <w:proofErr w:type="spellEnd"/>
      <w:r>
        <w:rPr>
          <w:spacing w:val="-3"/>
        </w:rPr>
        <w:t xml:space="preserve"> </w:t>
      </w:r>
      <w:r>
        <w:t>canals,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achieve</w:t>
      </w:r>
      <w:r>
        <w:rPr>
          <w:spacing w:val="-3"/>
        </w:rPr>
        <w:t xml:space="preserve"> </w:t>
      </w:r>
      <w:r>
        <w:t>100%</w:t>
      </w:r>
      <w:r>
        <w:rPr>
          <w:spacing w:val="-3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rPr>
          <w:spacing w:val="-2"/>
        </w:rPr>
        <w:t>efficiency.</w:t>
      </w:r>
    </w:p>
    <w:p w:rsidR="00342D08" w:rsidRDefault="00157848">
      <w:pPr>
        <w:pStyle w:val="ListParagraph"/>
        <w:numPr>
          <w:ilvl w:val="1"/>
          <w:numId w:val="7"/>
        </w:numPr>
        <w:tabs>
          <w:tab w:val="left" w:pos="1027"/>
        </w:tabs>
        <w:spacing w:before="38" w:line="273" w:lineRule="auto"/>
        <w:ind w:right="591"/>
        <w:jc w:val="both"/>
      </w:pPr>
      <w:r>
        <w:t>Design drawing and cost estimates of a secondary transfer station with a Material Recovery Facility (MRF).</w:t>
      </w:r>
    </w:p>
    <w:p w:rsidR="00342D08" w:rsidRDefault="00157848">
      <w:pPr>
        <w:pStyle w:val="ListParagraph"/>
        <w:numPr>
          <w:ilvl w:val="1"/>
          <w:numId w:val="7"/>
        </w:numPr>
        <w:tabs>
          <w:tab w:val="left" w:pos="1027"/>
        </w:tabs>
        <w:spacing w:before="2" w:line="273" w:lineRule="auto"/>
        <w:ind w:right="592"/>
        <w:jc w:val="both"/>
      </w:pPr>
      <w:r>
        <w:t xml:space="preserve">Survey of solid waste (characterization and quantity) and prepare a conceptual design for the recycling plant at </w:t>
      </w:r>
      <w:proofErr w:type="spellStart"/>
      <w:r>
        <w:t>Matuil</w:t>
      </w:r>
      <w:proofErr w:type="spellEnd"/>
      <w:r>
        <w:t xml:space="preserve"> Landfill.</w:t>
      </w:r>
    </w:p>
    <w:p w:rsidR="00342D08" w:rsidRDefault="00157848">
      <w:pPr>
        <w:pStyle w:val="ListParagraph"/>
        <w:numPr>
          <w:ilvl w:val="1"/>
          <w:numId w:val="7"/>
        </w:numPr>
        <w:tabs>
          <w:tab w:val="left" w:pos="1027"/>
        </w:tabs>
        <w:spacing w:before="2" w:line="276" w:lineRule="auto"/>
        <w:ind w:right="585"/>
        <w:jc w:val="both"/>
      </w:pPr>
      <w:r>
        <w:t>Prepare a cross-sec</w:t>
      </w:r>
      <w:r>
        <w:t xml:space="preserve">tional design for the canal rehabilitation works for a 50 m interval for the </w:t>
      </w:r>
      <w:proofErr w:type="spellStart"/>
      <w:r>
        <w:t>Kajla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Mridhabari</w:t>
      </w:r>
      <w:proofErr w:type="spellEnd"/>
      <w:r>
        <w:t>,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Zia</w:t>
      </w:r>
      <w:r>
        <w:rPr>
          <w:spacing w:val="-13"/>
        </w:rPr>
        <w:t xml:space="preserve"> </w:t>
      </w:r>
      <w:proofErr w:type="spellStart"/>
      <w:r>
        <w:t>Sarani</w:t>
      </w:r>
      <w:proofErr w:type="spellEnd"/>
      <w:r>
        <w:rPr>
          <w:spacing w:val="-14"/>
        </w:rPr>
        <w:t xml:space="preserve"> </w:t>
      </w:r>
      <w:r>
        <w:t>canals</w:t>
      </w:r>
      <w:r>
        <w:rPr>
          <w:spacing w:val="-14"/>
        </w:rPr>
        <w:t xml:space="preserve"> </w:t>
      </w:r>
      <w:r>
        <w:t>(detailed</w:t>
      </w:r>
      <w:r>
        <w:rPr>
          <w:spacing w:val="-14"/>
        </w:rPr>
        <w:t xml:space="preserve"> </w:t>
      </w:r>
      <w:r>
        <w:t>scope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collection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task</w:t>
      </w:r>
      <w:r>
        <w:rPr>
          <w:spacing w:val="-14"/>
        </w:rPr>
        <w:t xml:space="preserve"> </w:t>
      </w:r>
      <w:r>
        <w:t>provided in section 3.7).</w:t>
      </w:r>
    </w:p>
    <w:p w:rsidR="00342D08" w:rsidRDefault="00157848">
      <w:pPr>
        <w:pStyle w:val="ListParagraph"/>
        <w:numPr>
          <w:ilvl w:val="1"/>
          <w:numId w:val="7"/>
        </w:numPr>
        <w:tabs>
          <w:tab w:val="left" w:pos="1027"/>
        </w:tabs>
        <w:spacing w:line="273" w:lineRule="auto"/>
        <w:ind w:right="585"/>
        <w:jc w:val="both"/>
      </w:pPr>
      <w:r>
        <w:t>Finalize the Key Performance Indicator (KPI) options for perfor</w:t>
      </w:r>
      <w:r>
        <w:t>mance-based contracting for SWM and FSM.</w:t>
      </w:r>
    </w:p>
    <w:p w:rsidR="00342D08" w:rsidRDefault="00342D08">
      <w:pPr>
        <w:pStyle w:val="ListParagraph"/>
        <w:spacing w:line="273" w:lineRule="auto"/>
        <w:jc w:val="both"/>
        <w:sectPr w:rsidR="00342D08">
          <w:footerReference w:type="default" r:id="rId7"/>
          <w:pgSz w:w="11910" w:h="16840"/>
          <w:pgMar w:top="1340" w:right="850" w:bottom="1320" w:left="1133" w:header="0" w:footer="1136" w:gutter="0"/>
          <w:cols w:space="720"/>
        </w:sectPr>
      </w:pPr>
    </w:p>
    <w:p w:rsidR="00342D08" w:rsidRDefault="00157848">
      <w:pPr>
        <w:pStyle w:val="ListParagraph"/>
        <w:numPr>
          <w:ilvl w:val="1"/>
          <w:numId w:val="7"/>
        </w:numPr>
        <w:tabs>
          <w:tab w:val="left" w:pos="1027"/>
        </w:tabs>
        <w:spacing w:before="86" w:line="273" w:lineRule="auto"/>
        <w:ind w:right="586"/>
        <w:jc w:val="both"/>
      </w:pPr>
      <w:r>
        <w:lastRenderedPageBreak/>
        <w:t>An</w:t>
      </w:r>
      <w:r>
        <w:rPr>
          <w:spacing w:val="-3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provisioning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FSM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SWM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target areas and a cost recovery assessment for the FSM and SWM system.</w:t>
      </w:r>
    </w:p>
    <w:p w:rsidR="00342D08" w:rsidRDefault="00157848">
      <w:pPr>
        <w:pStyle w:val="ListParagraph"/>
        <w:numPr>
          <w:ilvl w:val="1"/>
          <w:numId w:val="7"/>
        </w:numPr>
        <w:tabs>
          <w:tab w:val="left" w:pos="1027"/>
        </w:tabs>
        <w:spacing w:before="2" w:line="276" w:lineRule="auto"/>
        <w:ind w:right="584"/>
        <w:jc w:val="both"/>
      </w:pPr>
      <w:r>
        <w:t>Topography, road network, hydrological runoff, existing drainage system, and utility assessment</w:t>
      </w:r>
      <w:r>
        <w:rPr>
          <w:spacing w:val="-11"/>
        </w:rPr>
        <w:t xml:space="preserve"> </w:t>
      </w:r>
      <w:r>
        <w:t>within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catchment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master</w:t>
      </w:r>
      <w:r>
        <w:rPr>
          <w:spacing w:val="-11"/>
        </w:rPr>
        <w:t xml:space="preserve"> </w:t>
      </w:r>
      <w:r>
        <w:t>deep</w:t>
      </w:r>
      <w:r>
        <w:rPr>
          <w:spacing w:val="-12"/>
        </w:rPr>
        <w:t xml:space="preserve"> </w:t>
      </w:r>
      <w:r>
        <w:t>drain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hydraulic</w:t>
      </w:r>
      <w:r>
        <w:rPr>
          <w:spacing w:val="-12"/>
        </w:rPr>
        <w:t xml:space="preserve"> </w:t>
      </w:r>
      <w:r>
        <w:t>design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layout</w:t>
      </w:r>
      <w:r>
        <w:rPr>
          <w:spacing w:val="-11"/>
        </w:rPr>
        <w:t xml:space="preserve"> </w:t>
      </w:r>
      <w:r>
        <w:t>plan of the master deep drain.</w:t>
      </w:r>
    </w:p>
    <w:p w:rsidR="0035396E" w:rsidRDefault="0035396E">
      <w:pPr>
        <w:pStyle w:val="ListParagraph"/>
        <w:numPr>
          <w:ilvl w:val="1"/>
          <w:numId w:val="7"/>
        </w:numPr>
        <w:tabs>
          <w:tab w:val="left" w:pos="1027"/>
        </w:tabs>
        <w:spacing w:before="2" w:line="276" w:lineRule="auto"/>
        <w:ind w:right="584"/>
        <w:jc w:val="both"/>
      </w:pPr>
      <w:r>
        <w:rPr>
          <w:spacing w:val="-2"/>
        </w:rPr>
        <w:t>Topography survey and Traffic survey for construction planning.</w:t>
      </w:r>
    </w:p>
    <w:p w:rsidR="00342D08" w:rsidRDefault="00157848">
      <w:pPr>
        <w:pStyle w:val="Heading1"/>
        <w:numPr>
          <w:ilvl w:val="0"/>
          <w:numId w:val="6"/>
        </w:numPr>
        <w:tabs>
          <w:tab w:val="left" w:pos="486"/>
        </w:tabs>
        <w:spacing w:before="118"/>
        <w:ind w:left="486" w:hanging="270"/>
        <w:jc w:val="both"/>
      </w:pPr>
      <w:proofErr w:type="spellStart"/>
      <w:r>
        <w:t>Narayanganj</w:t>
      </w:r>
      <w:proofErr w:type="spellEnd"/>
      <w:r>
        <w:rPr>
          <w:spacing w:val="-8"/>
        </w:rPr>
        <w:t xml:space="preserve"> </w:t>
      </w:r>
      <w:r>
        <w:t>City</w:t>
      </w:r>
      <w:r>
        <w:rPr>
          <w:spacing w:val="-7"/>
        </w:rPr>
        <w:t xml:space="preserve"> </w:t>
      </w:r>
      <w:r>
        <w:t>Corporation</w:t>
      </w:r>
      <w:r>
        <w:rPr>
          <w:spacing w:val="-10"/>
        </w:rPr>
        <w:t xml:space="preserve"> </w:t>
      </w:r>
      <w:r>
        <w:rPr>
          <w:spacing w:val="-2"/>
        </w:rPr>
        <w:t>(NCC):</w:t>
      </w:r>
    </w:p>
    <w:p w:rsidR="00342D08" w:rsidRDefault="00157848">
      <w:pPr>
        <w:pStyle w:val="ListParagraph"/>
        <w:numPr>
          <w:ilvl w:val="1"/>
          <w:numId w:val="6"/>
        </w:numPr>
        <w:tabs>
          <w:tab w:val="left" w:pos="1027"/>
        </w:tabs>
        <w:spacing w:before="156" w:line="276" w:lineRule="auto"/>
        <w:ind w:right="585"/>
        <w:jc w:val="both"/>
      </w:pPr>
      <w:r>
        <w:t>Identification</w:t>
      </w:r>
      <w:r>
        <w:t xml:space="preserve"> of canals, drains, streams, and other water bodies carrying domestic wastewater (black</w:t>
      </w:r>
      <w:r>
        <w:rPr>
          <w:spacing w:val="-9"/>
        </w:rPr>
        <w:t xml:space="preserve"> </w:t>
      </w:r>
      <w:r>
        <w:t>water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grey</w:t>
      </w:r>
      <w:r>
        <w:rPr>
          <w:spacing w:val="-9"/>
        </w:rPr>
        <w:t xml:space="preserve"> </w:t>
      </w:r>
      <w:r>
        <w:t>water)</w:t>
      </w:r>
      <w:r>
        <w:rPr>
          <w:spacing w:val="-9"/>
        </w:rPr>
        <w:t xml:space="preserve"> </w:t>
      </w:r>
      <w:r>
        <w:t>into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proofErr w:type="spellStart"/>
      <w:r>
        <w:t>Kashipur</w:t>
      </w:r>
      <w:proofErr w:type="spellEnd"/>
      <w:r>
        <w:rPr>
          <w:spacing w:val="-9"/>
        </w:rPr>
        <w:t xml:space="preserve"> </w:t>
      </w:r>
      <w:r>
        <w:t>canal,</w:t>
      </w:r>
      <w:r>
        <w:rPr>
          <w:spacing w:val="-10"/>
        </w:rPr>
        <w:t xml:space="preserve"> </w:t>
      </w:r>
      <w:proofErr w:type="spellStart"/>
      <w:r>
        <w:t>Sonakanda</w:t>
      </w:r>
      <w:proofErr w:type="spellEnd"/>
      <w:r>
        <w:rPr>
          <w:spacing w:val="-9"/>
        </w:rPr>
        <w:t xml:space="preserve"> </w:t>
      </w:r>
      <w:r>
        <w:t>canal,</w:t>
      </w:r>
      <w:r>
        <w:rPr>
          <w:spacing w:val="-10"/>
        </w:rPr>
        <w:t xml:space="preserve"> </w:t>
      </w:r>
      <w:proofErr w:type="spellStart"/>
      <w:r>
        <w:t>Mahamud</w:t>
      </w:r>
      <w:proofErr w:type="spellEnd"/>
      <w:r>
        <w:rPr>
          <w:spacing w:val="-12"/>
        </w:rPr>
        <w:t xml:space="preserve"> </w:t>
      </w:r>
      <w:r>
        <w:t>Nagar</w:t>
      </w:r>
      <w:r>
        <w:rPr>
          <w:spacing w:val="-9"/>
        </w:rPr>
        <w:t xml:space="preserve"> </w:t>
      </w:r>
      <w:r>
        <w:t xml:space="preserve">canal, </w:t>
      </w:r>
      <w:proofErr w:type="spellStart"/>
      <w:r>
        <w:t>Modonganj</w:t>
      </w:r>
      <w:proofErr w:type="spellEnd"/>
      <w:r>
        <w:rPr>
          <w:spacing w:val="-7"/>
        </w:rPr>
        <w:t xml:space="preserve"> </w:t>
      </w:r>
      <w:r>
        <w:t>canal,</w:t>
      </w:r>
      <w:r>
        <w:rPr>
          <w:spacing w:val="-6"/>
        </w:rPr>
        <w:t xml:space="preserve"> </w:t>
      </w:r>
      <w:proofErr w:type="spellStart"/>
      <w:r>
        <w:t>Nal</w:t>
      </w:r>
      <w:proofErr w:type="spellEnd"/>
      <w:r>
        <w:rPr>
          <w:spacing w:val="-5"/>
        </w:rPr>
        <w:t xml:space="preserve"> </w:t>
      </w:r>
      <w:r>
        <w:t>Khali</w:t>
      </w:r>
      <w:r>
        <w:rPr>
          <w:spacing w:val="-5"/>
        </w:rPr>
        <w:t xml:space="preserve"> </w:t>
      </w:r>
      <w:r>
        <w:t>canal,</w:t>
      </w:r>
      <w:r>
        <w:rPr>
          <w:spacing w:val="-6"/>
        </w:rPr>
        <w:t xml:space="preserve"> </w:t>
      </w:r>
      <w:proofErr w:type="spellStart"/>
      <w:r>
        <w:t>Lakkhyankhola</w:t>
      </w:r>
      <w:proofErr w:type="spellEnd"/>
      <w:r>
        <w:rPr>
          <w:spacing w:val="-5"/>
        </w:rPr>
        <w:t xml:space="preserve"> </w:t>
      </w:r>
      <w:r>
        <w:t>canal,</w:t>
      </w:r>
      <w:r>
        <w:rPr>
          <w:spacing w:val="-6"/>
        </w:rPr>
        <w:t xml:space="preserve"> </w:t>
      </w:r>
      <w:proofErr w:type="spellStart"/>
      <w:r>
        <w:t>Luhiar</w:t>
      </w:r>
      <w:proofErr w:type="spellEnd"/>
      <w:r>
        <w:rPr>
          <w:spacing w:val="-5"/>
        </w:rPr>
        <w:t xml:space="preserve"> </w:t>
      </w:r>
      <w:r>
        <w:t>canal,</w:t>
      </w:r>
      <w:r>
        <w:rPr>
          <w:spacing w:val="-2"/>
        </w:rPr>
        <w:t xml:space="preserve"> </w:t>
      </w:r>
      <w:proofErr w:type="spellStart"/>
      <w:r>
        <w:t>Siddirganj</w:t>
      </w:r>
      <w:proofErr w:type="spellEnd"/>
      <w:r>
        <w:rPr>
          <w:spacing w:val="-7"/>
        </w:rPr>
        <w:t xml:space="preserve"> </w:t>
      </w:r>
      <w:r>
        <w:t>main</w:t>
      </w:r>
      <w:r>
        <w:rPr>
          <w:spacing w:val="-6"/>
        </w:rPr>
        <w:t xml:space="preserve"> </w:t>
      </w:r>
      <w:r>
        <w:t xml:space="preserve">canal, </w:t>
      </w:r>
      <w:proofErr w:type="spellStart"/>
      <w:r>
        <w:t>Majumder</w:t>
      </w:r>
      <w:proofErr w:type="spellEnd"/>
      <w:r>
        <w:t xml:space="preserve"> canal, etc.</w:t>
      </w:r>
    </w:p>
    <w:p w:rsidR="00342D08" w:rsidRDefault="00157848">
      <w:pPr>
        <w:pStyle w:val="ListParagraph"/>
        <w:numPr>
          <w:ilvl w:val="1"/>
          <w:numId w:val="6"/>
        </w:numPr>
        <w:tabs>
          <w:tab w:val="left" w:pos="1027"/>
        </w:tabs>
        <w:spacing w:line="276" w:lineRule="auto"/>
        <w:ind w:right="583"/>
        <w:jc w:val="both"/>
      </w:pPr>
      <w:r>
        <w:t xml:space="preserve">Identification (and demarcation) of zones/areas (termed as “target areas”), including households, institutions, communities, etc., that discharge domestic wastewater into the canals/drains/streams/water bodies connected to </w:t>
      </w:r>
      <w:r>
        <w:t xml:space="preserve">the </w:t>
      </w:r>
      <w:proofErr w:type="spellStart"/>
      <w:r>
        <w:t>Kashipur</w:t>
      </w:r>
      <w:proofErr w:type="spellEnd"/>
      <w:r>
        <w:t xml:space="preserve"> canal, </w:t>
      </w:r>
      <w:proofErr w:type="spellStart"/>
      <w:r>
        <w:t>Sonakanda</w:t>
      </w:r>
      <w:proofErr w:type="spellEnd"/>
      <w:r>
        <w:t xml:space="preserve"> canal, </w:t>
      </w:r>
      <w:proofErr w:type="spellStart"/>
      <w:r>
        <w:t>Mahamud</w:t>
      </w:r>
      <w:proofErr w:type="spellEnd"/>
      <w:r>
        <w:rPr>
          <w:spacing w:val="-13"/>
        </w:rPr>
        <w:t xml:space="preserve"> </w:t>
      </w:r>
      <w:r>
        <w:t>Nagar</w:t>
      </w:r>
      <w:r>
        <w:rPr>
          <w:spacing w:val="-11"/>
        </w:rPr>
        <w:t xml:space="preserve"> </w:t>
      </w:r>
      <w:r>
        <w:t>canal,</w:t>
      </w:r>
      <w:r>
        <w:rPr>
          <w:spacing w:val="-12"/>
        </w:rPr>
        <w:t xml:space="preserve"> </w:t>
      </w:r>
      <w:proofErr w:type="spellStart"/>
      <w:r>
        <w:t>Modonganj</w:t>
      </w:r>
      <w:proofErr w:type="spellEnd"/>
      <w:r>
        <w:rPr>
          <w:spacing w:val="-11"/>
        </w:rPr>
        <w:t xml:space="preserve"> </w:t>
      </w:r>
      <w:r>
        <w:t>canal,</w:t>
      </w:r>
      <w:r>
        <w:rPr>
          <w:spacing w:val="-12"/>
        </w:rPr>
        <w:t xml:space="preserve"> </w:t>
      </w:r>
      <w:proofErr w:type="spellStart"/>
      <w:r>
        <w:t>Nal</w:t>
      </w:r>
      <w:proofErr w:type="spellEnd"/>
      <w:r>
        <w:rPr>
          <w:spacing w:val="-11"/>
        </w:rPr>
        <w:t xml:space="preserve"> </w:t>
      </w:r>
      <w:r>
        <w:t>Khali</w:t>
      </w:r>
      <w:r>
        <w:rPr>
          <w:spacing w:val="-11"/>
        </w:rPr>
        <w:t xml:space="preserve"> </w:t>
      </w:r>
      <w:r>
        <w:t>canal,</w:t>
      </w:r>
      <w:r>
        <w:rPr>
          <w:spacing w:val="-12"/>
        </w:rPr>
        <w:t xml:space="preserve"> </w:t>
      </w:r>
      <w:proofErr w:type="spellStart"/>
      <w:r>
        <w:t>Lakkhyankhola</w:t>
      </w:r>
      <w:proofErr w:type="spellEnd"/>
      <w:r>
        <w:rPr>
          <w:spacing w:val="-12"/>
        </w:rPr>
        <w:t xml:space="preserve"> </w:t>
      </w:r>
      <w:r>
        <w:t>canal,</w:t>
      </w:r>
      <w:r>
        <w:rPr>
          <w:spacing w:val="-14"/>
        </w:rPr>
        <w:t xml:space="preserve"> </w:t>
      </w:r>
      <w:proofErr w:type="spellStart"/>
      <w:r>
        <w:t>Luhiar</w:t>
      </w:r>
      <w:proofErr w:type="spellEnd"/>
      <w:r>
        <w:rPr>
          <w:spacing w:val="-11"/>
        </w:rPr>
        <w:t xml:space="preserve"> </w:t>
      </w:r>
      <w:r>
        <w:t xml:space="preserve">canal, </w:t>
      </w:r>
      <w:proofErr w:type="spellStart"/>
      <w:r>
        <w:t>Siddirganj</w:t>
      </w:r>
      <w:proofErr w:type="spellEnd"/>
      <w:r>
        <w:t xml:space="preserve"> main canal, </w:t>
      </w:r>
      <w:proofErr w:type="spellStart"/>
      <w:r>
        <w:t>Majumder</w:t>
      </w:r>
      <w:proofErr w:type="spellEnd"/>
      <w:r>
        <w:t xml:space="preserve"> canal, etc.</w:t>
      </w:r>
    </w:p>
    <w:p w:rsidR="00342D08" w:rsidRDefault="00157848">
      <w:pPr>
        <w:pStyle w:val="ListParagraph"/>
        <w:numPr>
          <w:ilvl w:val="1"/>
          <w:numId w:val="6"/>
        </w:numPr>
        <w:tabs>
          <w:tab w:val="left" w:pos="1027"/>
        </w:tabs>
        <w:spacing w:line="273" w:lineRule="auto"/>
        <w:ind w:right="591"/>
        <w:jc w:val="both"/>
      </w:pPr>
      <w:r>
        <w:t>Assessment of containment (pit/septic tank) in the buildings in the identified areas,</w:t>
      </w:r>
      <w:r>
        <w:t xml:space="preserve"> including the volume, emptying frequency, and access to containments.</w:t>
      </w:r>
    </w:p>
    <w:p w:rsidR="00342D08" w:rsidRDefault="00157848">
      <w:pPr>
        <w:pStyle w:val="ListParagraph"/>
        <w:numPr>
          <w:ilvl w:val="1"/>
          <w:numId w:val="6"/>
        </w:numPr>
        <w:tabs>
          <w:tab w:val="left" w:pos="1027"/>
        </w:tabs>
        <w:spacing w:line="276" w:lineRule="auto"/>
        <w:ind w:right="590"/>
        <w:jc w:val="both"/>
      </w:pPr>
      <w:r>
        <w:t>Design an operational schedule targeting 100% fecal sludge collection coverage in the “target areas,”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routing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fecal</w:t>
      </w:r>
      <w:r>
        <w:rPr>
          <w:spacing w:val="-4"/>
        </w:rPr>
        <w:t xml:space="preserve"> </w:t>
      </w:r>
      <w:r>
        <w:t>sludge</w:t>
      </w:r>
      <w:r>
        <w:rPr>
          <w:spacing w:val="-4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vehicles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generation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2"/>
        </w:rPr>
        <w:t>FSTP.</w:t>
      </w:r>
    </w:p>
    <w:p w:rsidR="00342D08" w:rsidRDefault="00157848">
      <w:pPr>
        <w:pStyle w:val="ListParagraph"/>
        <w:numPr>
          <w:ilvl w:val="1"/>
          <w:numId w:val="6"/>
        </w:numPr>
        <w:tabs>
          <w:tab w:val="left" w:pos="1027"/>
        </w:tabs>
        <w:spacing w:line="276" w:lineRule="auto"/>
        <w:ind w:right="584"/>
        <w:jc w:val="both"/>
      </w:pPr>
      <w:r>
        <w:t xml:space="preserve">Design of primary and secondary solid waste collection systems in the “target areas” around the </w:t>
      </w:r>
      <w:proofErr w:type="spellStart"/>
      <w:r>
        <w:t>Kashipur</w:t>
      </w:r>
      <w:proofErr w:type="spellEnd"/>
      <w:r>
        <w:t xml:space="preserve"> canal, </w:t>
      </w:r>
      <w:proofErr w:type="spellStart"/>
      <w:r>
        <w:t>Sonakanda</w:t>
      </w:r>
      <w:proofErr w:type="spellEnd"/>
      <w:r>
        <w:t xml:space="preserve"> canal, </w:t>
      </w:r>
      <w:proofErr w:type="spellStart"/>
      <w:r>
        <w:t>Mahamud</w:t>
      </w:r>
      <w:proofErr w:type="spellEnd"/>
      <w:r>
        <w:t xml:space="preserve"> Nagar canal, </w:t>
      </w:r>
      <w:proofErr w:type="spellStart"/>
      <w:r>
        <w:t>Modonganj</w:t>
      </w:r>
      <w:proofErr w:type="spellEnd"/>
      <w:r>
        <w:t xml:space="preserve"> canal, </w:t>
      </w:r>
      <w:proofErr w:type="spellStart"/>
      <w:r>
        <w:t>Nal</w:t>
      </w:r>
      <w:proofErr w:type="spellEnd"/>
      <w:r>
        <w:t xml:space="preserve"> Khali canal, </w:t>
      </w:r>
      <w:proofErr w:type="spellStart"/>
      <w:r>
        <w:t>Lakkhyankhola</w:t>
      </w:r>
      <w:proofErr w:type="spellEnd"/>
      <w:r>
        <w:t xml:space="preserve"> canal, </w:t>
      </w:r>
      <w:proofErr w:type="spellStart"/>
      <w:r>
        <w:t>Luhiar</w:t>
      </w:r>
      <w:proofErr w:type="spellEnd"/>
      <w:r>
        <w:t xml:space="preserve"> canal, </w:t>
      </w:r>
      <w:proofErr w:type="spellStart"/>
      <w:r>
        <w:t>Siddirganj</w:t>
      </w:r>
      <w:proofErr w:type="spellEnd"/>
      <w:r>
        <w:t xml:space="preserve"> main canal, </w:t>
      </w:r>
      <w:proofErr w:type="spellStart"/>
      <w:r>
        <w:t>M</w:t>
      </w:r>
      <w:r>
        <w:t>ajumder</w:t>
      </w:r>
      <w:proofErr w:type="spellEnd"/>
      <w:r>
        <w:t xml:space="preserve"> canal, etc., to achieve 100% collection efficiency.</w:t>
      </w:r>
    </w:p>
    <w:p w:rsidR="00342D08" w:rsidRDefault="00157848">
      <w:pPr>
        <w:pStyle w:val="ListParagraph"/>
        <w:numPr>
          <w:ilvl w:val="1"/>
          <w:numId w:val="6"/>
        </w:numPr>
        <w:tabs>
          <w:tab w:val="left" w:pos="1027"/>
        </w:tabs>
        <w:spacing w:line="273" w:lineRule="auto"/>
        <w:ind w:right="591"/>
        <w:jc w:val="both"/>
      </w:pPr>
      <w:r>
        <w:t>Selection of potential sites for secondary</w:t>
      </w:r>
      <w:r>
        <w:rPr>
          <w:spacing w:val="-1"/>
        </w:rPr>
        <w:t xml:space="preserve"> </w:t>
      </w:r>
      <w:r>
        <w:t>transfer stations 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leachate</w:t>
      </w:r>
      <w:r>
        <w:rPr>
          <w:spacing w:val="-1"/>
        </w:rPr>
        <w:t xml:space="preserve"> </w:t>
      </w:r>
      <w:r>
        <w:t>management system and a segregation unit.</w:t>
      </w:r>
    </w:p>
    <w:p w:rsidR="00342D08" w:rsidRDefault="00157848">
      <w:pPr>
        <w:pStyle w:val="ListParagraph"/>
        <w:numPr>
          <w:ilvl w:val="1"/>
          <w:numId w:val="6"/>
        </w:numPr>
        <w:tabs>
          <w:tab w:val="left" w:pos="1027"/>
        </w:tabs>
        <w:spacing w:line="273" w:lineRule="auto"/>
        <w:ind w:right="585"/>
        <w:jc w:val="both"/>
      </w:pPr>
      <w:r>
        <w:t>Finalize the Key Performance Indicator (KPI) options for performance-based contracting for SWM and FSM.</w:t>
      </w:r>
    </w:p>
    <w:p w:rsidR="00342D08" w:rsidRDefault="00157848">
      <w:pPr>
        <w:pStyle w:val="ListParagraph"/>
        <w:numPr>
          <w:ilvl w:val="1"/>
          <w:numId w:val="6"/>
        </w:numPr>
        <w:tabs>
          <w:tab w:val="left" w:pos="1027"/>
        </w:tabs>
        <w:spacing w:line="273" w:lineRule="auto"/>
        <w:ind w:right="586"/>
        <w:jc w:val="both"/>
      </w:pPr>
      <w:r>
        <w:t>An</w:t>
      </w:r>
      <w:r>
        <w:rPr>
          <w:spacing w:val="-3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provisioning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FSM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SWM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target areas and a cost recovery assessment for the FSM and SWM system.</w:t>
      </w:r>
    </w:p>
    <w:p w:rsidR="00342D08" w:rsidRDefault="00157848">
      <w:pPr>
        <w:pStyle w:val="ListParagraph"/>
        <w:numPr>
          <w:ilvl w:val="1"/>
          <w:numId w:val="6"/>
        </w:numPr>
        <w:tabs>
          <w:tab w:val="left" w:pos="1027"/>
        </w:tabs>
        <w:spacing w:line="276" w:lineRule="auto"/>
        <w:ind w:right="583"/>
        <w:jc w:val="both"/>
      </w:pPr>
      <w:r>
        <w:t xml:space="preserve">Prepare a cross-sectional design for the canal rehabilitation works for a 50 m interval for the </w:t>
      </w:r>
      <w:proofErr w:type="spellStart"/>
      <w:r>
        <w:t>Kashipur</w:t>
      </w:r>
      <w:proofErr w:type="spellEnd"/>
      <w:r>
        <w:t xml:space="preserve"> canal, </w:t>
      </w:r>
      <w:proofErr w:type="spellStart"/>
      <w:r>
        <w:t>Sonakanda</w:t>
      </w:r>
      <w:proofErr w:type="spellEnd"/>
      <w:r>
        <w:t xml:space="preserve"> canal, </w:t>
      </w:r>
      <w:proofErr w:type="spellStart"/>
      <w:r>
        <w:t>Mahamud</w:t>
      </w:r>
      <w:proofErr w:type="spellEnd"/>
      <w:r>
        <w:t xml:space="preserve"> Nagar canal, </w:t>
      </w:r>
      <w:proofErr w:type="spellStart"/>
      <w:r>
        <w:t>Modonganj</w:t>
      </w:r>
      <w:proofErr w:type="spellEnd"/>
      <w:r>
        <w:t xml:space="preserve"> canal, </w:t>
      </w:r>
      <w:proofErr w:type="spellStart"/>
      <w:r>
        <w:t>Nal</w:t>
      </w:r>
      <w:proofErr w:type="spellEnd"/>
      <w:r>
        <w:t xml:space="preserve"> Khali canal, </w:t>
      </w:r>
      <w:proofErr w:type="spellStart"/>
      <w:r>
        <w:t>Lakkhyankhola</w:t>
      </w:r>
      <w:proofErr w:type="spellEnd"/>
      <w:r>
        <w:t xml:space="preserve"> canal, </w:t>
      </w:r>
      <w:proofErr w:type="spellStart"/>
      <w:r>
        <w:t>Luhiar</w:t>
      </w:r>
      <w:proofErr w:type="spellEnd"/>
      <w:r>
        <w:t xml:space="preserve"> canal, </w:t>
      </w:r>
      <w:proofErr w:type="spellStart"/>
      <w:r>
        <w:t>Siddhirganj</w:t>
      </w:r>
      <w:proofErr w:type="spellEnd"/>
      <w:r>
        <w:t xml:space="preserve"> main canal, </w:t>
      </w:r>
      <w:proofErr w:type="spellStart"/>
      <w:r>
        <w:t>Majumder</w:t>
      </w:r>
      <w:proofErr w:type="spellEnd"/>
      <w:r>
        <w:t xml:space="preserve"> canal, etc. (detailed scope of data collection for this task provided in section 3.7).</w:t>
      </w:r>
    </w:p>
    <w:p w:rsidR="0035396E" w:rsidRDefault="0035396E">
      <w:pPr>
        <w:pStyle w:val="ListParagraph"/>
        <w:numPr>
          <w:ilvl w:val="1"/>
          <w:numId w:val="6"/>
        </w:numPr>
        <w:tabs>
          <w:tab w:val="left" w:pos="1027"/>
        </w:tabs>
        <w:spacing w:line="276" w:lineRule="auto"/>
        <w:ind w:right="583"/>
        <w:jc w:val="both"/>
      </w:pPr>
      <w:r>
        <w:rPr>
          <w:spacing w:val="-2"/>
        </w:rPr>
        <w:t>Topography survey and Traffic survey for construction planning.</w:t>
      </w:r>
    </w:p>
    <w:p w:rsidR="00342D08" w:rsidRDefault="00157848">
      <w:pPr>
        <w:pStyle w:val="Heading1"/>
        <w:numPr>
          <w:ilvl w:val="0"/>
          <w:numId w:val="5"/>
        </w:numPr>
        <w:tabs>
          <w:tab w:val="left" w:pos="306"/>
        </w:tabs>
        <w:spacing w:before="116"/>
        <w:ind w:left="306" w:hanging="270"/>
        <w:jc w:val="both"/>
      </w:pPr>
      <w:proofErr w:type="spellStart"/>
      <w:r>
        <w:t>Gazipur</w:t>
      </w:r>
      <w:proofErr w:type="spellEnd"/>
      <w:r>
        <w:rPr>
          <w:spacing w:val="-8"/>
        </w:rPr>
        <w:t xml:space="preserve"> </w:t>
      </w:r>
      <w:r>
        <w:t>City</w:t>
      </w:r>
      <w:r>
        <w:rPr>
          <w:spacing w:val="-6"/>
        </w:rPr>
        <w:t xml:space="preserve"> </w:t>
      </w:r>
      <w:r>
        <w:t>Corporation</w:t>
      </w:r>
      <w:r>
        <w:rPr>
          <w:spacing w:val="-6"/>
        </w:rPr>
        <w:t xml:space="preserve"> </w:t>
      </w:r>
      <w:r>
        <w:rPr>
          <w:spacing w:val="-4"/>
        </w:rPr>
        <w:t>(GCC)</w:t>
      </w:r>
    </w:p>
    <w:p w:rsidR="00342D08" w:rsidRDefault="00157848">
      <w:pPr>
        <w:pStyle w:val="ListParagraph"/>
        <w:numPr>
          <w:ilvl w:val="1"/>
          <w:numId w:val="5"/>
        </w:numPr>
        <w:tabs>
          <w:tab w:val="left" w:pos="1027"/>
        </w:tabs>
        <w:spacing w:before="156" w:line="276" w:lineRule="auto"/>
        <w:ind w:right="586"/>
        <w:jc w:val="both"/>
      </w:pPr>
      <w:r>
        <w:t>Prepare</w:t>
      </w:r>
      <w:r>
        <w:rPr>
          <w:spacing w:val="-14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evidence-based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investment-ready</w:t>
      </w:r>
      <w:r>
        <w:rPr>
          <w:spacing w:val="-14"/>
        </w:rPr>
        <w:t xml:space="preserve"> </w:t>
      </w:r>
      <w:r>
        <w:t>master</w:t>
      </w:r>
      <w:r>
        <w:rPr>
          <w:spacing w:val="-14"/>
        </w:rPr>
        <w:t xml:space="preserve"> </w:t>
      </w:r>
      <w:r>
        <w:t>plan,</w:t>
      </w:r>
      <w:r>
        <w:rPr>
          <w:spacing w:val="-14"/>
        </w:rPr>
        <w:t xml:space="preserve"> </w:t>
      </w:r>
      <w:r>
        <w:t>informed</w:t>
      </w:r>
      <w:r>
        <w:rPr>
          <w:spacing w:val="-13"/>
        </w:rPr>
        <w:t xml:space="preserve"> </w:t>
      </w:r>
      <w:r>
        <w:t>b</w:t>
      </w:r>
      <w:r>
        <w:t>y</w:t>
      </w:r>
      <w:r>
        <w:rPr>
          <w:spacing w:val="-14"/>
        </w:rPr>
        <w:t xml:space="preserve"> </w:t>
      </w:r>
      <w:r>
        <w:t>comprehensive</w:t>
      </w:r>
      <w:r>
        <w:rPr>
          <w:spacing w:val="-14"/>
        </w:rPr>
        <w:t xml:space="preserve"> </w:t>
      </w:r>
      <w:r>
        <w:t>field surveys and baseline assessments, to strengthen water supply, sanitation, and solid waste management services within the GCC jurisdiction.</w:t>
      </w:r>
    </w:p>
    <w:p w:rsidR="00342D08" w:rsidRDefault="00157848">
      <w:pPr>
        <w:pStyle w:val="ListParagraph"/>
        <w:numPr>
          <w:ilvl w:val="1"/>
          <w:numId w:val="5"/>
        </w:numPr>
        <w:tabs>
          <w:tab w:val="left" w:pos="1027"/>
        </w:tabs>
        <w:spacing w:line="276" w:lineRule="auto"/>
        <w:ind w:right="585"/>
        <w:jc w:val="both"/>
      </w:pPr>
      <w:r>
        <w:t>Develop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institutional</w:t>
      </w:r>
      <w:r>
        <w:rPr>
          <w:spacing w:val="-2"/>
        </w:rPr>
        <w:t xml:space="preserve"> </w:t>
      </w:r>
      <w:r>
        <w:t>strengthening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capacity-building</w:t>
      </w:r>
      <w:r>
        <w:rPr>
          <w:spacing w:val="-6"/>
        </w:rPr>
        <w:t xml:space="preserve"> </w:t>
      </w:r>
      <w:r>
        <w:t>framework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GCC,</w:t>
      </w:r>
      <w:r>
        <w:rPr>
          <w:spacing w:val="-6"/>
        </w:rPr>
        <w:t xml:space="preserve"> </w:t>
      </w:r>
      <w:r>
        <w:t>focusing</w:t>
      </w:r>
      <w:r>
        <w:rPr>
          <w:spacing w:val="-3"/>
        </w:rPr>
        <w:t xml:space="preserve"> </w:t>
      </w:r>
      <w:r>
        <w:t>on governance, operational efficiency, and inclusive service delivery, supported by community engagement and behavior change initiatives on sanitation and solid waste management.</w:t>
      </w:r>
    </w:p>
    <w:p w:rsidR="00342D08" w:rsidRDefault="00342D08">
      <w:pPr>
        <w:pStyle w:val="ListParagraph"/>
        <w:spacing w:line="276" w:lineRule="auto"/>
        <w:jc w:val="both"/>
        <w:sectPr w:rsidR="00342D08">
          <w:pgSz w:w="11910" w:h="16840"/>
          <w:pgMar w:top="1340" w:right="850" w:bottom="1320" w:left="1133" w:header="0" w:footer="1136" w:gutter="0"/>
          <w:cols w:space="720"/>
        </w:sectPr>
      </w:pPr>
    </w:p>
    <w:p w:rsidR="00342D08" w:rsidRDefault="00157848">
      <w:pPr>
        <w:pStyle w:val="Heading1"/>
        <w:numPr>
          <w:ilvl w:val="0"/>
          <w:numId w:val="5"/>
        </w:numPr>
        <w:tabs>
          <w:tab w:val="left" w:pos="486"/>
        </w:tabs>
        <w:spacing w:before="65"/>
        <w:ind w:left="486" w:hanging="359"/>
      </w:pPr>
      <w:r>
        <w:lastRenderedPageBreak/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Environment:</w:t>
      </w:r>
    </w:p>
    <w:p w:rsidR="00342D08" w:rsidRDefault="00342D08">
      <w:pPr>
        <w:pStyle w:val="BodyText"/>
        <w:spacing w:before="3"/>
        <w:ind w:left="0" w:firstLine="0"/>
        <w:rPr>
          <w:b/>
        </w:rPr>
      </w:pPr>
    </w:p>
    <w:p w:rsidR="00342D08" w:rsidRDefault="00157848">
      <w:pPr>
        <w:ind w:left="307"/>
        <w:jc w:val="both"/>
        <w:rPr>
          <w:b/>
        </w:rPr>
      </w:pPr>
      <w:r>
        <w:rPr>
          <w:b/>
          <w:color w:val="0E1115"/>
        </w:rPr>
        <w:t>Project</w:t>
      </w:r>
      <w:r>
        <w:rPr>
          <w:b/>
          <w:color w:val="0E1115"/>
          <w:spacing w:val="-4"/>
        </w:rPr>
        <w:t xml:space="preserve"> </w:t>
      </w:r>
      <w:r>
        <w:rPr>
          <w:b/>
          <w:color w:val="0E1115"/>
          <w:spacing w:val="-2"/>
        </w:rPr>
        <w:t>Overview</w:t>
      </w:r>
    </w:p>
    <w:p w:rsidR="00342D08" w:rsidRDefault="00157848">
      <w:pPr>
        <w:pStyle w:val="BodyText"/>
        <w:spacing w:before="126" w:line="360" w:lineRule="auto"/>
        <w:ind w:left="307" w:right="586" w:firstLine="0"/>
        <w:jc w:val="both"/>
      </w:pPr>
      <w:r>
        <w:rPr>
          <w:color w:val="0E1115"/>
        </w:rPr>
        <w:t xml:space="preserve">This feasibility study aims to assess the current environmental state of the </w:t>
      </w:r>
      <w:proofErr w:type="spellStart"/>
      <w:r>
        <w:rPr>
          <w:color w:val="0E1115"/>
        </w:rPr>
        <w:t>Turag</w:t>
      </w:r>
      <w:proofErr w:type="spellEnd"/>
      <w:r>
        <w:rPr>
          <w:color w:val="0E1115"/>
        </w:rPr>
        <w:t xml:space="preserve"> River Ecological Critical Area (ECA) and establish a robust framework for its long-term monitoring and management. The study will focus on identifying pollution sources, eva</w:t>
      </w:r>
      <w:r>
        <w:rPr>
          <w:color w:val="0E1115"/>
        </w:rPr>
        <w:t>luating water quality, and developing actionable strategies to restore and protect the river's ecological health. The outcomes will support informed decision-making for the Metro Dhaka Water Security and Resilience Program.</w:t>
      </w:r>
    </w:p>
    <w:p w:rsidR="00342D08" w:rsidRDefault="00157848">
      <w:pPr>
        <w:spacing w:line="252" w:lineRule="exact"/>
        <w:ind w:left="307"/>
        <w:rPr>
          <w:b/>
        </w:rPr>
      </w:pPr>
      <w:r>
        <w:rPr>
          <w:b/>
          <w:color w:val="0E1115"/>
          <w:spacing w:val="-2"/>
        </w:rPr>
        <w:t>Scope</w:t>
      </w:r>
    </w:p>
    <w:p w:rsidR="00342D08" w:rsidRDefault="00157848">
      <w:pPr>
        <w:pStyle w:val="ListParagraph"/>
        <w:numPr>
          <w:ilvl w:val="0"/>
          <w:numId w:val="4"/>
        </w:numPr>
        <w:tabs>
          <w:tab w:val="left" w:pos="527"/>
        </w:tabs>
        <w:spacing w:before="129" w:line="360" w:lineRule="auto"/>
        <w:ind w:right="588" w:firstLine="0"/>
        <w:rPr>
          <w:b/>
          <w:color w:val="0E1115"/>
        </w:rPr>
      </w:pPr>
      <w:r>
        <w:rPr>
          <w:b/>
          <w:color w:val="0E1115"/>
        </w:rPr>
        <w:t>State of Environment Asses</w:t>
      </w:r>
      <w:r>
        <w:rPr>
          <w:b/>
          <w:color w:val="0E1115"/>
        </w:rPr>
        <w:t xml:space="preserve">sment of </w:t>
      </w:r>
      <w:proofErr w:type="spellStart"/>
      <w:r>
        <w:rPr>
          <w:b/>
          <w:color w:val="0E1115"/>
        </w:rPr>
        <w:t>Turag</w:t>
      </w:r>
      <w:proofErr w:type="spellEnd"/>
      <w:r>
        <w:rPr>
          <w:b/>
          <w:color w:val="0E1115"/>
        </w:rPr>
        <w:t xml:space="preserve"> River (scope no 1 &amp; 6 of the approved document) </w:t>
      </w:r>
      <w:r>
        <w:rPr>
          <w:b/>
          <w:color w:val="0E1115"/>
          <w:spacing w:val="-2"/>
        </w:rPr>
        <w:t>Objective:</w:t>
      </w:r>
      <w:r>
        <w:rPr>
          <w:b/>
          <w:color w:val="0E1115"/>
          <w:spacing w:val="10"/>
        </w:rPr>
        <w:t xml:space="preserve"> </w:t>
      </w:r>
      <w:r>
        <w:rPr>
          <w:color w:val="0E1115"/>
          <w:spacing w:val="-2"/>
        </w:rPr>
        <w:t>To</w:t>
      </w:r>
      <w:r>
        <w:rPr>
          <w:color w:val="0E1115"/>
          <w:spacing w:val="-4"/>
        </w:rPr>
        <w:t xml:space="preserve"> </w:t>
      </w:r>
      <w:r>
        <w:rPr>
          <w:color w:val="0E1115"/>
          <w:spacing w:val="-2"/>
        </w:rPr>
        <w:t>establish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2"/>
        </w:rPr>
        <w:t>a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2"/>
        </w:rPr>
        <w:t>comprehensive</w:t>
      </w:r>
      <w:r>
        <w:rPr>
          <w:color w:val="0E1115"/>
        </w:rPr>
        <w:t xml:space="preserve"> </w:t>
      </w:r>
      <w:r>
        <w:rPr>
          <w:color w:val="0E1115"/>
          <w:spacing w:val="-2"/>
        </w:rPr>
        <w:t>baseline</w:t>
      </w:r>
      <w:r>
        <w:rPr>
          <w:color w:val="0E1115"/>
        </w:rPr>
        <w:t xml:space="preserve"> </w:t>
      </w:r>
      <w:r>
        <w:rPr>
          <w:color w:val="0E1115"/>
          <w:spacing w:val="-2"/>
        </w:rPr>
        <w:t>understanding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2"/>
        </w:rPr>
        <w:t>of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2"/>
        </w:rPr>
        <w:t>the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2"/>
        </w:rPr>
        <w:t>environmental</w:t>
      </w:r>
      <w:r>
        <w:rPr>
          <w:color w:val="0E1115"/>
          <w:spacing w:val="1"/>
        </w:rPr>
        <w:t xml:space="preserve"> </w:t>
      </w:r>
      <w:r>
        <w:rPr>
          <w:color w:val="0E1115"/>
          <w:spacing w:val="-2"/>
        </w:rPr>
        <w:t>conditions</w:t>
      </w:r>
      <w:r>
        <w:rPr>
          <w:color w:val="0E1115"/>
        </w:rPr>
        <w:t xml:space="preserve"> </w:t>
      </w:r>
      <w:r>
        <w:rPr>
          <w:color w:val="0E1115"/>
          <w:spacing w:val="-2"/>
        </w:rPr>
        <w:t xml:space="preserve">of </w:t>
      </w:r>
      <w:r>
        <w:rPr>
          <w:color w:val="0E1115"/>
          <w:spacing w:val="-5"/>
        </w:rPr>
        <w:t>the</w:t>
      </w:r>
    </w:p>
    <w:p w:rsidR="00342D08" w:rsidRDefault="00157848">
      <w:pPr>
        <w:pStyle w:val="BodyText"/>
        <w:spacing w:line="360" w:lineRule="auto"/>
        <w:ind w:left="1478" w:firstLine="0"/>
      </w:pPr>
      <w:proofErr w:type="spellStart"/>
      <w:r>
        <w:rPr>
          <w:color w:val="0E1115"/>
        </w:rPr>
        <w:t>Turag</w:t>
      </w:r>
      <w:proofErr w:type="spellEnd"/>
      <w:r>
        <w:rPr>
          <w:color w:val="0E1115"/>
          <w:spacing w:val="40"/>
        </w:rPr>
        <w:t xml:space="preserve"> </w:t>
      </w:r>
      <w:r>
        <w:rPr>
          <w:color w:val="0E1115"/>
        </w:rPr>
        <w:t>River</w:t>
      </w:r>
      <w:r>
        <w:rPr>
          <w:color w:val="0E1115"/>
          <w:spacing w:val="40"/>
        </w:rPr>
        <w:t xml:space="preserve"> </w:t>
      </w:r>
      <w:r>
        <w:rPr>
          <w:color w:val="0E1115"/>
        </w:rPr>
        <w:t>ECA,</w:t>
      </w:r>
      <w:r>
        <w:rPr>
          <w:color w:val="0E1115"/>
          <w:spacing w:val="40"/>
        </w:rPr>
        <w:t xml:space="preserve"> </w:t>
      </w:r>
      <w:r>
        <w:rPr>
          <w:color w:val="0E1115"/>
        </w:rPr>
        <w:t>which</w:t>
      </w:r>
      <w:r>
        <w:rPr>
          <w:color w:val="0E1115"/>
          <w:spacing w:val="40"/>
        </w:rPr>
        <w:t xml:space="preserve"> </w:t>
      </w:r>
      <w:r>
        <w:rPr>
          <w:color w:val="0E1115"/>
        </w:rPr>
        <w:t>is</w:t>
      </w:r>
      <w:r>
        <w:rPr>
          <w:color w:val="0E1115"/>
          <w:spacing w:val="40"/>
        </w:rPr>
        <w:t xml:space="preserve"> </w:t>
      </w:r>
      <w:r>
        <w:rPr>
          <w:color w:val="0E1115"/>
        </w:rPr>
        <w:t>essential</w:t>
      </w:r>
      <w:r>
        <w:rPr>
          <w:color w:val="0E1115"/>
          <w:spacing w:val="40"/>
        </w:rPr>
        <w:t xml:space="preserve"> </w:t>
      </w:r>
      <w:r>
        <w:rPr>
          <w:color w:val="0E1115"/>
        </w:rPr>
        <w:t>for</w:t>
      </w:r>
      <w:r>
        <w:rPr>
          <w:color w:val="0E1115"/>
          <w:spacing w:val="40"/>
        </w:rPr>
        <w:t xml:space="preserve"> </w:t>
      </w:r>
      <w:r>
        <w:rPr>
          <w:color w:val="0E1115"/>
        </w:rPr>
        <w:t>effective</w:t>
      </w:r>
      <w:r>
        <w:rPr>
          <w:color w:val="0E1115"/>
          <w:spacing w:val="40"/>
        </w:rPr>
        <w:t xml:space="preserve"> </w:t>
      </w:r>
      <w:r>
        <w:rPr>
          <w:color w:val="0E1115"/>
        </w:rPr>
        <w:t>planning,</w:t>
      </w:r>
      <w:r>
        <w:rPr>
          <w:color w:val="0E1115"/>
          <w:spacing w:val="40"/>
        </w:rPr>
        <w:t xml:space="preserve"> </w:t>
      </w:r>
      <w:r>
        <w:rPr>
          <w:color w:val="0E1115"/>
        </w:rPr>
        <w:t>pollution</w:t>
      </w:r>
      <w:r>
        <w:rPr>
          <w:color w:val="0E1115"/>
          <w:spacing w:val="40"/>
        </w:rPr>
        <w:t xml:space="preserve"> </w:t>
      </w:r>
      <w:r>
        <w:rPr>
          <w:color w:val="0E1115"/>
        </w:rPr>
        <w:t>control,</w:t>
      </w:r>
      <w:r>
        <w:rPr>
          <w:color w:val="0E1115"/>
          <w:spacing w:val="40"/>
        </w:rPr>
        <w:t xml:space="preserve"> </w:t>
      </w:r>
      <w:r>
        <w:rPr>
          <w:color w:val="0E1115"/>
        </w:rPr>
        <w:t>and sustainable management.</w:t>
      </w:r>
    </w:p>
    <w:p w:rsidR="00342D08" w:rsidRDefault="00157848">
      <w:pPr>
        <w:spacing w:line="252" w:lineRule="exact"/>
        <w:ind w:left="307"/>
        <w:rPr>
          <w:b/>
        </w:rPr>
      </w:pPr>
      <w:r>
        <w:rPr>
          <w:b/>
          <w:color w:val="0E1115"/>
        </w:rPr>
        <w:t>Scope</w:t>
      </w:r>
      <w:r>
        <w:rPr>
          <w:b/>
          <w:color w:val="0E1115"/>
          <w:spacing w:val="-2"/>
        </w:rPr>
        <w:t xml:space="preserve"> </w:t>
      </w:r>
      <w:r>
        <w:rPr>
          <w:b/>
          <w:color w:val="0E1115"/>
        </w:rPr>
        <w:t>of</w:t>
      </w:r>
      <w:r>
        <w:rPr>
          <w:b/>
          <w:color w:val="0E1115"/>
          <w:spacing w:val="-1"/>
        </w:rPr>
        <w:t xml:space="preserve"> </w:t>
      </w:r>
      <w:r>
        <w:rPr>
          <w:b/>
          <w:color w:val="0E1115"/>
          <w:spacing w:val="-2"/>
        </w:rPr>
        <w:t>Activities:</w:t>
      </w:r>
    </w:p>
    <w:p w:rsidR="00342D08" w:rsidRDefault="00157848">
      <w:pPr>
        <w:pStyle w:val="ListParagraph"/>
        <w:numPr>
          <w:ilvl w:val="0"/>
          <w:numId w:val="2"/>
        </w:numPr>
        <w:tabs>
          <w:tab w:val="left" w:pos="1027"/>
        </w:tabs>
        <w:spacing w:before="126"/>
        <w:rPr>
          <w:rFonts w:ascii="Symbol" w:hAnsi="Symbol"/>
          <w:color w:val="0E1115"/>
          <w:sz w:val="20"/>
        </w:rPr>
      </w:pPr>
      <w:r>
        <w:rPr>
          <w:b/>
          <w:color w:val="0E1115"/>
        </w:rPr>
        <w:t>1.1.</w:t>
      </w:r>
      <w:r>
        <w:rPr>
          <w:b/>
          <w:color w:val="0E1115"/>
          <w:spacing w:val="-4"/>
        </w:rPr>
        <w:t xml:space="preserve"> </w:t>
      </w:r>
      <w:r>
        <w:rPr>
          <w:color w:val="0E1115"/>
        </w:rPr>
        <w:t>Assess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and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document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the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present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status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of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the</w:t>
      </w:r>
      <w:r>
        <w:rPr>
          <w:color w:val="0E1115"/>
          <w:spacing w:val="-3"/>
        </w:rPr>
        <w:t xml:space="preserve"> </w:t>
      </w:r>
      <w:proofErr w:type="spellStart"/>
      <w:r>
        <w:rPr>
          <w:color w:val="0E1115"/>
        </w:rPr>
        <w:t>Turag</w:t>
      </w:r>
      <w:proofErr w:type="spellEnd"/>
      <w:r>
        <w:rPr>
          <w:color w:val="0E1115"/>
          <w:spacing w:val="-3"/>
        </w:rPr>
        <w:t xml:space="preserve"> </w:t>
      </w:r>
      <w:r>
        <w:rPr>
          <w:color w:val="0E1115"/>
        </w:rPr>
        <w:t>River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4"/>
        </w:rPr>
        <w:t>ECA.</w:t>
      </w:r>
    </w:p>
    <w:p w:rsidR="00342D08" w:rsidRDefault="00157848">
      <w:pPr>
        <w:pStyle w:val="ListParagraph"/>
        <w:numPr>
          <w:ilvl w:val="0"/>
          <w:numId w:val="2"/>
        </w:numPr>
        <w:tabs>
          <w:tab w:val="left" w:pos="1027"/>
        </w:tabs>
        <w:spacing w:before="126"/>
        <w:rPr>
          <w:rFonts w:ascii="Symbol" w:hAnsi="Symbol"/>
          <w:color w:val="0E1115"/>
          <w:sz w:val="20"/>
        </w:rPr>
      </w:pPr>
      <w:r>
        <w:rPr>
          <w:b/>
          <w:color w:val="0E1115"/>
        </w:rPr>
        <w:t>1.2.</w:t>
      </w:r>
      <w:r>
        <w:rPr>
          <w:b/>
          <w:color w:val="0E1115"/>
          <w:spacing w:val="-3"/>
        </w:rPr>
        <w:t xml:space="preserve"> </w:t>
      </w:r>
      <w:r>
        <w:rPr>
          <w:color w:val="0E1115"/>
        </w:rPr>
        <w:t>Identify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and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map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all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point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and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non-point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sources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of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pollution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along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the</w:t>
      </w:r>
      <w:r>
        <w:rPr>
          <w:color w:val="0E1115"/>
          <w:spacing w:val="-4"/>
        </w:rPr>
        <w:t xml:space="preserve"> </w:t>
      </w:r>
      <w:r>
        <w:rPr>
          <w:color w:val="0E1115"/>
          <w:spacing w:val="-2"/>
        </w:rPr>
        <w:t>river.</w:t>
      </w:r>
    </w:p>
    <w:p w:rsidR="00342D08" w:rsidRDefault="00157848">
      <w:pPr>
        <w:pStyle w:val="ListParagraph"/>
        <w:numPr>
          <w:ilvl w:val="0"/>
          <w:numId w:val="2"/>
        </w:numPr>
        <w:tabs>
          <w:tab w:val="left" w:pos="1027"/>
        </w:tabs>
        <w:spacing w:before="127" w:line="360" w:lineRule="auto"/>
        <w:ind w:right="590"/>
        <w:rPr>
          <w:rFonts w:ascii="Symbol" w:hAnsi="Symbol"/>
          <w:color w:val="0E1115"/>
          <w:sz w:val="20"/>
        </w:rPr>
      </w:pPr>
      <w:r>
        <w:rPr>
          <w:b/>
          <w:color w:val="0E1115"/>
        </w:rPr>
        <w:t>1.3.</w:t>
      </w:r>
      <w:r>
        <w:rPr>
          <w:b/>
          <w:color w:val="0E1115"/>
          <w:spacing w:val="-2"/>
        </w:rPr>
        <w:t xml:space="preserve"> </w:t>
      </w:r>
      <w:r>
        <w:rPr>
          <w:color w:val="0E1115"/>
        </w:rPr>
        <w:t>Evaluate the current status of environmental degradation and conduct a comprehensive</w:t>
      </w:r>
      <w:r>
        <w:rPr>
          <w:color w:val="0E1115"/>
          <w:spacing w:val="40"/>
        </w:rPr>
        <w:t xml:space="preserve"> </w:t>
      </w:r>
      <w:r>
        <w:rPr>
          <w:color w:val="0E1115"/>
        </w:rPr>
        <w:t>impact assessment covering:</w:t>
      </w:r>
    </w:p>
    <w:p w:rsidR="00342D08" w:rsidRDefault="00157848">
      <w:pPr>
        <w:pStyle w:val="ListParagraph"/>
        <w:numPr>
          <w:ilvl w:val="1"/>
          <w:numId w:val="2"/>
        </w:numPr>
        <w:tabs>
          <w:tab w:val="left" w:pos="1747"/>
        </w:tabs>
        <w:spacing w:before="2"/>
        <w:rPr>
          <w:rFonts w:ascii="Wingdings" w:hAnsi="Wingdings"/>
          <w:color w:val="0E1115"/>
          <w:sz w:val="20"/>
        </w:rPr>
      </w:pPr>
      <w:r>
        <w:rPr>
          <w:color w:val="0E1115"/>
        </w:rPr>
        <w:t>Social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impacts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(e.g.,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community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health,</w:t>
      </w:r>
      <w:r>
        <w:rPr>
          <w:color w:val="0E1115"/>
          <w:spacing w:val="-4"/>
        </w:rPr>
        <w:t xml:space="preserve"> </w:t>
      </w:r>
      <w:r>
        <w:rPr>
          <w:color w:val="0E1115"/>
          <w:spacing w:val="-2"/>
        </w:rPr>
        <w:t>livelihoods)</w:t>
      </w:r>
    </w:p>
    <w:p w:rsidR="00342D08" w:rsidRDefault="00157848">
      <w:pPr>
        <w:pStyle w:val="ListParagraph"/>
        <w:numPr>
          <w:ilvl w:val="1"/>
          <w:numId w:val="2"/>
        </w:numPr>
        <w:tabs>
          <w:tab w:val="left" w:pos="1747"/>
        </w:tabs>
        <w:spacing w:before="126"/>
        <w:rPr>
          <w:rFonts w:ascii="Wingdings" w:hAnsi="Wingdings"/>
          <w:color w:val="0E1115"/>
          <w:sz w:val="20"/>
        </w:rPr>
      </w:pPr>
      <w:r>
        <w:rPr>
          <w:color w:val="0E1115"/>
        </w:rPr>
        <w:t>Economic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and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financial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impacts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(e.g.,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cost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of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water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treatment,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loss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of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2"/>
        </w:rPr>
        <w:t>fisheries)</w:t>
      </w:r>
    </w:p>
    <w:p w:rsidR="00342D08" w:rsidRDefault="00157848">
      <w:pPr>
        <w:pStyle w:val="ListParagraph"/>
        <w:numPr>
          <w:ilvl w:val="1"/>
          <w:numId w:val="2"/>
        </w:numPr>
        <w:tabs>
          <w:tab w:val="left" w:pos="1747"/>
        </w:tabs>
        <w:spacing w:before="126"/>
        <w:rPr>
          <w:rFonts w:ascii="Wingdings" w:hAnsi="Wingdings"/>
          <w:sz w:val="20"/>
        </w:rPr>
      </w:pPr>
      <w:r>
        <w:rPr>
          <w:color w:val="0E1115"/>
        </w:rPr>
        <w:t>Environmental</w:t>
      </w:r>
      <w:r>
        <w:rPr>
          <w:color w:val="0E1115"/>
          <w:spacing w:val="-10"/>
        </w:rPr>
        <w:t xml:space="preserve"> </w:t>
      </w:r>
      <w:r>
        <w:rPr>
          <w:color w:val="0E1115"/>
        </w:rPr>
        <w:t>impacts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(e.g.,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biodiversity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loss,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ecosystem</w:t>
      </w:r>
      <w:r>
        <w:rPr>
          <w:color w:val="0E1115"/>
          <w:spacing w:val="-4"/>
        </w:rPr>
        <w:t xml:space="preserve"> </w:t>
      </w:r>
      <w:r>
        <w:rPr>
          <w:color w:val="0E1115"/>
          <w:spacing w:val="-2"/>
        </w:rPr>
        <w:t>disruption)</w:t>
      </w:r>
    </w:p>
    <w:p w:rsidR="00342D08" w:rsidRDefault="00157848">
      <w:pPr>
        <w:pStyle w:val="Heading1"/>
        <w:numPr>
          <w:ilvl w:val="0"/>
          <w:numId w:val="4"/>
        </w:numPr>
        <w:tabs>
          <w:tab w:val="left" w:pos="527"/>
        </w:tabs>
        <w:spacing w:before="126"/>
        <w:ind w:left="527" w:hanging="220"/>
        <w:jc w:val="both"/>
      </w:pPr>
      <w:r>
        <w:t>Strategic</w:t>
      </w:r>
      <w:r>
        <w:rPr>
          <w:spacing w:val="-8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Network</w:t>
      </w:r>
      <w:r>
        <w:rPr>
          <w:spacing w:val="-4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(scope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rPr>
          <w:spacing w:val="-2"/>
        </w:rPr>
        <w:t>document)</w:t>
      </w:r>
    </w:p>
    <w:p w:rsidR="00342D08" w:rsidRDefault="00157848">
      <w:pPr>
        <w:pStyle w:val="BodyText"/>
        <w:spacing w:before="127" w:line="360" w:lineRule="auto"/>
        <w:ind w:left="1478" w:right="588" w:hanging="1172"/>
        <w:jc w:val="both"/>
      </w:pPr>
      <w:r>
        <w:rPr>
          <w:b/>
        </w:rPr>
        <w:t>Objective:</w:t>
      </w:r>
      <w:r>
        <w:rPr>
          <w:b/>
          <w:spacing w:val="-1"/>
        </w:rPr>
        <w:t xml:space="preserve"> </w:t>
      </w:r>
      <w:r>
        <w:t xml:space="preserve">To design and establish a scientifically validated, strategic water quality monitoring network for the 65-km stretch of the </w:t>
      </w:r>
      <w:proofErr w:type="spellStart"/>
      <w:r>
        <w:t>Turag</w:t>
      </w:r>
      <w:proofErr w:type="spellEnd"/>
      <w:r>
        <w:t xml:space="preserve"> River, supported by an online monitoring protocol for real-time data collection and analysis.</w:t>
      </w:r>
    </w:p>
    <w:p w:rsidR="00342D08" w:rsidRDefault="00157848">
      <w:pPr>
        <w:pStyle w:val="Heading1"/>
        <w:spacing w:line="252" w:lineRule="exact"/>
        <w:jc w:val="both"/>
      </w:pPr>
      <w:r>
        <w:t>Scope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Activities:</w:t>
      </w:r>
    </w:p>
    <w:p w:rsidR="00342D08" w:rsidRDefault="00157848">
      <w:pPr>
        <w:pStyle w:val="ListParagraph"/>
        <w:numPr>
          <w:ilvl w:val="0"/>
          <w:numId w:val="3"/>
        </w:numPr>
        <w:tabs>
          <w:tab w:val="left" w:pos="1027"/>
        </w:tabs>
        <w:spacing w:before="126"/>
        <w:rPr>
          <w:rFonts w:ascii="Symbol" w:hAnsi="Symbol"/>
          <w:sz w:val="20"/>
        </w:rPr>
      </w:pPr>
      <w:r>
        <w:rPr>
          <w:b/>
        </w:rPr>
        <w:t>2.1.</w:t>
      </w:r>
      <w:r>
        <w:rPr>
          <w:b/>
          <w:spacing w:val="-4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existing</w:t>
      </w:r>
      <w:r>
        <w:rPr>
          <w:spacing w:val="-6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sampling</w:t>
      </w:r>
      <w:r>
        <w:rPr>
          <w:spacing w:val="-6"/>
        </w:rPr>
        <w:t xml:space="preserve"> </w:t>
      </w:r>
      <w:r>
        <w:t>locations</w:t>
      </w:r>
      <w:r>
        <w:rPr>
          <w:spacing w:val="-3"/>
        </w:rPr>
        <w:t xml:space="preserve"> </w:t>
      </w:r>
      <w:r>
        <w:t>along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Turag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River.</w:t>
      </w:r>
    </w:p>
    <w:p w:rsidR="00342D08" w:rsidRDefault="00157848">
      <w:pPr>
        <w:pStyle w:val="ListParagraph"/>
        <w:numPr>
          <w:ilvl w:val="0"/>
          <w:numId w:val="3"/>
        </w:numPr>
        <w:tabs>
          <w:tab w:val="left" w:pos="1027"/>
        </w:tabs>
        <w:spacing w:before="129"/>
        <w:rPr>
          <w:rFonts w:ascii="Symbol" w:hAnsi="Symbol"/>
          <w:sz w:val="20"/>
        </w:rPr>
      </w:pPr>
      <w:r>
        <w:rPr>
          <w:b/>
        </w:rPr>
        <w:t>2.2.</w:t>
      </w:r>
      <w:r>
        <w:rPr>
          <w:b/>
          <w:spacing w:val="-4"/>
        </w:rPr>
        <w:t xml:space="preserve"> </w:t>
      </w:r>
      <w:r>
        <w:t>Identify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select</w:t>
      </w:r>
      <w:r>
        <w:rPr>
          <w:spacing w:val="-5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strategic</w:t>
      </w:r>
      <w:r>
        <w:rPr>
          <w:spacing w:val="-3"/>
        </w:rPr>
        <w:t xml:space="preserve"> </w:t>
      </w:r>
      <w:r>
        <w:t>monitoring</w:t>
      </w:r>
      <w:r>
        <w:rPr>
          <w:spacing w:val="-6"/>
        </w:rPr>
        <w:t xml:space="preserve"> </w:t>
      </w:r>
      <w:r>
        <w:t>locations</w:t>
      </w:r>
      <w:r>
        <w:rPr>
          <w:spacing w:val="-4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rPr>
          <w:spacing w:val="-5"/>
        </w:rPr>
        <w:t>on:</w:t>
      </w:r>
    </w:p>
    <w:p w:rsidR="00342D08" w:rsidRDefault="00157848">
      <w:pPr>
        <w:pStyle w:val="ListParagraph"/>
        <w:numPr>
          <w:ilvl w:val="1"/>
          <w:numId w:val="3"/>
        </w:numPr>
        <w:tabs>
          <w:tab w:val="left" w:pos="1747"/>
        </w:tabs>
        <w:spacing w:before="126"/>
        <w:rPr>
          <w:rFonts w:ascii="Wingdings" w:hAnsi="Wingdings"/>
          <w:sz w:val="20"/>
        </w:rPr>
      </w:pPr>
      <w:r>
        <w:t>Hydrological</w:t>
      </w:r>
      <w:r>
        <w:rPr>
          <w:spacing w:val="-9"/>
        </w:rPr>
        <w:t xml:space="preserve"> </w:t>
      </w:r>
      <w:r>
        <w:rPr>
          <w:spacing w:val="-2"/>
        </w:rPr>
        <w:t>modeling</w:t>
      </w:r>
    </w:p>
    <w:p w:rsidR="00342D08" w:rsidRDefault="00157848">
      <w:pPr>
        <w:pStyle w:val="ListParagraph"/>
        <w:numPr>
          <w:ilvl w:val="1"/>
          <w:numId w:val="3"/>
        </w:numPr>
        <w:tabs>
          <w:tab w:val="left" w:pos="1747"/>
        </w:tabs>
        <w:spacing w:before="127"/>
        <w:rPr>
          <w:rFonts w:ascii="Wingdings" w:hAnsi="Wingdings"/>
          <w:sz w:val="20"/>
        </w:rPr>
      </w:pPr>
      <w:r>
        <w:t>Field</w:t>
      </w:r>
      <w:r>
        <w:rPr>
          <w:spacing w:val="-4"/>
        </w:rPr>
        <w:t xml:space="preserve"> </w:t>
      </w:r>
      <w:r>
        <w:rPr>
          <w:spacing w:val="-2"/>
        </w:rPr>
        <w:t>validation</w:t>
      </w:r>
    </w:p>
    <w:p w:rsidR="00342D08" w:rsidRDefault="00157848">
      <w:pPr>
        <w:pStyle w:val="ListParagraph"/>
        <w:numPr>
          <w:ilvl w:val="1"/>
          <w:numId w:val="3"/>
        </w:numPr>
        <w:tabs>
          <w:tab w:val="left" w:pos="1747"/>
        </w:tabs>
        <w:spacing w:before="126"/>
        <w:rPr>
          <w:rFonts w:ascii="Wingdings" w:hAnsi="Wingdings"/>
          <w:sz w:val="20"/>
        </w:rPr>
      </w:pPr>
      <w:r>
        <w:t>Environmental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anthropogenic</w:t>
      </w:r>
      <w:r>
        <w:rPr>
          <w:spacing w:val="-5"/>
        </w:rPr>
        <w:t xml:space="preserve"> </w:t>
      </w:r>
      <w:r>
        <w:rPr>
          <w:spacing w:val="-2"/>
        </w:rPr>
        <w:t>factors</w:t>
      </w:r>
    </w:p>
    <w:p w:rsidR="00342D08" w:rsidRDefault="00157848">
      <w:pPr>
        <w:pStyle w:val="ListParagraph"/>
        <w:numPr>
          <w:ilvl w:val="0"/>
          <w:numId w:val="3"/>
        </w:numPr>
        <w:tabs>
          <w:tab w:val="left" w:pos="1027"/>
        </w:tabs>
        <w:spacing w:before="126"/>
        <w:rPr>
          <w:rFonts w:ascii="Symbol" w:hAnsi="Symbol"/>
          <w:sz w:val="20"/>
        </w:rPr>
      </w:pPr>
      <w:r>
        <w:rPr>
          <w:b/>
        </w:rPr>
        <w:t>2.3.</w:t>
      </w:r>
      <w:r>
        <w:rPr>
          <w:b/>
          <w:spacing w:val="-5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integrated</w:t>
      </w:r>
      <w:r>
        <w:rPr>
          <w:spacing w:val="-6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t>network</w:t>
      </w:r>
      <w:r>
        <w:rPr>
          <w:spacing w:val="-4"/>
        </w:rPr>
        <w:t xml:space="preserve"> </w:t>
      </w:r>
      <w:r>
        <w:rPr>
          <w:spacing w:val="-2"/>
        </w:rPr>
        <w:t>comprising:</w:t>
      </w:r>
    </w:p>
    <w:p w:rsidR="00342D08" w:rsidRDefault="00157848">
      <w:pPr>
        <w:pStyle w:val="ListParagraph"/>
        <w:numPr>
          <w:ilvl w:val="1"/>
          <w:numId w:val="3"/>
        </w:numPr>
        <w:tabs>
          <w:tab w:val="left" w:pos="1747"/>
        </w:tabs>
        <w:spacing w:before="126"/>
        <w:rPr>
          <w:rFonts w:ascii="Wingdings" w:hAnsi="Wingdings"/>
          <w:sz w:val="20"/>
        </w:rPr>
      </w:pPr>
      <w:r>
        <w:t>Fixed</w:t>
      </w:r>
      <w:r>
        <w:rPr>
          <w:spacing w:val="-7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rPr>
          <w:spacing w:val="-2"/>
        </w:rPr>
        <w:t>stations</w:t>
      </w:r>
    </w:p>
    <w:p w:rsidR="00342D08" w:rsidRDefault="00157848">
      <w:pPr>
        <w:pStyle w:val="ListParagraph"/>
        <w:numPr>
          <w:ilvl w:val="1"/>
          <w:numId w:val="3"/>
        </w:numPr>
        <w:tabs>
          <w:tab w:val="left" w:pos="1747"/>
        </w:tabs>
        <w:spacing w:before="126"/>
        <w:rPr>
          <w:rFonts w:ascii="Wingdings" w:hAnsi="Wingdings"/>
          <w:sz w:val="20"/>
        </w:rPr>
      </w:pPr>
      <w:r>
        <w:t>Mobile</w:t>
      </w:r>
      <w:r>
        <w:rPr>
          <w:spacing w:val="-6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periodic</w:t>
      </w:r>
      <w:r>
        <w:rPr>
          <w:spacing w:val="-6"/>
        </w:rPr>
        <w:t xml:space="preserve"> </w:t>
      </w:r>
      <w:r>
        <w:t>spatial</w:t>
      </w:r>
      <w:r>
        <w:rPr>
          <w:spacing w:val="-3"/>
        </w:rPr>
        <w:t xml:space="preserve"> </w:t>
      </w:r>
      <w:r>
        <w:rPr>
          <w:spacing w:val="-2"/>
        </w:rPr>
        <w:t>coverage</w:t>
      </w:r>
    </w:p>
    <w:p w:rsidR="00342D08" w:rsidRDefault="00157848">
      <w:pPr>
        <w:pStyle w:val="ListParagraph"/>
        <w:numPr>
          <w:ilvl w:val="0"/>
          <w:numId w:val="3"/>
        </w:numPr>
        <w:tabs>
          <w:tab w:val="left" w:pos="1027"/>
        </w:tabs>
        <w:spacing w:before="127"/>
        <w:rPr>
          <w:rFonts w:ascii="Symbol" w:hAnsi="Symbol"/>
          <w:sz w:val="20"/>
        </w:rPr>
      </w:pPr>
      <w:r>
        <w:rPr>
          <w:b/>
        </w:rPr>
        <w:t>2.4.</w:t>
      </w:r>
      <w:r>
        <w:rPr>
          <w:b/>
          <w:spacing w:val="-4"/>
        </w:rPr>
        <w:t xml:space="preserve"> </w:t>
      </w:r>
      <w:r>
        <w:t>Recommend</w:t>
      </w:r>
      <w:r>
        <w:rPr>
          <w:spacing w:val="-4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water-quality</w:t>
      </w:r>
      <w:r>
        <w:rPr>
          <w:spacing w:val="-4"/>
        </w:rPr>
        <w:t xml:space="preserve"> </w:t>
      </w:r>
      <w:r>
        <w:t>parameters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monitor.</w:t>
      </w:r>
    </w:p>
    <w:p w:rsidR="00342D08" w:rsidRDefault="00157848">
      <w:pPr>
        <w:pStyle w:val="ListParagraph"/>
        <w:numPr>
          <w:ilvl w:val="0"/>
          <w:numId w:val="3"/>
        </w:numPr>
        <w:tabs>
          <w:tab w:val="left" w:pos="1027"/>
        </w:tabs>
        <w:spacing w:before="126"/>
        <w:rPr>
          <w:rFonts w:ascii="Symbol" w:hAnsi="Symbol"/>
          <w:sz w:val="20"/>
        </w:rPr>
      </w:pPr>
      <w:r>
        <w:rPr>
          <w:b/>
        </w:rPr>
        <w:t>2.5.</w:t>
      </w:r>
      <w:r>
        <w:rPr>
          <w:b/>
          <w:spacing w:val="-5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standardized</w:t>
      </w:r>
      <w:r>
        <w:rPr>
          <w:spacing w:val="-4"/>
        </w:rPr>
        <w:t xml:space="preserve"> </w:t>
      </w:r>
      <w:r>
        <w:rPr>
          <w:b/>
        </w:rPr>
        <w:t>online</w:t>
      </w:r>
      <w:r>
        <w:rPr>
          <w:b/>
          <w:spacing w:val="-2"/>
        </w:rPr>
        <w:t xml:space="preserve"> </w:t>
      </w:r>
      <w:r>
        <w:rPr>
          <w:b/>
        </w:rPr>
        <w:t>monitoring</w:t>
      </w:r>
      <w:r>
        <w:rPr>
          <w:b/>
          <w:spacing w:val="-3"/>
        </w:rPr>
        <w:t xml:space="preserve"> </w:t>
      </w:r>
      <w:r>
        <w:rPr>
          <w:b/>
        </w:rPr>
        <w:t>methodology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 xml:space="preserve">protocol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enable:</w:t>
      </w:r>
    </w:p>
    <w:p w:rsidR="00342D08" w:rsidRDefault="00157848">
      <w:pPr>
        <w:pStyle w:val="ListParagraph"/>
        <w:numPr>
          <w:ilvl w:val="1"/>
          <w:numId w:val="3"/>
        </w:numPr>
        <w:tabs>
          <w:tab w:val="left" w:pos="1747"/>
        </w:tabs>
        <w:spacing w:before="129"/>
        <w:rPr>
          <w:rFonts w:ascii="Wingdings" w:hAnsi="Wingdings"/>
          <w:sz w:val="20"/>
        </w:rPr>
      </w:pPr>
      <w:r>
        <w:t>Systematic,</w:t>
      </w:r>
      <w:r>
        <w:rPr>
          <w:spacing w:val="-5"/>
        </w:rPr>
        <w:t xml:space="preserve"> </w:t>
      </w:r>
      <w:r>
        <w:t>real-time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2"/>
        </w:rPr>
        <w:t>collection</w:t>
      </w:r>
    </w:p>
    <w:p w:rsidR="00342D08" w:rsidRDefault="00342D08">
      <w:pPr>
        <w:pStyle w:val="ListParagraph"/>
        <w:rPr>
          <w:rFonts w:ascii="Wingdings" w:hAnsi="Wingdings"/>
          <w:sz w:val="20"/>
        </w:rPr>
        <w:sectPr w:rsidR="00342D08">
          <w:pgSz w:w="11910" w:h="16840"/>
          <w:pgMar w:top="1360" w:right="850" w:bottom="1320" w:left="1133" w:header="0" w:footer="1136" w:gutter="0"/>
          <w:cols w:space="720"/>
        </w:sectPr>
      </w:pPr>
    </w:p>
    <w:p w:rsidR="00342D08" w:rsidRDefault="00157848">
      <w:pPr>
        <w:pStyle w:val="ListParagraph"/>
        <w:numPr>
          <w:ilvl w:val="1"/>
          <w:numId w:val="3"/>
        </w:numPr>
        <w:tabs>
          <w:tab w:val="left" w:pos="1746"/>
        </w:tabs>
        <w:spacing w:before="68"/>
        <w:ind w:left="1746" w:hanging="359"/>
        <w:jc w:val="both"/>
        <w:rPr>
          <w:rFonts w:ascii="Wingdings" w:hAnsi="Wingdings"/>
          <w:sz w:val="20"/>
        </w:rPr>
      </w:pPr>
      <w:r>
        <w:lastRenderedPageBreak/>
        <w:t>Data</w:t>
      </w:r>
      <w:r>
        <w:rPr>
          <w:spacing w:val="-3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reporting</w:t>
      </w:r>
    </w:p>
    <w:p w:rsidR="00342D08" w:rsidRDefault="00157848">
      <w:pPr>
        <w:pStyle w:val="ListParagraph"/>
        <w:numPr>
          <w:ilvl w:val="1"/>
          <w:numId w:val="3"/>
        </w:numPr>
        <w:tabs>
          <w:tab w:val="left" w:pos="1746"/>
        </w:tabs>
        <w:spacing w:before="126"/>
        <w:ind w:left="1746" w:hanging="359"/>
        <w:jc w:val="both"/>
        <w:rPr>
          <w:rFonts w:ascii="Wingdings" w:hAnsi="Wingdings"/>
          <w:sz w:val="20"/>
        </w:rPr>
      </w:pPr>
      <w:r>
        <w:t>Effective</w:t>
      </w:r>
      <w:r>
        <w:rPr>
          <w:spacing w:val="-7"/>
        </w:rPr>
        <w:t xml:space="preserve"> </w:t>
      </w:r>
      <w:r>
        <w:t>river</w:t>
      </w:r>
      <w:r>
        <w:rPr>
          <w:spacing w:val="-3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management</w:t>
      </w:r>
    </w:p>
    <w:p w:rsidR="00342D08" w:rsidRDefault="00157848">
      <w:pPr>
        <w:pStyle w:val="Heading1"/>
        <w:numPr>
          <w:ilvl w:val="0"/>
          <w:numId w:val="4"/>
        </w:numPr>
        <w:tabs>
          <w:tab w:val="left" w:pos="598"/>
        </w:tabs>
        <w:spacing w:before="126" w:line="360" w:lineRule="auto"/>
        <w:ind w:right="591" w:firstLine="0"/>
        <w:jc w:val="both"/>
      </w:pPr>
      <w:r>
        <w:t>Developing Specifications and detailed Terms of Reference (</w:t>
      </w:r>
      <w:proofErr w:type="spellStart"/>
      <w:r>
        <w:t>ToR</w:t>
      </w:r>
      <w:proofErr w:type="spellEnd"/>
      <w:r>
        <w:t>) for establishing 173 monitoring systems in the main project</w:t>
      </w:r>
    </w:p>
    <w:p w:rsidR="00342D08" w:rsidRDefault="00157848">
      <w:pPr>
        <w:pStyle w:val="BodyText"/>
        <w:spacing w:line="360" w:lineRule="auto"/>
        <w:ind w:left="307" w:right="584" w:firstLine="0"/>
        <w:jc w:val="both"/>
      </w:pPr>
      <w:r>
        <w:rPr>
          <w:b/>
        </w:rPr>
        <w:t xml:space="preserve">Objectives: </w:t>
      </w:r>
      <w:r>
        <w:t>The objective of this assignment is to develop detailed technical specifications and a comprehensive Terms of Reference (</w:t>
      </w:r>
      <w:proofErr w:type="spellStart"/>
      <w:r>
        <w:t>ToR</w:t>
      </w:r>
      <w:proofErr w:type="spellEnd"/>
      <w:r>
        <w:t>) for the establishment of 173 real-time online monitoring systems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implemented</w:t>
      </w:r>
      <w:r>
        <w:rPr>
          <w:spacing w:val="-14"/>
        </w:rPr>
        <w:t xml:space="preserve"> </w:t>
      </w:r>
      <w:r>
        <w:t>under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“Metro</w:t>
      </w:r>
      <w:r>
        <w:rPr>
          <w:spacing w:val="-12"/>
        </w:rPr>
        <w:t xml:space="preserve"> </w:t>
      </w:r>
      <w:r>
        <w:t>Dhaka</w:t>
      </w:r>
      <w:r>
        <w:rPr>
          <w:spacing w:val="-9"/>
        </w:rPr>
        <w:t xml:space="preserve"> </w:t>
      </w:r>
      <w:r>
        <w:t>Water</w:t>
      </w:r>
      <w:r>
        <w:rPr>
          <w:spacing w:val="-9"/>
        </w:rPr>
        <w:t xml:space="preserve"> </w:t>
      </w:r>
      <w:r>
        <w:t>Securi</w:t>
      </w:r>
      <w:r>
        <w:t>ty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Resilience</w:t>
      </w:r>
      <w:r>
        <w:rPr>
          <w:spacing w:val="-11"/>
        </w:rPr>
        <w:t xml:space="preserve"> </w:t>
      </w:r>
      <w:r>
        <w:t>Program:</w:t>
      </w:r>
      <w:r>
        <w:rPr>
          <w:spacing w:val="-11"/>
        </w:rPr>
        <w:t xml:space="preserve"> </w:t>
      </w:r>
      <w:r>
        <w:t xml:space="preserve">Integrated Pollution Monitoring and Enforcement System of </w:t>
      </w:r>
      <w:proofErr w:type="spellStart"/>
      <w:r>
        <w:t>Turag</w:t>
      </w:r>
      <w:proofErr w:type="spellEnd"/>
      <w:r>
        <w:t xml:space="preserve"> River ECA" project.</w:t>
      </w:r>
    </w:p>
    <w:p w:rsidR="00342D08" w:rsidRDefault="00157848">
      <w:pPr>
        <w:pStyle w:val="Heading1"/>
        <w:spacing w:before="1"/>
        <w:jc w:val="both"/>
      </w:pPr>
      <w:r>
        <w:t>Scope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Activities:</w:t>
      </w:r>
    </w:p>
    <w:p w:rsidR="00342D08" w:rsidRDefault="00157848">
      <w:pPr>
        <w:pStyle w:val="ListParagraph"/>
        <w:numPr>
          <w:ilvl w:val="1"/>
          <w:numId w:val="4"/>
        </w:numPr>
        <w:tabs>
          <w:tab w:val="left" w:pos="638"/>
        </w:tabs>
        <w:spacing w:before="127"/>
        <w:ind w:hanging="331"/>
      </w:pPr>
      <w:r>
        <w:t>Assess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pollution</w:t>
      </w:r>
      <w:r>
        <w:rPr>
          <w:spacing w:val="-6"/>
        </w:rPr>
        <w:t xml:space="preserve"> </w:t>
      </w:r>
      <w:r>
        <w:t>load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173</w:t>
      </w:r>
      <w:r>
        <w:rPr>
          <w:spacing w:val="-6"/>
        </w:rPr>
        <w:t xml:space="preserve"> </w:t>
      </w:r>
      <w:r>
        <w:t>polluting</w:t>
      </w:r>
      <w:r>
        <w:rPr>
          <w:spacing w:val="-6"/>
        </w:rPr>
        <w:t xml:space="preserve"> </w:t>
      </w:r>
      <w:r>
        <w:t>industries</w:t>
      </w:r>
      <w:r>
        <w:rPr>
          <w:spacing w:val="-3"/>
        </w:rPr>
        <w:t xml:space="preserve"> </w:t>
      </w:r>
      <w:r>
        <w:t>surrounding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Turag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River.</w:t>
      </w:r>
    </w:p>
    <w:p w:rsidR="00342D08" w:rsidRDefault="00157848">
      <w:pPr>
        <w:pStyle w:val="ListParagraph"/>
        <w:numPr>
          <w:ilvl w:val="1"/>
          <w:numId w:val="4"/>
        </w:numPr>
        <w:tabs>
          <w:tab w:val="left" w:pos="638"/>
        </w:tabs>
        <w:spacing w:before="126"/>
        <w:ind w:hanging="331"/>
      </w:pPr>
      <w:r>
        <w:t>Develop</w:t>
      </w:r>
      <w:r>
        <w:rPr>
          <w:spacing w:val="-7"/>
        </w:rPr>
        <w:t xml:space="preserve"> </w:t>
      </w:r>
      <w:r>
        <w:t>detailed</w:t>
      </w:r>
      <w:r>
        <w:rPr>
          <w:spacing w:val="-4"/>
        </w:rPr>
        <w:t xml:space="preserve"> </w:t>
      </w:r>
      <w:r>
        <w:t>technical</w:t>
      </w:r>
      <w:r>
        <w:rPr>
          <w:spacing w:val="-6"/>
        </w:rPr>
        <w:t xml:space="preserve"> </w:t>
      </w:r>
      <w:r>
        <w:t>specifications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173</w:t>
      </w:r>
      <w:r>
        <w:rPr>
          <w:spacing w:val="-7"/>
        </w:rPr>
        <w:t xml:space="preserve"> </w:t>
      </w:r>
      <w:r>
        <w:t>real-time</w:t>
      </w:r>
      <w:r>
        <w:rPr>
          <w:spacing w:val="-6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rPr>
          <w:spacing w:val="-2"/>
        </w:rPr>
        <w:t>systems.</w:t>
      </w:r>
    </w:p>
    <w:p w:rsidR="00342D08" w:rsidRDefault="00157848">
      <w:pPr>
        <w:pStyle w:val="ListParagraph"/>
        <w:numPr>
          <w:ilvl w:val="1"/>
          <w:numId w:val="4"/>
        </w:numPr>
        <w:tabs>
          <w:tab w:val="left" w:pos="638"/>
        </w:tabs>
        <w:spacing w:before="126" w:line="360" w:lineRule="auto"/>
        <w:ind w:left="307" w:right="589" w:firstLine="0"/>
      </w:pPr>
      <w:r>
        <w:t>Develop</w:t>
      </w:r>
      <w:r>
        <w:rPr>
          <w:spacing w:val="-3"/>
        </w:rPr>
        <w:t xml:space="preserve"> </w:t>
      </w:r>
      <w:r>
        <w:t>comprehensive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Reference</w:t>
      </w:r>
      <w:r>
        <w:rPr>
          <w:spacing w:val="-5"/>
        </w:rPr>
        <w:t xml:space="preserve"> </w:t>
      </w:r>
      <w:r>
        <w:t>(</w:t>
      </w:r>
      <w:proofErr w:type="spellStart"/>
      <w:r>
        <w:t>ToR</w:t>
      </w:r>
      <w:proofErr w:type="spellEnd"/>
      <w:r>
        <w:t>)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establishment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173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 xml:space="preserve">monitoring </w:t>
      </w:r>
      <w:r>
        <w:rPr>
          <w:spacing w:val="-2"/>
        </w:rPr>
        <w:t>systems.</w:t>
      </w:r>
    </w:p>
    <w:p w:rsidR="00342D08" w:rsidRDefault="00157848">
      <w:pPr>
        <w:spacing w:line="252" w:lineRule="exact"/>
        <w:ind w:left="307"/>
        <w:rPr>
          <w:b/>
        </w:rPr>
      </w:pPr>
      <w:r>
        <w:rPr>
          <w:b/>
          <w:color w:val="0E1115"/>
        </w:rPr>
        <w:t>Expected</w:t>
      </w:r>
      <w:r>
        <w:rPr>
          <w:b/>
          <w:color w:val="0E1115"/>
          <w:spacing w:val="-4"/>
        </w:rPr>
        <w:t xml:space="preserve"> </w:t>
      </w:r>
      <w:r>
        <w:rPr>
          <w:b/>
          <w:color w:val="0E1115"/>
          <w:spacing w:val="-2"/>
        </w:rPr>
        <w:t>Outcomes</w:t>
      </w:r>
    </w:p>
    <w:p w:rsidR="00342D08" w:rsidRDefault="00157848">
      <w:pPr>
        <w:pStyle w:val="ListParagraph"/>
        <w:numPr>
          <w:ilvl w:val="2"/>
          <w:numId w:val="4"/>
        </w:numPr>
        <w:tabs>
          <w:tab w:val="left" w:pos="847"/>
        </w:tabs>
        <w:spacing w:before="129"/>
        <w:rPr>
          <w:rFonts w:ascii="Wingdings" w:hAnsi="Wingdings"/>
          <w:sz w:val="20"/>
        </w:rPr>
      </w:pPr>
      <w:r>
        <w:t>A</w:t>
      </w:r>
      <w:r>
        <w:rPr>
          <w:spacing w:val="-4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baseline</w:t>
      </w:r>
      <w:r>
        <w:rPr>
          <w:spacing w:val="-5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Environment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Turag</w:t>
      </w:r>
      <w:proofErr w:type="spellEnd"/>
      <w:r>
        <w:rPr>
          <w:spacing w:val="-3"/>
        </w:rPr>
        <w:t xml:space="preserve"> </w:t>
      </w:r>
      <w:r>
        <w:t>River</w:t>
      </w:r>
      <w:r>
        <w:rPr>
          <w:spacing w:val="-1"/>
        </w:rPr>
        <w:t xml:space="preserve"> </w:t>
      </w:r>
      <w:r>
        <w:rPr>
          <w:spacing w:val="-4"/>
        </w:rPr>
        <w:t>ECA.</w:t>
      </w:r>
    </w:p>
    <w:p w:rsidR="00342D08" w:rsidRDefault="00157848">
      <w:pPr>
        <w:pStyle w:val="ListParagraph"/>
        <w:numPr>
          <w:ilvl w:val="2"/>
          <w:numId w:val="4"/>
        </w:numPr>
        <w:tabs>
          <w:tab w:val="left" w:pos="847"/>
        </w:tabs>
        <w:spacing w:before="126"/>
        <w:rPr>
          <w:rFonts w:ascii="Wingdings" w:hAnsi="Wingdings"/>
          <w:sz w:val="20"/>
        </w:rPr>
      </w:pPr>
      <w:r>
        <w:t>A</w:t>
      </w:r>
      <w:r>
        <w:rPr>
          <w:spacing w:val="-5"/>
        </w:rPr>
        <w:t xml:space="preserve"> </w:t>
      </w:r>
      <w:r>
        <w:t>geospatial</w:t>
      </w:r>
      <w:r>
        <w:rPr>
          <w:spacing w:val="-5"/>
        </w:rPr>
        <w:t xml:space="preserve"> </w:t>
      </w:r>
      <w:r>
        <w:t>map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pollution</w:t>
      </w:r>
      <w:r>
        <w:rPr>
          <w:spacing w:val="-3"/>
        </w:rPr>
        <w:t xml:space="preserve"> </w:t>
      </w:r>
      <w:r>
        <w:rPr>
          <w:spacing w:val="-2"/>
        </w:rPr>
        <w:t>sources.</w:t>
      </w:r>
    </w:p>
    <w:p w:rsidR="00342D08" w:rsidRDefault="00157848">
      <w:pPr>
        <w:pStyle w:val="ListParagraph"/>
        <w:numPr>
          <w:ilvl w:val="2"/>
          <w:numId w:val="4"/>
        </w:numPr>
        <w:tabs>
          <w:tab w:val="left" w:pos="847"/>
        </w:tabs>
        <w:spacing w:before="126"/>
        <w:rPr>
          <w:rFonts w:ascii="Wingdings" w:hAnsi="Wingdings"/>
          <w:sz w:val="20"/>
        </w:rPr>
      </w:pPr>
      <w:r>
        <w:t>A</w:t>
      </w:r>
      <w:r>
        <w:rPr>
          <w:spacing w:val="-8"/>
        </w:rPr>
        <w:t xml:space="preserve"> </w:t>
      </w:r>
      <w:r>
        <w:t>strategic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designated</w:t>
      </w:r>
      <w:r>
        <w:rPr>
          <w:spacing w:val="-6"/>
        </w:rPr>
        <w:t xml:space="preserve"> </w:t>
      </w:r>
      <w:r>
        <w:rPr>
          <w:spacing w:val="-2"/>
        </w:rPr>
        <w:t>locations.</w:t>
      </w:r>
    </w:p>
    <w:p w:rsidR="00342D08" w:rsidRDefault="00157848">
      <w:pPr>
        <w:pStyle w:val="ListParagraph"/>
        <w:numPr>
          <w:ilvl w:val="2"/>
          <w:numId w:val="4"/>
        </w:numPr>
        <w:tabs>
          <w:tab w:val="left" w:pos="847"/>
        </w:tabs>
        <w:spacing w:before="127"/>
        <w:rPr>
          <w:rFonts w:ascii="Wingdings" w:hAnsi="Wingdings"/>
          <w:sz w:val="20"/>
        </w:rPr>
      </w:pPr>
      <w:r>
        <w:t>A</w:t>
      </w:r>
      <w:r>
        <w:rPr>
          <w:spacing w:val="-5"/>
        </w:rPr>
        <w:t xml:space="preserve"> </w:t>
      </w:r>
      <w:r>
        <w:t>functional</w:t>
      </w:r>
      <w:r>
        <w:rPr>
          <w:spacing w:val="-3"/>
        </w:rPr>
        <w:t xml:space="preserve"> </w:t>
      </w:r>
      <w:r>
        <w:t>protocol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monitoring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rPr>
          <w:spacing w:val="-2"/>
        </w:rPr>
        <w:t>management.</w:t>
      </w:r>
    </w:p>
    <w:p w:rsidR="00342D08" w:rsidRDefault="00157848">
      <w:pPr>
        <w:pStyle w:val="ListParagraph"/>
        <w:numPr>
          <w:ilvl w:val="2"/>
          <w:numId w:val="4"/>
        </w:numPr>
        <w:tabs>
          <w:tab w:val="left" w:pos="847"/>
        </w:tabs>
        <w:spacing w:before="126" w:line="360" w:lineRule="auto"/>
        <w:ind w:right="643"/>
        <w:rPr>
          <w:rFonts w:ascii="Wingdings" w:hAnsi="Wingdings"/>
          <w:sz w:val="20"/>
        </w:rPr>
      </w:pPr>
      <w:r>
        <w:t>Evidence-based</w:t>
      </w:r>
      <w:r>
        <w:rPr>
          <w:spacing w:val="-3"/>
        </w:rPr>
        <w:t xml:space="preserve"> </w:t>
      </w:r>
      <w:r>
        <w:t>recommendations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intervention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formulation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enhance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river's resilience and water security for Metro Dhaka.</w:t>
      </w:r>
    </w:p>
    <w:p w:rsidR="00342D08" w:rsidRDefault="00157848">
      <w:pPr>
        <w:pStyle w:val="ListParagraph"/>
        <w:numPr>
          <w:ilvl w:val="2"/>
          <w:numId w:val="4"/>
        </w:numPr>
        <w:tabs>
          <w:tab w:val="left" w:pos="847"/>
        </w:tabs>
        <w:spacing w:line="360" w:lineRule="auto"/>
        <w:ind w:right="719"/>
        <w:rPr>
          <w:rFonts w:ascii="Wingdings" w:hAnsi="Wingdings"/>
          <w:sz w:val="20"/>
        </w:rPr>
      </w:pPr>
      <w:r>
        <w:t>Assessment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pollution</w:t>
      </w:r>
      <w:r>
        <w:rPr>
          <w:spacing w:val="-5"/>
        </w:rPr>
        <w:t xml:space="preserve"> </w:t>
      </w:r>
      <w:r>
        <w:t>load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173</w:t>
      </w:r>
      <w:r>
        <w:rPr>
          <w:spacing w:val="-2"/>
        </w:rPr>
        <w:t xml:space="preserve"> </w:t>
      </w:r>
      <w:r>
        <w:t>polluting</w:t>
      </w:r>
      <w:r>
        <w:rPr>
          <w:spacing w:val="-2"/>
        </w:rPr>
        <w:t xml:space="preserve"> </w:t>
      </w:r>
      <w:r>
        <w:t>industries</w:t>
      </w:r>
      <w:r>
        <w:rPr>
          <w:spacing w:val="-4"/>
        </w:rPr>
        <w:t xml:space="preserve"> </w:t>
      </w:r>
      <w:r>
        <w:t>surrounding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Turag</w:t>
      </w:r>
      <w:proofErr w:type="spellEnd"/>
      <w:r>
        <w:rPr>
          <w:spacing w:val="-7"/>
        </w:rPr>
        <w:t xml:space="preserve"> </w:t>
      </w:r>
      <w:r>
        <w:t>River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 detailed technical specification for 173 real-time online monitoring systems.</w:t>
      </w:r>
    </w:p>
    <w:p w:rsidR="00342D08" w:rsidRDefault="00157848">
      <w:pPr>
        <w:pStyle w:val="Heading1"/>
        <w:numPr>
          <w:ilvl w:val="0"/>
          <w:numId w:val="1"/>
        </w:numPr>
        <w:tabs>
          <w:tab w:val="left" w:pos="666"/>
        </w:tabs>
        <w:spacing w:after="59" w:line="252" w:lineRule="exact"/>
        <w:ind w:left="666" w:hanging="179"/>
      </w:pPr>
      <w:r>
        <w:t>Key</w:t>
      </w:r>
      <w:r>
        <w:rPr>
          <w:spacing w:val="-6"/>
        </w:rPr>
        <w:t xml:space="preserve"> </w:t>
      </w:r>
      <w:r>
        <w:t>Deliverables</w:t>
      </w:r>
      <w:r>
        <w:rPr>
          <w:spacing w:val="-5"/>
        </w:rPr>
        <w:t xml:space="preserve"> </w:t>
      </w:r>
      <w:r>
        <w:rPr>
          <w:spacing w:val="-2"/>
        </w:rPr>
        <w:t>(Common)</w:t>
      </w:r>
    </w:p>
    <w:tbl>
      <w:tblPr>
        <w:tblW w:w="0" w:type="auto"/>
        <w:tblInd w:w="87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8"/>
        <w:gridCol w:w="1243"/>
      </w:tblGrid>
      <w:tr w:rsidR="00342D08">
        <w:trPr>
          <w:trHeight w:val="302"/>
        </w:trPr>
        <w:tc>
          <w:tcPr>
            <w:tcW w:w="7698" w:type="dxa"/>
          </w:tcPr>
          <w:p w:rsidR="00342D08" w:rsidRDefault="00157848">
            <w:pPr>
              <w:pStyle w:val="TableParagraph"/>
              <w:spacing w:before="23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Deliverable</w:t>
            </w:r>
          </w:p>
        </w:tc>
        <w:tc>
          <w:tcPr>
            <w:tcW w:w="1243" w:type="dxa"/>
          </w:tcPr>
          <w:p w:rsidR="00342D08" w:rsidRDefault="00157848">
            <w:pPr>
              <w:pStyle w:val="TableParagraph"/>
              <w:spacing w:before="23"/>
              <w:ind w:left="195"/>
              <w:rPr>
                <w:b/>
              </w:rPr>
            </w:pPr>
            <w:r>
              <w:rPr>
                <w:b/>
                <w:spacing w:val="-2"/>
              </w:rPr>
              <w:t>Timeline</w:t>
            </w:r>
          </w:p>
        </w:tc>
      </w:tr>
      <w:tr w:rsidR="00342D08">
        <w:trPr>
          <w:trHeight w:val="303"/>
        </w:trPr>
        <w:tc>
          <w:tcPr>
            <w:tcW w:w="7698" w:type="dxa"/>
          </w:tcPr>
          <w:p w:rsidR="00342D08" w:rsidRDefault="00157848">
            <w:pPr>
              <w:pStyle w:val="TableParagraph"/>
            </w:pPr>
            <w:r>
              <w:t>Inception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Report</w:t>
            </w:r>
          </w:p>
        </w:tc>
        <w:tc>
          <w:tcPr>
            <w:tcW w:w="1243" w:type="dxa"/>
          </w:tcPr>
          <w:p w:rsidR="00342D08" w:rsidRDefault="00157848">
            <w:pPr>
              <w:pStyle w:val="TableParagraph"/>
              <w:ind w:left="29"/>
            </w:pPr>
            <w:r>
              <w:t>Month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342D08">
        <w:trPr>
          <w:trHeight w:val="335"/>
        </w:trPr>
        <w:tc>
          <w:tcPr>
            <w:tcW w:w="7698" w:type="dxa"/>
          </w:tcPr>
          <w:p w:rsidR="00342D08" w:rsidRDefault="00157848">
            <w:pPr>
              <w:pStyle w:val="TableParagraph"/>
              <w:spacing w:before="39"/>
            </w:pPr>
            <w:r>
              <w:t>Interim</w:t>
            </w:r>
            <w:r>
              <w:rPr>
                <w:spacing w:val="-3"/>
              </w:rPr>
              <w:t xml:space="preserve"> </w:t>
            </w:r>
            <w:r>
              <w:t>Report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Preliminary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Designs</w:t>
            </w:r>
          </w:p>
        </w:tc>
        <w:tc>
          <w:tcPr>
            <w:tcW w:w="1243" w:type="dxa"/>
          </w:tcPr>
          <w:p w:rsidR="00342D08" w:rsidRDefault="00157848">
            <w:pPr>
              <w:pStyle w:val="TableParagraph"/>
              <w:spacing w:before="39"/>
              <w:ind w:left="29"/>
            </w:pPr>
            <w:r>
              <w:t>Month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</w:tr>
      <w:tr w:rsidR="00342D08">
        <w:trPr>
          <w:trHeight w:val="349"/>
        </w:trPr>
        <w:tc>
          <w:tcPr>
            <w:tcW w:w="7698" w:type="dxa"/>
          </w:tcPr>
          <w:p w:rsidR="00342D08" w:rsidRDefault="00157848">
            <w:pPr>
              <w:pStyle w:val="TableParagraph"/>
              <w:spacing w:before="46"/>
            </w:pPr>
            <w:r>
              <w:t>Draft</w:t>
            </w:r>
            <w:r>
              <w:rPr>
                <w:spacing w:val="-2"/>
              </w:rPr>
              <w:t xml:space="preserve"> </w:t>
            </w:r>
            <w:r>
              <w:t>Final</w:t>
            </w:r>
            <w:r>
              <w:rPr>
                <w:spacing w:val="-2"/>
              </w:rPr>
              <w:t xml:space="preserve"> </w:t>
            </w:r>
            <w:r>
              <w:t>Report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Final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  <w:tc>
          <w:tcPr>
            <w:tcW w:w="1243" w:type="dxa"/>
          </w:tcPr>
          <w:p w:rsidR="00342D08" w:rsidRDefault="00157848">
            <w:pPr>
              <w:pStyle w:val="TableParagraph"/>
              <w:spacing w:before="46"/>
              <w:ind w:left="29"/>
            </w:pPr>
            <w:r>
              <w:t>Month</w:t>
            </w:r>
            <w:r>
              <w:rPr>
                <w:spacing w:val="-1"/>
              </w:rPr>
              <w:t xml:space="preserve"> </w:t>
            </w:r>
            <w:r w:rsidR="0035396E">
              <w:rPr>
                <w:spacing w:val="-10"/>
              </w:rPr>
              <w:t>8</w:t>
            </w:r>
          </w:p>
        </w:tc>
      </w:tr>
      <w:tr w:rsidR="00342D08">
        <w:trPr>
          <w:trHeight w:val="379"/>
        </w:trPr>
        <w:tc>
          <w:tcPr>
            <w:tcW w:w="7698" w:type="dxa"/>
          </w:tcPr>
          <w:p w:rsidR="00342D08" w:rsidRDefault="00157848">
            <w:pPr>
              <w:pStyle w:val="TableParagraph"/>
              <w:spacing w:before="60"/>
            </w:pPr>
            <w:r>
              <w:t>Final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Report</w:t>
            </w:r>
          </w:p>
        </w:tc>
        <w:tc>
          <w:tcPr>
            <w:tcW w:w="1243" w:type="dxa"/>
          </w:tcPr>
          <w:p w:rsidR="00342D08" w:rsidRDefault="00157848">
            <w:pPr>
              <w:pStyle w:val="TableParagraph"/>
              <w:spacing w:before="60"/>
              <w:ind w:left="29"/>
            </w:pPr>
            <w:r>
              <w:t>Month</w:t>
            </w:r>
            <w:r>
              <w:rPr>
                <w:spacing w:val="-1"/>
              </w:rPr>
              <w:t xml:space="preserve"> </w:t>
            </w:r>
            <w:r w:rsidR="0035396E">
              <w:rPr>
                <w:spacing w:val="-5"/>
              </w:rPr>
              <w:t>10</w:t>
            </w:r>
          </w:p>
        </w:tc>
      </w:tr>
    </w:tbl>
    <w:p w:rsidR="00342D08" w:rsidRDefault="00157848">
      <w:pPr>
        <w:pStyle w:val="ListParagraph"/>
        <w:numPr>
          <w:ilvl w:val="0"/>
          <w:numId w:val="1"/>
        </w:numPr>
        <w:tabs>
          <w:tab w:val="left" w:pos="846"/>
        </w:tabs>
        <w:ind w:left="846" w:hanging="359"/>
      </w:pPr>
      <w:r>
        <w:rPr>
          <w:b/>
        </w:rPr>
        <w:t>Duration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Assignment:</w:t>
      </w:r>
      <w:r>
        <w:rPr>
          <w:b/>
          <w:spacing w:val="-5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months</w:t>
      </w:r>
      <w:r>
        <w:rPr>
          <w:b/>
        </w:rPr>
        <w:t>,</w:t>
      </w:r>
      <w:r>
        <w:rPr>
          <w:b/>
          <w:spacing w:val="-3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rPr>
          <w:spacing w:val="-2"/>
        </w:rPr>
        <w:t>signing</w:t>
      </w:r>
    </w:p>
    <w:p w:rsidR="00342D08" w:rsidRDefault="00157848">
      <w:pPr>
        <w:pStyle w:val="Heading1"/>
        <w:numPr>
          <w:ilvl w:val="0"/>
          <w:numId w:val="1"/>
        </w:numPr>
        <w:tabs>
          <w:tab w:val="left" w:pos="846"/>
        </w:tabs>
        <w:spacing w:before="2"/>
        <w:ind w:left="846" w:hanging="359"/>
      </w:pPr>
      <w:r>
        <w:t>Reporting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Coordination:</w:t>
      </w:r>
    </w:p>
    <w:p w:rsidR="00342D08" w:rsidRDefault="00157848">
      <w:pPr>
        <w:pStyle w:val="ListParagraph"/>
        <w:numPr>
          <w:ilvl w:val="1"/>
          <w:numId w:val="1"/>
        </w:numPr>
        <w:tabs>
          <w:tab w:val="left" w:pos="1027"/>
        </w:tabs>
        <w:ind w:right="1032"/>
      </w:pPr>
      <w:r>
        <w:t>Consultant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verify, approve and send comments to PD, LGD.</w:t>
      </w:r>
    </w:p>
    <w:p w:rsidR="00342D08" w:rsidRDefault="00157848">
      <w:pPr>
        <w:pStyle w:val="ListParagraph"/>
        <w:numPr>
          <w:ilvl w:val="1"/>
          <w:numId w:val="1"/>
        </w:numPr>
        <w:tabs>
          <w:tab w:val="left" w:pos="1027"/>
        </w:tabs>
        <w:spacing w:line="267" w:lineRule="exact"/>
      </w:pPr>
      <w:r>
        <w:t>Consultant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Director</w:t>
      </w:r>
      <w:r>
        <w:rPr>
          <w:spacing w:val="-6"/>
        </w:rPr>
        <w:t xml:space="preserve"> </w:t>
      </w:r>
      <w:r>
        <w:t>(Joint</w:t>
      </w:r>
      <w:r>
        <w:rPr>
          <w:spacing w:val="-3"/>
        </w:rPr>
        <w:t xml:space="preserve"> </w:t>
      </w:r>
      <w:r>
        <w:t>Secretary,</w:t>
      </w:r>
      <w:r>
        <w:rPr>
          <w:spacing w:val="-3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Branch-1,</w:t>
      </w:r>
      <w:r>
        <w:rPr>
          <w:spacing w:val="-6"/>
        </w:rPr>
        <w:t xml:space="preserve"> </w:t>
      </w:r>
      <w:r>
        <w:rPr>
          <w:spacing w:val="-2"/>
        </w:rPr>
        <w:t>LGD).</w:t>
      </w:r>
    </w:p>
    <w:p w:rsidR="00342D08" w:rsidRDefault="00157848">
      <w:pPr>
        <w:pStyle w:val="ListParagraph"/>
        <w:numPr>
          <w:ilvl w:val="1"/>
          <w:numId w:val="1"/>
        </w:numPr>
        <w:tabs>
          <w:tab w:val="left" w:pos="1027"/>
        </w:tabs>
        <w:spacing w:line="269" w:lineRule="exact"/>
      </w:pPr>
      <w:r>
        <w:t>Consultant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coordinate</w:t>
      </w:r>
      <w:r>
        <w:rPr>
          <w:spacing w:val="-6"/>
        </w:rPr>
        <w:t xml:space="preserve"> </w:t>
      </w:r>
      <w:r>
        <w:t>regularly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PIUs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DWASA,</w:t>
      </w:r>
      <w:r>
        <w:rPr>
          <w:spacing w:val="-4"/>
        </w:rPr>
        <w:t xml:space="preserve"> </w:t>
      </w:r>
      <w:r>
        <w:t>DNCC,</w:t>
      </w:r>
      <w:r>
        <w:rPr>
          <w:spacing w:val="-4"/>
        </w:rPr>
        <w:t xml:space="preserve"> </w:t>
      </w:r>
      <w:r>
        <w:t>DSCC,</w:t>
      </w:r>
      <w:r>
        <w:rPr>
          <w:spacing w:val="-4"/>
        </w:rPr>
        <w:t xml:space="preserve"> </w:t>
      </w:r>
      <w:r>
        <w:t>NCC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4"/>
        </w:rPr>
        <w:t>DoE.</w:t>
      </w:r>
    </w:p>
    <w:p w:rsidR="00342D08" w:rsidRDefault="00157848">
      <w:pPr>
        <w:pStyle w:val="ListParagraph"/>
        <w:numPr>
          <w:ilvl w:val="1"/>
          <w:numId w:val="1"/>
        </w:numPr>
        <w:tabs>
          <w:tab w:val="left" w:pos="1027"/>
        </w:tabs>
        <w:spacing w:line="269" w:lineRule="exact"/>
      </w:pPr>
      <w:r>
        <w:t>Reports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reviewed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LGD,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feedback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World</w:t>
      </w:r>
      <w:r>
        <w:rPr>
          <w:spacing w:val="-2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stakeholders.</w:t>
      </w:r>
    </w:p>
    <w:p w:rsidR="00342D08" w:rsidRDefault="00157848">
      <w:pPr>
        <w:pStyle w:val="ListParagraph"/>
        <w:numPr>
          <w:ilvl w:val="1"/>
          <w:numId w:val="1"/>
        </w:numPr>
        <w:tabs>
          <w:tab w:val="left" w:pos="1027"/>
        </w:tabs>
        <w:spacing w:line="269" w:lineRule="exact"/>
      </w:pPr>
      <w:r>
        <w:t>All</w:t>
      </w:r>
      <w:r>
        <w:rPr>
          <w:spacing w:val="-4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hard</w:t>
      </w:r>
      <w:r>
        <w:rPr>
          <w:spacing w:val="-2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editable</w:t>
      </w:r>
      <w:r>
        <w:rPr>
          <w:spacing w:val="-5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formats</w:t>
      </w:r>
      <w:r>
        <w:rPr>
          <w:spacing w:val="-5"/>
        </w:rPr>
        <w:t xml:space="preserve"> </w:t>
      </w:r>
      <w:r>
        <w:t>(in</w:t>
      </w:r>
      <w:r>
        <w:rPr>
          <w:spacing w:val="-2"/>
        </w:rPr>
        <w:t xml:space="preserve"> English).</w:t>
      </w:r>
    </w:p>
    <w:sectPr w:rsidR="00342D08">
      <w:pgSz w:w="11910" w:h="16840"/>
      <w:pgMar w:top="1360" w:right="850" w:bottom="1320" w:left="1133" w:header="0" w:footer="11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848" w:rsidRDefault="00157848">
      <w:r>
        <w:separator/>
      </w:r>
    </w:p>
  </w:endnote>
  <w:endnote w:type="continuationSeparator" w:id="0">
    <w:p w:rsidR="00157848" w:rsidRDefault="0015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D08" w:rsidRDefault="00157848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9808" behindDoc="1" locked="0" layoutInCell="1" allowOverlap="1">
              <wp:simplePos x="0" y="0"/>
              <wp:positionH relativeFrom="page">
                <wp:posOffset>896416</wp:posOffset>
              </wp:positionH>
              <wp:positionV relativeFrom="page">
                <wp:posOffset>9790176</wp:posOffset>
              </wp:positionV>
              <wp:extent cx="577088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08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0880" h="6350">
                            <a:moveTo>
                              <a:pt x="5770752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70752" y="6095"/>
                            </a:lnTo>
                            <a:lnTo>
                              <a:pt x="5770752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B959C2" id="Graphic 1" o:spid="_x0000_s1026" style="position:absolute;margin-left:70.6pt;margin-top:770.9pt;width:454.4pt;height:.5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0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" path="m5770752,l,,,6095r5770752,l5770752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0320" behindDoc="1" locked="0" layoutInCell="1" allowOverlap="1">
              <wp:simplePos x="0" y="0"/>
              <wp:positionH relativeFrom="page">
                <wp:posOffset>5766561</wp:posOffset>
              </wp:positionH>
              <wp:positionV relativeFrom="page">
                <wp:posOffset>9831196</wp:posOffset>
              </wp:positionV>
              <wp:extent cx="855344" cy="203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2D08" w:rsidRDefault="00157848">
                          <w:pPr>
                            <w:spacing w:line="306" w:lineRule="exact"/>
                            <w:ind w:left="60"/>
                            <w:rPr>
                              <w:rFonts w:ascii="Calibri"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28"/>
                            </w:rPr>
                            <w:fldChar w:fldCharType="separate"/>
                          </w:r>
                          <w:r w:rsidR="0035396E">
                            <w:rPr>
                              <w:rFonts w:ascii="Calibri"/>
                              <w:noProof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Calibri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8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8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8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8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  <w:sz w:val="28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54.05pt;margin-top:774.1pt;width:67.35pt;height:16.05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" filled="f" stroked="f">
              <v:path arrowok="t"/>
              <v:textbox inset="0,0,0,0">
                <w:txbxContent>
                  <w:p w:rsidR="00342D08" w:rsidRDefault="00157848">
                    <w:pPr>
                      <w:spacing w:line="306" w:lineRule="exact"/>
                      <w:ind w:left="60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sz w:val="28"/>
                      </w:rPr>
                      <w:fldChar w:fldCharType="begin"/>
                    </w:r>
                    <w:r>
                      <w:rPr>
                        <w:rFonts w:ascii="Calibri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28"/>
                      </w:rPr>
                      <w:fldChar w:fldCharType="separate"/>
                    </w:r>
                    <w:r w:rsidR="0035396E">
                      <w:rPr>
                        <w:rFonts w:ascii="Calibri"/>
                        <w:noProof/>
                        <w:sz w:val="28"/>
                      </w:rPr>
                      <w:t>2</w:t>
                    </w:r>
                    <w:r>
                      <w:rPr>
                        <w:rFonts w:ascii="Calibri"/>
                        <w:sz w:val="28"/>
                      </w:rPr>
                      <w:fldChar w:fldCharType="end"/>
                    </w:r>
                    <w:r>
                      <w:rPr>
                        <w:rFonts w:ascii="Calibri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sz w:val="28"/>
                      </w:rPr>
                      <w:t>|</w:t>
                    </w:r>
                    <w:r>
                      <w:rPr>
                        <w:rFonts w:ascii="Calibri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z w:val="28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z w:val="28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z w:val="28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  <w:sz w:val="28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848" w:rsidRDefault="00157848">
      <w:r>
        <w:separator/>
      </w:r>
    </w:p>
  </w:footnote>
  <w:footnote w:type="continuationSeparator" w:id="0">
    <w:p w:rsidR="00157848" w:rsidRDefault="00157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69B3"/>
    <w:multiLevelType w:val="hybridMultilevel"/>
    <w:tmpl w:val="A5006AB8"/>
    <w:lvl w:ilvl="0" w:tplc="B11CFE28">
      <w:numFmt w:val="bullet"/>
      <w:lvlText w:val=""/>
      <w:lvlJc w:val="left"/>
      <w:pPr>
        <w:ind w:left="667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6"/>
        <w:w w:val="97"/>
        <w:sz w:val="20"/>
        <w:szCs w:val="20"/>
        <w:lang w:val="en-US" w:eastAsia="en-US" w:bidi="ar-SA"/>
      </w:rPr>
    </w:lvl>
    <w:lvl w:ilvl="1" w:tplc="E4B0CD22">
      <w:numFmt w:val="bullet"/>
      <w:lvlText w:val=""/>
      <w:lvlJc w:val="left"/>
      <w:pPr>
        <w:ind w:left="10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3FAD670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3" w:tplc="08EC9A9A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4" w:tplc="7CFEC040">
      <w:numFmt w:val="bullet"/>
      <w:lvlText w:val="•"/>
      <w:lvlJc w:val="left"/>
      <w:pPr>
        <w:ind w:left="3988" w:hanging="360"/>
      </w:pPr>
      <w:rPr>
        <w:rFonts w:hint="default"/>
        <w:lang w:val="en-US" w:eastAsia="en-US" w:bidi="ar-SA"/>
      </w:rPr>
    </w:lvl>
    <w:lvl w:ilvl="5" w:tplc="CC08C2BC">
      <w:numFmt w:val="bullet"/>
      <w:lvlText w:val="•"/>
      <w:lvlJc w:val="left"/>
      <w:pPr>
        <w:ind w:left="4978" w:hanging="360"/>
      </w:pPr>
      <w:rPr>
        <w:rFonts w:hint="default"/>
        <w:lang w:val="en-US" w:eastAsia="en-US" w:bidi="ar-SA"/>
      </w:rPr>
    </w:lvl>
    <w:lvl w:ilvl="6" w:tplc="379A5616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  <w:lvl w:ilvl="7" w:tplc="26863874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ar-SA"/>
      </w:rPr>
    </w:lvl>
    <w:lvl w:ilvl="8" w:tplc="16A89F8C">
      <w:numFmt w:val="bullet"/>
      <w:lvlText w:val="•"/>
      <w:lvlJc w:val="left"/>
      <w:pPr>
        <w:ind w:left="794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8384569"/>
    <w:multiLevelType w:val="hybridMultilevel"/>
    <w:tmpl w:val="05108E08"/>
    <w:lvl w:ilvl="0" w:tplc="5BA2BE96">
      <w:numFmt w:val="bullet"/>
      <w:lvlText w:val=""/>
      <w:lvlJc w:val="left"/>
      <w:pPr>
        <w:ind w:left="1027" w:hanging="54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FCA4E478">
      <w:numFmt w:val="bullet"/>
      <w:lvlText w:val=""/>
      <w:lvlJc w:val="left"/>
      <w:pPr>
        <w:ind w:left="1747" w:hanging="360"/>
      </w:pPr>
      <w:rPr>
        <w:rFonts w:ascii="Wingdings" w:eastAsia="Wingdings" w:hAnsi="Wingdings" w:cs="Wingdings" w:hint="default"/>
        <w:spacing w:val="0"/>
        <w:w w:val="99"/>
        <w:lang w:val="en-US" w:eastAsia="en-US" w:bidi="ar-SA"/>
      </w:rPr>
    </w:lvl>
    <w:lvl w:ilvl="2" w:tplc="8C122A34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3" w:tplc="66343F72">
      <w:numFmt w:val="bullet"/>
      <w:lvlText w:val="•"/>
      <w:lvlJc w:val="left"/>
      <w:pPr>
        <w:ind w:left="3559" w:hanging="360"/>
      </w:pPr>
      <w:rPr>
        <w:rFonts w:hint="default"/>
        <w:lang w:val="en-US" w:eastAsia="en-US" w:bidi="ar-SA"/>
      </w:rPr>
    </w:lvl>
    <w:lvl w:ilvl="4" w:tplc="6EB80F28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5" w:tplc="DDA0077A">
      <w:numFmt w:val="bullet"/>
      <w:lvlText w:val="•"/>
      <w:lvlJc w:val="left"/>
      <w:pPr>
        <w:ind w:left="5378" w:hanging="360"/>
      </w:pPr>
      <w:rPr>
        <w:rFonts w:hint="default"/>
        <w:lang w:val="en-US" w:eastAsia="en-US" w:bidi="ar-SA"/>
      </w:rPr>
    </w:lvl>
    <w:lvl w:ilvl="6" w:tplc="511641D0">
      <w:numFmt w:val="bullet"/>
      <w:lvlText w:val="•"/>
      <w:lvlJc w:val="left"/>
      <w:pPr>
        <w:ind w:left="6287" w:hanging="360"/>
      </w:pPr>
      <w:rPr>
        <w:rFonts w:hint="default"/>
        <w:lang w:val="en-US" w:eastAsia="en-US" w:bidi="ar-SA"/>
      </w:rPr>
    </w:lvl>
    <w:lvl w:ilvl="7" w:tplc="342267E4">
      <w:numFmt w:val="bullet"/>
      <w:lvlText w:val="•"/>
      <w:lvlJc w:val="left"/>
      <w:pPr>
        <w:ind w:left="7197" w:hanging="360"/>
      </w:pPr>
      <w:rPr>
        <w:rFonts w:hint="default"/>
        <w:lang w:val="en-US" w:eastAsia="en-US" w:bidi="ar-SA"/>
      </w:rPr>
    </w:lvl>
    <w:lvl w:ilvl="8" w:tplc="14B61034">
      <w:numFmt w:val="bullet"/>
      <w:lvlText w:val="•"/>
      <w:lvlJc w:val="left"/>
      <w:pPr>
        <w:ind w:left="810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0AA5818"/>
    <w:multiLevelType w:val="hybridMultilevel"/>
    <w:tmpl w:val="BE66E5AE"/>
    <w:lvl w:ilvl="0" w:tplc="C60AE5DE">
      <w:numFmt w:val="bullet"/>
      <w:lvlText w:val=""/>
      <w:lvlJc w:val="left"/>
      <w:pPr>
        <w:ind w:left="542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60CFC9E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D149820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3" w:tplc="876228A4">
      <w:numFmt w:val="bullet"/>
      <w:lvlText w:val="•"/>
      <w:lvlJc w:val="left"/>
      <w:pPr>
        <w:ind w:left="2963" w:hanging="360"/>
      </w:pPr>
      <w:rPr>
        <w:rFonts w:hint="default"/>
        <w:lang w:val="en-US" w:eastAsia="en-US" w:bidi="ar-SA"/>
      </w:rPr>
    </w:lvl>
    <w:lvl w:ilvl="4" w:tplc="9B663DA0">
      <w:numFmt w:val="bullet"/>
      <w:lvlText w:val="•"/>
      <w:lvlJc w:val="left"/>
      <w:pPr>
        <w:ind w:left="3952" w:hanging="360"/>
      </w:pPr>
      <w:rPr>
        <w:rFonts w:hint="default"/>
        <w:lang w:val="en-US" w:eastAsia="en-US" w:bidi="ar-SA"/>
      </w:rPr>
    </w:lvl>
    <w:lvl w:ilvl="5" w:tplc="751C2B34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6" w:tplc="CA5E036A">
      <w:numFmt w:val="bullet"/>
      <w:lvlText w:val="•"/>
      <w:lvlJc w:val="left"/>
      <w:pPr>
        <w:ind w:left="5931" w:hanging="360"/>
      </w:pPr>
      <w:rPr>
        <w:rFonts w:hint="default"/>
        <w:lang w:val="en-US" w:eastAsia="en-US" w:bidi="ar-SA"/>
      </w:rPr>
    </w:lvl>
    <w:lvl w:ilvl="7" w:tplc="3AFEB11E">
      <w:numFmt w:val="bullet"/>
      <w:lvlText w:val="•"/>
      <w:lvlJc w:val="left"/>
      <w:pPr>
        <w:ind w:left="6921" w:hanging="360"/>
      </w:pPr>
      <w:rPr>
        <w:rFonts w:hint="default"/>
        <w:lang w:val="en-US" w:eastAsia="en-US" w:bidi="ar-SA"/>
      </w:rPr>
    </w:lvl>
    <w:lvl w:ilvl="8" w:tplc="428C4196">
      <w:numFmt w:val="bullet"/>
      <w:lvlText w:val="•"/>
      <w:lvlJc w:val="left"/>
      <w:pPr>
        <w:ind w:left="791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19B7156"/>
    <w:multiLevelType w:val="hybridMultilevel"/>
    <w:tmpl w:val="8A2ADC82"/>
    <w:lvl w:ilvl="0" w:tplc="E66A31B0">
      <w:numFmt w:val="bullet"/>
      <w:lvlText w:val=""/>
      <w:lvlJc w:val="left"/>
      <w:pPr>
        <w:ind w:left="487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9E40730">
      <w:numFmt w:val="bullet"/>
      <w:lvlText w:val=""/>
      <w:lvlJc w:val="left"/>
      <w:pPr>
        <w:ind w:left="10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00E13A2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3" w:tplc="82323E00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4" w:tplc="E1C87C22">
      <w:numFmt w:val="bullet"/>
      <w:lvlText w:val="•"/>
      <w:lvlJc w:val="left"/>
      <w:pPr>
        <w:ind w:left="3988" w:hanging="360"/>
      </w:pPr>
      <w:rPr>
        <w:rFonts w:hint="default"/>
        <w:lang w:val="en-US" w:eastAsia="en-US" w:bidi="ar-SA"/>
      </w:rPr>
    </w:lvl>
    <w:lvl w:ilvl="5" w:tplc="8B84EF68">
      <w:numFmt w:val="bullet"/>
      <w:lvlText w:val="•"/>
      <w:lvlJc w:val="left"/>
      <w:pPr>
        <w:ind w:left="4978" w:hanging="360"/>
      </w:pPr>
      <w:rPr>
        <w:rFonts w:hint="default"/>
        <w:lang w:val="en-US" w:eastAsia="en-US" w:bidi="ar-SA"/>
      </w:rPr>
    </w:lvl>
    <w:lvl w:ilvl="6" w:tplc="01D6ADEC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  <w:lvl w:ilvl="7" w:tplc="C90ED532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ar-SA"/>
      </w:rPr>
    </w:lvl>
    <w:lvl w:ilvl="8" w:tplc="86F02D60">
      <w:numFmt w:val="bullet"/>
      <w:lvlText w:val="•"/>
      <w:lvlJc w:val="left"/>
      <w:pPr>
        <w:ind w:left="794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E5418B4"/>
    <w:multiLevelType w:val="hybridMultilevel"/>
    <w:tmpl w:val="E2D23422"/>
    <w:lvl w:ilvl="0" w:tplc="6B90D982">
      <w:numFmt w:val="bullet"/>
      <w:lvlText w:val=""/>
      <w:lvlJc w:val="left"/>
      <w:pPr>
        <w:ind w:left="1027" w:hanging="54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F9CA5CE8">
      <w:numFmt w:val="bullet"/>
      <w:lvlText w:val=""/>
      <w:lvlJc w:val="left"/>
      <w:pPr>
        <w:ind w:left="1747" w:hanging="360"/>
      </w:pPr>
      <w:rPr>
        <w:rFonts w:ascii="Wingdings" w:eastAsia="Wingdings" w:hAnsi="Wingdings" w:cs="Wingdings" w:hint="default"/>
        <w:spacing w:val="0"/>
        <w:w w:val="99"/>
        <w:lang w:val="en-US" w:eastAsia="en-US" w:bidi="ar-SA"/>
      </w:rPr>
    </w:lvl>
    <w:lvl w:ilvl="2" w:tplc="88162304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3" w:tplc="912E1FCC">
      <w:numFmt w:val="bullet"/>
      <w:lvlText w:val="•"/>
      <w:lvlJc w:val="left"/>
      <w:pPr>
        <w:ind w:left="3559" w:hanging="360"/>
      </w:pPr>
      <w:rPr>
        <w:rFonts w:hint="default"/>
        <w:lang w:val="en-US" w:eastAsia="en-US" w:bidi="ar-SA"/>
      </w:rPr>
    </w:lvl>
    <w:lvl w:ilvl="4" w:tplc="470ADF4C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5" w:tplc="EE4A1F74">
      <w:numFmt w:val="bullet"/>
      <w:lvlText w:val="•"/>
      <w:lvlJc w:val="left"/>
      <w:pPr>
        <w:ind w:left="5378" w:hanging="360"/>
      </w:pPr>
      <w:rPr>
        <w:rFonts w:hint="default"/>
        <w:lang w:val="en-US" w:eastAsia="en-US" w:bidi="ar-SA"/>
      </w:rPr>
    </w:lvl>
    <w:lvl w:ilvl="6" w:tplc="102AA14C">
      <w:numFmt w:val="bullet"/>
      <w:lvlText w:val="•"/>
      <w:lvlJc w:val="left"/>
      <w:pPr>
        <w:ind w:left="6287" w:hanging="360"/>
      </w:pPr>
      <w:rPr>
        <w:rFonts w:hint="default"/>
        <w:lang w:val="en-US" w:eastAsia="en-US" w:bidi="ar-SA"/>
      </w:rPr>
    </w:lvl>
    <w:lvl w:ilvl="7" w:tplc="5D760ECC">
      <w:numFmt w:val="bullet"/>
      <w:lvlText w:val="•"/>
      <w:lvlJc w:val="left"/>
      <w:pPr>
        <w:ind w:left="7197" w:hanging="360"/>
      </w:pPr>
      <w:rPr>
        <w:rFonts w:hint="default"/>
        <w:lang w:val="en-US" w:eastAsia="en-US" w:bidi="ar-SA"/>
      </w:rPr>
    </w:lvl>
    <w:lvl w:ilvl="8" w:tplc="0A04BF86">
      <w:numFmt w:val="bullet"/>
      <w:lvlText w:val="•"/>
      <w:lvlJc w:val="left"/>
      <w:pPr>
        <w:ind w:left="810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2843751"/>
    <w:multiLevelType w:val="hybridMultilevel"/>
    <w:tmpl w:val="B404A054"/>
    <w:lvl w:ilvl="0" w:tplc="35A45296">
      <w:numFmt w:val="bullet"/>
      <w:lvlText w:val=""/>
      <w:lvlJc w:val="left"/>
      <w:pPr>
        <w:ind w:left="10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384536A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2" w:tplc="6F6ACFAC">
      <w:numFmt w:val="bullet"/>
      <w:lvlText w:val="•"/>
      <w:lvlJc w:val="left"/>
      <w:pPr>
        <w:ind w:left="2801" w:hanging="360"/>
      </w:pPr>
      <w:rPr>
        <w:rFonts w:hint="default"/>
        <w:lang w:val="en-US" w:eastAsia="en-US" w:bidi="ar-SA"/>
      </w:rPr>
    </w:lvl>
    <w:lvl w:ilvl="3" w:tplc="859E9E52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4" w:tplc="54E40C00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B220F3D2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6" w:tplc="6952F324">
      <w:numFmt w:val="bullet"/>
      <w:lvlText w:val="•"/>
      <w:lvlJc w:val="left"/>
      <w:pPr>
        <w:ind w:left="6363" w:hanging="360"/>
      </w:pPr>
      <w:rPr>
        <w:rFonts w:hint="default"/>
        <w:lang w:val="en-US" w:eastAsia="en-US" w:bidi="ar-SA"/>
      </w:rPr>
    </w:lvl>
    <w:lvl w:ilvl="7" w:tplc="76841248">
      <w:numFmt w:val="bullet"/>
      <w:lvlText w:val="•"/>
      <w:lvlJc w:val="left"/>
      <w:pPr>
        <w:ind w:left="7254" w:hanging="360"/>
      </w:pPr>
      <w:rPr>
        <w:rFonts w:hint="default"/>
        <w:lang w:val="en-US" w:eastAsia="en-US" w:bidi="ar-SA"/>
      </w:rPr>
    </w:lvl>
    <w:lvl w:ilvl="8" w:tplc="B41ACF2C">
      <w:numFmt w:val="bullet"/>
      <w:lvlText w:val="•"/>
      <w:lvlJc w:val="left"/>
      <w:pPr>
        <w:ind w:left="814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AAE62E5"/>
    <w:multiLevelType w:val="hybridMultilevel"/>
    <w:tmpl w:val="54B2CB8E"/>
    <w:lvl w:ilvl="0" w:tplc="B71A0CF4">
      <w:numFmt w:val="bullet"/>
      <w:lvlText w:val=""/>
      <w:lvlJc w:val="left"/>
      <w:pPr>
        <w:ind w:left="307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8B8F7AE">
      <w:start w:val="1"/>
      <w:numFmt w:val="decimal"/>
      <w:lvlText w:val="%2."/>
      <w:lvlJc w:val="left"/>
      <w:pPr>
        <w:ind w:left="6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F6E1024">
      <w:numFmt w:val="bullet"/>
      <w:lvlText w:val=""/>
      <w:lvlJc w:val="left"/>
      <w:pPr>
        <w:ind w:left="13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7A6ACDD6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4" w:tplc="25B6FEA6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5" w:tplc="BDD89B92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6" w:tplc="B3A205E8">
      <w:numFmt w:val="bullet"/>
      <w:lvlText w:val="•"/>
      <w:lvlJc w:val="left"/>
      <w:pPr>
        <w:ind w:left="5652" w:hanging="360"/>
      </w:pPr>
      <w:rPr>
        <w:rFonts w:hint="default"/>
        <w:lang w:val="en-US" w:eastAsia="en-US" w:bidi="ar-SA"/>
      </w:rPr>
    </w:lvl>
    <w:lvl w:ilvl="7" w:tplc="D830222E">
      <w:numFmt w:val="bullet"/>
      <w:lvlText w:val="•"/>
      <w:lvlJc w:val="left"/>
      <w:pPr>
        <w:ind w:left="6721" w:hanging="360"/>
      </w:pPr>
      <w:rPr>
        <w:rFonts w:hint="default"/>
        <w:lang w:val="en-US" w:eastAsia="en-US" w:bidi="ar-SA"/>
      </w:rPr>
    </w:lvl>
    <w:lvl w:ilvl="8" w:tplc="A17CB7F8">
      <w:numFmt w:val="bullet"/>
      <w:lvlText w:val="•"/>
      <w:lvlJc w:val="left"/>
      <w:pPr>
        <w:ind w:left="778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C5A7537"/>
    <w:multiLevelType w:val="hybridMultilevel"/>
    <w:tmpl w:val="143ECDF4"/>
    <w:lvl w:ilvl="0" w:tplc="99E095C4">
      <w:numFmt w:val="bullet"/>
      <w:lvlText w:val=""/>
      <w:lvlJc w:val="left"/>
      <w:pPr>
        <w:ind w:left="307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DD880F6">
      <w:numFmt w:val="bullet"/>
      <w:lvlText w:val=""/>
      <w:lvlJc w:val="left"/>
      <w:pPr>
        <w:ind w:left="10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4566F7C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3" w:tplc="6D605490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4" w:tplc="AF8E4FB2">
      <w:numFmt w:val="bullet"/>
      <w:lvlText w:val="•"/>
      <w:lvlJc w:val="left"/>
      <w:pPr>
        <w:ind w:left="3988" w:hanging="360"/>
      </w:pPr>
      <w:rPr>
        <w:rFonts w:hint="default"/>
        <w:lang w:val="en-US" w:eastAsia="en-US" w:bidi="ar-SA"/>
      </w:rPr>
    </w:lvl>
    <w:lvl w:ilvl="5" w:tplc="C922C128">
      <w:numFmt w:val="bullet"/>
      <w:lvlText w:val="•"/>
      <w:lvlJc w:val="left"/>
      <w:pPr>
        <w:ind w:left="4978" w:hanging="360"/>
      </w:pPr>
      <w:rPr>
        <w:rFonts w:hint="default"/>
        <w:lang w:val="en-US" w:eastAsia="en-US" w:bidi="ar-SA"/>
      </w:rPr>
    </w:lvl>
    <w:lvl w:ilvl="6" w:tplc="9C7CE0D6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  <w:lvl w:ilvl="7" w:tplc="18F00636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ar-SA"/>
      </w:rPr>
    </w:lvl>
    <w:lvl w:ilvl="8" w:tplc="847C2484">
      <w:numFmt w:val="bullet"/>
      <w:lvlText w:val="•"/>
      <w:lvlJc w:val="left"/>
      <w:pPr>
        <w:ind w:left="794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96A352B"/>
    <w:multiLevelType w:val="multilevel"/>
    <w:tmpl w:val="AAD2AC28"/>
    <w:lvl w:ilvl="0">
      <w:start w:val="1"/>
      <w:numFmt w:val="decimal"/>
      <w:lvlText w:val="%1."/>
      <w:lvlJc w:val="left"/>
      <w:pPr>
        <w:ind w:left="307" w:hanging="221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8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"/>
      <w:lvlJc w:val="left"/>
      <w:pPr>
        <w:ind w:left="847" w:hanging="360"/>
      </w:pPr>
      <w:rPr>
        <w:rFonts w:ascii="Wingdings" w:eastAsia="Wingdings" w:hAnsi="Wingdings" w:cs="Wingdings" w:hint="default"/>
        <w:spacing w:val="0"/>
        <w:w w:val="99"/>
        <w:lang w:val="en-US" w:eastAsia="en-US" w:bidi="ar-SA"/>
      </w:rPr>
    </w:lvl>
    <w:lvl w:ilvl="3">
      <w:numFmt w:val="bullet"/>
      <w:lvlText w:val="•"/>
      <w:lvlJc w:val="left"/>
      <w:pPr>
        <w:ind w:left="197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1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4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8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1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54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D08"/>
    <w:rsid w:val="00157848"/>
    <w:rsid w:val="00342D08"/>
    <w:rsid w:val="0035396E"/>
    <w:rsid w:val="00BF35EE"/>
    <w:rsid w:val="00D7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A5C75"/>
  <w15:docId w15:val="{40415FF7-9166-48F7-A0EC-D1954D09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0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7" w:hanging="360"/>
    </w:pPr>
  </w:style>
  <w:style w:type="paragraph" w:styleId="Title">
    <w:name w:val="Title"/>
    <w:basedOn w:val="Normal"/>
    <w:uiPriority w:val="1"/>
    <w:qFormat/>
    <w:pPr>
      <w:spacing w:before="1"/>
      <w:ind w:right="283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027" w:hanging="360"/>
    </w:pPr>
  </w:style>
  <w:style w:type="paragraph" w:customStyle="1" w:styleId="TableParagraph">
    <w:name w:val="Table Paragraph"/>
    <w:basedOn w:val="Normal"/>
    <w:uiPriority w:val="1"/>
    <w:qFormat/>
    <w:pPr>
      <w:spacing w:before="22"/>
      <w:ind w:left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1991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WSBR-LGD</dc:creator>
  <cp:lastModifiedBy>WSBR-LGD</cp:lastModifiedBy>
  <cp:revision>3</cp:revision>
  <dcterms:created xsi:type="dcterms:W3CDTF">2026-03-15T04:03:00Z</dcterms:created>
  <dcterms:modified xsi:type="dcterms:W3CDTF">2026-03-15T04:09:00Z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LastSaved">
    <vt:filetime>2026-03-13T00:00:00Z</vt:filetime>
  </property>
  <property fmtid="{D5CDD505-2E9C-101B-9397-08002B2CF9AE}" pid="4" name="Producer">
    <vt:lpwstr>3-Heights™ PDF Merge Split Shell 6.12.1.11 (http://www.pdf-tools.com)</vt:lpwstr>
  </property>
</Properties>
</file>