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706"/>
        <w:tblW w:w="0" w:type="auto"/>
        <w:tblLook w:val="04A0"/>
      </w:tblPr>
      <w:tblGrid>
        <w:gridCol w:w="1188"/>
        <w:gridCol w:w="2610"/>
        <w:gridCol w:w="5220"/>
      </w:tblGrid>
      <w:tr w:rsidR="000B23D9" w:rsidTr="000B23D9">
        <w:trPr>
          <w:trHeight w:val="170"/>
        </w:trPr>
        <w:tc>
          <w:tcPr>
            <w:tcW w:w="1188" w:type="dxa"/>
          </w:tcPr>
          <w:p w:rsidR="000B23D9" w:rsidRPr="000B23D9" w:rsidRDefault="000B23D9" w:rsidP="000B23D9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ক্রমিক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নং</w:t>
            </w:r>
            <w:proofErr w:type="spellEnd"/>
          </w:p>
        </w:tc>
        <w:tc>
          <w:tcPr>
            <w:tcW w:w="2610" w:type="dxa"/>
          </w:tcPr>
          <w:p w:rsidR="000B23D9" w:rsidRPr="000B23D9" w:rsidRDefault="000B23D9" w:rsidP="000B23D9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সেবার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নাম</w:t>
            </w:r>
            <w:proofErr w:type="spellEnd"/>
          </w:p>
        </w:tc>
        <w:tc>
          <w:tcPr>
            <w:tcW w:w="5220" w:type="dxa"/>
          </w:tcPr>
          <w:p w:rsidR="000B23D9" w:rsidRPr="000B23D9" w:rsidRDefault="000B23D9" w:rsidP="000B23D9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বিবরণ</w:t>
            </w:r>
            <w:proofErr w:type="spellEnd"/>
          </w:p>
        </w:tc>
      </w:tr>
      <w:tr w:rsidR="000B23D9" w:rsidTr="000B23D9">
        <w:tc>
          <w:tcPr>
            <w:tcW w:w="1188" w:type="dxa"/>
          </w:tcPr>
          <w:p w:rsidR="000B23D9" w:rsidRPr="000B23D9" w:rsidRDefault="000B23D9" w:rsidP="000B23D9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০১</w:t>
            </w:r>
          </w:p>
        </w:tc>
        <w:tc>
          <w:tcPr>
            <w:tcW w:w="2610" w:type="dxa"/>
          </w:tcPr>
          <w:p w:rsidR="000B23D9" w:rsidRPr="000B23D9" w:rsidRDefault="000B23D9" w:rsidP="000B23D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পরিবার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পরিকল্পনা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সেবা</w:t>
            </w:r>
            <w:proofErr w:type="spellEnd"/>
          </w:p>
        </w:tc>
        <w:tc>
          <w:tcPr>
            <w:tcW w:w="5220" w:type="dxa"/>
          </w:tcPr>
          <w:p w:rsidR="000B23D9" w:rsidRPr="000B23D9" w:rsidRDefault="000B23D9" w:rsidP="000B23D9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স্থায়ী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পদ্ধতি</w:t>
            </w:r>
            <w:proofErr w:type="spellEnd"/>
            <w:r>
              <w:rPr>
                <w:rFonts w:ascii="Nirmala UI" w:hAnsi="Nirmala UI" w:cs="Nirmala UI"/>
              </w:rPr>
              <w:t xml:space="preserve"> (</w:t>
            </w:r>
            <w:proofErr w:type="spellStart"/>
            <w:r>
              <w:rPr>
                <w:rFonts w:ascii="Nirmala UI" w:hAnsi="Nirmala UI" w:cs="Nirmala UI"/>
              </w:rPr>
              <w:t>পুরুষ</w:t>
            </w:r>
            <w:proofErr w:type="spellEnd"/>
            <w:r>
              <w:rPr>
                <w:rFonts w:ascii="Nirmala UI" w:hAnsi="Nirmala UI" w:cs="Nirmala UI"/>
              </w:rPr>
              <w:t xml:space="preserve"> ও </w:t>
            </w:r>
            <w:proofErr w:type="spellStart"/>
            <w:r>
              <w:rPr>
                <w:rFonts w:ascii="Nirmala UI" w:hAnsi="Nirmala UI" w:cs="Nirmala UI"/>
              </w:rPr>
              <w:t>মহিলা</w:t>
            </w:r>
            <w:proofErr w:type="spellEnd"/>
            <w:r>
              <w:rPr>
                <w:rFonts w:ascii="Nirmala UI" w:hAnsi="Nirmala UI" w:cs="Nirmala UI"/>
              </w:rPr>
              <w:t>),</w:t>
            </w:r>
            <w:proofErr w:type="spellStart"/>
            <w:r>
              <w:rPr>
                <w:rFonts w:ascii="Nirmala UI" w:hAnsi="Nirmala UI" w:cs="Nirmala UI"/>
              </w:rPr>
              <w:t>আইইউডি,ইমপ্ল্যান্ট,খাবার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বড়ি,ইনজেকশন,কনডম</w:t>
            </w:r>
            <w:proofErr w:type="spellEnd"/>
          </w:p>
        </w:tc>
      </w:tr>
      <w:tr w:rsidR="000B23D9" w:rsidTr="000B23D9">
        <w:tc>
          <w:tcPr>
            <w:tcW w:w="1188" w:type="dxa"/>
          </w:tcPr>
          <w:p w:rsidR="000B23D9" w:rsidRPr="000B23D9" w:rsidRDefault="000B23D9" w:rsidP="000B23D9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০২</w:t>
            </w:r>
          </w:p>
        </w:tc>
        <w:tc>
          <w:tcPr>
            <w:tcW w:w="2610" w:type="dxa"/>
          </w:tcPr>
          <w:p w:rsidR="000B23D9" w:rsidRPr="000B23D9" w:rsidRDefault="000B23D9" w:rsidP="000B23D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মা</w:t>
            </w:r>
            <w:proofErr w:type="spellEnd"/>
            <w:r>
              <w:rPr>
                <w:rFonts w:ascii="Nirmala UI" w:hAnsi="Nirmala UI" w:cs="Nirmala UI"/>
              </w:rPr>
              <w:t xml:space="preserve"> ও </w:t>
            </w:r>
            <w:proofErr w:type="spellStart"/>
            <w:r>
              <w:rPr>
                <w:rFonts w:ascii="Nirmala UI" w:hAnsi="Nirmala UI" w:cs="Nirmala UI"/>
              </w:rPr>
              <w:t>শিশু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স্বাস্থ্য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সেবা</w:t>
            </w:r>
            <w:proofErr w:type="spellEnd"/>
          </w:p>
        </w:tc>
        <w:tc>
          <w:tcPr>
            <w:tcW w:w="5220" w:type="dxa"/>
          </w:tcPr>
          <w:p w:rsidR="000B23D9" w:rsidRPr="000B23D9" w:rsidRDefault="000B23D9" w:rsidP="000B23D9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প্রজনন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স্বাস্থ্য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সেবা,কিশোর-কিশোরীদের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সেবা,এএনসি</w:t>
            </w:r>
            <w:proofErr w:type="spellEnd"/>
            <w:r w:rsidR="008A1AF6">
              <w:rPr>
                <w:rFonts w:ascii="Nirmala UI" w:hAnsi="Nirmala UI" w:cs="Nirmala UI"/>
              </w:rPr>
              <w:t xml:space="preserve"> ও </w:t>
            </w:r>
            <w:proofErr w:type="spellStart"/>
            <w:r w:rsidR="008A1AF6">
              <w:rPr>
                <w:rFonts w:ascii="Nirmala UI" w:hAnsi="Nirmala UI" w:cs="Nirmala UI"/>
              </w:rPr>
              <w:t>প্রসব</w:t>
            </w:r>
            <w:proofErr w:type="spellEnd"/>
            <w:r w:rsidR="008A1AF6">
              <w:rPr>
                <w:rFonts w:ascii="Nirmala UI" w:hAnsi="Nirmala UI" w:cs="Nirmala UI"/>
              </w:rPr>
              <w:t xml:space="preserve"> </w:t>
            </w:r>
            <w:proofErr w:type="spellStart"/>
            <w:r w:rsidR="008A1AF6">
              <w:rPr>
                <w:rFonts w:ascii="Nirmala UI" w:hAnsi="Nirmala UI" w:cs="Nirmala UI"/>
              </w:rPr>
              <w:t>সেবা</w:t>
            </w:r>
            <w:proofErr w:type="spellEnd"/>
            <w:r w:rsidR="008A1AF6">
              <w:rPr>
                <w:rFonts w:ascii="Nirmala UI" w:hAnsi="Nirmala UI" w:cs="Nirmala UI"/>
              </w:rPr>
              <w:t xml:space="preserve">, </w:t>
            </w:r>
            <w:proofErr w:type="spellStart"/>
            <w:r w:rsidR="008A1AF6">
              <w:rPr>
                <w:rFonts w:ascii="Nirmala UI" w:hAnsi="Nirmala UI" w:cs="Nirmala UI"/>
              </w:rPr>
              <w:t>পিএনসি</w:t>
            </w:r>
            <w:proofErr w:type="spellEnd"/>
            <w:r w:rsidR="008A1AF6">
              <w:rPr>
                <w:rFonts w:ascii="Nirmala UI" w:hAnsi="Nirmala UI" w:cs="Nirmala UI"/>
              </w:rPr>
              <w:t xml:space="preserve"> </w:t>
            </w:r>
            <w:proofErr w:type="spellStart"/>
            <w:r w:rsidR="008A1AF6">
              <w:rPr>
                <w:rFonts w:ascii="Nirmala UI" w:hAnsi="Nirmala UI" w:cs="Nirmala UI"/>
              </w:rPr>
              <w:t>সেবা</w:t>
            </w:r>
            <w:proofErr w:type="spellEnd"/>
          </w:p>
        </w:tc>
      </w:tr>
      <w:tr w:rsidR="000B23D9" w:rsidTr="000B23D9">
        <w:tc>
          <w:tcPr>
            <w:tcW w:w="1188" w:type="dxa"/>
          </w:tcPr>
          <w:p w:rsidR="000B23D9" w:rsidRPr="000B23D9" w:rsidRDefault="000B23D9" w:rsidP="000B23D9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০৩</w:t>
            </w:r>
          </w:p>
        </w:tc>
        <w:tc>
          <w:tcPr>
            <w:tcW w:w="2610" w:type="dxa"/>
          </w:tcPr>
          <w:p w:rsidR="000B23D9" w:rsidRPr="000B23D9" w:rsidRDefault="000B23D9" w:rsidP="000B23D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অন্যান্য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সেবা</w:t>
            </w:r>
            <w:proofErr w:type="spellEnd"/>
          </w:p>
        </w:tc>
        <w:tc>
          <w:tcPr>
            <w:tcW w:w="5220" w:type="dxa"/>
          </w:tcPr>
          <w:p w:rsidR="000B23D9" w:rsidRPr="008A1AF6" w:rsidRDefault="008A1AF6" w:rsidP="000B23D9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শিশু</w:t>
            </w:r>
            <w:proofErr w:type="spellEnd"/>
            <w:r>
              <w:rPr>
                <w:rFonts w:ascii="Nirmala UI" w:hAnsi="Nirmala UI" w:cs="Nirmala UI"/>
              </w:rPr>
              <w:t xml:space="preserve"> ও </w:t>
            </w:r>
            <w:proofErr w:type="spellStart"/>
            <w:r>
              <w:rPr>
                <w:rFonts w:ascii="Nirmala UI" w:hAnsi="Nirmala UI" w:cs="Nirmala UI"/>
              </w:rPr>
              <w:t>সাধারণ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রোগী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সেবা</w:t>
            </w:r>
            <w:proofErr w:type="spellEnd"/>
          </w:p>
        </w:tc>
      </w:tr>
    </w:tbl>
    <w:p w:rsidR="00081605" w:rsidRPr="000B23D9" w:rsidRDefault="000B23D9" w:rsidP="000B23D9">
      <w:pPr>
        <w:jc w:val="center"/>
        <w:rPr>
          <w:rFonts w:ascii="Nirmala UI" w:hAnsi="Nirmala UI" w:cs="Nirmala UI"/>
          <w:u w:val="single"/>
        </w:rPr>
      </w:pPr>
      <w:proofErr w:type="spellStart"/>
      <w:r w:rsidRPr="000B23D9">
        <w:rPr>
          <w:rFonts w:ascii="Nirmala UI" w:hAnsi="Nirmala UI" w:cs="Nirmala UI"/>
          <w:u w:val="single"/>
        </w:rPr>
        <w:t>সেবার</w:t>
      </w:r>
      <w:proofErr w:type="spellEnd"/>
      <w:r w:rsidRPr="000B23D9">
        <w:rPr>
          <w:rFonts w:ascii="Nirmala UI" w:hAnsi="Nirmala UI" w:cs="Nirmala UI"/>
          <w:u w:val="single"/>
        </w:rPr>
        <w:t xml:space="preserve"> </w:t>
      </w:r>
      <w:proofErr w:type="spellStart"/>
      <w:r w:rsidRPr="000B23D9">
        <w:rPr>
          <w:rFonts w:ascii="Nirmala UI" w:hAnsi="Nirmala UI" w:cs="Nirmala UI"/>
          <w:u w:val="single"/>
        </w:rPr>
        <w:t>তালিকা</w:t>
      </w:r>
      <w:proofErr w:type="spellEnd"/>
    </w:p>
    <w:sectPr w:rsidR="00081605" w:rsidRPr="000B23D9" w:rsidSect="00081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B23D9"/>
    <w:rsid w:val="00081605"/>
    <w:rsid w:val="000B23D9"/>
    <w:rsid w:val="001803BD"/>
    <w:rsid w:val="008A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1</cp:revision>
  <dcterms:created xsi:type="dcterms:W3CDTF">2020-08-27T08:54:00Z</dcterms:created>
  <dcterms:modified xsi:type="dcterms:W3CDTF">2020-08-27T09:09:00Z</dcterms:modified>
</cp:coreProperties>
</file>