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351" w:rsidRPr="00B0243C" w:rsidRDefault="00EB6351" w:rsidP="00EB6351">
      <w:pPr>
        <w:pStyle w:val="NormalWeb"/>
        <w:shd w:val="clear" w:color="auto" w:fill="FFFFFF"/>
        <w:spacing w:before="0" w:beforeAutospacing="0" w:after="240" w:afterAutospacing="0"/>
        <w:rPr>
          <w:rFonts w:ascii="NikoshBAN" w:hAnsi="NikoshBAN" w:cs="NikoshBAN"/>
          <w:color w:val="666666"/>
          <w:spacing w:val="1"/>
        </w:rPr>
      </w:pPr>
      <w:r w:rsidRPr="00B0243C">
        <w:rPr>
          <w:rStyle w:val="Strong"/>
          <w:rFonts w:ascii="NikoshBAN" w:hAnsi="NikoshBAN" w:cs="NikoshBAN"/>
          <w:color w:val="666666"/>
          <w:spacing w:val="1"/>
          <w:u w:val="single"/>
        </w:rPr>
        <w:t xml:space="preserve">2025-2026 অর্থ বছরের </w:t>
      </w:r>
      <w:r w:rsidR="000943E4" w:rsidRPr="00B0243C">
        <w:rPr>
          <w:rStyle w:val="Strong"/>
          <w:rFonts w:ascii="NikoshBAN" w:hAnsi="NikoshBAN" w:cs="NikoshBAN"/>
          <w:color w:val="666666"/>
          <w:spacing w:val="1"/>
          <w:u w:val="single"/>
        </w:rPr>
        <w:t>জুলাই-জুন</w:t>
      </w:r>
      <w:r w:rsidRPr="00B0243C">
        <w:rPr>
          <w:rStyle w:val="Strong"/>
          <w:rFonts w:ascii="NikoshBAN" w:hAnsi="NikoshBAN" w:cs="NikoshBAN"/>
          <w:color w:val="666666"/>
          <w:spacing w:val="1"/>
          <w:u w:val="single"/>
        </w:rPr>
        <w:t xml:space="preserve"> সময়ের পণ্য খাতের রপ্তানি কার্যক্রম পর্যালোচনা</w:t>
      </w:r>
    </w:p>
    <w:p w:rsidR="00EB6351" w:rsidRPr="00B0243C" w:rsidRDefault="00EB6351" w:rsidP="00EB6351">
      <w:pPr>
        <w:pStyle w:val="NormalWeb"/>
        <w:shd w:val="clear" w:color="auto" w:fill="FFFFFF"/>
        <w:spacing w:before="0" w:beforeAutospacing="0" w:after="240" w:afterAutospacing="0"/>
        <w:rPr>
          <w:rFonts w:ascii="NikoshBAN" w:hAnsi="NikoshBAN" w:cs="NikoshBAN"/>
          <w:color w:val="666666"/>
          <w:spacing w:val="1"/>
        </w:rPr>
      </w:pPr>
      <w:r w:rsidRPr="00B0243C">
        <w:rPr>
          <w:rStyle w:val="Strong"/>
          <w:rFonts w:ascii="NikoshBAN" w:hAnsi="NikoshBAN" w:cs="NikoshBAN"/>
          <w:color w:val="666666"/>
          <w:spacing w:val="1"/>
          <w:u w:val="single"/>
        </w:rPr>
        <w:t xml:space="preserve">2025-2026 অর্থ-বছরের </w:t>
      </w:r>
      <w:r w:rsidR="000943E4" w:rsidRPr="00B0243C">
        <w:rPr>
          <w:rStyle w:val="Strong"/>
          <w:rFonts w:ascii="NikoshBAN" w:hAnsi="NikoshBAN" w:cs="NikoshBAN"/>
          <w:color w:val="666666"/>
          <w:spacing w:val="1"/>
          <w:u w:val="single"/>
        </w:rPr>
        <w:t>জুলাই-জুন</w:t>
      </w:r>
      <w:r w:rsidRPr="00B0243C">
        <w:rPr>
          <w:rStyle w:val="Strong"/>
          <w:rFonts w:ascii="NikoshBAN" w:hAnsi="NikoshBAN" w:cs="NikoshBAN"/>
          <w:color w:val="666666"/>
          <w:spacing w:val="1"/>
          <w:u w:val="single"/>
        </w:rPr>
        <w:t xml:space="preserve"> সময়ের রপ্তানি কার্যক্রমঃ</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বিগত 2024-2025 অর্থ বছরে আমাদের রপ্তানি আয় হয়েছিল 48,283.93 মিলিয়ন মার্কিন ডলার। চলতি 2025-2026 অর্থ বছরের নির্ধারিত রপ্তানি লক্ষ্যমাত্রা 55,000.00 মিলিয়ন মার্কিন ডলার। 2025-2026 অর্থ 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পণ্য খাতের অর্জিত রপ্তানি আয় 48,001.91 মিলিয়ন মার্কিন ডলার যা বিগত 2024-2025 অর্থ 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48,283.93 মিলিয়ন মার্কিন ডলারের তুলনায় 0.58% কম এবং নির্ধারিত রপ্তানি লক্ষ্যমাত্রা 55,000.</w:t>
      </w:r>
      <w:r w:rsidR="003E5F43" w:rsidRPr="00A740C5">
        <w:rPr>
          <w:rFonts w:ascii="NikoshBAN" w:eastAsia="Nikosh" w:hAnsi="NikoshBAN" w:cs="NikoshBAN"/>
          <w:lang w:val="da-DK" w:bidi="bn-BD"/>
        </w:rPr>
        <w:t>00 মিলিয়ন মার্কিন ডলারের 87.28%</w:t>
      </w:r>
      <w:r w:rsidRPr="00A740C5">
        <w:rPr>
          <w:rFonts w:ascii="NikoshBAN" w:eastAsia="Nikosh" w:hAnsi="NikoshBAN" w:cs="NikoshBAN"/>
          <w:lang w:val="da-DK" w:bidi="bn-BD"/>
        </w:rPr>
        <w:t>।</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২।        </w:t>
      </w:r>
      <w:r w:rsidRPr="00B0243C">
        <w:rPr>
          <w:rStyle w:val="Strong"/>
          <w:rFonts w:ascii="NikoshBAN" w:hAnsi="NikoshBAN" w:cs="NikoshBAN"/>
          <w:color w:val="666666"/>
          <w:spacing w:val="1"/>
          <w:u w:val="single"/>
        </w:rPr>
        <w:t>পণ্যভিত্তিক রপ্তানি কার্যক্রম পর্যালোচনাঃ</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প্রধান প্রধান পণ্যভিত্তিক রপ্তানি পর্যালোচনায় দেখা যায় যে,    2025-2026 অর্থ বছরে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মোট ৮টি পণ্য খাতঃ ওভেন পোশাক (৬২), নীটওয়্যার (৬১), হোম টেক্সটাইল (৬৩), হিমায়িত </w:t>
      </w:r>
      <w:r w:rsidR="00A740C5" w:rsidRPr="00A740C5">
        <w:rPr>
          <w:rFonts w:ascii="NikoshBAN" w:eastAsia="Nikosh" w:hAnsi="NikoshBAN" w:cs="NikoshBAN"/>
          <w:lang w:val="da-DK" w:bidi="bn-BD"/>
        </w:rPr>
        <w:t>ও জীবন্ত মাছ</w:t>
      </w:r>
      <w:r w:rsidRPr="00A740C5">
        <w:rPr>
          <w:rFonts w:ascii="NikoshBAN" w:eastAsia="Nikosh" w:hAnsi="NikoshBAN" w:cs="NikoshBAN"/>
          <w:lang w:val="da-DK" w:bidi="bn-BD"/>
        </w:rPr>
        <w:t xml:space="preserve"> (০১-০৩), কৃষিজাত পণ্য (০৪-২৪), পাট ও পাটজাত দ্রব্য( ৫৩, ৬৩০৫১০), চামড়া-চামড়াজাত পণ্য ও পাদুকা (৪১-৪৩, ৬৪০৩) এবং প্রকৌশল দ্রব্যাদি (৭১-৮৮) থেকে আয় হয়েছে 43,835.54 মিলিয়ন মার্কিন ডলার যা মোট রপ্তানি আয়ের 91.32%।</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Fonts w:ascii="NikoshBAN" w:hAnsi="NikoshBAN" w:cs="NikoshBAN"/>
          <w:color w:val="666666"/>
          <w:spacing w:val="1"/>
        </w:rPr>
        <w:t xml:space="preserve">২.১       </w:t>
      </w:r>
      <w:r w:rsidRPr="00A740C5">
        <w:rPr>
          <w:rFonts w:ascii="NikoshBAN" w:eastAsia="Nikosh" w:hAnsi="NikoshBAN" w:cs="NikoshBAN"/>
          <w:lang w:val="da-DK" w:bidi="bn-BD"/>
        </w:rPr>
        <w:t xml:space="preserve">চলতি 2025-2026 অর্থ 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যে সকল প্রধান প্রধান পণ্য খাতে গত 2024-2025 অর্থ বছরের একই সময়ের তুলনায় রপ্তানি বৃদ্ধি পেয়েছে এ সকল খাত হলোঃ </w:t>
      </w:r>
      <w:r w:rsidR="002E3A83" w:rsidRPr="00A740C5">
        <w:rPr>
          <w:rFonts w:ascii="NikoshBAN" w:eastAsia="Nikosh" w:hAnsi="NikoshBAN" w:cs="NikoshBAN"/>
          <w:lang w:val="da-DK" w:bidi="bn-BD"/>
        </w:rPr>
        <w:t xml:space="preserve">জুট ইয়ার্ন এন্ড টোয়াইন, জাহাজ, </w:t>
      </w:r>
      <w:r w:rsidR="002E3A83" w:rsidRPr="00A740C5">
        <w:rPr>
          <w:rFonts w:ascii="NikoshBAN" w:eastAsia="Nikosh" w:hAnsi="NikoshBAN" w:cs="NikoshBAN"/>
          <w:cs/>
          <w:lang w:val="da-DK" w:bidi="bn-BD"/>
        </w:rPr>
        <w:t>ইলেক্ট্রিক পণ্য</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কপার ওয়্যার</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ফলমূল</w:t>
      </w:r>
      <w:r w:rsidR="002E3A83" w:rsidRPr="00A740C5">
        <w:rPr>
          <w:rFonts w:ascii="NikoshBAN" w:eastAsia="Nikosh" w:hAnsi="NikoshBAN" w:cs="NikoshBAN"/>
          <w:lang w:val="da-DK" w:bidi="bn-BD"/>
        </w:rPr>
        <w:t xml:space="preserve">, রাবার, </w:t>
      </w:r>
      <w:r w:rsidR="002E3A83" w:rsidRPr="00A740C5">
        <w:rPr>
          <w:rFonts w:ascii="NikoshBAN" w:eastAsia="Nikosh" w:hAnsi="NikoshBAN" w:cs="NikoshBAN"/>
          <w:cs/>
          <w:lang w:val="da-DK" w:bidi="bn-BD"/>
        </w:rPr>
        <w:t>কার্পেট</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বাই সাইকেল</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শাকসব্জি</w:t>
      </w:r>
      <w:r w:rsidR="002E3A83" w:rsidRPr="00A740C5">
        <w:rPr>
          <w:rFonts w:ascii="NikoshBAN" w:eastAsia="Nikosh" w:hAnsi="NikoshBAN" w:cs="NikoshBAN"/>
          <w:lang w:val="da-DK" w:bidi="bn-BD"/>
        </w:rPr>
        <w:t xml:space="preserve">, জুট সকস্ এন্ড ব্যাগ, </w:t>
      </w:r>
      <w:r w:rsidR="002E3A83" w:rsidRPr="00A740C5">
        <w:rPr>
          <w:rFonts w:ascii="NikoshBAN" w:eastAsia="Nikosh" w:hAnsi="NikoshBAN" w:cs="NikoshBAN"/>
          <w:cs/>
          <w:lang w:val="da-DK" w:bidi="bn-BD"/>
        </w:rPr>
        <w:t>গুড়া মশলা</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ক্র্যাবস</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চামড়াজাত পণ্য</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ঔষধ</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ক্যামিক্যাল প্রডাক্টস</w:t>
      </w:r>
      <w:r w:rsidR="002E3A83" w:rsidRPr="00A740C5">
        <w:rPr>
          <w:rFonts w:ascii="NikoshBAN" w:eastAsia="Nikosh" w:hAnsi="NikoshBAN" w:cs="NikoshBAN"/>
          <w:lang w:val="da-DK" w:bidi="bn-BD"/>
        </w:rPr>
        <w:t>, হোম টেক্সটাইল, চামড়া, প্লা</w:t>
      </w:r>
      <w:r w:rsidR="002E3A83" w:rsidRPr="00A740C5">
        <w:rPr>
          <w:rFonts w:ascii="NikoshBAN" w:eastAsia="Nikosh" w:hAnsi="NikoshBAN" w:cs="NikoshBAN"/>
          <w:cs/>
          <w:lang w:val="da-DK" w:bidi="bn-BD"/>
        </w:rPr>
        <w:t>ষ্টিক দ্রব্যাদি</w:t>
      </w:r>
      <w:r w:rsidR="002E3A83" w:rsidRPr="00A740C5">
        <w:rPr>
          <w:rFonts w:ascii="NikoshBAN" w:eastAsia="Nikosh" w:hAnsi="NikoshBAN" w:cs="NikoshBAN"/>
          <w:lang w:val="da-DK" w:bidi="bn-BD"/>
        </w:rPr>
        <w:t xml:space="preserve">, </w:t>
      </w:r>
      <w:r w:rsidR="002E3A83" w:rsidRPr="00A740C5">
        <w:rPr>
          <w:rFonts w:ascii="NikoshBAN" w:eastAsia="Nikosh" w:hAnsi="NikoshBAN" w:cs="NikoshBAN"/>
          <w:cs/>
          <w:lang w:val="da-DK" w:bidi="bn-BD"/>
        </w:rPr>
        <w:t>স্পেশা</w:t>
      </w:r>
      <w:r w:rsidR="002E3A83" w:rsidRPr="00A740C5">
        <w:rPr>
          <w:rFonts w:ascii="NikoshBAN" w:eastAsia="Nikosh" w:hAnsi="NikoshBAN" w:cs="NikoshBAN"/>
          <w:lang w:val="da-DK" w:bidi="bn-BD"/>
        </w:rPr>
        <w:t>লাইজড</w:t>
      </w:r>
      <w:r w:rsidR="002E3A83" w:rsidRPr="00A740C5">
        <w:rPr>
          <w:rFonts w:ascii="NikoshBAN" w:eastAsia="Nikosh" w:hAnsi="NikoshBAN" w:cs="NikoshBAN"/>
          <w:cs/>
          <w:lang w:val="da-DK" w:bidi="bn-BD"/>
        </w:rPr>
        <w:t xml:space="preserve"> টেক্সটাইল</w:t>
      </w:r>
      <w:r w:rsidR="002E3A83" w:rsidRPr="00A740C5">
        <w:rPr>
          <w:rFonts w:ascii="NikoshBAN" w:eastAsia="Nikosh" w:hAnsi="NikoshBAN" w:cs="NikoshBAN"/>
          <w:lang w:val="da-DK" w:bidi="bn-BD"/>
        </w:rPr>
        <w:t xml:space="preserve">, জুতা (চামড়া ব্যতীত), জীবন্ত মাছ, সিমেন্ট, চামড়ার জুতা </w:t>
      </w:r>
      <w:r w:rsidRPr="00A740C5">
        <w:rPr>
          <w:rFonts w:ascii="NikoshBAN" w:eastAsia="Nikosh" w:hAnsi="NikoshBAN" w:cs="NikoshBAN"/>
          <w:lang w:val="da-DK" w:bidi="bn-BD"/>
        </w:rPr>
        <w:t>ইত্যাদি।</w:t>
      </w:r>
    </w:p>
    <w:p w:rsidR="00EB6351" w:rsidRPr="00A740C5" w:rsidRDefault="00EB6351" w:rsidP="002E3A83">
      <w:pPr>
        <w:jc w:val="both"/>
        <w:rPr>
          <w:rFonts w:ascii="NikoshBAN" w:eastAsia="Nikosh" w:hAnsi="NikoshBAN" w:cs="NikoshBAN"/>
          <w:sz w:val="24"/>
          <w:szCs w:val="24"/>
          <w:lang w:val="da-DK" w:bidi="bn-BD"/>
        </w:rPr>
      </w:pPr>
      <w:r w:rsidRPr="00B0243C">
        <w:rPr>
          <w:rFonts w:ascii="NikoshBAN" w:hAnsi="NikoshBAN" w:cs="NikoshBAN"/>
          <w:color w:val="666666"/>
          <w:spacing w:val="1"/>
          <w:sz w:val="24"/>
          <w:szCs w:val="24"/>
        </w:rPr>
        <w:t xml:space="preserve">২.২       </w:t>
      </w:r>
      <w:r w:rsidRPr="00A740C5">
        <w:rPr>
          <w:rFonts w:ascii="NikoshBAN" w:eastAsia="Nikosh" w:hAnsi="NikoshBAN" w:cs="NikoshBAN"/>
          <w:sz w:val="24"/>
          <w:szCs w:val="24"/>
          <w:lang w:val="da-DK" w:bidi="bn-BD"/>
        </w:rPr>
        <w:t xml:space="preserve">অপরদিকে চলতি 2025-2026 অর্থ বছরের </w:t>
      </w:r>
      <w:r w:rsidR="000943E4" w:rsidRPr="00A740C5">
        <w:rPr>
          <w:rFonts w:ascii="NikoshBAN" w:eastAsia="Nikosh" w:hAnsi="NikoshBAN" w:cs="NikoshBAN"/>
          <w:sz w:val="24"/>
          <w:szCs w:val="24"/>
          <w:lang w:val="da-DK" w:bidi="bn-BD"/>
        </w:rPr>
        <w:t>জুলাই-জুন</w:t>
      </w:r>
      <w:r w:rsidRPr="00A740C5">
        <w:rPr>
          <w:rFonts w:ascii="NikoshBAN" w:eastAsia="Nikosh" w:hAnsi="NikoshBAN" w:cs="NikoshBAN"/>
          <w:sz w:val="24"/>
          <w:szCs w:val="24"/>
          <w:lang w:val="da-DK" w:bidi="bn-BD"/>
        </w:rPr>
        <w:t xml:space="preserve"> সময়ের যে সকল প্রধান প্রধান পণ্য খাত সমূহ গত 2024-2025 বছরের একই সময়ের তুলনায় রপ্তানি হ্রাস পেয়েছে এ সকল খাত হলোঃ </w:t>
      </w:r>
      <w:r w:rsidR="002E3A83" w:rsidRPr="00A740C5">
        <w:rPr>
          <w:rFonts w:ascii="NikoshBAN" w:eastAsia="Nikosh" w:hAnsi="NikoshBAN" w:cs="NikoshBAN"/>
          <w:sz w:val="24"/>
          <w:szCs w:val="24"/>
          <w:cs/>
          <w:lang w:val="da-DK" w:bidi="bn-BD"/>
        </w:rPr>
        <w:t>নীট পোশাক</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ওভেন পোশাক</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ক্যাপ</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সিরামিক প্রডাক্টস</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চা</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হ্যান্ডিক্রাফটস</w:t>
      </w:r>
      <w:r w:rsidR="002E3A83" w:rsidRPr="00A740C5">
        <w:rPr>
          <w:rFonts w:ascii="NikoshBAN" w:eastAsia="Nikosh" w:hAnsi="NikoshBAN" w:cs="NikoshBAN"/>
          <w:sz w:val="24"/>
          <w:szCs w:val="24"/>
          <w:lang w:val="da-DK" w:bidi="bn-BD"/>
        </w:rPr>
        <w:t xml:space="preserve">, গলফ সাফট, </w:t>
      </w:r>
      <w:r w:rsidR="002E3A83" w:rsidRPr="00A740C5">
        <w:rPr>
          <w:rFonts w:ascii="NikoshBAN" w:eastAsia="Nikosh" w:hAnsi="NikoshBAN" w:cs="NikoshBAN"/>
          <w:sz w:val="24"/>
          <w:szCs w:val="24"/>
          <w:cs/>
          <w:lang w:val="da-DK" w:bidi="bn-BD"/>
        </w:rPr>
        <w:t>শুকনো খাবার</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চিংড়ি মাছ</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কাগজ ও কাগজ পণ্য</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প্রকৌশলী যন্ত্রাংশ</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কাঁচা পাট</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তামাক</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নীট ফেব্রিকস, ফার্ণিচার</w:t>
      </w:r>
      <w:r w:rsidR="002E3A83" w:rsidRPr="00A740C5">
        <w:rPr>
          <w:rFonts w:ascii="NikoshBAN" w:eastAsia="Nikosh" w:hAnsi="NikoshBAN" w:cs="NikoshBAN"/>
          <w:sz w:val="24"/>
          <w:szCs w:val="24"/>
          <w:lang w:val="da-DK" w:bidi="bn-BD"/>
        </w:rPr>
        <w:t xml:space="preserve">, </w:t>
      </w:r>
      <w:r w:rsidR="002E3A83" w:rsidRPr="00A740C5">
        <w:rPr>
          <w:rFonts w:ascii="NikoshBAN" w:eastAsia="Nikosh" w:hAnsi="NikoshBAN" w:cs="NikoshBAN"/>
          <w:sz w:val="24"/>
          <w:szCs w:val="24"/>
          <w:cs/>
          <w:lang w:val="da-DK" w:bidi="bn-BD"/>
        </w:rPr>
        <w:t xml:space="preserve">পেট্রোলিয়াম বাই প্রডাক্টস, </w:t>
      </w:r>
      <w:r w:rsidR="002E3A83" w:rsidRPr="00A740C5">
        <w:rPr>
          <w:rFonts w:ascii="NikoshBAN" w:eastAsia="Nikosh" w:hAnsi="NikoshBAN" w:cs="NikoshBAN"/>
          <w:sz w:val="24"/>
          <w:szCs w:val="24"/>
          <w:lang w:val="da-DK" w:bidi="bn-BD"/>
        </w:rPr>
        <w:t xml:space="preserve">উইগস ও মানুষের চুল, </w:t>
      </w:r>
      <w:r w:rsidR="002E3A83" w:rsidRPr="00A740C5">
        <w:rPr>
          <w:rFonts w:ascii="NikoshBAN" w:eastAsia="Nikosh" w:hAnsi="NikoshBAN" w:cs="NikoshBAN"/>
          <w:sz w:val="24"/>
          <w:szCs w:val="24"/>
          <w:cs/>
          <w:lang w:val="da-DK" w:bidi="bn-BD"/>
        </w:rPr>
        <w:t>টেরি টাওয়েলস</w:t>
      </w:r>
      <w:r w:rsidR="002E3A83" w:rsidRPr="00A740C5">
        <w:rPr>
          <w:rFonts w:ascii="NikoshBAN" w:eastAsia="Nikosh" w:hAnsi="NikoshBAN" w:cs="NikoshBAN"/>
          <w:sz w:val="24"/>
          <w:szCs w:val="24"/>
          <w:lang w:val="da-DK" w:bidi="bn-BD"/>
        </w:rPr>
        <w:t xml:space="preserve"> </w:t>
      </w:r>
      <w:r w:rsidRPr="00A740C5">
        <w:rPr>
          <w:rFonts w:ascii="NikoshBAN" w:eastAsia="Nikosh" w:hAnsi="NikoshBAN" w:cs="NikoshBAN"/>
          <w:sz w:val="24"/>
          <w:szCs w:val="24"/>
          <w:lang w:val="da-DK" w:bidi="bn-BD"/>
        </w:rPr>
        <w:t>দ্রব্যাদি ইত্যাদি।</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৩।       </w:t>
      </w:r>
      <w:r w:rsidRPr="00B0243C">
        <w:rPr>
          <w:rStyle w:val="Strong"/>
          <w:rFonts w:ascii="NikoshBAN" w:hAnsi="NikoshBAN" w:cs="NikoshBAN"/>
          <w:color w:val="666666"/>
          <w:spacing w:val="1"/>
          <w:u w:val="single"/>
        </w:rPr>
        <w:t>প্রধান প্রধান পণ্যের রপ্তানি অবস্থাঃ</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ক)        </w:t>
      </w:r>
      <w:r w:rsidRPr="00B0243C">
        <w:rPr>
          <w:rStyle w:val="Strong"/>
          <w:rFonts w:ascii="NikoshBAN" w:hAnsi="NikoshBAN" w:cs="NikoshBAN"/>
          <w:color w:val="666666"/>
          <w:spacing w:val="1"/>
          <w:u w:val="single"/>
        </w:rPr>
        <w:t>নীট পোষাক (৬১</w:t>
      </w:r>
      <w:proofErr w:type="gramStart"/>
      <w:r w:rsidRPr="00B0243C">
        <w:rPr>
          <w:rStyle w:val="Strong"/>
          <w:rFonts w:ascii="NikoshBAN" w:hAnsi="NikoshBAN" w:cs="NikoshBAN"/>
          <w:color w:val="666666"/>
          <w:spacing w:val="1"/>
          <w:u w:val="single"/>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নীট পোষাক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20,623.83 মিলিয়ন মার্কিন ডলার যা বিগত বছরের একই সময়ের 21,159.08 মিলিয়ন মার্কিন ডলার আয়ের তুলনায় 2.53% কম। উক্ত সময়ে মোট রপ্তানিতে এ খাতের অবদান 42.96%।</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 (খ)      </w:t>
      </w:r>
      <w:r w:rsidRPr="00B0243C">
        <w:rPr>
          <w:rStyle w:val="Strong"/>
          <w:rFonts w:ascii="NikoshBAN" w:hAnsi="NikoshBAN" w:cs="NikoshBAN"/>
          <w:color w:val="666666"/>
          <w:spacing w:val="1"/>
          <w:u w:val="single"/>
        </w:rPr>
        <w:t>ওভেন পোষাক (৬২</w:t>
      </w:r>
      <w:proofErr w:type="gramStart"/>
      <w:r w:rsidRPr="00B0243C">
        <w:rPr>
          <w:rStyle w:val="Strong"/>
          <w:rFonts w:ascii="NikoshBAN" w:hAnsi="NikoshBAN" w:cs="NikoshBAN"/>
          <w:color w:val="666666"/>
          <w:spacing w:val="1"/>
          <w:u w:val="single"/>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ওভেন পোষাক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18,077.32 মিলিয়ন মার্কিন ডলার যা বিগত বছরের একই সময়ের 18,187.89 মিলিয়ন মার্কিন ডলার আয় অপেক্ষা 0.61% কম। উক্ত সময়ে মোট রপ্তানিতে এ খাতের অবদান 37.66%।</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(গ)       </w:t>
      </w:r>
      <w:r w:rsidRPr="00B0243C">
        <w:rPr>
          <w:rStyle w:val="Strong"/>
          <w:rFonts w:ascii="NikoshBAN" w:hAnsi="NikoshBAN" w:cs="NikoshBAN"/>
          <w:color w:val="666666"/>
          <w:spacing w:val="1"/>
          <w:u w:val="single"/>
        </w:rPr>
        <w:t>হোম টেক্সটাইল</w:t>
      </w:r>
      <w:r w:rsidRPr="00B0243C">
        <w:rPr>
          <w:rStyle w:val="Strong"/>
          <w:rFonts w:ascii="NikoshBAN" w:hAnsi="NikoshBAN" w:cs="NikoshBAN"/>
          <w:color w:val="666666"/>
          <w:spacing w:val="1"/>
        </w:rPr>
        <w:t> (৬৩ (৬৩০৫১০ ব্যতীত))</w:t>
      </w:r>
      <w:r w:rsidRPr="00B0243C">
        <w:rPr>
          <w:rFonts w:ascii="NikoshBAN" w:hAnsi="NikoshBAN" w:cs="NikoshBAN"/>
          <w:color w:val="666666"/>
          <w:spacing w:val="1"/>
        </w:rPr>
        <w:t> </w:t>
      </w:r>
      <w:r w:rsidRPr="00A740C5">
        <w:rPr>
          <w:rFonts w:ascii="NikoshBAN" w:eastAsia="Nikosh" w:hAnsi="NikoshBAN" w:cs="NikoshBAN"/>
          <w:lang w:val="da-DK" w:bidi="bn-BD"/>
        </w:rPr>
        <w:t xml:space="preserve">হোম টেক্সটাইল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928.42 মিলিয়ন মার্কিন ডলার যা বিগত বছরের একই সময়ের 871.57 মিলিয়ন মার্কিন ডলারের তুলনায় 6.52% বেশী। উক্ত সময়ে মোট রপ্তানিতে এ খাতের অবদান 1.93%।</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(ঘ)       </w:t>
      </w:r>
      <w:r w:rsidRPr="00B0243C">
        <w:rPr>
          <w:rStyle w:val="Strong"/>
          <w:rFonts w:ascii="NikoshBAN" w:hAnsi="NikoshBAN" w:cs="NikoshBAN"/>
          <w:color w:val="666666"/>
          <w:spacing w:val="1"/>
          <w:u w:val="single"/>
        </w:rPr>
        <w:t>চামড়া-চামড়াজাত পণ্য ও পাদুকা (৪১-৪৩, ৬৪০৩</w:t>
      </w:r>
      <w:proofErr w:type="gramStart"/>
      <w:r w:rsidRPr="00B0243C">
        <w:rPr>
          <w:rStyle w:val="Strong"/>
          <w:rFonts w:ascii="NikoshBAN" w:hAnsi="NikoshBAN" w:cs="NikoshBAN"/>
          <w:color w:val="666666"/>
          <w:spacing w:val="1"/>
          <w:u w:val="single"/>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চামড়া-চামড়াজাত পণ্য ও পাদুকা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1,226.25 মিলিয়ন মার্কিন ডলার যা বিগত বছরের একই সময়ের 1,145.07 মিলিয়ন মার্কিন ডলার আয়ের তুলনায় 7.09% বেশী। উক্ত সময়ের মোট রপ্তানিতে এ খাতের অবদান 2.55%।</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lastRenderedPageBreak/>
        <w:t>(ঙ)      </w:t>
      </w:r>
      <w:r w:rsidRPr="00B0243C">
        <w:rPr>
          <w:rStyle w:val="Strong"/>
          <w:rFonts w:ascii="NikoshBAN" w:hAnsi="NikoshBAN" w:cs="NikoshBAN"/>
          <w:color w:val="666666"/>
          <w:spacing w:val="1"/>
          <w:u w:val="single"/>
        </w:rPr>
        <w:t>হিমায়িত ও জীবন্ত মাছ</w:t>
      </w:r>
      <w:r w:rsidRPr="00B0243C">
        <w:rPr>
          <w:rStyle w:val="Strong"/>
          <w:rFonts w:ascii="NikoshBAN" w:hAnsi="NikoshBAN" w:cs="NikoshBAN"/>
          <w:color w:val="666666"/>
          <w:spacing w:val="1"/>
        </w:rPr>
        <w:t> (০১-০৩</w:t>
      </w:r>
      <w:proofErr w:type="gramStart"/>
      <w:r w:rsidRPr="00B0243C">
        <w:rPr>
          <w:rStyle w:val="Strong"/>
          <w:rFonts w:ascii="NikoshBAN" w:hAnsi="NikoshBAN" w:cs="NikoshBAN"/>
          <w:color w:val="666666"/>
          <w:spacing w:val="1"/>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হিমায়িত ও জীবন্ত মাছ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443.42 মিলিয়ন মার্কিন ডলার যা বিগত বছরের একই সময়ের 441.58 মিলিয়ন মার্কিন ডলার আয়ের তুলনায় 0.42% বেশী, তন্মধ্যে </w:t>
      </w:r>
      <w:r w:rsidR="002E3A8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খাতে বিগত অর্থ-বছরের রপ্তানি আয় 310.03 মিলিয়ন মার্কিন ডলারের তুলনায় 1.27% হ্রাস পেয়ে বিবেচ্য সময়ে এ পণ্যটির রপ্তানি আয় দাঁড়িয়েছে 306.08 মিলিয়ন মার্কিন ডলার। উক্ত সময়ের মোট রপ্তানিতে হিমায়িত ও জীবন্ত মাছ খাতের অবদান 0.92%।</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(চ)       </w:t>
      </w:r>
      <w:r w:rsidRPr="00B0243C">
        <w:rPr>
          <w:rStyle w:val="Strong"/>
          <w:rFonts w:ascii="NikoshBAN" w:hAnsi="NikoshBAN" w:cs="NikoshBAN"/>
          <w:color w:val="666666"/>
          <w:spacing w:val="1"/>
          <w:u w:val="single"/>
        </w:rPr>
        <w:t>কৃষিজাত পণ্য</w:t>
      </w:r>
      <w:r w:rsidRPr="00B0243C">
        <w:rPr>
          <w:rStyle w:val="Strong"/>
          <w:rFonts w:ascii="NikoshBAN" w:hAnsi="NikoshBAN" w:cs="NikoshBAN"/>
          <w:color w:val="666666"/>
          <w:spacing w:val="1"/>
        </w:rPr>
        <w:t> (০৪-২৪</w:t>
      </w:r>
      <w:proofErr w:type="gramStart"/>
      <w:r w:rsidRPr="00B0243C">
        <w:rPr>
          <w:rStyle w:val="Strong"/>
          <w:rFonts w:ascii="NikoshBAN" w:hAnsi="NikoshBAN" w:cs="NikoshBAN"/>
          <w:color w:val="666666"/>
          <w:spacing w:val="1"/>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কৃষিজাত পণ্য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1,000.46 মি: মা: ড: যা বিগত বছরের একই সময়ের 1,006.93 মি: মা: ড: আয়ের তুলনায় 0.64% হ্রাস। উক্ত সময়ের মোট রপ্তানিতে এ খাতের আবদান 2.08%।</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(ছ)       </w:t>
      </w:r>
      <w:r w:rsidRPr="00B0243C">
        <w:rPr>
          <w:rStyle w:val="Strong"/>
          <w:rFonts w:ascii="NikoshBAN" w:hAnsi="NikoshBAN" w:cs="NikoshBAN"/>
          <w:color w:val="666666"/>
          <w:spacing w:val="1"/>
          <w:u w:val="single"/>
        </w:rPr>
        <w:t>ফার্মাসিউটিক্যালস</w:t>
      </w:r>
      <w:r w:rsidRPr="00B0243C">
        <w:rPr>
          <w:rStyle w:val="Strong"/>
          <w:rFonts w:ascii="NikoshBAN" w:hAnsi="NikoshBAN" w:cs="NikoshBAN"/>
          <w:color w:val="666666"/>
          <w:spacing w:val="1"/>
        </w:rPr>
        <w:t> (৩০</w:t>
      </w:r>
      <w:proofErr w:type="gramStart"/>
      <w:r w:rsidRPr="00B0243C">
        <w:rPr>
          <w:rStyle w:val="Strong"/>
          <w:rFonts w:ascii="NikoshBAN" w:hAnsi="NikoshBAN" w:cs="NikoshBAN"/>
          <w:color w:val="666666"/>
          <w:spacing w:val="1"/>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ফামাসিউটিক্যালস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238.49 মিলিয়ন মার্কিন ডলার যা বিগত বছরের একই সময়ের 213.16 মিলিয়ন মার্কিন ডলার আয়ের তুলনায় 11.89% বেশী।</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 xml:space="preserve">(জ)      </w:t>
      </w:r>
      <w:r w:rsidR="002E3A83">
        <w:rPr>
          <w:rStyle w:val="Strong"/>
          <w:rFonts w:ascii="NikoshBAN" w:hAnsi="NikoshBAN" w:cs="NikoshBAN"/>
          <w:color w:val="666666"/>
          <w:spacing w:val="1"/>
        </w:rPr>
        <w:t>প্লাস্টিক</w:t>
      </w:r>
      <w:r w:rsidRPr="00B0243C">
        <w:rPr>
          <w:rStyle w:val="Strong"/>
          <w:rFonts w:ascii="NikoshBAN" w:hAnsi="NikoshBAN" w:cs="NikoshBAN"/>
          <w:color w:val="666666"/>
          <w:spacing w:val="1"/>
          <w:u w:val="single"/>
        </w:rPr>
        <w:t>-মেলামাইন দ্রব্যাদি (৩৯</w:t>
      </w:r>
      <w:proofErr w:type="gramStart"/>
      <w:r w:rsidRPr="00B0243C">
        <w:rPr>
          <w:rStyle w:val="Strong"/>
          <w:rFonts w:ascii="NikoshBAN" w:hAnsi="NikoshBAN" w:cs="NikoshBAN"/>
          <w:color w:val="666666"/>
          <w:spacing w:val="1"/>
          <w:u w:val="single"/>
        </w:rPr>
        <w:t>)ঃ</w:t>
      </w:r>
      <w:proofErr w:type="gramEnd"/>
      <w:r w:rsidRPr="00B0243C">
        <w:rPr>
          <w:rStyle w:val="Strong"/>
          <w:rFonts w:ascii="NikoshBAN" w:hAnsi="NikoshBAN" w:cs="NikoshBAN"/>
          <w:color w:val="666666"/>
          <w:spacing w:val="1"/>
        </w:rPr>
        <w:t> </w:t>
      </w:r>
      <w:r w:rsidR="002E3A83" w:rsidRPr="00A740C5">
        <w:rPr>
          <w:rFonts w:ascii="NikoshBAN" w:eastAsia="Nikosh" w:hAnsi="NikoshBAN" w:cs="NikoshBAN"/>
          <w:lang w:val="da-DK" w:bidi="bn-BD"/>
        </w:rPr>
        <w:t>প্লাস্টিক</w:t>
      </w:r>
      <w:r w:rsidRPr="00A740C5">
        <w:rPr>
          <w:rFonts w:ascii="NikoshBAN" w:eastAsia="Nikosh" w:hAnsi="NikoshBAN" w:cs="NikoshBAN"/>
          <w:lang w:val="da-DK" w:bidi="bn-BD"/>
        </w:rPr>
        <w:t xml:space="preserve">/মেলামাইন দ্রব্যাদি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307.18 মিলিয়ন মার্কিন ডলার যা বিগত বছরের একই সময়ের 284.05 মিলিয়ন মার্কিন ডলার আয় অপেক্ষা 8.14% বেশী।</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(ঝ)      </w:t>
      </w:r>
      <w:r w:rsidRPr="00B0243C">
        <w:rPr>
          <w:rStyle w:val="Strong"/>
          <w:rFonts w:ascii="NikoshBAN" w:hAnsi="NikoshBAN" w:cs="NikoshBAN"/>
          <w:color w:val="666666"/>
          <w:spacing w:val="1"/>
          <w:u w:val="single"/>
        </w:rPr>
        <w:t>কাঁচা পাট ও পাটজাত দ্রব্য</w:t>
      </w:r>
      <w:r w:rsidRPr="00B0243C">
        <w:rPr>
          <w:rStyle w:val="Strong"/>
          <w:rFonts w:ascii="NikoshBAN" w:hAnsi="NikoshBAN" w:cs="NikoshBAN"/>
          <w:color w:val="666666"/>
          <w:spacing w:val="1"/>
        </w:rPr>
        <w:t> (৫৩, ৬৩০৫১০</w:t>
      </w:r>
      <w:proofErr w:type="gramStart"/>
      <w:r w:rsidRPr="00B0243C">
        <w:rPr>
          <w:rStyle w:val="Strong"/>
          <w:rFonts w:ascii="NikoshBAN" w:hAnsi="NikoshBAN" w:cs="NikoshBAN"/>
          <w:color w:val="666666"/>
          <w:spacing w:val="1"/>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কাঁচা পাট ও পাটজাত দ্রব্য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883.69 মিলিয়ন মার্কিন ডলার যা বিগত বছরের একই সময়ের 820.16 মিলিয়ন মার্কিন ডলার আয় অপেক্ষা 7.75% বেশী। উক্ত সময়ের মোট রপ্তানিতে এ খাতের অবদান 1.84%।</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(ঞ)      </w:t>
      </w:r>
      <w:r w:rsidRPr="00B0243C">
        <w:rPr>
          <w:rStyle w:val="Strong"/>
          <w:rFonts w:ascii="NikoshBAN" w:hAnsi="NikoshBAN" w:cs="NikoshBAN"/>
          <w:color w:val="666666"/>
          <w:spacing w:val="1"/>
          <w:u w:val="single"/>
        </w:rPr>
        <w:t>বাই-সাইকেল</w:t>
      </w:r>
      <w:r w:rsidRPr="00B0243C">
        <w:rPr>
          <w:rStyle w:val="Strong"/>
          <w:rFonts w:ascii="NikoshBAN" w:hAnsi="NikoshBAN" w:cs="NikoshBAN"/>
          <w:color w:val="666666"/>
          <w:spacing w:val="1"/>
        </w:rPr>
        <w:t> (৮৭১২</w:t>
      </w:r>
      <w:proofErr w:type="gramStart"/>
      <w:r w:rsidRPr="00B0243C">
        <w:rPr>
          <w:rStyle w:val="Strong"/>
          <w:rFonts w:ascii="NikoshBAN" w:hAnsi="NikoshBAN" w:cs="NikoshBAN"/>
          <w:color w:val="666666"/>
          <w:spacing w:val="1"/>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বাই-সাইকেল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151.04 মিলিয়ন মার্কিন ডলার যা বিগত বছরের একই সময়ের 116.44 মিলিয়ন মার্কিন ডলার আয় অপেক্ষা 29.72% বেশী।</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B0243C">
        <w:rPr>
          <w:rStyle w:val="Strong"/>
          <w:rFonts w:ascii="NikoshBAN" w:hAnsi="NikoshBAN" w:cs="NikoshBAN"/>
          <w:color w:val="666666"/>
          <w:spacing w:val="1"/>
        </w:rPr>
        <w:t>(ট)       </w:t>
      </w:r>
      <w:r w:rsidRPr="00B0243C">
        <w:rPr>
          <w:rStyle w:val="Strong"/>
          <w:rFonts w:ascii="NikoshBAN" w:hAnsi="NikoshBAN" w:cs="NikoshBAN"/>
          <w:color w:val="666666"/>
          <w:spacing w:val="1"/>
          <w:u w:val="single"/>
        </w:rPr>
        <w:t>প্রকৌশল দ্রব্যাদি (৭১-৮৮</w:t>
      </w:r>
      <w:proofErr w:type="gramStart"/>
      <w:r w:rsidRPr="00B0243C">
        <w:rPr>
          <w:rStyle w:val="Strong"/>
          <w:rFonts w:ascii="NikoshBAN" w:hAnsi="NikoshBAN" w:cs="NikoshBAN"/>
          <w:color w:val="666666"/>
          <w:spacing w:val="1"/>
          <w:u w:val="single"/>
        </w:rPr>
        <w:t>)ঃ</w:t>
      </w:r>
      <w:proofErr w:type="gramEnd"/>
      <w:r w:rsidRPr="00B0243C">
        <w:rPr>
          <w:rStyle w:val="Strong"/>
          <w:rFonts w:ascii="NikoshBAN" w:hAnsi="NikoshBAN" w:cs="NikoshBAN"/>
          <w:color w:val="666666"/>
          <w:spacing w:val="1"/>
        </w:rPr>
        <w:t> </w:t>
      </w:r>
      <w:r w:rsidRPr="00A740C5">
        <w:rPr>
          <w:rFonts w:ascii="NikoshBAN" w:eastAsia="Nikosh" w:hAnsi="NikoshBAN" w:cs="NikoshBAN"/>
          <w:lang w:val="da-DK" w:bidi="bn-BD"/>
        </w:rPr>
        <w:t xml:space="preserve">প্রকৌশল দ্রব্যাদি খাতে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রপ্তানি আয় হয়েছে 652.15 মিলিয়ন মার্কিন ডলার যা বিগত বছরের একই সময়ের 535.56 মিলিয়ন মার্কিন ডলার আয় অপেক্ষা 21.77% বেশী।</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৪।        </w:t>
      </w:r>
      <w:r w:rsidRPr="00B0243C">
        <w:rPr>
          <w:rStyle w:val="Strong"/>
          <w:rFonts w:ascii="NikoshBAN" w:hAnsi="NikoshBAN" w:cs="NikoshBAN"/>
          <w:color w:val="666666"/>
          <w:spacing w:val="1"/>
          <w:u w:val="single"/>
        </w:rPr>
        <w:t>দেশ ভিত্তিক প্রধান প্রধান বাজার বিশে</w:t>
      </w:r>
      <w:r w:rsidRPr="00B0243C">
        <w:rPr>
          <w:rFonts w:ascii="NikoshBAN" w:hAnsi="NikoshBAN" w:cs="NikoshBAN"/>
          <w:color w:val="666666"/>
          <w:spacing w:val="1"/>
          <w:u w:val="single"/>
        </w:rPr>
        <w:t>স্ন</w:t>
      </w:r>
      <w:r w:rsidRPr="00B0243C">
        <w:rPr>
          <w:rStyle w:val="Strong"/>
          <w:rFonts w:ascii="NikoshBAN" w:hAnsi="NikoshBAN" w:cs="NikoshBAN"/>
          <w:color w:val="666666"/>
          <w:spacing w:val="1"/>
          <w:u w:val="single"/>
        </w:rPr>
        <w:t>ষণঃ</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বাংলাদেশের রপ্তানি পণ্যের প্রধান প্রধান বাজার বিশেস্নষণে দেখা যায় যে,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মাত্র চারটি বাজার যথাক্রমে ই</w:t>
      </w:r>
      <w:proofErr w:type="gramStart"/>
      <w:r w:rsidRPr="00A740C5">
        <w:rPr>
          <w:rFonts w:ascii="NikoshBAN" w:eastAsia="Nikosh" w:hAnsi="NikoshBAN" w:cs="NikoshBAN"/>
          <w:lang w:val="da-DK" w:bidi="bn-BD"/>
        </w:rPr>
        <w:t>,ইউ</w:t>
      </w:r>
      <w:proofErr w:type="gramEnd"/>
      <w:r w:rsidRPr="00A740C5">
        <w:rPr>
          <w:rFonts w:ascii="NikoshBAN" w:eastAsia="Nikosh" w:hAnsi="NikoshBAN" w:cs="NikoshBAN"/>
          <w:lang w:val="da-DK" w:bidi="bn-BD"/>
        </w:rPr>
        <w:t xml:space="preserve"> 20,755.55 মিলিয়ন মার্কিন ডলার (43.24%), মার্কিন যুক্তরাষ্ট্র 9,048.05 মিলিয়ন মার্কিন ডলার (18.85%), কানাডা 1,523.52 মিলিয়ন মার্কিন ডলার (3.17%) এবং জাপান 1,360.05 মিলিয়ন মার্কিন ডলার (2.83%) অর্থাৎ বর্ণিত বজারসমূহ থেকে সর্বমোট 32,687.16 মিলিয়ন মার্কিন ডলার রপ্তানি আয় হয়েছে যা উক্ত সময়ের মোট রপ্তানি আয়ের 68.10%।</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(ক)      </w:t>
      </w:r>
      <w:r w:rsidRPr="00B0243C">
        <w:rPr>
          <w:rStyle w:val="Strong"/>
          <w:rFonts w:ascii="NikoshBAN" w:hAnsi="NikoshBAN" w:cs="NikoshBAN"/>
          <w:color w:val="666666"/>
          <w:spacing w:val="1"/>
          <w:u w:val="single"/>
        </w:rPr>
        <w:t>মার্কিন যুক্তরাষ্ট্রঃ</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মার্কিন যুক্তরাষ্ট্র বাংলাদেশী রপ্তানি পণ্যের বৃহত্তম বাজার। আমাদের রপ্তানি কার্যক্রম পর্যালোচনা করলে দেখা যায় যে, বরাবরের মত আমাদের পণ্যের আমদানীকারক দেশ সমূহের তালিকায় মার্কিন যুক্তরাষ্ট্র শীর্ষে অবস্থান করছে।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যুক্তরাষ্ট্রে রপ্তানি হয়েছে 9,048.05 মিলিয়ন মার্কিন ডলারের পণ্য যা উক্ত সময়ের মোট রপ্তানির 18.85%। বাংলাদেশ হতে যুক্তরাষ্ট্রে রপ্তানিকৃত প্রধান প্রধান পণ্য হলো ওভেন পোষাক (৬২) (5,039.30 মিলিয়ন মার্কিন ডলার), নীটওয়্যার (৬১) (2,705.30 মিলিয়ন মার্কিন ডলার), হোম টেক্সটাইল (৬৩) (169.08 মিলিয়ন মার্কিন ডলার), ক্যাপ (৬৫) (236.62 মিলিয়ন মার্কিন ডলার) ও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 (26.18 মিলিয়ন মার্কিন ডলার)। বিবেচ্য সময়ে আমাদের মোট রপ্তানিকৃত ওভেন পোষাকের (৬২) 27.88%, নীটওয়্যার (৬১) 13.12% ও হোম টেক্সটাইল (৬৩) 15.94% যুক্তরাষ্ট্রে রপ্তানি হয়েছে। উল্লেখ্য, বিগত অর্থ-বছরের একই সময়ের রপ্তানি আয় 8,692.35 মিলিয়ন মার্কিন ডলারের তুলনায় 4.09% বেশী।</w:t>
      </w:r>
    </w:p>
    <w:p w:rsidR="0016488A" w:rsidRDefault="0016488A" w:rsidP="000943E4">
      <w:pPr>
        <w:pStyle w:val="NormalWeb"/>
        <w:shd w:val="clear" w:color="auto" w:fill="FFFFFF"/>
        <w:spacing w:before="0" w:beforeAutospacing="0" w:after="240" w:afterAutospacing="0"/>
        <w:jc w:val="both"/>
        <w:rPr>
          <w:rStyle w:val="Strong"/>
          <w:rFonts w:ascii="NikoshBAN" w:hAnsi="NikoshBAN" w:cs="NikoshBAN"/>
          <w:color w:val="666666"/>
          <w:spacing w:val="1"/>
        </w:rPr>
      </w:pP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lastRenderedPageBreak/>
        <w:t>(খ)       </w:t>
      </w:r>
      <w:r w:rsidRPr="00B0243C">
        <w:rPr>
          <w:rStyle w:val="Strong"/>
          <w:rFonts w:ascii="NikoshBAN" w:hAnsi="NikoshBAN" w:cs="NikoshBAN"/>
          <w:color w:val="666666"/>
          <w:spacing w:val="1"/>
          <w:u w:val="single"/>
        </w:rPr>
        <w:t>জার্মানীঃ</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জার্মানীতে মোট 4,720.96 মিলিয়ন মার্কিন ডলার মূল্যের পণ্য রপ্তানি হয়েছে যা মোট রপ্তানি আয়ের 9.83% এবং বর্তমানে দ্বিতীয় বৃহত্তম আমদানীকারক দেশে পরিণত হয়েছে। বাংলাদেশ হতে জার্মানীতে রপ্তানিকৃত প্রধান পণ্য হলো নীটওয়্যার (৬১) (2,676.55 মিলিয়ন মার্কিন ডলার), ওভেন পোষাক (৬২) (1,704.82 মিলিয়ন মার্কিন ডলার), হোম টেক্সটাইল (৬৩) (105.64 মিলিয়ন মার্কিন ডলার),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 (29.67 মিলিয়ন মার্কিন ডলার) ও বাই সাইকেল (৮৭১২) (49.84 মিলিয়ন মার্কিন ডলার)। বিবেচ্য সময়ে মোট রপ্তানিকৃত নীটওয়্যার (৬১) এর 12.98% , ওভেন পোষাকের (৬২) 9.43%, হোম টেক্সটাইলের (৬৩) 9.96% এবং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 9.69% জার্মানীতে রপ্তানি হয়েছে। উলেস্নখ্য বিগত বছরের একই সময়ের রপ্তানি আয় 5,292.90 মিলিয়ন মার্কিন ডলালের তুলনায় 10.81% কম।</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(গ)       </w:t>
      </w:r>
      <w:r w:rsidRPr="00B0243C">
        <w:rPr>
          <w:rStyle w:val="Strong"/>
          <w:rFonts w:ascii="NikoshBAN" w:hAnsi="NikoshBAN" w:cs="NikoshBAN"/>
          <w:color w:val="666666"/>
          <w:spacing w:val="1"/>
          <w:u w:val="single"/>
        </w:rPr>
        <w:t>যুক্তরাজ্যঃ</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যুক্তরাজ্য বাংলাদেশের রপ্তানিকৃত পণ্যের তৃতীয় আমদানীকারক দেশ।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যুক্তরাজ্যে 4,670.41 মিলিয়ন মার্কিন ডলারের পণ্য রপ্তানি হয়েছে যা বাংলাদেশের মোট রপ্তানির 9.73%। বাংলাদেশ হতে রপ্তানিকৃত পণ্যাদির মধ্যে প্রধান প্রধান পণ্য হলো ওভেন (৬২) (1,688.75 মিলিয়ন মার্কিন ডলার), নীটওয়্যার (৬১) (2,699.80 মিলিয়ন মার্কিন ডলার), হোম টেক্সটাইল (৬৩) (68.40 মিলিয়ন মার্কিন ডলার),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(০৩০৬)(41.08 মিলিয়ন মার্কিন ডলার) ও বাই-সাইকেল (৮৭১২) (30.10 মিলিয়ন মার্কিন ডলার)।</w:t>
      </w:r>
      <w:r w:rsidR="000943E4" w:rsidRPr="00A740C5">
        <w:rPr>
          <w:rFonts w:ascii="NikoshBAN" w:eastAsia="Nikosh" w:hAnsi="NikoshBAN" w:cs="NikoshBAN"/>
          <w:lang w:val="da-DK" w:bidi="bn-BD"/>
        </w:rPr>
        <w:t xml:space="preserve"> </w:t>
      </w:r>
      <w:r w:rsidR="002E3A83" w:rsidRPr="00A740C5">
        <w:rPr>
          <w:rFonts w:ascii="NikoshBAN" w:eastAsia="Nikosh" w:hAnsi="NikoshBAN" w:cs="NikoshBAN"/>
          <w:lang w:val="da-DK" w:bidi="bn-BD"/>
        </w:rPr>
        <w:t>উল্লে</w:t>
      </w:r>
      <w:r w:rsidR="000943E4" w:rsidRPr="00A740C5">
        <w:rPr>
          <w:rFonts w:ascii="NikoshBAN" w:eastAsia="Nikosh" w:hAnsi="NikoshBAN" w:cs="NikoshBAN"/>
          <w:lang w:val="da-DK" w:bidi="bn-BD"/>
        </w:rPr>
        <w:t xml:space="preserve">খ্য বিগত বছরের একই সময়ের রপ্তানি আয় </w:t>
      </w:r>
      <w:r w:rsidR="00B0243C" w:rsidRPr="00A740C5">
        <w:rPr>
          <w:rFonts w:ascii="NikoshBAN" w:eastAsia="Nikosh" w:hAnsi="NikoshBAN" w:cs="NikoshBAN"/>
          <w:lang w:val="da-DK" w:bidi="bn-BD"/>
        </w:rPr>
        <w:t xml:space="preserve">4622.70 </w:t>
      </w:r>
      <w:r w:rsidR="000943E4" w:rsidRPr="00A740C5">
        <w:rPr>
          <w:rFonts w:ascii="NikoshBAN" w:eastAsia="Nikosh" w:hAnsi="NikoshBAN" w:cs="NikoshBAN"/>
          <w:lang w:val="da-DK" w:bidi="bn-BD"/>
        </w:rPr>
        <w:t xml:space="preserve"> মিলিয়ন মার্কিন ডলালের তুলনায় </w:t>
      </w:r>
      <w:r w:rsidR="00B0243C" w:rsidRPr="00A740C5">
        <w:rPr>
          <w:rFonts w:ascii="NikoshBAN" w:eastAsia="Nikosh" w:hAnsi="NikoshBAN" w:cs="NikoshBAN"/>
          <w:lang w:val="da-DK" w:bidi="bn-BD"/>
        </w:rPr>
        <w:t>1.03</w:t>
      </w:r>
      <w:r w:rsidR="000943E4" w:rsidRPr="00A740C5">
        <w:rPr>
          <w:rFonts w:ascii="NikoshBAN" w:eastAsia="Nikosh" w:hAnsi="NikoshBAN" w:cs="NikoshBAN"/>
          <w:lang w:val="da-DK" w:bidi="bn-BD"/>
        </w:rPr>
        <w:t xml:space="preserve">% </w:t>
      </w:r>
      <w:r w:rsidR="00B0243C" w:rsidRPr="00A740C5">
        <w:rPr>
          <w:rFonts w:ascii="NikoshBAN" w:eastAsia="Nikosh" w:hAnsi="NikoshBAN" w:cs="NikoshBAN"/>
          <w:lang w:val="da-DK" w:bidi="bn-BD"/>
        </w:rPr>
        <w:t>বেশী</w:t>
      </w:r>
      <w:r w:rsidR="000943E4" w:rsidRPr="00A740C5">
        <w:rPr>
          <w:rFonts w:ascii="NikoshBAN" w:eastAsia="Nikosh" w:hAnsi="NikoshBAN" w:cs="NikoshBAN"/>
          <w:lang w:val="da-DK" w:bidi="bn-BD"/>
        </w:rPr>
        <w:t xml:space="preserve">। </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(ঘ)       </w:t>
      </w:r>
      <w:r w:rsidRPr="00B0243C">
        <w:rPr>
          <w:rStyle w:val="Strong"/>
          <w:rFonts w:ascii="NikoshBAN" w:hAnsi="NikoshBAN" w:cs="NikoshBAN"/>
          <w:color w:val="666666"/>
          <w:spacing w:val="1"/>
          <w:u w:val="single"/>
        </w:rPr>
        <w:t>ফ্রান্সঃ</w:t>
      </w:r>
    </w:p>
    <w:p w:rsidR="002E3A83"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মোট 2,194.01 মিলিয়ন মার্কিন ডলার মূল্যের পণ্য রপ্তানি হয়েছে যা মোট রপ্তানি আয়ের 4.57%। ফ্রান্সে বাংলাদেশ হতে রপ্তানিকৃত প্রধান প্রধান পণ্য হলো নীটওয়্যার (৬১) (1,176.63 মিলিয়ন মার্কিন ডলার), ওভেন পোষাক (৬২) (791.72 মিলিয়ন মার্কিন ডলার), হোম টেক্সটাইল (৬৩) (83.57 মিলিয়ন মার্কিন ডলার), ফুটওয়্যার (৬৪) (82.05 মিলিয়ন মার্কিন ডলার)  এবং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 (19.89 মিলিয়ন মার্কিন ডলার)।</w:t>
      </w:r>
      <w:r w:rsidR="002E3A83" w:rsidRPr="00A740C5">
        <w:rPr>
          <w:rFonts w:ascii="NikoshBAN" w:eastAsia="Nikosh" w:hAnsi="NikoshBAN" w:cs="NikoshBAN"/>
          <w:lang w:val="da-DK" w:bidi="bn-BD"/>
        </w:rPr>
        <w:t xml:space="preserve">উল্লেখ্য বিগত বছরের একই সময়ের রপ্তানি আয় </w:t>
      </w:r>
      <w:r w:rsidR="004E598C" w:rsidRPr="00A740C5">
        <w:rPr>
          <w:rFonts w:ascii="NikoshBAN" w:eastAsia="Nikosh" w:hAnsi="NikoshBAN" w:cs="NikoshBAN"/>
          <w:lang w:val="da-DK" w:bidi="bn-BD"/>
        </w:rPr>
        <w:t>2416.84</w:t>
      </w:r>
      <w:r w:rsidR="002E3A83" w:rsidRPr="00A740C5">
        <w:rPr>
          <w:rFonts w:ascii="NikoshBAN" w:eastAsia="Nikosh" w:hAnsi="NikoshBAN" w:cs="NikoshBAN"/>
          <w:lang w:val="da-DK" w:bidi="bn-BD"/>
        </w:rPr>
        <w:t xml:space="preserve">  মিলিয়ন মার্কিন ডলালের তুলনায় </w:t>
      </w:r>
      <w:r w:rsidR="004E598C" w:rsidRPr="00A740C5">
        <w:rPr>
          <w:rFonts w:ascii="NikoshBAN" w:eastAsia="Nikosh" w:hAnsi="NikoshBAN" w:cs="NikoshBAN"/>
          <w:lang w:val="da-DK" w:bidi="bn-BD"/>
        </w:rPr>
        <w:t>9.22</w:t>
      </w:r>
      <w:r w:rsidR="002E3A83" w:rsidRPr="00A740C5">
        <w:rPr>
          <w:rFonts w:ascii="NikoshBAN" w:eastAsia="Nikosh" w:hAnsi="NikoshBAN" w:cs="NikoshBAN"/>
          <w:lang w:val="da-DK" w:bidi="bn-BD"/>
        </w:rPr>
        <w:t xml:space="preserve">% </w:t>
      </w:r>
      <w:r w:rsidR="004E598C" w:rsidRPr="00A740C5">
        <w:rPr>
          <w:rFonts w:ascii="NikoshBAN" w:eastAsia="Nikosh" w:hAnsi="NikoshBAN" w:cs="NikoshBAN"/>
          <w:lang w:val="da-DK" w:bidi="bn-BD"/>
        </w:rPr>
        <w:t>কম</w:t>
      </w:r>
      <w:r w:rsidR="002E3A83" w:rsidRPr="00A740C5">
        <w:rPr>
          <w:rFonts w:ascii="NikoshBAN" w:eastAsia="Nikosh" w:hAnsi="NikoshBAN" w:cs="NikoshBAN"/>
          <w:lang w:val="da-DK" w:bidi="bn-BD"/>
        </w:rPr>
        <w:t xml:space="preserve">। </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(ঙ)      </w:t>
      </w:r>
      <w:r w:rsidRPr="00B0243C">
        <w:rPr>
          <w:rStyle w:val="Strong"/>
          <w:rFonts w:ascii="NikoshBAN" w:hAnsi="NikoshBAN" w:cs="NikoshBAN"/>
          <w:color w:val="666666"/>
          <w:spacing w:val="1"/>
          <w:u w:val="single"/>
        </w:rPr>
        <w:t>স্পেনঃ</w:t>
      </w:r>
    </w:p>
    <w:p w:rsidR="004E598C"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স্পেনে মোট রপ্তানি হয়েছে 3,794.31 মিলিয়ন মার্কিন ডলার যা আমাদের মোট রপ্তানি আয়ের 7.90%। বিবেচ্য সময়ে স্পেনে নীটওয়্যার (৬১) (2,041.17 মিলিয়ন মার্কিন ডলার), ওভেন গার্মেন্টস (৬২) (1,560.61 মিলিয়ন মার্কিন ডলার), হোম টেক্সটাইল (৬৩) (49.75 মিলিয়ন মার্কিন ডলার), চামড়া  চামড়াজাত পণ্য (৪১-৪৩, ৬৪০৩) (26.49 মিলিয়ন মার্কিন ডলার) ও পাদুকা (৬৪) 78.35 মিলিয়ন মার্কিন ডলার) রপ্তানি হয়েছে।</w:t>
      </w:r>
      <w:r w:rsidR="004E598C" w:rsidRPr="00A740C5">
        <w:rPr>
          <w:rFonts w:ascii="NikoshBAN" w:eastAsia="Nikosh" w:hAnsi="NikoshBAN" w:cs="NikoshBAN"/>
          <w:lang w:val="da-DK" w:bidi="bn-BD"/>
        </w:rPr>
        <w:t>ডলার)। উল্লেখ্য বিগত বছরের একই সময়ের রপ্তানি আয় 3554.74  মিলিয়ন মার্কিন ডলালের তুলনায় 6.74% বেশী।</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(চ)       </w:t>
      </w:r>
      <w:r w:rsidRPr="00B0243C">
        <w:rPr>
          <w:rStyle w:val="Strong"/>
          <w:rFonts w:ascii="NikoshBAN" w:hAnsi="NikoshBAN" w:cs="NikoshBAN"/>
          <w:color w:val="666666"/>
          <w:spacing w:val="1"/>
          <w:u w:val="single"/>
        </w:rPr>
        <w:t>ইতালীঃ</w:t>
      </w:r>
    </w:p>
    <w:p w:rsidR="00EB6351"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ইতালী বাংলাদেশের রপ্তানিকৃত পণ্যের অন্যতম প্রধান আমদানীকারক দেশ।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বাংলাদেশ হতে ইতালীতে 1,543.77 মিলিয়ন মার্কিন ডলারের পণ্য রপ্তানি হয়েছে যা বাংলাদেশের মোট রপ্তানি আয়ের 3.22%। রপ্তানিকৃত পণ্যাদির মধ্যে প্রধান প্রধান পণ্য হলো নীটওয়্যার (৬১) (883.78 মিলিয়ন মার্কিন ডলার), ওভেন পোষাক (৬২) (536.22 মিলিয়ন মার্কিন ডলার), হোম টেক্সটাইল (৬৩) (20.64 মিলিয়ন মার্কিন ডলার), এবং চামড়া-চামড়াজাত পণ্য (৪১-৪৩, ৬৪০৩) (30.14 মিলিয়ন মার্কিন ডলার) এবং পাদুকা (৬৪) (27.13 মিলিয়ন মার্কিন ডলার)।</w:t>
      </w:r>
      <w:r w:rsidR="004E598C" w:rsidRPr="00A740C5">
        <w:rPr>
          <w:rFonts w:ascii="NikoshBAN" w:eastAsia="Nikosh" w:hAnsi="NikoshBAN" w:cs="NikoshBAN"/>
          <w:lang w:val="da-DK" w:bidi="bn-BD"/>
        </w:rPr>
        <w:t xml:space="preserve"> উল্লেখ্য বিগত বছরের একই সময়ের রপ্তানি আয় 1664.51  মিলিয়ন মার্কিন ডলালের তুলনায় 7.25% কম।</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(ছ)       </w:t>
      </w:r>
      <w:r w:rsidRPr="00B0243C">
        <w:rPr>
          <w:rStyle w:val="Strong"/>
          <w:rFonts w:ascii="NikoshBAN" w:hAnsi="NikoshBAN" w:cs="NikoshBAN"/>
          <w:color w:val="666666"/>
          <w:spacing w:val="1"/>
          <w:u w:val="single"/>
        </w:rPr>
        <w:t>কানাডাঃ</w:t>
      </w:r>
    </w:p>
    <w:p w:rsidR="00EB6351"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বাংলাদেশ হতে কানাডাতে রপ্তানিকৃত পণ্যের মূল্য 1,523.52 মিলিয়ন মার্কিন ডলার যা আমাদের মোট রপ্তানি আয়ের 3.17%। কানাডাতে রপ্তানিকৃত প্রধান প্রধান পণ্য হলো, নীটওয়্যার (৬১) 669.66 মিলিয়ন মার্কিন ডলার, ওভেন গার্মেন্টস (৬২) 674.23 মিলিয়ন মার্কিন ডলার এবং হোম টেক্সটাইল (৬৩) 62.71 মিলিয়ন মার্কিন ডলার।</w:t>
      </w:r>
      <w:r w:rsidR="004E598C" w:rsidRPr="00A740C5">
        <w:rPr>
          <w:rFonts w:ascii="NikoshBAN" w:eastAsia="Nikosh" w:hAnsi="NikoshBAN" w:cs="NikoshBAN"/>
          <w:lang w:val="da-DK" w:bidi="bn-BD"/>
        </w:rPr>
        <w:t xml:space="preserve"> উল্লেখ্য বিগত বছরের একই সময়ের রপ্তানি আয় </w:t>
      </w:r>
      <w:proofErr w:type="gramStart"/>
      <w:r w:rsidR="004E598C" w:rsidRPr="00A740C5">
        <w:rPr>
          <w:rFonts w:ascii="NikoshBAN" w:eastAsia="Nikosh" w:hAnsi="NikoshBAN" w:cs="NikoshBAN"/>
          <w:lang w:val="da-DK" w:bidi="bn-BD"/>
        </w:rPr>
        <w:t>1463.74  ম</w:t>
      </w:r>
      <w:proofErr w:type="gramEnd"/>
      <w:r w:rsidR="004E598C" w:rsidRPr="00A740C5">
        <w:rPr>
          <w:rFonts w:ascii="NikoshBAN" w:eastAsia="Nikosh" w:hAnsi="NikoshBAN" w:cs="NikoshBAN"/>
          <w:lang w:val="da-DK" w:bidi="bn-BD"/>
        </w:rPr>
        <w:t>িলিয়ন মার্কিন ডলালের তুলনায় 4.08% বেশী।</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lastRenderedPageBreak/>
        <w:t>(জ)      </w:t>
      </w:r>
      <w:r w:rsidRPr="00B0243C">
        <w:rPr>
          <w:rStyle w:val="Strong"/>
          <w:rFonts w:ascii="NikoshBAN" w:hAnsi="NikoshBAN" w:cs="NikoshBAN"/>
          <w:color w:val="666666"/>
          <w:spacing w:val="1"/>
          <w:u w:val="single"/>
        </w:rPr>
        <w:t>বেলজিয়াম ঃ</w:t>
      </w:r>
    </w:p>
    <w:p w:rsidR="004E598C" w:rsidRPr="00A740C5" w:rsidRDefault="00EB6351" w:rsidP="004E598C">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বেলজিয়াম বাংলাদেশের রপ্তানিকৃত পণ্যের অন্যতম আমদানীকারক দেশ।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বাংলাদেশ হতে বেলজিয়ামে 683.97 মিলিয়ন মার্কিন ডলার মূল্যের পণ্য রপ্তানি হয়েছে যা আমাদের মোট রপ্তানি আয়ের 1.42%। বেলজিয়ামে রপ্তানিকৃত প্রধান প্রধান পণ্য হলো নীটওয়্যার (৬১) (303.96 মিলিয়ন মার্কিন ডলার), ওভেন পোষাক (৬২) (222.16 মিলিয়ন মার্কিন ডলার), হোম টেক্সটাইল (৬৩) (14.50 মিলিয়ন মার্কিন ডলার), </w:t>
      </w:r>
      <w:r w:rsidR="004E598C" w:rsidRPr="00A740C5">
        <w:rPr>
          <w:rFonts w:ascii="NikoshBAN" w:eastAsia="Nikosh" w:hAnsi="NikoshBAN" w:cs="NikoshBAN"/>
          <w:lang w:val="da-DK" w:bidi="bn-BD"/>
        </w:rPr>
        <w:t>ক্রাস্টেসিয়ান</w:t>
      </w:r>
      <w:r w:rsidRPr="00A740C5">
        <w:rPr>
          <w:rFonts w:ascii="NikoshBAN" w:eastAsia="Nikosh" w:hAnsi="NikoshBAN" w:cs="NikoshBAN"/>
          <w:lang w:val="da-DK" w:bidi="bn-BD"/>
        </w:rPr>
        <w:t>স্ (০৩০৬) (35.94 মিলিয়ন মার্কিন ডলার) এবং পাট ও পাটজাত পণ্য (৫৩, ৬৩০৫১০) (6.25 মিলিয়ন মার্কিন ডলার)।</w:t>
      </w:r>
      <w:r w:rsidR="004E598C" w:rsidRPr="00A740C5">
        <w:rPr>
          <w:rFonts w:ascii="NikoshBAN" w:eastAsia="Nikosh" w:hAnsi="NikoshBAN" w:cs="NikoshBAN"/>
          <w:lang w:val="da-DK" w:bidi="bn-BD"/>
        </w:rPr>
        <w:t xml:space="preserve"> উল্লেখ্য বিগত বছরের একই সময়ের রপ্তানি আয় 728.13  মিলিয়ন মার্কিন ডলালের তুলনায় 6.06 % কম। </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(ঝ)      </w:t>
      </w:r>
      <w:r w:rsidRPr="00B0243C">
        <w:rPr>
          <w:rStyle w:val="Strong"/>
          <w:rFonts w:ascii="NikoshBAN" w:hAnsi="NikoshBAN" w:cs="NikoshBAN"/>
          <w:color w:val="666666"/>
          <w:spacing w:val="1"/>
          <w:u w:val="single"/>
        </w:rPr>
        <w:t>নেদারল্যান্ডসঃ</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নেদারল্যান্ডস বাংলাদেশের রপ্তানিকৃত পণ্যের অন্যতম আমদানীকারক দেশ।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বাংলাদেশ হতে নেদারল্যান্ডস এ রপ্তানি হয়েছে 2,469.57 মিলিয়ন মার্কিন ডলার মূল্যের পণ্য যা আমাদের মোট রপ্তানি আয়ের 5.14%। বিবেচ্য সময়ে বাংলাদেশ হতে নেদারল্যান্ডস এ রপ্তানিকৃত প্রধান প্রধান পণ্য হলো নীটওয়্যার (৬১) (1,227.54 মিলিয়ন মার্কিন ডলার), ওভেন পোষাক (৬২) (942.73 মিলিয়ন মার্কিন ডলার), হোম টেক্সটাইল (৬৩) (48.20 মিলিয়ন মার্কিন ডলার), ফুটওয়্যার (৬৪) (106.51 মিলিয়ন মার্কিন ডলার) এবং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 (43.75 মিলিয়ন মার্কিন ডলার) রপ্তানি হয়েছে।</w:t>
      </w:r>
      <w:r w:rsidR="004E598C" w:rsidRPr="00A740C5">
        <w:rPr>
          <w:rFonts w:ascii="NikoshBAN" w:eastAsia="Nikosh" w:hAnsi="NikoshBAN" w:cs="NikoshBAN"/>
          <w:lang w:val="da-DK" w:bidi="bn-BD"/>
        </w:rPr>
        <w:t xml:space="preserve"> উল্লেখ্য বিগত বছরের একই সময়ের রপ্তানি আয় 2354.21  মিলিয়ন মার্কিন ডলালের তুলনায় 4.90 % বেশী। </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(ঞ)      </w:t>
      </w:r>
      <w:r w:rsidRPr="00B0243C">
        <w:rPr>
          <w:rStyle w:val="Strong"/>
          <w:rFonts w:ascii="NikoshBAN" w:hAnsi="NikoshBAN" w:cs="NikoshBAN"/>
          <w:color w:val="666666"/>
          <w:spacing w:val="1"/>
          <w:u w:val="single"/>
        </w:rPr>
        <w:t>জাপানঃ</w:t>
      </w:r>
    </w:p>
    <w:p w:rsidR="00EB6351"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দূরপ্রাচ্যের দেশসমূহের মধ্যে বাংলাদেশের রপ্তানি পণ্যের উল্লেখযোগ্য গন্তব্যস্থল হলো জাপান। 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জাপানে 1,360.05 মিলিয়ন মার্কিন ডলার মূল্যের পণ্য রপ্তানি হয়েছে যা বাংলাদেশের মোট রপ্তানি আয়ের 2.83%। জাপানে রপ্তানিকৃত প্রধান পণ্য হলো নীট ওয়্যার (৬১) 561.44 মিঃ ডলার, ওভেন গার্মেন্টস (৬২) 573.28 মিঃ ডলার, হোম টেক্সটাইল (৬৩) (24.16 মিলিয়ন মার্কিন ডলার), চামড়া- চামড়াজাত পণ্য (৪১-৪৩, ৬৪০৩) 80.88 মিলিয়ন মার্কিন ডলার, পাদুকা (৬৪) 21.69 এবং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 9.62 মিলিয়ন মার্কিন ডলার।</w:t>
      </w:r>
      <w:r w:rsidR="004E598C" w:rsidRPr="00A740C5">
        <w:rPr>
          <w:rFonts w:ascii="NikoshBAN" w:eastAsia="Nikosh" w:hAnsi="NikoshBAN" w:cs="NikoshBAN"/>
          <w:lang w:val="da-DK" w:bidi="bn-BD"/>
        </w:rPr>
        <w:t xml:space="preserve"> উল্লেখ্য বিগত বছরের একই সময়ের রপ্তানি আয় 1411.60 মিলিয়ন মার্কিন ডলালের তুলনায় 3.65% কম। </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(ট)       </w:t>
      </w:r>
      <w:r w:rsidRPr="00B0243C">
        <w:rPr>
          <w:rStyle w:val="Strong"/>
          <w:rFonts w:ascii="NikoshBAN" w:hAnsi="NikoshBAN" w:cs="NikoshBAN"/>
          <w:color w:val="666666"/>
          <w:spacing w:val="1"/>
          <w:u w:val="single"/>
        </w:rPr>
        <w:t>চীন</w:t>
      </w:r>
      <w:r w:rsidRPr="00B0243C">
        <w:rPr>
          <w:rStyle w:val="Strong"/>
          <w:rFonts w:ascii="NikoshBAN" w:hAnsi="NikoshBAN" w:cs="NikoshBAN"/>
          <w:color w:val="666666"/>
          <w:spacing w:val="1"/>
        </w:rPr>
        <w:t> ঃ</w:t>
      </w:r>
    </w:p>
    <w:p w:rsidR="004E598C"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চীনে 821.17 মিলিয়ন মার্কিন ডলার মূল্যের পণ্য রপ্তানি হয়েছে যা বিবেচ্য সময়ের মোট রপ্তানির 1.71%। প্রধান রপ্তানিকৃত পণ্য হলো ওভেন গার্মেন্টস্ (৬২) (195.20 মিলিয়ন মার্কিন ডলার), নীট ওয়্যার (৬১) (68.01 মিলিয়ন মার্কিন ডলার), হোম টেক্সটাইল (৬৩) (8.14 মিলিয়ন মার্কিন ডলার), চামড়া-চামড়াজাত পণ্য (৪১-৪৩, ৬৪০৩) (80.66 মিলিয়ন মার্কিন ডলার), পাদুকা (৬৪) (17.11 মিলিয়ন মার্কিন ডলার), পাট ও পাটজাতপণ্য (৫৩, ৬৩০৫১০) (132.26 মিলিয়ন মার্কিন ডলার) এবং প্লাস্টিক দ্রব্যাদি (৩৯) (5.04 মিলিয়ন মার্কিন ডলার</w:t>
      </w:r>
      <w:r w:rsidR="004E598C" w:rsidRPr="00A740C5">
        <w:rPr>
          <w:rFonts w:ascii="NikoshBAN" w:eastAsia="Nikosh" w:hAnsi="NikoshBAN" w:cs="NikoshBAN"/>
          <w:lang w:val="da-DK" w:bidi="bn-BD"/>
        </w:rPr>
        <w:t>)</w:t>
      </w:r>
      <w:r w:rsidRPr="00A740C5">
        <w:rPr>
          <w:rFonts w:ascii="NikoshBAN" w:eastAsia="Nikosh" w:hAnsi="NikoshBAN" w:cs="NikoshBAN"/>
          <w:lang w:val="da-DK" w:bidi="bn-BD"/>
        </w:rPr>
        <w:t>।</w:t>
      </w:r>
      <w:r w:rsidR="004E598C" w:rsidRPr="00A740C5">
        <w:rPr>
          <w:rFonts w:ascii="NikoshBAN" w:eastAsia="Nikosh" w:hAnsi="NikoshBAN" w:cs="NikoshBAN"/>
          <w:lang w:val="da-DK" w:bidi="bn-BD"/>
        </w:rPr>
        <w:t xml:space="preserve"> উল্লেখ্য বিগত বছরের একই সময়ের রপ্তানি আয় </w:t>
      </w:r>
      <w:r w:rsidR="00F05759" w:rsidRPr="00A740C5">
        <w:rPr>
          <w:rFonts w:ascii="NikoshBAN" w:eastAsia="Nikosh" w:hAnsi="NikoshBAN" w:cs="NikoshBAN"/>
          <w:lang w:val="da-DK" w:bidi="bn-BD"/>
        </w:rPr>
        <w:t xml:space="preserve">694.49 </w:t>
      </w:r>
      <w:r w:rsidR="004E598C" w:rsidRPr="00A740C5">
        <w:rPr>
          <w:rFonts w:ascii="NikoshBAN" w:eastAsia="Nikosh" w:hAnsi="NikoshBAN" w:cs="NikoshBAN"/>
          <w:lang w:val="da-DK" w:bidi="bn-BD"/>
        </w:rPr>
        <w:t xml:space="preserve">মিলিয়ন মার্কিন ডলালের তুলনায় </w:t>
      </w:r>
      <w:r w:rsidR="00F05759" w:rsidRPr="00A740C5">
        <w:rPr>
          <w:rFonts w:ascii="NikoshBAN" w:eastAsia="Nikosh" w:hAnsi="NikoshBAN" w:cs="NikoshBAN"/>
          <w:lang w:val="da-DK" w:bidi="bn-BD"/>
        </w:rPr>
        <w:t xml:space="preserve">18.24 </w:t>
      </w:r>
      <w:r w:rsidR="004E598C" w:rsidRPr="00A740C5">
        <w:rPr>
          <w:rFonts w:ascii="NikoshBAN" w:eastAsia="Nikosh" w:hAnsi="NikoshBAN" w:cs="NikoshBAN"/>
          <w:lang w:val="da-DK" w:bidi="bn-BD"/>
        </w:rPr>
        <w:t xml:space="preserve">% </w:t>
      </w:r>
      <w:r w:rsidR="00F05759" w:rsidRPr="00A740C5">
        <w:rPr>
          <w:rFonts w:ascii="NikoshBAN" w:eastAsia="Nikosh" w:hAnsi="NikoshBAN" w:cs="NikoshBAN"/>
          <w:lang w:val="da-DK" w:bidi="bn-BD"/>
        </w:rPr>
        <w:t>বেশী</w:t>
      </w:r>
      <w:r w:rsidR="004E598C" w:rsidRPr="00A740C5">
        <w:rPr>
          <w:rFonts w:ascii="NikoshBAN" w:eastAsia="Nikosh" w:hAnsi="NikoshBAN" w:cs="NikoshBAN"/>
          <w:lang w:val="da-DK" w:bidi="bn-BD"/>
        </w:rPr>
        <w:t>।</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ঠ)        </w:t>
      </w:r>
      <w:r w:rsidRPr="00B0243C">
        <w:rPr>
          <w:rStyle w:val="Strong"/>
          <w:rFonts w:ascii="NikoshBAN" w:hAnsi="NikoshBAN" w:cs="NikoshBAN"/>
          <w:color w:val="666666"/>
          <w:spacing w:val="1"/>
          <w:u w:val="single"/>
        </w:rPr>
        <w:t>তুরস্কঃ</w:t>
      </w:r>
    </w:p>
    <w:p w:rsidR="00EB6351"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তুরস্কে 592.96 মিলিয়ন মার্কিন ডলারের পণ্য রপ্তানি হয়েছে যা বিবেচ্য সময়ের মোট রপ্তানির 1.24%। তুরস্কে রপ্তানিকৃত প্রধান  পণ্য হলো নীট ওয়্যার (৬১) (210.12 মিলিয়ন মার্কিন ডলার), ওভেন গামেন্টস (৬২) (190.75 মিলিয়ন মার্কিন ডলার), পাট ও পাটজাতপণ্য (৫৩, ৬৩০৫১০) (161.56 মিলিয়ন মার্কিন ডলার)।</w:t>
      </w:r>
      <w:r w:rsidR="00F05759" w:rsidRPr="00A740C5">
        <w:rPr>
          <w:rFonts w:ascii="NikoshBAN" w:eastAsia="Nikosh" w:hAnsi="NikoshBAN" w:cs="NikoshBAN"/>
          <w:lang w:val="da-DK" w:bidi="bn-BD"/>
        </w:rPr>
        <w:t xml:space="preserve"> উল্লেখ্য বিগত বছরের একই সময়ের রপ্তানি আয় 634.53 মিলিয়ন মার্কিন ডলালের তুলনায় 6.55% কম।</w:t>
      </w:r>
    </w:p>
    <w:p w:rsidR="00EB6351" w:rsidRPr="00B0243C" w:rsidRDefault="00EB6351" w:rsidP="0016488A">
      <w:pPr>
        <w:pStyle w:val="NormalWeb"/>
        <w:shd w:val="clear" w:color="auto" w:fill="FFFFFF"/>
        <w:spacing w:before="0" w:beforeAutospacing="0" w:after="120" w:afterAutospacing="0"/>
        <w:jc w:val="both"/>
        <w:rPr>
          <w:rFonts w:ascii="NikoshBAN" w:hAnsi="NikoshBAN" w:cs="NikoshBAN"/>
          <w:color w:val="666666"/>
          <w:spacing w:val="1"/>
        </w:rPr>
      </w:pPr>
      <w:r w:rsidRPr="00B0243C">
        <w:rPr>
          <w:rStyle w:val="Strong"/>
          <w:rFonts w:ascii="NikoshBAN" w:hAnsi="NikoshBAN" w:cs="NikoshBAN"/>
          <w:color w:val="666666"/>
          <w:spacing w:val="1"/>
        </w:rPr>
        <w:t>(ড)      </w:t>
      </w:r>
      <w:r w:rsidRPr="00B0243C">
        <w:rPr>
          <w:rStyle w:val="Strong"/>
          <w:rFonts w:ascii="NikoshBAN" w:hAnsi="NikoshBAN" w:cs="NikoshBAN"/>
          <w:color w:val="666666"/>
          <w:spacing w:val="1"/>
          <w:u w:val="single"/>
        </w:rPr>
        <w:t>অষ্ট্রেলিয়াঃ</w:t>
      </w:r>
    </w:p>
    <w:p w:rsidR="00EB6351" w:rsidRPr="00A740C5" w:rsidRDefault="00EB6351" w:rsidP="0016488A">
      <w:pPr>
        <w:pStyle w:val="NormalWeb"/>
        <w:shd w:val="clear" w:color="auto" w:fill="FFFFFF"/>
        <w:spacing w:before="0" w:beforeAutospacing="0" w:after="12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অষ্ট্রেলিয়াতে 839.33 মিলিয়ন মার্কিন ডলার মূল্যের পণ্য রপ্তানি হয়েছে যা বিবেচ্য সময়ের মোট রপ্তানি আয়ের 1.75%। অষ্ট্রেলিয়াতে রপ্তানিকৃত প্রধান পণ্য হলো ওভেন গার্মেন্টস্ (৬২) (307.55 মিলিয়ন মার্কিন ডলার), নীটওয়্যার (৬১) (431.68 মিলিয়ন মার্কিন ডলার), হোম টেক্সটাইল (৬৩) (48.99 মিলিয়ন মার্কিন ডলার</w:t>
      </w:r>
      <w:proofErr w:type="gramStart"/>
      <w:r w:rsidRPr="00A740C5">
        <w:rPr>
          <w:rFonts w:ascii="NikoshBAN" w:eastAsia="Nikosh" w:hAnsi="NikoshBAN" w:cs="NikoshBAN"/>
          <w:lang w:val="da-DK" w:bidi="bn-BD"/>
        </w:rPr>
        <w:t>)।</w:t>
      </w:r>
      <w:proofErr w:type="gramEnd"/>
      <w:r w:rsidR="00F05759" w:rsidRPr="00A740C5">
        <w:rPr>
          <w:rFonts w:ascii="NikoshBAN" w:eastAsia="Nikosh" w:hAnsi="NikoshBAN" w:cs="NikoshBAN"/>
          <w:lang w:val="da-DK" w:bidi="bn-BD"/>
        </w:rPr>
        <w:t xml:space="preserve"> উল্লেখ্য বিগত বছরের একই সময়ের রপ্তানি আয় 907.21 মিলিয়ন মার্কিন ডলালের তুলনায় 7.48% কম।</w:t>
      </w:r>
    </w:p>
    <w:p w:rsidR="0016488A" w:rsidRDefault="0016488A" w:rsidP="000943E4">
      <w:pPr>
        <w:pStyle w:val="NormalWeb"/>
        <w:shd w:val="clear" w:color="auto" w:fill="FFFFFF"/>
        <w:spacing w:before="0" w:beforeAutospacing="0" w:after="240" w:afterAutospacing="0"/>
        <w:jc w:val="both"/>
        <w:rPr>
          <w:rStyle w:val="Strong"/>
          <w:rFonts w:ascii="NikoshBAN" w:hAnsi="NikoshBAN" w:cs="NikoshBAN"/>
          <w:color w:val="666666"/>
          <w:spacing w:val="1"/>
        </w:rPr>
      </w:pP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lastRenderedPageBreak/>
        <w:t>(ঢ)       </w:t>
      </w:r>
      <w:r w:rsidRPr="00B0243C">
        <w:rPr>
          <w:rStyle w:val="Strong"/>
          <w:rFonts w:ascii="NikoshBAN" w:hAnsi="NikoshBAN" w:cs="NikoshBAN"/>
          <w:color w:val="666666"/>
          <w:spacing w:val="1"/>
          <w:u w:val="single"/>
        </w:rPr>
        <w:t>ভারতঃ</w:t>
      </w:r>
    </w:p>
    <w:p w:rsidR="00F05759"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ভারতে 1,746.18 মিলিয়ন মার্কিন ডলার মূল্যের পণ্য রপ্তানি হয়েছে যা বিবেচ্য সময়ের মোট রপ্তানি আয়ের 3.64%। ভারতে রপ্তানিকৃত প্রধান পণ্য হলো পাট ও পাটজাতপণ্য (৫৩, ৬৩০৫১০) (205.92 মিলিয়ন মার্কিন ডলার), ওভেন গার্মেন্টস্ (৬২) (346.36 মিলিয়ন মার্কিন ডলার), নীটওয়্যার (৬১) (224.41 মিলিয়ন মার্কিন ডলার), কটন ও কটন প্রোডাক্টস (৫২) (53.05 মি: মা: ড:), প্লাস্টিক দ্রব্যাদি (৩৯)  (55.29 মিলিয়ন মার্কিন ডলার) এবং চামড়া ও চামড়াজাত পণ্য (৪১-৪৩, ৬৪০৩) (88.45 মিলিয়ন মার্কিন ডলার)।</w:t>
      </w:r>
      <w:r w:rsidR="00F05759" w:rsidRPr="00A740C5">
        <w:rPr>
          <w:rFonts w:ascii="NikoshBAN" w:eastAsia="Nikosh" w:hAnsi="NikoshBAN" w:cs="NikoshBAN"/>
          <w:lang w:val="da-DK" w:bidi="bn-BD"/>
        </w:rPr>
        <w:t xml:space="preserve"> উল্লেখ্য বিগত বছরের একই সময়ের রপ্তানি আয় 1764.23মিলিয়ন মার্কিন ডলালের তুলনায় 1.02% কম।</w:t>
      </w:r>
    </w:p>
    <w:p w:rsidR="00EB6351" w:rsidRPr="00B0243C" w:rsidRDefault="00EB6351" w:rsidP="000943E4">
      <w:pPr>
        <w:pStyle w:val="NormalWeb"/>
        <w:shd w:val="clear" w:color="auto" w:fill="FFFFFF"/>
        <w:spacing w:before="0" w:beforeAutospacing="0" w:after="240" w:afterAutospacing="0"/>
        <w:jc w:val="both"/>
        <w:rPr>
          <w:rFonts w:ascii="NikoshBAN" w:hAnsi="NikoshBAN" w:cs="NikoshBAN"/>
          <w:color w:val="666666"/>
          <w:spacing w:val="1"/>
        </w:rPr>
      </w:pPr>
      <w:r w:rsidRPr="00B0243C">
        <w:rPr>
          <w:rStyle w:val="Strong"/>
          <w:rFonts w:ascii="NikoshBAN" w:hAnsi="NikoshBAN" w:cs="NikoshBAN"/>
          <w:color w:val="666666"/>
          <w:spacing w:val="1"/>
        </w:rPr>
        <w:t> (ণ)      </w:t>
      </w:r>
      <w:r w:rsidRPr="00B0243C">
        <w:rPr>
          <w:rStyle w:val="Strong"/>
          <w:rFonts w:ascii="NikoshBAN" w:hAnsi="NikoshBAN" w:cs="NikoshBAN"/>
          <w:color w:val="666666"/>
          <w:spacing w:val="1"/>
          <w:u w:val="single"/>
        </w:rPr>
        <w:t>রাশিয়াঃ</w:t>
      </w:r>
    </w:p>
    <w:p w:rsidR="00772593"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2025-2026 অর্থ-বছরের </w:t>
      </w:r>
      <w:r w:rsidR="000943E4" w:rsidRPr="00A740C5">
        <w:rPr>
          <w:rFonts w:ascii="NikoshBAN" w:eastAsia="Nikosh" w:hAnsi="NikoshBAN" w:cs="NikoshBAN"/>
          <w:lang w:val="da-DK" w:bidi="bn-BD"/>
        </w:rPr>
        <w:t>জুলাই-জুন</w:t>
      </w:r>
      <w:r w:rsidRPr="00A740C5">
        <w:rPr>
          <w:rFonts w:ascii="NikoshBAN" w:eastAsia="Nikosh" w:hAnsi="NikoshBAN" w:cs="NikoshBAN"/>
          <w:lang w:val="da-DK" w:bidi="bn-BD"/>
        </w:rPr>
        <w:t xml:space="preserve"> সময়ের রাশিয়াতে 257.27 মিলিয়ন মার্কিন ডলারের পণ্য রপ্তানি করা হয়েছে যা বাংলাদেশের মোট রপ্তানির 0.54%। বিবেচ্য সময়ে রাশিয়াতে রপ্তানিকৃত প্রধান প্রধান পণ্য হলো নীটওয়্যার (৬১) (128.08 মিলিয়ন মার্কিন ডলার), ওভেন গার্মেন্টস (৬২) (100.70 মিলিয়ন মার্কিন ডলার) এবং হোম টেক্সটাইল (৬৩) (0.98 মিলিয়ন মার্কিন ডলার), </w:t>
      </w:r>
      <w:r w:rsidR="00F05759"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(০৩০৬) (5.38  মিলিয়ন মার্কিন ডলার), পাট ও পাটজাত পণ্য (৫৩, ৬৩০৫১০) (9.81 মিলিয়ন মার্কিন ডলার)।</w:t>
      </w:r>
      <w:r w:rsidR="00F05759" w:rsidRPr="00A740C5">
        <w:rPr>
          <w:rFonts w:ascii="NikoshBAN" w:eastAsia="Nikosh" w:hAnsi="NikoshBAN" w:cs="NikoshBAN"/>
          <w:lang w:val="da-DK" w:bidi="bn-BD"/>
        </w:rPr>
        <w:t xml:space="preserve">উল্লেখ্য বিগত বছরের একই সময়ের রপ্তানি আয় </w:t>
      </w:r>
      <w:r w:rsidR="00772593" w:rsidRPr="00A740C5">
        <w:rPr>
          <w:rFonts w:ascii="NikoshBAN" w:eastAsia="Nikosh" w:hAnsi="NikoshBAN" w:cs="NikoshBAN"/>
          <w:lang w:val="da-DK" w:bidi="bn-BD"/>
        </w:rPr>
        <w:t xml:space="preserve">353.96 </w:t>
      </w:r>
      <w:r w:rsidR="00F05759" w:rsidRPr="00A740C5">
        <w:rPr>
          <w:rFonts w:ascii="NikoshBAN" w:eastAsia="Nikosh" w:hAnsi="NikoshBAN" w:cs="NikoshBAN"/>
          <w:lang w:val="da-DK" w:bidi="bn-BD"/>
        </w:rPr>
        <w:t xml:space="preserve">মিলিয়ন মার্কিন ডলালের তুলনায় </w:t>
      </w:r>
      <w:r w:rsidR="003A3557" w:rsidRPr="00A740C5">
        <w:rPr>
          <w:rFonts w:ascii="NikoshBAN" w:eastAsia="Nikosh" w:hAnsi="NikoshBAN" w:cs="NikoshBAN"/>
          <w:lang w:val="da-DK" w:bidi="bn-BD"/>
        </w:rPr>
        <w:t>27.32</w:t>
      </w:r>
      <w:r w:rsidR="00F05759" w:rsidRPr="00A740C5">
        <w:rPr>
          <w:rFonts w:ascii="NikoshBAN" w:eastAsia="Nikosh" w:hAnsi="NikoshBAN" w:cs="NikoshBAN"/>
          <w:lang w:val="da-DK" w:bidi="bn-BD"/>
        </w:rPr>
        <w:t>% কম।</w:t>
      </w:r>
    </w:p>
    <w:p w:rsidR="003E5F43" w:rsidRPr="00A50BB1" w:rsidRDefault="003E5F43" w:rsidP="003E5F43">
      <w:pPr>
        <w:pStyle w:val="NormalWeb"/>
        <w:shd w:val="clear" w:color="auto" w:fill="FFFFFF"/>
        <w:spacing w:before="0" w:beforeAutospacing="0" w:after="120" w:afterAutospacing="0"/>
        <w:jc w:val="both"/>
        <w:rPr>
          <w:rFonts w:ascii="NikoshBAN" w:eastAsia="Nikosh" w:hAnsi="NikoshBAN" w:cs="NikoshBAN"/>
          <w:lang w:bidi="bn-BD"/>
        </w:rPr>
      </w:pPr>
      <w:r w:rsidRPr="00A50BB1">
        <w:rPr>
          <w:rFonts w:ascii="NikoshBAN" w:eastAsia="Nikosh" w:hAnsi="NikoshBAN" w:cs="NikoshBAN"/>
          <w:lang w:bidi="bn-BD"/>
        </w:rPr>
        <w:t>(ত)</w:t>
      </w:r>
      <w:r w:rsidRPr="00A50BB1">
        <w:rPr>
          <w:rFonts w:ascii="NikoshBAN" w:eastAsia="Nikosh" w:hAnsi="NikoshBAN" w:cs="NikoshBAN"/>
          <w:lang w:bidi="bn-BD"/>
        </w:rPr>
        <w:tab/>
        <w:t xml:space="preserve">পোল্যান্ডঃ </w:t>
      </w:r>
    </w:p>
    <w:p w:rsidR="003E5F43" w:rsidRPr="00A740C5" w:rsidRDefault="003E5F43" w:rsidP="00A740C5">
      <w:pPr>
        <w:pStyle w:val="NormalWeb"/>
        <w:shd w:val="clear" w:color="auto" w:fill="FFFFFF"/>
        <w:spacing w:before="0" w:beforeAutospacing="0" w:after="240" w:afterAutospacing="0"/>
        <w:jc w:val="both"/>
        <w:rPr>
          <w:rFonts w:ascii="NikoshBAN" w:eastAsia="Nikosh" w:hAnsi="NikoshBAN" w:cs="NikoshBAN"/>
          <w:lang w:val="da-DK" w:bidi="bn-BD"/>
        </w:rPr>
      </w:pPr>
      <w:r w:rsidRPr="001E5CD0">
        <w:rPr>
          <w:rFonts w:ascii="NikoshBAN" w:eastAsia="Nikosh" w:hAnsi="NikoshBAN" w:cs="NikoshBAN"/>
          <w:lang w:val="da-DK" w:bidi="bn-BD"/>
        </w:rPr>
        <w:t>২০২5-২০২6 অর্থ-বছরের জুলাই-</w:t>
      </w:r>
      <w:r>
        <w:rPr>
          <w:rFonts w:ascii="NikoshBAN" w:eastAsia="Nikosh" w:hAnsi="NikoshBAN" w:cs="NikoshBAN"/>
          <w:lang w:val="da-DK" w:bidi="bn-BD"/>
        </w:rPr>
        <w:t>জুন</w:t>
      </w:r>
      <w:r w:rsidRPr="001E5CD0">
        <w:rPr>
          <w:rFonts w:ascii="NikoshBAN" w:eastAsia="Nikosh" w:hAnsi="NikoshBAN" w:cs="NikoshBAN"/>
          <w:lang w:val="da-DK" w:bidi="bn-BD"/>
        </w:rPr>
        <w:t xml:space="preserve"> সময়ে পোল্যান্ডে মোট রপ্তানি হয়েছে </w:t>
      </w:r>
      <w:r w:rsidR="00394E6C">
        <w:rPr>
          <w:rFonts w:ascii="NikoshBAN" w:eastAsia="Nikosh" w:hAnsi="NikoshBAN" w:cs="NikoshBAN"/>
          <w:lang w:val="da-DK" w:bidi="bn-BD"/>
        </w:rPr>
        <w:t>1999.53</w:t>
      </w:r>
      <w:r w:rsidRPr="001E5CD0">
        <w:rPr>
          <w:rFonts w:ascii="NikoshBAN" w:eastAsia="Nikosh" w:hAnsi="NikoshBAN" w:cs="NikoshBAN"/>
          <w:lang w:val="da-DK" w:bidi="bn-BD"/>
        </w:rPr>
        <w:t xml:space="preserve"> মিলিয়ন মার্কিন ডলার যা আমাদের মোট রপ্তানি আয়ের</w:t>
      </w:r>
      <w:r w:rsidR="00394E6C">
        <w:rPr>
          <w:rFonts w:ascii="NikoshBAN" w:eastAsia="Nikosh" w:hAnsi="NikoshBAN" w:cs="NikoshBAN"/>
          <w:lang w:val="da-DK" w:bidi="bn-BD"/>
        </w:rPr>
        <w:t xml:space="preserve"> 4.16</w:t>
      </w:r>
      <w:r w:rsidRPr="001E5CD0">
        <w:rPr>
          <w:rFonts w:ascii="NikoshBAN" w:eastAsia="Nikosh" w:hAnsi="NikoshBAN" w:cs="NikoshBAN"/>
          <w:lang w:val="da-DK" w:bidi="bn-BD"/>
        </w:rPr>
        <w:t>%। বিবেচ্য সময়ে পোল্যান্ড নীটওয়্যার (৬১) (</w:t>
      </w:r>
      <w:r w:rsidR="00CB0CDB">
        <w:rPr>
          <w:rFonts w:ascii="NikoshBAN" w:eastAsia="Nikosh" w:hAnsi="NikoshBAN" w:cs="NikoshBAN"/>
          <w:lang w:val="da-DK" w:bidi="bn-BD"/>
        </w:rPr>
        <w:t xml:space="preserve">1145.67 </w:t>
      </w:r>
      <w:r w:rsidRPr="001E5CD0">
        <w:rPr>
          <w:rFonts w:ascii="NikoshBAN" w:eastAsia="Nikosh" w:hAnsi="NikoshBAN" w:cs="NikoshBAN"/>
          <w:lang w:val="da-DK" w:bidi="bn-BD"/>
        </w:rPr>
        <w:t>মিলিয়ন মার্কিন ডলার), ওভেন গার্মেন্টস (৬২) (</w:t>
      </w:r>
      <w:r w:rsidR="00CB0CDB">
        <w:rPr>
          <w:rFonts w:ascii="NikoshBAN" w:eastAsia="Nikosh" w:hAnsi="NikoshBAN" w:cs="NikoshBAN"/>
          <w:lang w:val="da-DK" w:bidi="bn-BD"/>
        </w:rPr>
        <w:t>720.78</w:t>
      </w:r>
      <w:r w:rsidRPr="001E5CD0">
        <w:rPr>
          <w:rFonts w:ascii="NikoshBAN" w:eastAsia="Nikosh" w:hAnsi="NikoshBAN" w:cs="NikoshBAN"/>
          <w:lang w:val="da-DK" w:bidi="bn-BD"/>
        </w:rPr>
        <w:t xml:space="preserve"> মিলিয়ন মার্কিন ডলার), হোম টেক্সটাইল (৬৩) (</w:t>
      </w:r>
      <w:r w:rsidR="00CB0CDB">
        <w:rPr>
          <w:rFonts w:ascii="NikoshBAN" w:eastAsia="Nikosh" w:hAnsi="NikoshBAN" w:cs="NikoshBAN"/>
          <w:lang w:val="da-DK" w:bidi="bn-BD"/>
        </w:rPr>
        <w:t>28.11</w:t>
      </w:r>
      <w:r w:rsidRPr="001E5CD0">
        <w:rPr>
          <w:rFonts w:ascii="NikoshBAN" w:eastAsia="Nikosh" w:hAnsi="NikoshBAN" w:cs="NikoshBAN"/>
          <w:lang w:val="da-DK" w:bidi="bn-BD"/>
        </w:rPr>
        <w:t xml:space="preserve"> মিলিয়ন মার্কিন ডলার), চামড়া  চামড়াজাত পণ্য (৪১-৪৩, ৬৪০৩) (</w:t>
      </w:r>
      <w:r w:rsidR="001A43C9">
        <w:rPr>
          <w:rFonts w:ascii="NikoshBAN" w:eastAsia="Nikosh" w:hAnsi="NikoshBAN" w:cs="NikoshBAN"/>
          <w:lang w:val="da-DK" w:bidi="bn-BD"/>
        </w:rPr>
        <w:t>33.76</w:t>
      </w:r>
      <w:r w:rsidRPr="001E5CD0">
        <w:rPr>
          <w:rFonts w:ascii="NikoshBAN" w:eastAsia="Nikosh" w:hAnsi="NikoshBAN" w:cs="NikoshBAN"/>
          <w:lang w:val="da-DK" w:bidi="bn-BD"/>
        </w:rPr>
        <w:t xml:space="preserve"> মিলিয়ন মার্কিন ডলার) ও পাদুকা (৬৪) (</w:t>
      </w:r>
      <w:r w:rsidR="005A4C57">
        <w:rPr>
          <w:rFonts w:ascii="NikoshBAN" w:eastAsia="Nikosh" w:hAnsi="NikoshBAN" w:cs="NikoshBAN"/>
          <w:lang w:val="da-DK" w:bidi="bn-BD"/>
        </w:rPr>
        <w:t>51.10</w:t>
      </w:r>
      <w:r w:rsidRPr="001E5CD0">
        <w:rPr>
          <w:rFonts w:ascii="NikoshBAN" w:eastAsia="Nikosh" w:hAnsi="NikoshBAN" w:cs="NikoshBAN"/>
          <w:lang w:val="da-DK" w:bidi="bn-BD"/>
        </w:rPr>
        <w:t xml:space="preserve"> মিলিয়ন মার্কিন ডলার) রপ্তানি হয়েছে। উল্লেখ্য</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বিগত</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বছরের</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একই</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সময়ের</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রপ্তানি</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আয়</w:t>
      </w:r>
      <w:r w:rsidRPr="001E5CD0">
        <w:rPr>
          <w:rFonts w:ascii="NikoshBAN" w:eastAsia="Nikosh" w:hAnsi="NikoshBAN" w:cs="NikoshBAN" w:hint="cs"/>
          <w:cs/>
          <w:lang w:val="da-DK" w:bidi="bn-BD"/>
        </w:rPr>
        <w:t xml:space="preserve"> </w:t>
      </w:r>
      <w:r>
        <w:rPr>
          <w:rFonts w:ascii="NikoshBAN" w:eastAsia="Nikosh" w:hAnsi="NikoshBAN" w:cs="NikoshBAN"/>
          <w:lang w:val="da-DK" w:bidi="bn-BD"/>
        </w:rPr>
        <w:t>1824.80</w:t>
      </w:r>
      <w:r w:rsidRPr="001E5CD0">
        <w:rPr>
          <w:rFonts w:ascii="NikoshBAN" w:eastAsia="Nikosh" w:hAnsi="NikoshBAN" w:cs="NikoshBAN"/>
          <w:lang w:val="da-DK" w:bidi="bn-BD"/>
        </w:rPr>
        <w:t xml:space="preserve"> মিলিয়ন</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মার্কিন</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ডলালের</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তুলনায়</w:t>
      </w:r>
      <w:r w:rsidRPr="001E5CD0">
        <w:rPr>
          <w:rFonts w:ascii="NikoshBAN" w:eastAsia="Nikosh" w:hAnsi="NikoshBAN" w:cs="NikoshBAN" w:hint="cs"/>
          <w:cs/>
          <w:lang w:val="da-DK" w:bidi="bn-BD"/>
        </w:rPr>
        <w:t xml:space="preserve"> </w:t>
      </w:r>
      <w:r w:rsidRPr="00A740C5">
        <w:rPr>
          <w:rFonts w:ascii="NikoshBAN" w:eastAsia="Nikosh" w:hAnsi="NikoshBAN" w:cs="NikoshBAN"/>
          <w:lang w:val="da-DK" w:bidi="bn-BD"/>
        </w:rPr>
        <w:t>9.58</w:t>
      </w:r>
      <w:r w:rsidRPr="001E5CD0">
        <w:rPr>
          <w:rFonts w:ascii="NikoshBAN" w:eastAsia="Nikosh" w:hAnsi="NikoshBAN" w:cs="NikoshBAN"/>
          <w:lang w:val="da-DK" w:bidi="bn-BD"/>
        </w:rPr>
        <w:t>%</w:t>
      </w:r>
      <w:r w:rsidRPr="001E5CD0">
        <w:rPr>
          <w:rFonts w:ascii="NikoshBAN" w:eastAsia="Nikosh" w:hAnsi="NikoshBAN" w:cs="NikoshBAN" w:hint="cs"/>
          <w:cs/>
          <w:lang w:val="da-DK" w:bidi="bn-BD"/>
        </w:rPr>
        <w:t xml:space="preserve"> </w:t>
      </w:r>
      <w:r w:rsidRPr="001E5CD0">
        <w:rPr>
          <w:rFonts w:ascii="NikoshBAN" w:eastAsia="Nikosh" w:hAnsi="NikoshBAN" w:cs="NikoshBAN"/>
          <w:lang w:val="da-DK" w:bidi="bn-BD"/>
        </w:rPr>
        <w:t>বেশী।</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০৫।      2025-2026 অর্থ-বছরের </w:t>
      </w:r>
      <w:r w:rsidR="000943E4" w:rsidRPr="00A740C5">
        <w:rPr>
          <w:rFonts w:ascii="NikoshBAN" w:eastAsia="Nikosh" w:hAnsi="NikoshBAN" w:cs="NikoshBAN"/>
          <w:lang w:val="da-DK" w:bidi="bn-BD"/>
        </w:rPr>
        <w:t>জুলাই-জুন</w:t>
      </w:r>
      <w:r w:rsidR="003A3557" w:rsidRPr="00A740C5">
        <w:rPr>
          <w:rFonts w:ascii="NikoshBAN" w:eastAsia="Nikosh" w:hAnsi="NikoshBAN" w:cs="NikoshBAN"/>
          <w:lang w:val="da-DK" w:bidi="bn-BD"/>
        </w:rPr>
        <w:t xml:space="preserve"> সময়ের উপরোলক্ষি</w:t>
      </w:r>
      <w:r w:rsidRPr="00A740C5">
        <w:rPr>
          <w:rFonts w:ascii="NikoshBAN" w:eastAsia="Nikosh" w:hAnsi="NikoshBAN" w:cs="NikoshBAN"/>
          <w:lang w:val="da-DK" w:bidi="bn-BD"/>
        </w:rPr>
        <w:t>ত দেশসহ ই, ইউ ভূক্ত অন্যান্য দেশ ছাড়াও দক্ষিণ কোরিয়াতে 421.06 মিলিয়ন মার্কিন ডলার,</w:t>
      </w:r>
      <w:proofErr w:type="gramStart"/>
      <w:r w:rsidRPr="00A740C5">
        <w:rPr>
          <w:rFonts w:ascii="NikoshBAN" w:eastAsia="Nikosh" w:hAnsi="NikoshBAN" w:cs="NikoshBAN"/>
          <w:lang w:val="da-DK" w:bidi="bn-BD"/>
        </w:rPr>
        <w:t>  হ</w:t>
      </w:r>
      <w:proofErr w:type="gramEnd"/>
      <w:r w:rsidRPr="00A740C5">
        <w:rPr>
          <w:rFonts w:ascii="NikoshBAN" w:eastAsia="Nikosh" w:hAnsi="NikoshBAN" w:cs="NikoshBAN"/>
          <w:lang w:val="da-DK" w:bidi="bn-BD"/>
        </w:rPr>
        <w:t>ংকং-এ 109.51 মিলিয়ন মার্কিন ডলার, ইউএই তে 384.26 মিলিয়ন মার্কিন ডলার, ব্রাজিল-এ 214.69 মিলিয়ন মার্কিন ডলার, সৌদি আরবে 342.66 মিলিয়ন মার্কিন ডলার, মেক্সিকোতে 332.94 মিলিয়ন মার্কিন ডলার, মালয়েশিয়ায় 305.55 মিলিয়ন মার্কিন ডলার, সিংগাপুরে 102.70 মিলিয়ন মার্কিন ডলার এবং দক্ষিণ আফ্রিকায় 132.90 মিলিয়ন মার্কিন ডলারের পণ্য সামগ্রী রপ্তানি হয়েছে।</w:t>
      </w:r>
    </w:p>
    <w:p w:rsidR="00EB6351" w:rsidRPr="00A740C5" w:rsidRDefault="00EB6351" w:rsidP="000943E4">
      <w:pPr>
        <w:pStyle w:val="NormalWeb"/>
        <w:shd w:val="clear" w:color="auto" w:fill="FFFFFF"/>
        <w:spacing w:before="0" w:beforeAutospacing="0" w:after="240" w:afterAutospacing="0"/>
        <w:jc w:val="both"/>
        <w:rPr>
          <w:rFonts w:ascii="NikoshBAN" w:eastAsia="Nikosh" w:hAnsi="NikoshBAN" w:cs="NikoshBAN"/>
          <w:lang w:val="da-DK" w:bidi="bn-BD"/>
        </w:rPr>
      </w:pPr>
      <w:r w:rsidRPr="00A740C5">
        <w:rPr>
          <w:rFonts w:ascii="NikoshBAN" w:eastAsia="Nikosh" w:hAnsi="NikoshBAN" w:cs="NikoshBAN"/>
          <w:lang w:val="da-DK" w:bidi="bn-BD"/>
        </w:rPr>
        <w:t xml:space="preserve">এ ছাড়াও নরওয়ে, চিলি, সুইজারল্যান্ড, ইরান, </w:t>
      </w:r>
      <w:r w:rsidR="003A3557" w:rsidRPr="00A740C5">
        <w:rPr>
          <w:rFonts w:ascii="NikoshBAN" w:eastAsia="Nikosh" w:hAnsi="NikoshBAN" w:cs="NikoshBAN"/>
          <w:lang w:val="da-DK" w:bidi="bn-BD"/>
        </w:rPr>
        <w:t>পাকিস্তান</w:t>
      </w:r>
      <w:r w:rsidRPr="00A740C5">
        <w:rPr>
          <w:rFonts w:ascii="NikoshBAN" w:eastAsia="Nikosh" w:hAnsi="NikoshBAN" w:cs="NikoshBAN"/>
          <w:lang w:val="da-DK" w:bidi="bn-BD"/>
        </w:rPr>
        <w:t xml:space="preserve">, মিশর, ইন্দোনেশিয়া, ভিয়েতনাম, থাইল্যান্ড, নিউজিল্যান্ড ইত্যাদি দেশে বিভিন্ন পণ্য সামগ্রী রপ্তানি  হচ্ছে। এ সকল দেশে রপ্তানিকৃত প্রধান প্রধান পণ্য সমূহ হলোঃ তৈরী পোশাক, হোম টেক্সটাইল, টেরিটাওয়েল, কটন ও কটন পণ্য, ম্যানমেড ফিলামেন্টস ও ষ্টেপল ফাইবার, চামড়া-চামড়াজাত পণ্য ও ফুটওয়্যার, কাঁচা পাট ও পাটজাত পণ্য, কার্পেট, হিমায়িত মাছ, </w:t>
      </w:r>
      <w:r w:rsidR="003E5F43" w:rsidRPr="00A740C5">
        <w:rPr>
          <w:rFonts w:ascii="NikoshBAN" w:eastAsia="Nikosh" w:hAnsi="NikoshBAN" w:cs="NikoshBAN"/>
          <w:lang w:val="da-DK" w:bidi="bn-BD"/>
        </w:rPr>
        <w:t>ক্রাস্টেসিয়ানস</w:t>
      </w:r>
      <w:r w:rsidRPr="00A740C5">
        <w:rPr>
          <w:rFonts w:ascii="NikoshBAN" w:eastAsia="Nikosh" w:hAnsi="NikoshBAN" w:cs="NikoshBAN"/>
          <w:lang w:val="da-DK" w:bidi="bn-BD"/>
        </w:rPr>
        <w:t xml:space="preserve">, সাকসব্জি ও আলু, ফলমূল, শুকনা খাবার, গুড়া মশলা, রাবার, তামাক, </w:t>
      </w:r>
      <w:r w:rsidR="003A3557" w:rsidRPr="00A740C5">
        <w:rPr>
          <w:rFonts w:ascii="NikoshBAN" w:eastAsia="Nikosh" w:hAnsi="NikoshBAN" w:cs="NikoshBAN"/>
          <w:lang w:val="da-DK" w:bidi="bn-BD"/>
        </w:rPr>
        <w:t>প্লাষ্টিক</w:t>
      </w:r>
      <w:r w:rsidRPr="00A740C5">
        <w:rPr>
          <w:rFonts w:ascii="NikoshBAN" w:eastAsia="Nikosh" w:hAnsi="NikoshBAN" w:cs="NikoshBAN"/>
          <w:lang w:val="da-DK" w:bidi="bn-BD"/>
        </w:rPr>
        <w:t>-মেলামাইন দ্রব্যাদি, হ্যান্ডিক্রাফট, সিরামিক টেবিলওয়্যার, ফার্মাসিউটিক্যালস, বাই-সাইকেল, জাহাজ, কপারওয়্যার, লোহার পাত, ফার্নিচার, বৈদ্যুতিক সরঞ্জামাদি ও গলফ শ্যাফট ।</w:t>
      </w:r>
    </w:p>
    <w:p w:rsidR="00AE4F05" w:rsidRPr="00B0243C" w:rsidRDefault="00AE4F05" w:rsidP="000943E4">
      <w:pPr>
        <w:jc w:val="both"/>
        <w:rPr>
          <w:rFonts w:ascii="NikoshBAN" w:hAnsi="NikoshBAN" w:cs="NikoshBAN"/>
          <w:sz w:val="24"/>
          <w:szCs w:val="24"/>
        </w:rPr>
      </w:pPr>
    </w:p>
    <w:sectPr w:rsidR="00AE4F05" w:rsidRPr="00B0243C" w:rsidSect="00372E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utonnyMJ">
    <w:panose1 w:val="00000000000000000000"/>
    <w:charset w:val="00"/>
    <w:family w:val="auto"/>
    <w:pitch w:val="variable"/>
    <w:sig w:usb0="80000AAF" w:usb1="00000048" w:usb2="00000000" w:usb3="00000000" w:csb0="0000003F" w:csb1="00000000"/>
  </w:font>
  <w:font w:name="NikoshBAN">
    <w:panose1 w:val="02000000000000000000"/>
    <w:charset w:val="00"/>
    <w:family w:val="auto"/>
    <w:pitch w:val="variable"/>
    <w:sig w:usb0="00018003" w:usb1="00000000" w:usb2="00000000" w:usb3="00000000" w:csb0="00000001" w:csb1="00000000"/>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AE4F05"/>
    <w:rsid w:val="000943E4"/>
    <w:rsid w:val="0016488A"/>
    <w:rsid w:val="001A43C9"/>
    <w:rsid w:val="002E3A83"/>
    <w:rsid w:val="00372E28"/>
    <w:rsid w:val="00394E6C"/>
    <w:rsid w:val="003A3557"/>
    <w:rsid w:val="003E5F43"/>
    <w:rsid w:val="004E598C"/>
    <w:rsid w:val="005A4C57"/>
    <w:rsid w:val="00691869"/>
    <w:rsid w:val="00712A2B"/>
    <w:rsid w:val="00725DB3"/>
    <w:rsid w:val="00772593"/>
    <w:rsid w:val="00923C35"/>
    <w:rsid w:val="009B4C27"/>
    <w:rsid w:val="009C548B"/>
    <w:rsid w:val="00A740C5"/>
    <w:rsid w:val="00AE4F05"/>
    <w:rsid w:val="00B0243C"/>
    <w:rsid w:val="00C72C73"/>
    <w:rsid w:val="00CB0CDB"/>
    <w:rsid w:val="00DD637F"/>
    <w:rsid w:val="00EB6351"/>
    <w:rsid w:val="00F05759"/>
    <w:rsid w:val="00F31468"/>
    <w:rsid w:val="00F829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E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63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B6351"/>
    <w:rPr>
      <w:b/>
      <w:bCs/>
    </w:rPr>
  </w:style>
  <w:style w:type="paragraph" w:styleId="Footer">
    <w:name w:val="footer"/>
    <w:basedOn w:val="Normal"/>
    <w:link w:val="FooterChar"/>
    <w:rsid w:val="002E3A83"/>
    <w:pPr>
      <w:tabs>
        <w:tab w:val="center" w:pos="4320"/>
        <w:tab w:val="right" w:pos="8640"/>
      </w:tabs>
      <w:spacing w:after="0" w:line="240" w:lineRule="auto"/>
    </w:pPr>
    <w:rPr>
      <w:rFonts w:ascii="SutonnyMJ" w:eastAsia="Times New Roman" w:hAnsi="SutonnyMJ" w:cs="Times New Roman"/>
      <w:color w:val="000000"/>
      <w:sz w:val="28"/>
      <w:szCs w:val="28"/>
    </w:rPr>
  </w:style>
  <w:style w:type="character" w:customStyle="1" w:styleId="FooterChar">
    <w:name w:val="Footer Char"/>
    <w:basedOn w:val="DefaultParagraphFont"/>
    <w:link w:val="Footer"/>
    <w:rsid w:val="002E3A83"/>
    <w:rPr>
      <w:rFonts w:ascii="SutonnyMJ" w:eastAsia="Times New Roman" w:hAnsi="SutonnyMJ" w:cs="Times New Roman"/>
      <w:color w:val="000000"/>
      <w:sz w:val="28"/>
      <w:szCs w:val="28"/>
    </w:rPr>
  </w:style>
</w:styles>
</file>

<file path=word/webSettings.xml><?xml version="1.0" encoding="utf-8"?>
<w:webSettings xmlns:r="http://schemas.openxmlformats.org/officeDocument/2006/relationships" xmlns:w="http://schemas.openxmlformats.org/wordprocessingml/2006/main">
  <w:divs>
    <w:div w:id="93675010">
      <w:bodyDiv w:val="1"/>
      <w:marLeft w:val="0"/>
      <w:marRight w:val="0"/>
      <w:marTop w:val="0"/>
      <w:marBottom w:val="0"/>
      <w:divBdr>
        <w:top w:val="none" w:sz="0" w:space="0" w:color="auto"/>
        <w:left w:val="none" w:sz="0" w:space="0" w:color="auto"/>
        <w:bottom w:val="none" w:sz="0" w:space="0" w:color="auto"/>
        <w:right w:val="none" w:sz="0" w:space="0" w:color="auto"/>
      </w:divBdr>
    </w:div>
    <w:div w:id="295641649">
      <w:bodyDiv w:val="1"/>
      <w:marLeft w:val="0"/>
      <w:marRight w:val="0"/>
      <w:marTop w:val="0"/>
      <w:marBottom w:val="0"/>
      <w:divBdr>
        <w:top w:val="none" w:sz="0" w:space="0" w:color="auto"/>
        <w:left w:val="none" w:sz="0" w:space="0" w:color="auto"/>
        <w:bottom w:val="none" w:sz="0" w:space="0" w:color="auto"/>
        <w:right w:val="none" w:sz="0" w:space="0" w:color="auto"/>
      </w:divBdr>
    </w:div>
    <w:div w:id="372002813">
      <w:bodyDiv w:val="1"/>
      <w:marLeft w:val="0"/>
      <w:marRight w:val="0"/>
      <w:marTop w:val="0"/>
      <w:marBottom w:val="0"/>
      <w:divBdr>
        <w:top w:val="none" w:sz="0" w:space="0" w:color="auto"/>
        <w:left w:val="none" w:sz="0" w:space="0" w:color="auto"/>
        <w:bottom w:val="none" w:sz="0" w:space="0" w:color="auto"/>
        <w:right w:val="none" w:sz="0" w:space="0" w:color="auto"/>
      </w:divBdr>
    </w:div>
    <w:div w:id="646082793">
      <w:bodyDiv w:val="1"/>
      <w:marLeft w:val="0"/>
      <w:marRight w:val="0"/>
      <w:marTop w:val="0"/>
      <w:marBottom w:val="0"/>
      <w:divBdr>
        <w:top w:val="none" w:sz="0" w:space="0" w:color="auto"/>
        <w:left w:val="none" w:sz="0" w:space="0" w:color="auto"/>
        <w:bottom w:val="none" w:sz="0" w:space="0" w:color="auto"/>
        <w:right w:val="none" w:sz="0" w:space="0" w:color="auto"/>
      </w:divBdr>
    </w:div>
    <w:div w:id="670789638">
      <w:bodyDiv w:val="1"/>
      <w:marLeft w:val="0"/>
      <w:marRight w:val="0"/>
      <w:marTop w:val="0"/>
      <w:marBottom w:val="0"/>
      <w:divBdr>
        <w:top w:val="none" w:sz="0" w:space="0" w:color="auto"/>
        <w:left w:val="none" w:sz="0" w:space="0" w:color="auto"/>
        <w:bottom w:val="none" w:sz="0" w:space="0" w:color="auto"/>
        <w:right w:val="none" w:sz="0" w:space="0" w:color="auto"/>
      </w:divBdr>
    </w:div>
    <w:div w:id="688797259">
      <w:bodyDiv w:val="1"/>
      <w:marLeft w:val="0"/>
      <w:marRight w:val="0"/>
      <w:marTop w:val="0"/>
      <w:marBottom w:val="0"/>
      <w:divBdr>
        <w:top w:val="none" w:sz="0" w:space="0" w:color="auto"/>
        <w:left w:val="none" w:sz="0" w:space="0" w:color="auto"/>
        <w:bottom w:val="none" w:sz="0" w:space="0" w:color="auto"/>
        <w:right w:val="none" w:sz="0" w:space="0" w:color="auto"/>
      </w:divBdr>
    </w:div>
    <w:div w:id="769089136">
      <w:bodyDiv w:val="1"/>
      <w:marLeft w:val="0"/>
      <w:marRight w:val="0"/>
      <w:marTop w:val="0"/>
      <w:marBottom w:val="0"/>
      <w:divBdr>
        <w:top w:val="none" w:sz="0" w:space="0" w:color="auto"/>
        <w:left w:val="none" w:sz="0" w:space="0" w:color="auto"/>
        <w:bottom w:val="none" w:sz="0" w:space="0" w:color="auto"/>
        <w:right w:val="none" w:sz="0" w:space="0" w:color="auto"/>
      </w:divBdr>
    </w:div>
    <w:div w:id="778916571">
      <w:bodyDiv w:val="1"/>
      <w:marLeft w:val="0"/>
      <w:marRight w:val="0"/>
      <w:marTop w:val="0"/>
      <w:marBottom w:val="0"/>
      <w:divBdr>
        <w:top w:val="none" w:sz="0" w:space="0" w:color="auto"/>
        <w:left w:val="none" w:sz="0" w:space="0" w:color="auto"/>
        <w:bottom w:val="none" w:sz="0" w:space="0" w:color="auto"/>
        <w:right w:val="none" w:sz="0" w:space="0" w:color="auto"/>
      </w:divBdr>
    </w:div>
    <w:div w:id="839926502">
      <w:bodyDiv w:val="1"/>
      <w:marLeft w:val="0"/>
      <w:marRight w:val="0"/>
      <w:marTop w:val="0"/>
      <w:marBottom w:val="0"/>
      <w:divBdr>
        <w:top w:val="none" w:sz="0" w:space="0" w:color="auto"/>
        <w:left w:val="none" w:sz="0" w:space="0" w:color="auto"/>
        <w:bottom w:val="none" w:sz="0" w:space="0" w:color="auto"/>
        <w:right w:val="none" w:sz="0" w:space="0" w:color="auto"/>
      </w:divBdr>
    </w:div>
    <w:div w:id="860976003">
      <w:bodyDiv w:val="1"/>
      <w:marLeft w:val="0"/>
      <w:marRight w:val="0"/>
      <w:marTop w:val="0"/>
      <w:marBottom w:val="0"/>
      <w:divBdr>
        <w:top w:val="none" w:sz="0" w:space="0" w:color="auto"/>
        <w:left w:val="none" w:sz="0" w:space="0" w:color="auto"/>
        <w:bottom w:val="none" w:sz="0" w:space="0" w:color="auto"/>
        <w:right w:val="none" w:sz="0" w:space="0" w:color="auto"/>
      </w:divBdr>
    </w:div>
    <w:div w:id="977106639">
      <w:bodyDiv w:val="1"/>
      <w:marLeft w:val="0"/>
      <w:marRight w:val="0"/>
      <w:marTop w:val="0"/>
      <w:marBottom w:val="0"/>
      <w:divBdr>
        <w:top w:val="none" w:sz="0" w:space="0" w:color="auto"/>
        <w:left w:val="none" w:sz="0" w:space="0" w:color="auto"/>
        <w:bottom w:val="none" w:sz="0" w:space="0" w:color="auto"/>
        <w:right w:val="none" w:sz="0" w:space="0" w:color="auto"/>
      </w:divBdr>
    </w:div>
    <w:div w:id="1049305378">
      <w:bodyDiv w:val="1"/>
      <w:marLeft w:val="0"/>
      <w:marRight w:val="0"/>
      <w:marTop w:val="0"/>
      <w:marBottom w:val="0"/>
      <w:divBdr>
        <w:top w:val="none" w:sz="0" w:space="0" w:color="auto"/>
        <w:left w:val="none" w:sz="0" w:space="0" w:color="auto"/>
        <w:bottom w:val="none" w:sz="0" w:space="0" w:color="auto"/>
        <w:right w:val="none" w:sz="0" w:space="0" w:color="auto"/>
      </w:divBdr>
    </w:div>
    <w:div w:id="1095592708">
      <w:bodyDiv w:val="1"/>
      <w:marLeft w:val="0"/>
      <w:marRight w:val="0"/>
      <w:marTop w:val="0"/>
      <w:marBottom w:val="0"/>
      <w:divBdr>
        <w:top w:val="none" w:sz="0" w:space="0" w:color="auto"/>
        <w:left w:val="none" w:sz="0" w:space="0" w:color="auto"/>
        <w:bottom w:val="none" w:sz="0" w:space="0" w:color="auto"/>
        <w:right w:val="none" w:sz="0" w:space="0" w:color="auto"/>
      </w:divBdr>
    </w:div>
    <w:div w:id="1121725320">
      <w:bodyDiv w:val="1"/>
      <w:marLeft w:val="0"/>
      <w:marRight w:val="0"/>
      <w:marTop w:val="0"/>
      <w:marBottom w:val="0"/>
      <w:divBdr>
        <w:top w:val="none" w:sz="0" w:space="0" w:color="auto"/>
        <w:left w:val="none" w:sz="0" w:space="0" w:color="auto"/>
        <w:bottom w:val="none" w:sz="0" w:space="0" w:color="auto"/>
        <w:right w:val="none" w:sz="0" w:space="0" w:color="auto"/>
      </w:divBdr>
    </w:div>
    <w:div w:id="1269118940">
      <w:bodyDiv w:val="1"/>
      <w:marLeft w:val="0"/>
      <w:marRight w:val="0"/>
      <w:marTop w:val="0"/>
      <w:marBottom w:val="0"/>
      <w:divBdr>
        <w:top w:val="none" w:sz="0" w:space="0" w:color="auto"/>
        <w:left w:val="none" w:sz="0" w:space="0" w:color="auto"/>
        <w:bottom w:val="none" w:sz="0" w:space="0" w:color="auto"/>
        <w:right w:val="none" w:sz="0" w:space="0" w:color="auto"/>
      </w:divBdr>
    </w:div>
    <w:div w:id="1767770275">
      <w:bodyDiv w:val="1"/>
      <w:marLeft w:val="0"/>
      <w:marRight w:val="0"/>
      <w:marTop w:val="0"/>
      <w:marBottom w:val="0"/>
      <w:divBdr>
        <w:top w:val="none" w:sz="0" w:space="0" w:color="auto"/>
        <w:left w:val="none" w:sz="0" w:space="0" w:color="auto"/>
        <w:bottom w:val="none" w:sz="0" w:space="0" w:color="auto"/>
        <w:right w:val="none" w:sz="0" w:space="0" w:color="auto"/>
      </w:divBdr>
    </w:div>
    <w:div w:id="1927572698">
      <w:bodyDiv w:val="1"/>
      <w:marLeft w:val="0"/>
      <w:marRight w:val="0"/>
      <w:marTop w:val="0"/>
      <w:marBottom w:val="0"/>
      <w:divBdr>
        <w:top w:val="none" w:sz="0" w:space="0" w:color="auto"/>
        <w:left w:val="none" w:sz="0" w:space="0" w:color="auto"/>
        <w:bottom w:val="none" w:sz="0" w:space="0" w:color="auto"/>
        <w:right w:val="none" w:sz="0" w:space="0" w:color="auto"/>
      </w:divBdr>
    </w:div>
    <w:div w:id="1944604196">
      <w:bodyDiv w:val="1"/>
      <w:marLeft w:val="0"/>
      <w:marRight w:val="0"/>
      <w:marTop w:val="0"/>
      <w:marBottom w:val="0"/>
      <w:divBdr>
        <w:top w:val="none" w:sz="0" w:space="0" w:color="auto"/>
        <w:left w:val="none" w:sz="0" w:space="0" w:color="auto"/>
        <w:bottom w:val="none" w:sz="0" w:space="0" w:color="auto"/>
        <w:right w:val="none" w:sz="0" w:space="0" w:color="auto"/>
      </w:divBdr>
    </w:div>
    <w:div w:id="204748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2383</Words>
  <Characters>13587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epb</dc:creator>
  <cp:lastModifiedBy>epb</cp:lastModifiedBy>
  <cp:revision>29</cp:revision>
  <dcterms:created xsi:type="dcterms:W3CDTF">2026-07-05T03:01:00Z</dcterms:created>
  <dcterms:modified xsi:type="dcterms:W3CDTF">2026-07-06T05:09:00Z</dcterms:modified>
</cp:coreProperties>
</file>