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1E" w:rsidRPr="006939E9" w:rsidRDefault="00E4081E" w:rsidP="00E4081E">
      <w:pPr>
        <w:rPr>
          <w:rFonts w:ascii="Nirmala UI" w:hAnsi="Nirmala UI" w:cs="Nirmala UI"/>
          <w:szCs w:val="22"/>
        </w:rPr>
      </w:pPr>
      <w:r w:rsidRPr="006939E9">
        <w:rPr>
          <w:rFonts w:ascii="Nirmala UI" w:hAnsi="Nirmala UI" w:cs="Nirmala UI"/>
          <w:szCs w:val="22"/>
          <w:cs/>
        </w:rPr>
        <w:t xml:space="preserve">প্রতিশ্রুত সেবাসমূহ ৪.১ ঃ </w:t>
      </w:r>
    </w:p>
    <w:p w:rsidR="00E4081E" w:rsidRPr="006939E9" w:rsidRDefault="00E4081E" w:rsidP="00E4081E">
      <w:pPr>
        <w:rPr>
          <w:rFonts w:ascii="Nirmala UI" w:hAnsi="Nirmala UI" w:cs="Nirmala UI"/>
          <w:szCs w:val="22"/>
          <w:cs/>
        </w:rPr>
      </w:pP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 w:hint="cs"/>
          <w:szCs w:val="2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18"/>
        <w:gridCol w:w="1530"/>
        <w:gridCol w:w="1789"/>
        <w:gridCol w:w="1336"/>
        <w:gridCol w:w="1330"/>
        <w:gridCol w:w="1331"/>
        <w:gridCol w:w="1342"/>
      </w:tblGrid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  <w:cs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ক্রমিক নং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সেবার নাম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 প্রদান পদ্ধতি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  <w:t>্র</w:t>
            </w:r>
            <w:r w:rsidRPr="006939E9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সেবার মুল্য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দায়িত্বপ্রাপ্ত কর্মকর্তা</w:t>
            </w:r>
          </w:p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০১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সচেতনতা বৃদ্ধির প্রশিক্ষণ প্রদান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দেশব্যাপী প্রতিটি ওয়ার্ডের এক বা একাধিক গ্রাম হতে ৬০টি দরিদ্র পরিবার বাছাই এবং প্রতি পরিবার হতে একজন সদস্য নির্বাচন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গ্রাম নির্বাচনের ১৫দিনের মধ্যে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০২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উন্নয়ন সমিতি গঠ</w:t>
            </w:r>
            <w:r w:rsidRPr="006939E9">
              <w:rPr>
                <w:rFonts w:ascii="Nirmala UI" w:hAnsi="Nirmala UI" w:cs="Nirmala UI" w:hint="cs"/>
                <w:szCs w:val="22"/>
                <w:cs/>
              </w:rPr>
              <w:t>ন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গ্রাম</w:t>
            </w:r>
            <w:r w:rsidRPr="006939E9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নির্বাচিত</w:t>
            </w:r>
            <w:r w:rsidRPr="006939E9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গ্রাম হতে বাছাইকৃত ৬০জন দরিদ্র সদস্য সমন্বয়ে গ্রাম উন্নয়ন সমিতি গঠন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গ্রাম নির্বাচনের ১৫দিনের মধ্যে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০৩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সঞ্চয়ে উদ্বুদ্বকরণ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সমিতিভুক্ত সদস্যদের মাসিক ২০০ টাকা সঞ্চয়ে উদ্বুদ্ধকরণ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গ্রাম নির্বাচনের ১৫দিনের মধ্যে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০৪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উঠান বৈঠক অনুষ্ঠানে সহায়তা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সমিতির সদস্যদের সাপ্তাহিক উঠান বৈঠক অনুষ্ঠানে প্রকল্প হতে সহায়তা প্রদান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সমিতির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 গঠনের পর হতে চলমান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প্রকল্পের মাঠ সহকারী</w:t>
            </w:r>
          </w:p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০৫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সচেতনতা বৃদ্ধির প্রশিক্ষণ প্রদান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সদস্যদেরকে উপজেলা পর্যায়ে সাংগঠনিক</w:t>
            </w:r>
            <w:r w:rsidRPr="006939E9">
              <w:rPr>
                <w:rFonts w:ascii="Nirmala UI" w:hAnsi="Nirmala UI" w:cs="Nirmala UI"/>
                <w:szCs w:val="22"/>
              </w:rPr>
              <w:t xml:space="preserve">,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ব্যবস্থাপনা</w:t>
            </w:r>
            <w:r w:rsidRPr="006939E9">
              <w:rPr>
                <w:rFonts w:ascii="Nirmala UI" w:hAnsi="Nirmala UI" w:cs="Nirmala UI"/>
                <w:szCs w:val="22"/>
              </w:rPr>
              <w:t xml:space="preserve">,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হিসাবরক্ষণ ইত্যাদি বিষয়ে প্রশিক্ষণ প্রদান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 গঠনের পর হতে চলমান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০৬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 xml:space="preserve">উন্নয়ন কর্মী সৃজনের </w:t>
            </w: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বিশেষায়িত প্রশিক্ষণ প্রদান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সমিতির সদস্যদের কৃষি</w:t>
            </w:r>
            <w:r w:rsidRPr="006939E9">
              <w:rPr>
                <w:rFonts w:ascii="Nirmala UI" w:hAnsi="Nirmala UI" w:cs="Nirmala UI"/>
                <w:szCs w:val="22"/>
              </w:rPr>
              <w:t xml:space="preserve">, </w:t>
            </w: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মৎস্য</w:t>
            </w:r>
            <w:r w:rsidRPr="006939E9">
              <w:rPr>
                <w:rFonts w:ascii="Nirmala UI" w:hAnsi="Nirmala UI" w:cs="Nirmala UI"/>
                <w:szCs w:val="22"/>
              </w:rPr>
              <w:t xml:space="preserve">,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পশুপালন</w:t>
            </w:r>
            <w:r w:rsidRPr="006939E9">
              <w:rPr>
                <w:rFonts w:ascii="Nirmala UI" w:hAnsi="Nirmala UI" w:cs="Nirmala UI"/>
                <w:szCs w:val="22"/>
              </w:rPr>
              <w:t xml:space="preserve">, </w:t>
            </w:r>
            <w:r w:rsidRPr="006939E9">
              <w:rPr>
                <w:rFonts w:ascii="Nirmala UI" w:hAnsi="Nirmala UI" w:cs="Nirmala UI"/>
                <w:szCs w:val="22"/>
                <w:cs/>
              </w:rPr>
              <w:t>হাস-মুরগি ও নার্সারী বিষয়ে বিশেষায়িত প্রশিক্ষণ প্রদান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 xml:space="preserve">একটি বাড়ি একটি </w:t>
            </w: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 xml:space="preserve">সমিতি গঠনের পর </w:t>
            </w: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হতে চলমান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lastRenderedPageBreak/>
              <w:t>০৭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ঋণ প্রদানে সহায়তা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সমিতির সদস্যদের আয়বর্ধক কাজে ৮% সেবামূল্যে তহবিল যোগানদেয়া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 গঠনের পর হতে চলমান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  <w:tr w:rsidR="00E4081E" w:rsidRPr="006939E9" w:rsidTr="00066BDF">
        <w:tc>
          <w:tcPr>
            <w:tcW w:w="91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  <w:cs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০৮</w:t>
            </w:r>
          </w:p>
        </w:tc>
        <w:tc>
          <w:tcPr>
            <w:tcW w:w="15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  <w:cs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খামার স্থাপনে সহায়তা</w:t>
            </w:r>
          </w:p>
        </w:tc>
        <w:tc>
          <w:tcPr>
            <w:tcW w:w="1789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  <w:cs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সদস্যদেরকে প্রদত্ত তহবিল ব্যবহার করে আয়বর্ধক কাজে নিয়োজন এবং এতদবিষয়ক পরামর্শ ও সহায়তা প্রদান</w:t>
            </w:r>
          </w:p>
        </w:tc>
        <w:tc>
          <w:tcPr>
            <w:tcW w:w="133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330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31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 গঠনের পর হতে চলমান</w:t>
            </w:r>
          </w:p>
        </w:tc>
        <w:tc>
          <w:tcPr>
            <w:tcW w:w="13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প্রকল্পের মাঠ সহকারী</w:t>
            </w:r>
          </w:p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</w:p>
        </w:tc>
      </w:tr>
    </w:tbl>
    <w:p w:rsidR="00E4081E" w:rsidRPr="006939E9" w:rsidRDefault="00E4081E" w:rsidP="00E4081E">
      <w:pPr>
        <w:rPr>
          <w:rFonts w:ascii="Nirmala UI" w:hAnsi="Nirmala UI" w:cs="Nirmala UI"/>
          <w:szCs w:val="22"/>
        </w:rPr>
      </w:pP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</w:p>
    <w:p w:rsidR="00E4081E" w:rsidRPr="006939E9" w:rsidRDefault="00E4081E" w:rsidP="00E4081E">
      <w:pPr>
        <w:rPr>
          <w:rFonts w:ascii="Nirmala UI" w:hAnsi="Nirmala UI" w:cs="Nirmala UI"/>
          <w:szCs w:val="22"/>
        </w:rPr>
      </w:pPr>
      <w:r w:rsidRPr="006939E9">
        <w:rPr>
          <w:rFonts w:ascii="Nirmala UI" w:hAnsi="Nirmala UI" w:cs="Nirmala UI"/>
          <w:szCs w:val="22"/>
          <w:cs/>
        </w:rPr>
        <w:tab/>
      </w:r>
    </w:p>
    <w:p w:rsidR="00E4081E" w:rsidRPr="006939E9" w:rsidRDefault="00E4081E" w:rsidP="00E4081E">
      <w:pPr>
        <w:rPr>
          <w:rFonts w:ascii="Nirmala UI" w:hAnsi="Nirmala UI" w:cs="Nirmala UI"/>
          <w:szCs w:val="22"/>
        </w:rPr>
      </w:pPr>
      <w:r w:rsidRPr="006939E9">
        <w:rPr>
          <w:rFonts w:ascii="Nirmala UI" w:hAnsi="Nirmala UI" w:cs="Nirmala UI"/>
          <w:szCs w:val="22"/>
          <w:cs/>
        </w:rPr>
        <w:tab/>
      </w:r>
      <w:r w:rsidRPr="006939E9">
        <w:rPr>
          <w:rFonts w:ascii="Nirmala UI" w:hAnsi="Nirmala UI" w:cs="Nirmala UI"/>
          <w:szCs w:val="22"/>
          <w:cs/>
        </w:rPr>
        <w:tab/>
      </w:r>
    </w:p>
    <w:p w:rsidR="00E4081E" w:rsidRPr="006939E9" w:rsidRDefault="00E4081E" w:rsidP="00E4081E">
      <w:pPr>
        <w:rPr>
          <w:rFonts w:ascii="Nirmala UI" w:hAnsi="Nirmala UI" w:cs="Nirmala UI"/>
          <w:szCs w:val="22"/>
        </w:rPr>
      </w:pPr>
      <w:r w:rsidRPr="006939E9">
        <w:rPr>
          <w:rFonts w:ascii="Nirmala UI" w:hAnsi="Nirmala UI" w:cs="Nirmala UI"/>
          <w:szCs w:val="22"/>
          <w:cs/>
        </w:rPr>
        <w:t>প্রাতিষ্ঠানিক সেবাঃ</w:t>
      </w:r>
    </w:p>
    <w:tbl>
      <w:tblPr>
        <w:tblStyle w:val="TableGrid"/>
        <w:tblW w:w="0" w:type="auto"/>
        <w:tblLook w:val="04A0"/>
      </w:tblPr>
      <w:tblGrid>
        <w:gridCol w:w="923"/>
        <w:gridCol w:w="1525"/>
        <w:gridCol w:w="1656"/>
        <w:gridCol w:w="1494"/>
        <w:gridCol w:w="1242"/>
        <w:gridCol w:w="1368"/>
        <w:gridCol w:w="1368"/>
      </w:tblGrid>
      <w:tr w:rsidR="00E4081E" w:rsidRPr="006939E9" w:rsidTr="00066BDF">
        <w:tc>
          <w:tcPr>
            <w:tcW w:w="923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  <w:cs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ক্রমিক নং</w:t>
            </w:r>
          </w:p>
        </w:tc>
        <w:tc>
          <w:tcPr>
            <w:tcW w:w="1525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সেবার নাম</w:t>
            </w:r>
          </w:p>
        </w:tc>
        <w:tc>
          <w:tcPr>
            <w:tcW w:w="165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 প্রদান পদ্ধতি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  <w:t>্র</w:t>
            </w:r>
            <w:r w:rsidRPr="006939E9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</w:p>
        </w:tc>
        <w:tc>
          <w:tcPr>
            <w:tcW w:w="1494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প্রয়োজনীয় কাগজপত্র এবং প্রাপ্তিস্থান</w:t>
            </w:r>
          </w:p>
        </w:tc>
        <w:tc>
          <w:tcPr>
            <w:tcW w:w="12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সেবার মুল্য</w:t>
            </w:r>
          </w:p>
        </w:tc>
        <w:tc>
          <w:tcPr>
            <w:tcW w:w="136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136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দায়িত্বপ্রাপ্ত কর্মকর্তা</w:t>
            </w:r>
          </w:p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</w:p>
        </w:tc>
      </w:tr>
      <w:tr w:rsidR="00E4081E" w:rsidRPr="006939E9" w:rsidTr="00066BDF">
        <w:tc>
          <w:tcPr>
            <w:tcW w:w="923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০১</w:t>
            </w:r>
            <w:r w:rsidRPr="006939E9">
              <w:rPr>
                <w:rFonts w:ascii="Nirmala UI" w:hAnsi="Nirmala UI" w:cs="Nirmala UI"/>
                <w:szCs w:val="22"/>
                <w:cs/>
              </w:rPr>
              <w:tab/>
            </w:r>
          </w:p>
        </w:tc>
        <w:tc>
          <w:tcPr>
            <w:tcW w:w="1525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সদস্যদের পারিবারিক তথ্য সংগ্রহ ও অনলাইন ডাটা এন্ট্রি</w:t>
            </w:r>
          </w:p>
        </w:tc>
        <w:tc>
          <w:tcPr>
            <w:tcW w:w="1656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সমিতিভুক্ত সদস্যদের ব্যক্তিগত ও পারিবারিক তথ্য সংগ্রহ ও অনলাইনে ডাটাবেস তৈরী</w:t>
            </w:r>
          </w:p>
        </w:tc>
        <w:tc>
          <w:tcPr>
            <w:tcW w:w="1494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একটি বাড়ি একটি খামার উপজেলা কার্যালয়</w:t>
            </w:r>
          </w:p>
        </w:tc>
        <w:tc>
          <w:tcPr>
            <w:tcW w:w="1242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বিনামূল্যে</w:t>
            </w:r>
          </w:p>
        </w:tc>
        <w:tc>
          <w:tcPr>
            <w:tcW w:w="136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গ্রাম নির্বাচনের ১৫দিনের মধ্যে</w:t>
            </w:r>
          </w:p>
        </w:tc>
        <w:tc>
          <w:tcPr>
            <w:tcW w:w="1368" w:type="dxa"/>
          </w:tcPr>
          <w:p w:rsidR="00E4081E" w:rsidRPr="006939E9" w:rsidRDefault="00E4081E" w:rsidP="00066BDF">
            <w:pPr>
              <w:rPr>
                <w:rFonts w:ascii="Nirmala UI" w:hAnsi="Nirmala UI" w:cs="Nirmala UI"/>
                <w:szCs w:val="22"/>
              </w:rPr>
            </w:pPr>
            <w:r w:rsidRPr="006939E9">
              <w:rPr>
                <w:rFonts w:ascii="Nirmala UI" w:hAnsi="Nirmala UI" w:cs="Nirmala UI"/>
                <w:szCs w:val="22"/>
                <w:cs/>
              </w:rPr>
              <w:t>উপজেলা সমন্বয়কারী</w:t>
            </w:r>
          </w:p>
        </w:tc>
      </w:tr>
    </w:tbl>
    <w:p w:rsidR="004C3420" w:rsidRDefault="004C3420"/>
    <w:sectPr w:rsidR="004C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E4081E"/>
    <w:rsid w:val="004C3420"/>
    <w:rsid w:val="00E4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2021-06-07T06:59:00Z</dcterms:created>
  <dcterms:modified xsi:type="dcterms:W3CDTF">2021-06-07T06:59:00Z</dcterms:modified>
</cp:coreProperties>
</file>