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E7" w:rsidRDefault="001537EF">
      <w:pPr>
        <w:rPr>
          <w:rFonts w:ascii="Vrinda" w:hAnsi="Vrinda" w:cs="Vrinda"/>
        </w:rPr>
      </w:pPr>
      <w:proofErr w:type="spellStart"/>
      <w:r w:rsidRPr="001537EF">
        <w:rPr>
          <w:rFonts w:ascii="Vrinda" w:hAnsi="Vrinda" w:cs="Vrinda"/>
        </w:rPr>
        <w:t>ভবিষ্য</w:t>
      </w:r>
      <w:proofErr w:type="spellEnd"/>
      <w:r w:rsidRPr="001537EF">
        <w:rPr>
          <w:rFonts w:ascii="Vrinda" w:hAnsi="Vrinda" w:cs="Vrinda"/>
        </w:rPr>
        <w:t>ৎ</w:t>
      </w:r>
      <w:r w:rsidRPr="001537EF">
        <w:t xml:space="preserve"> </w:t>
      </w:r>
      <w:proofErr w:type="spellStart"/>
      <w:r w:rsidRPr="001537EF">
        <w:rPr>
          <w:rFonts w:ascii="Vrinda" w:hAnsi="Vrinda" w:cs="Vrinda"/>
        </w:rPr>
        <w:t>পরিকল্পনা</w:t>
      </w:r>
      <w:proofErr w:type="spellEnd"/>
    </w:p>
    <w:p w:rsidR="006234BE" w:rsidRDefault="006234BE">
      <w:pPr>
        <w:rPr>
          <w:rFonts w:ascii="Vrinda" w:hAnsi="Vrinda" w:cs="Vrinda"/>
        </w:rPr>
      </w:pPr>
    </w:p>
    <w:p w:rsidR="006234BE" w:rsidRDefault="006234BE" w:rsidP="006234BE">
      <w:pPr>
        <w:pStyle w:val="NormalWeb"/>
        <w:rPr>
          <w:rFonts w:ascii="Arial" w:hAnsi="Arial" w:cs="Arial"/>
          <w:color w:val="333333"/>
          <w:sz w:val="14"/>
          <w:szCs w:val="14"/>
        </w:rPr>
      </w:pPr>
      <w:proofErr w:type="spellStart"/>
      <w:r>
        <w:rPr>
          <w:rStyle w:val="Strong"/>
          <w:rFonts w:ascii="Vrinda" w:hAnsi="Vrinda" w:cs="Vrinda"/>
          <w:color w:val="333333"/>
          <w:sz w:val="14"/>
          <w:szCs w:val="14"/>
        </w:rPr>
        <w:t>লক্ষ্যঃ</w:t>
      </w:r>
      <w:proofErr w:type="spellEnd"/>
    </w:p>
    <w:p w:rsidR="006234BE" w:rsidRDefault="006234BE" w:rsidP="006234BE">
      <w:pPr>
        <w:pStyle w:val="NormalWeb"/>
        <w:rPr>
          <w:rFonts w:ascii="Arial" w:hAnsi="Arial" w:cs="Arial"/>
          <w:color w:val="333333"/>
          <w:sz w:val="14"/>
          <w:szCs w:val="14"/>
        </w:rPr>
      </w:pPr>
      <w:proofErr w:type="spellStart"/>
      <w:r>
        <w:rPr>
          <w:rFonts w:ascii="Vrinda" w:hAnsi="Vrinda" w:cs="Vrinda"/>
          <w:color w:val="333333"/>
          <w:sz w:val="14"/>
          <w:szCs w:val="14"/>
        </w:rPr>
        <w:t>মহিলা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r>
        <w:rPr>
          <w:rFonts w:ascii="Vrinda" w:hAnsi="Vrinda" w:cs="Vrinda"/>
          <w:color w:val="333333"/>
          <w:sz w:val="14"/>
          <w:szCs w:val="14"/>
        </w:rPr>
        <w:t>ও</w:t>
      </w:r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শিশু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বিষয়ক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মন্ত্রণালয়ের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আওতায়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নারী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উন্নয়ন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r>
        <w:rPr>
          <w:rFonts w:ascii="Vrinda" w:hAnsi="Vrinda" w:cs="Vrinda"/>
          <w:color w:val="333333"/>
          <w:sz w:val="14"/>
          <w:szCs w:val="14"/>
        </w:rPr>
        <w:t>ও</w:t>
      </w:r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জেন্ডার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সমতা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আনয়নে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মিলেনিয়াম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ডেভলপমেন্ট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গোল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(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গউএ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) </w:t>
      </w:r>
      <w:r>
        <w:rPr>
          <w:rFonts w:ascii="Vrinda" w:hAnsi="Vrinda" w:cs="Vrinda"/>
          <w:color w:val="333333"/>
          <w:sz w:val="14"/>
          <w:szCs w:val="14"/>
        </w:rPr>
        <w:t>ও</w:t>
      </w:r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দারিদ্র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বিমোচন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কৌশলপত্রের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(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চজঝচ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)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আলোকে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নারীকে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উন্নয়নের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মূল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স্রোত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ধারায়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সম্পৃক্ত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করণ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r>
        <w:rPr>
          <w:rFonts w:ascii="Vrinda" w:hAnsi="Vrinda" w:cs="Vrinda"/>
          <w:color w:val="333333"/>
          <w:sz w:val="14"/>
          <w:szCs w:val="14"/>
        </w:rPr>
        <w:t>ও</w:t>
      </w:r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ক্ষমতায়নের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নিমিত্ত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উন্নয়ন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r>
        <w:rPr>
          <w:rFonts w:ascii="Vrinda" w:hAnsi="Vrinda" w:cs="Vrinda"/>
          <w:color w:val="333333"/>
          <w:sz w:val="14"/>
          <w:szCs w:val="14"/>
        </w:rPr>
        <w:t>ও</w:t>
      </w:r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অনুন্নয়ন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খাতভূক্ত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কার্যক্রম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গ্রহণ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r>
        <w:rPr>
          <w:rFonts w:ascii="Vrinda" w:hAnsi="Vrinda" w:cs="Vrinda"/>
          <w:color w:val="333333"/>
          <w:sz w:val="14"/>
          <w:szCs w:val="14"/>
        </w:rPr>
        <w:t>ও</w:t>
      </w:r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বাসত্মবায়ন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করা</w:t>
      </w:r>
      <w:proofErr w:type="spellEnd"/>
      <w:r>
        <w:rPr>
          <w:rFonts w:ascii="Mangal" w:hAnsi="Mangal" w:cs="Mangal"/>
          <w:color w:val="333333"/>
          <w:sz w:val="14"/>
          <w:szCs w:val="14"/>
        </w:rPr>
        <w:t>।</w:t>
      </w:r>
    </w:p>
    <w:p w:rsidR="006234BE" w:rsidRDefault="006234BE" w:rsidP="006234BE">
      <w:pPr>
        <w:pStyle w:val="NormalWeb"/>
        <w:rPr>
          <w:rFonts w:ascii="Arial" w:hAnsi="Arial" w:cs="Arial"/>
          <w:color w:val="333333"/>
          <w:sz w:val="14"/>
          <w:szCs w:val="14"/>
        </w:rPr>
      </w:pPr>
      <w:proofErr w:type="spellStart"/>
      <w:r>
        <w:rPr>
          <w:rStyle w:val="Strong"/>
          <w:rFonts w:ascii="Vrinda" w:hAnsi="Vrinda" w:cs="Vrinda"/>
          <w:color w:val="333333"/>
          <w:sz w:val="14"/>
          <w:szCs w:val="14"/>
        </w:rPr>
        <w:t>উদ্দেশ্যঃ</w:t>
      </w:r>
      <w:proofErr w:type="spellEnd"/>
    </w:p>
    <w:p w:rsidR="006234BE" w:rsidRDefault="006234BE" w:rsidP="006234BE">
      <w:pPr>
        <w:pStyle w:val="NormalWeb"/>
        <w:rPr>
          <w:rFonts w:ascii="Arial" w:hAnsi="Arial" w:cs="Arial"/>
          <w:color w:val="333333"/>
          <w:sz w:val="14"/>
          <w:szCs w:val="14"/>
        </w:rPr>
      </w:pPr>
      <w:proofErr w:type="spellStart"/>
      <w:r>
        <w:rPr>
          <w:rFonts w:ascii="Vrinda" w:hAnsi="Vrinda" w:cs="Vrinda"/>
          <w:color w:val="333333"/>
          <w:sz w:val="14"/>
          <w:szCs w:val="14"/>
        </w:rPr>
        <w:t>মহিলা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r>
        <w:rPr>
          <w:rFonts w:ascii="Vrinda" w:hAnsi="Vrinda" w:cs="Vrinda"/>
          <w:color w:val="333333"/>
          <w:sz w:val="14"/>
          <w:szCs w:val="14"/>
        </w:rPr>
        <w:t>ও</w:t>
      </w:r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শিশু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বিষয়ক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মন্ত্রণালয়াধীন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মহিলা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বিষয়ক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অধিদপ্তর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বাসত্মবায়ন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কারী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প্রতিষ্ঠান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হিসাবে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নারীর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উন্নয়ন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r>
        <w:rPr>
          <w:rFonts w:ascii="Vrinda" w:hAnsi="Vrinda" w:cs="Vrinda"/>
          <w:color w:val="333333"/>
          <w:sz w:val="14"/>
          <w:szCs w:val="14"/>
        </w:rPr>
        <w:t>ও</w:t>
      </w:r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ক্ষমতায়নে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r>
        <w:rPr>
          <w:rFonts w:ascii="Vrinda" w:hAnsi="Vrinda" w:cs="Vrinda"/>
          <w:color w:val="333333"/>
          <w:sz w:val="14"/>
          <w:szCs w:val="14"/>
        </w:rPr>
        <w:t>৬৪টিজেলা</w:t>
      </w:r>
      <w:r>
        <w:rPr>
          <w:rFonts w:ascii="Arial" w:hAnsi="Arial" w:cs="Arial"/>
          <w:color w:val="333333"/>
          <w:sz w:val="14"/>
          <w:szCs w:val="14"/>
        </w:rPr>
        <w:t xml:space="preserve"> </w:t>
      </w:r>
      <w:r>
        <w:rPr>
          <w:rFonts w:ascii="Vrinda" w:hAnsi="Vrinda" w:cs="Vrinda"/>
          <w:color w:val="333333"/>
          <w:sz w:val="14"/>
          <w:szCs w:val="14"/>
        </w:rPr>
        <w:t>ও</w:t>
      </w:r>
      <w:r>
        <w:rPr>
          <w:rFonts w:ascii="Arial" w:hAnsi="Arial" w:cs="Arial"/>
          <w:color w:val="333333"/>
          <w:sz w:val="14"/>
          <w:szCs w:val="14"/>
        </w:rPr>
        <w:t xml:space="preserve"> </w:t>
      </w:r>
      <w:r>
        <w:rPr>
          <w:rFonts w:ascii="Vrinda" w:hAnsi="Vrinda" w:cs="Vrinda"/>
          <w:color w:val="333333"/>
          <w:sz w:val="14"/>
          <w:szCs w:val="14"/>
        </w:rPr>
        <w:t>৪১২টি</w:t>
      </w:r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উপজেলা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কার্যালয়ের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মাধ্যমে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সরকার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কর্তৃক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গৃহীত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নারীউন্নয়ন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সংশিস্নষ্ট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কার্যক্রম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মাঠ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পর্যায়ে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বাসত্মবায়ন</w:t>
      </w:r>
      <w:proofErr w:type="spellEnd"/>
      <w:r>
        <w:rPr>
          <w:rFonts w:ascii="Arial" w:hAnsi="Arial" w:cs="Arial"/>
          <w:color w:val="333333"/>
          <w:sz w:val="14"/>
          <w:szCs w:val="14"/>
        </w:rPr>
        <w:t xml:space="preserve"> </w:t>
      </w:r>
      <w:proofErr w:type="spellStart"/>
      <w:r>
        <w:rPr>
          <w:rFonts w:ascii="Vrinda" w:hAnsi="Vrinda" w:cs="Vrinda"/>
          <w:color w:val="333333"/>
          <w:sz w:val="14"/>
          <w:szCs w:val="14"/>
        </w:rPr>
        <w:t>করা</w:t>
      </w:r>
      <w:proofErr w:type="spellEnd"/>
      <w:r>
        <w:rPr>
          <w:rFonts w:ascii="Mangal" w:hAnsi="Mangal" w:cs="Mangal"/>
          <w:color w:val="333333"/>
          <w:sz w:val="14"/>
          <w:szCs w:val="14"/>
        </w:rPr>
        <w:t>।</w:t>
      </w:r>
    </w:p>
    <w:p w:rsidR="006234BE" w:rsidRDefault="006234BE"/>
    <w:sectPr w:rsidR="006234BE" w:rsidSect="00DE36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20"/>
  <w:characterSpacingControl w:val="doNotCompress"/>
  <w:compat/>
  <w:rsids>
    <w:rsidRoot w:val="001537EF"/>
    <w:rsid w:val="001537EF"/>
    <w:rsid w:val="006234BE"/>
    <w:rsid w:val="00DE3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3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234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>DWAO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DWAO</dc:creator>
  <cp:lastModifiedBy>DWAO</cp:lastModifiedBy>
  <cp:revision>2</cp:revision>
  <dcterms:created xsi:type="dcterms:W3CDTF">2018-05-08T06:03:00Z</dcterms:created>
  <dcterms:modified xsi:type="dcterms:W3CDTF">2018-05-08T06:04:00Z</dcterms:modified>
</cp:coreProperties>
</file>