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F54" w:rsidRPr="00B86F54" w:rsidRDefault="00B86F54" w:rsidP="00DA0060">
      <w:pPr>
        <w:tabs>
          <w:tab w:val="left" w:pos="12060"/>
        </w:tabs>
        <w:jc w:val="center"/>
        <w:rPr>
          <w:rFonts w:ascii="SutonnyOMJ" w:hAnsi="SutonnyOMJ" w:cs="SutonnyOMJ"/>
          <w:b/>
          <w:color w:val="FF0000"/>
          <w:sz w:val="44"/>
          <w:szCs w:val="44"/>
        </w:rPr>
      </w:pPr>
      <w:bookmarkStart w:id="0" w:name="_GoBack"/>
      <w:proofErr w:type="spellStart"/>
      <w:r w:rsidRPr="00B86F54">
        <w:rPr>
          <w:rFonts w:ascii="SutonnyOMJ" w:hAnsi="SutonnyOMJ" w:cs="SutonnyOMJ"/>
          <w:b/>
          <w:color w:val="FF0000"/>
          <w:sz w:val="44"/>
          <w:szCs w:val="44"/>
        </w:rPr>
        <w:t>রাঙ্গামাটি</w:t>
      </w:r>
      <w:proofErr w:type="spellEnd"/>
      <w:r w:rsidRPr="00B86F54">
        <w:rPr>
          <w:rFonts w:ascii="SutonnyOMJ" w:hAnsi="SutonnyOMJ" w:cs="SutonnyOMJ"/>
          <w:b/>
          <w:color w:val="FF0000"/>
          <w:sz w:val="44"/>
          <w:szCs w:val="44"/>
        </w:rPr>
        <w:t xml:space="preserve"> </w:t>
      </w:r>
      <w:proofErr w:type="spellStart"/>
      <w:r w:rsidRPr="00B86F54">
        <w:rPr>
          <w:rFonts w:ascii="SutonnyOMJ" w:hAnsi="SutonnyOMJ" w:cs="SutonnyOMJ"/>
          <w:b/>
          <w:color w:val="FF0000"/>
          <w:sz w:val="44"/>
          <w:szCs w:val="44"/>
        </w:rPr>
        <w:t>জেলা</w:t>
      </w:r>
      <w:proofErr w:type="spellEnd"/>
    </w:p>
    <w:bookmarkEnd w:id="0"/>
    <w:p w:rsidR="00DA0060" w:rsidRPr="00471C3F" w:rsidRDefault="00DA0060" w:rsidP="00DA0060">
      <w:pPr>
        <w:tabs>
          <w:tab w:val="left" w:pos="12060"/>
        </w:tabs>
        <w:jc w:val="center"/>
        <w:rPr>
          <w:rFonts w:ascii="SutonnyOMJ" w:hAnsi="SutonnyOMJ" w:cs="SutonnyOMJ"/>
          <w:sz w:val="26"/>
        </w:rPr>
      </w:pPr>
      <w:proofErr w:type="spellStart"/>
      <w:r w:rsidRPr="00471C3F">
        <w:rPr>
          <w:rFonts w:ascii="SutonnyOMJ" w:hAnsi="SutonnyOMJ" w:cs="SutonnyOMJ"/>
          <w:sz w:val="26"/>
        </w:rPr>
        <w:t>ছকঃ</w:t>
      </w:r>
      <w:proofErr w:type="spellEnd"/>
      <w:r w:rsidRPr="00471C3F">
        <w:rPr>
          <w:rFonts w:ascii="SutonnyOMJ" w:hAnsi="SutonnyOMJ" w:cs="SutonnyOMJ"/>
          <w:sz w:val="26"/>
        </w:rPr>
        <w:t xml:space="preserve"> “গ” </w:t>
      </w:r>
      <w:proofErr w:type="spellStart"/>
      <w:r w:rsidRPr="00471C3F">
        <w:rPr>
          <w:rFonts w:ascii="SutonnyOMJ" w:hAnsi="SutonnyOMJ" w:cs="SutonnyOMJ"/>
          <w:sz w:val="26"/>
        </w:rPr>
        <w:t>বিলুপ্তিকৃত</w:t>
      </w:r>
      <w:proofErr w:type="spellEnd"/>
      <w:r w:rsidRPr="00471C3F">
        <w:rPr>
          <w:rFonts w:ascii="SutonnyOMJ" w:hAnsi="SutonnyOMJ" w:cs="SutonnyOMJ"/>
          <w:sz w:val="26"/>
        </w:rPr>
        <w:t xml:space="preserve"> </w:t>
      </w:r>
      <w:proofErr w:type="spellStart"/>
      <w:r w:rsidRPr="00471C3F">
        <w:rPr>
          <w:rFonts w:ascii="SutonnyOMJ" w:hAnsi="SutonnyOMJ" w:cs="SutonnyOMJ"/>
          <w:sz w:val="26"/>
        </w:rPr>
        <w:t>স্বেচ্ছাসেবী</w:t>
      </w:r>
      <w:proofErr w:type="spellEnd"/>
      <w:r w:rsidRPr="00471C3F">
        <w:rPr>
          <w:rFonts w:ascii="SutonnyOMJ" w:hAnsi="SutonnyOMJ" w:cs="SutonnyOMJ"/>
          <w:sz w:val="26"/>
        </w:rPr>
        <w:t xml:space="preserve"> </w:t>
      </w:r>
      <w:proofErr w:type="spellStart"/>
      <w:r w:rsidRPr="00471C3F">
        <w:rPr>
          <w:rFonts w:ascii="SutonnyOMJ" w:hAnsi="SutonnyOMJ" w:cs="SutonnyOMJ"/>
          <w:sz w:val="26"/>
        </w:rPr>
        <w:t>সংস্থা</w:t>
      </w:r>
      <w:proofErr w:type="spellEnd"/>
      <w:r w:rsidRPr="00471C3F">
        <w:rPr>
          <w:rFonts w:ascii="SutonnyOMJ" w:hAnsi="SutonnyOMJ" w:cs="SutonnyOMJ"/>
          <w:sz w:val="26"/>
        </w:rPr>
        <w:t>/</w:t>
      </w:r>
      <w:proofErr w:type="spellStart"/>
      <w:r w:rsidRPr="00471C3F">
        <w:rPr>
          <w:rFonts w:ascii="SutonnyOMJ" w:hAnsi="SutonnyOMJ" w:cs="SutonnyOMJ"/>
          <w:sz w:val="26"/>
        </w:rPr>
        <w:t>এতিমখানার</w:t>
      </w:r>
      <w:proofErr w:type="spellEnd"/>
      <w:r w:rsidRPr="00471C3F">
        <w:rPr>
          <w:rFonts w:ascii="SutonnyOMJ" w:hAnsi="SutonnyOMJ" w:cs="SutonnyOMJ"/>
          <w:sz w:val="26"/>
        </w:rPr>
        <w:t xml:space="preserve"> </w:t>
      </w:r>
      <w:proofErr w:type="spellStart"/>
      <w:r w:rsidRPr="00471C3F">
        <w:rPr>
          <w:rFonts w:ascii="SutonnyOMJ" w:hAnsi="SutonnyOMJ" w:cs="SutonnyOMJ"/>
          <w:sz w:val="26"/>
        </w:rPr>
        <w:t>তালিকা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890"/>
        <w:gridCol w:w="2430"/>
        <w:gridCol w:w="1890"/>
        <w:gridCol w:w="4770"/>
        <w:gridCol w:w="1710"/>
        <w:gridCol w:w="1440"/>
        <w:gridCol w:w="720"/>
      </w:tblGrid>
      <w:tr w:rsidR="00DA0060" w:rsidRPr="00471C3F" w:rsidTr="009247A0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ক্রঃনং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/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শহর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সমাজসেবা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কার্যালয়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সংস্থার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নাম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ও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ঠিকানা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নিবন্ধন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নম্বর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ও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তারিখ</w:t>
            </w:r>
            <w:proofErr w:type="spellEnd"/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বিলুপ্তি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হওয়ার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প্রধান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প্রধান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কারণ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ইতোপূর্বে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বিলুপ্তির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আদেশ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জারীর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তারিখ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বিলুপ্তি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করণের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সুপারিশ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মন্তব্য</w:t>
            </w:r>
            <w:proofErr w:type="spellEnd"/>
          </w:p>
        </w:tc>
      </w:tr>
      <w:tr w:rsidR="00DA0060" w:rsidRPr="00471C3F" w:rsidTr="009247A0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jc w:val="center"/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</w:t>
            </w:r>
          </w:p>
        </w:tc>
      </w:tr>
      <w:tr w:rsidR="00DA0060" w:rsidRPr="00471C3F" w:rsidTr="009247A0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১।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১।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শহর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সমাজসেবা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কার্যালয়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শহর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সমাজসেবা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কার্যালয়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নিম্নবেতনভুক্ত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কর্মচারী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   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বনরুপা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রাঙ্গা-১৯(৯)/৮৬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তাং-৩৩/৯/৮৬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স্বেচ্ছাসেবী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সমাজকল্যাণ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সংস্থা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সমূহ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(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নিবন্ধন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ও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নিয়ন্ত্রণ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)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অধ্যাদেশ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১৯৬১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সালের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৭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ধারা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মোতাবেক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সংস্থা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কর্তৃক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পালনীয়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শর্তাবলী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লংঘন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করা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হয়েছে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color w:val="000000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২।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নিবন্ধন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গ্রহণর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পর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স্বেচ্ছাসেবী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সমাজকল্যাণ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সংস্থা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সমূহ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(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নিবন্ধন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ও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নিয়ন্ত্রণ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)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বিধি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, ১৯৬২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এর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৭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অনুচ্ছেদ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মোতাবেক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গঠনতন্ত্রে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বর্ণিত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কার্যাবলী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আরম্ভ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করে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রেজিস্ট্রিকরণ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কর্তৃপক্ষকে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অবহিত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করা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হয়নি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বলে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নিক্রীয়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বিবেচিত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হওয়ায়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ও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যোগাযোগ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রক্ষা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না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করা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>।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৩।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স্বেচ্ছাসেবী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সমাজকল্যাণ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সংস্থা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সমূহ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(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নিবন্ধন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ও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নিয়ন্ত্রণ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)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বিধি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, ১৯৬২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এর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৯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অনুচ্ছেদ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মোতাবেক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হিসাবপত্র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ও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রেজিষ্টার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বহি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রাক্ষনাবেক্ষণ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 ও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বিধি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১০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মোতাবেক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বার্ষিক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রিপোর্ট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প্রকাশ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করা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হয়নি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>।</w:t>
            </w:r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অধিদফতরের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স্মারক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নং-৪১.০১.০০০০. ০৪৬.২৮.১৩১.১৩-১৩৬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তারিখঃ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১৮/০৩/২০১৩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খ্রি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.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মূলে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উন্নয়ন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কেন্দ্র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বন্ধু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যীশু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টিলা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রাঙ্গা-২৩/৮৮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তাং-১২/৪/৮৮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উপজাতীয়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গাড়ী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চালক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চম্পকনগর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রাঙ্গা-৩১/৯৯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তাং-২৮/৯/৯৯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পার্বত্য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চট্টগ্রাম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উন্নয়ন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বোর্ড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কর্মকর্তা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পুরাতনকোর্ট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বিল্ডিং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রাঙ্গা-৩৩/৯০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তাং-০১/০১/৯০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৫।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সীবলী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ট্রাইবেল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টেক্সটাইল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ভেদভেদী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রাঙ্গা-৩৫/৯০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তাং-০৪/৩/৯০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৬।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প্রত্যাগত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শান্তি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বাহিনী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দেবাশীষ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নগর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রাঙ্গা-৫৬/৯২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তাং-২২/১১/৯২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৭।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রিজার্ভ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মুখ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স্পোর্টি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ক্লাব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রিজার্ভ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মুখ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রাঙ্গা-৬০/৯৩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তাং-১৮/০১/৯৩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৮।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ঝুল্লিকা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পাহাড়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একতা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সমাজকল্যাণ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ঝুল্লিকা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পাহাড়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রাঙ্গা-৬২/৯৩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তাং-৩/৭/৯৩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৯।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দুঃস্থ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ও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বেকার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কর্মসংস্থান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সংসদ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 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তবলছড়ি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রাঙ্গা-৮৩/৯৫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তাং-২৩/৪/৯৫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১০।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প্রগতি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জনকল্যাণ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কেন্দ্র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ভেদভেদী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রাঙ্গা-৮৪/৯৫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তাং-২৯/৪/৯৫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১১।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মাইক্রোবাস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/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জীপ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/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 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চালক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নিউ</w:t>
            </w:r>
            <w:proofErr w:type="spellEnd"/>
            <w:r w:rsidRPr="00471C3F">
              <w:rPr>
                <w:rFonts w:ascii="SutonnyOMJ" w:hAnsi="SutonnyOMJ" w:cs="SutonnyOMJ"/>
                <w:color w:val="FF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কোর্ট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বির্ল্ডি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রাঙ্গা-৯৬/৯৮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তাং-১৬/৩/৯৮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১২।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দেশীয়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নৌযান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শ্রমিক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রিজার্ভ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বাজার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রাঙ্গা-১১৮/৯৯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তাং-১১/১০/৯৯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১৩।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মৌসুমী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পণ্য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ব্যবসায়ী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>।</w:t>
            </w:r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রিজার্ভ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বাজার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রাঙ্গা-১২৬/৯৯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তাং-১৯/১২/৯৯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১৪।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পরিবার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উন্নয়ন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সংস্থা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(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পউস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)।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কলেজ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গেইট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রাঙ্গা-১৫৬/০১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তাং-১৭/৭/২০০১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১৫।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ডেভেলপমেন্ট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ফাউন্ডেশন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(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আরডিএফ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)।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বনরুপা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রাঙ্গা-১৬৪/০১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তাং-৯/১২/২০০১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১৬।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কমিউনিটি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ডেভেলফমেন্ট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ফাউন্ডেশন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(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সিডিএফ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)।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দক্ষিণ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কালিন্দিপুর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রাঙ্গা-১৬৭/০১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তাং৩১/১২/২০০১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১৭।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বনলতা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জেলা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প্রশাসকের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কার্যালয়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 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রাঙ্গা-১৬৯/০২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তাং-২৩/০১/০২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১৮।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ইউনাইটেড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খিষ্ট্রিয়ান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lastRenderedPageBreak/>
              <w:t>চার্চ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ফেলোশিপ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(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ইউসিসিএফ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),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ভেদভেদী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lastRenderedPageBreak/>
              <w:t>রাঙ্গা-১৮৪/০২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তাং-১১/১২/০২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lastRenderedPageBreak/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১৯।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রিজার্ভ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বাজার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বহুমুখী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জ্বালানী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কাঠ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ব্যবসায়ী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২নং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পাথরঘাটা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রাঙ্গা-১৯৮/০৩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তাং-১/১০/২০০৩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২০।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রাঙ্গাপানি</w:t>
            </w:r>
            <w:proofErr w:type="spellEnd"/>
            <w:r w:rsidRPr="00471C3F">
              <w:rPr>
                <w:rFonts w:ascii="SutonnyOMJ" w:hAnsi="SutonnyOMJ" w:cs="SutonnyOMJ"/>
                <w:color w:val="000000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color w:val="000000"/>
                <w:sz w:val="26"/>
              </w:rPr>
              <w:t>লেভার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ওয়েল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ফেয়ার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অর্গানাইজেশন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রাঙ্গাপানি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রাঙ্গা-২১৭/০৪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তাং-১৩/৭/২০০৪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২১।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পৌর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ট্রাক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টার্মিনাল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ক্ষুদ্র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জ্বালানী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কাঠ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ব্যবসায়ী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পুরাতন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বাসটেন্ড,রাঙ্গামাটি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রাঙ্গা-২৩৯/০৫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তাং-১৫/২/২০০৫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২২।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ফিসারম্যান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ওয়েলফেয়ার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সোসাইটি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   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ত্রিদিব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নগর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রাঙ্গা-২৪৮/০৭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তাং-২১/৩/২০০৭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২৩।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জুয়েলার্স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মালিক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রিজার্ভ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বাজার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রাঙ্গা-২৫১/০৭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তাং-২৫/৩/২০০৭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২৪।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অন্যরকম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সংঘ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রিজার্ভ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বাজার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রাঙ্গা-২৬১/০৮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তাং-১৮/৮/২০০৮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২৫।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আমানতবাগ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একতা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বহুমুখী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ভেদভেদী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রাঙ্গা-৬৮/৯৩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তাং-২০/১২/৯৩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২।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সদর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২৬।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কুতুকছড়ি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বাজার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ব্যবসায়ী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কুতুকছড়ি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বাজার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বুড়িঘাট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 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রাঙ্গা-১৫৩/০১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তাং-২৭/৬/০১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৩।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নানিয়ারচর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২৭।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বীরশ্রেষ্ট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মুন্সি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আব্দুর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রউফ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স্মৃতি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সংসদ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বুড়িঘাট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নানিয়ারচর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lastRenderedPageBreak/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lastRenderedPageBreak/>
              <w:t>রাঙ্গা-১৬১/০১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তাং-২০/৮/০১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২৮।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বুড়িঘাট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জনকল্যাণ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বুড়িঘাট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নানিয়ারচর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রাঙ্গা-১৯৭/০৩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তাং-০১/১০/০৩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২৯।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চেঙ্গী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জনকল্যাণ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সংস্থা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নানিয়ারচর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রাঙ্গা-২২৭/০৪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তাং-২৭/১০/০৪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৪।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৩০।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জালালবাদ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রাঙ্গা-২০(৯২১)/৮১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তাং-২৫/৫/৮১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৩১।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চৌধুরীছড়া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যুব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সসংঘ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 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রাঙ্গা-১৭(০২)/৮৫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তাং-১৯/০১/৮৫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৩২।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চট্টগ্রাম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পার্বত্য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চট্টগ্রাম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শাহ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আমানত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নতুন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বাজার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রাঙ্গা-২৭/৮৮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তাং-২৭/৯/৮৮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৩৩।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বৃহত্তর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নোয়াখালী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রাঙ্গা-৩০/৮৯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তাং-২৫/৫/৮৯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৩৪।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বেবীটেক্সী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চালক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বামতীর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রাঙ্গা-৩৯/৯১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তাং-০২/৯/৯১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৩৫।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কর্ণফুলী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ব্যবসায়ী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নিউ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মার্কেট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রাঙ্গা-৪৮/৯২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তাং-২২/৬/৯২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৩৬।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গ্রীণ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সেডো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রেশন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বাগান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রাঙ্গা-১০৪/৯৮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তাং-২১/১০/৯৮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৩৭।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লক্ষীপুর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জেলা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কাপ্তাই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রাঙ্গা-৫২/২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তাং-২৫/৭/৯২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৫।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লংগদু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৩৮।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গণদিশারী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ফাউন্ডেশন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সোনাই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বাজার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লংগদু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রাঙ্গা-৪৬/৯২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তাং-২৯/১০/৯২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৩৯।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পার্বত্য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বেকার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যুব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বগাচতর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lastRenderedPageBreak/>
              <w:t>লংগদু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lastRenderedPageBreak/>
              <w:t>রাঙ্গা-৮৬/৯৬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তাং-২৫/৫/৯৬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৪০।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মাইনীমুখ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দর্জী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মাইনীমুখ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লংগদু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রাঙ্গা-১০৭/৯৮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তাং-০২/১১/৯৮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৪১।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মালাদিব্বা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সমাজকল্যাণ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লংগদু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রাঙ্গা-৯৮/৯৮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তাং-২৫/৫/৯৮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৪২।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অন্বেষা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ক্লাব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মাইনীমুখ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বাজার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লংগদু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রাঙ্গা-১২৯/২০০০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তাং-১৯/৩/২০০০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৪৩।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মারিশ্যারচর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সমাজ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মারিশ্যারচর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লংগদু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রাঙ্গা-১৪৯/০১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তাং-১৮/৪/০১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৪৪।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সোনাই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মাইনীমুখ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লংগদু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রাঙ্গা-২২৩/০৪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তাং-০৪/৯/০৪                                                                                                                                       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৬।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বাঘাইছড়ি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৪৫।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মারিশ্যা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বৃত্তহীন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প্রগতি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সংঘ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মুসলিম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ব্লক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বাঘাইছড়ি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রাঙ্গা-৪৭/৯২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তাং-১৭/৬/৯২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৪৬।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লম্বাছড়া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উন্নয়ন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সংঘ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লম্বাছড়া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বাঘাইছড়ি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রাঙ্গা-১০৫/৯৮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তাং-২১/১০/৯৮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৪৭।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জুম্ববী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বহুমুখী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সমাজ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কদমতলী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বাঘাইছড়ি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রাঙ্গা-১২২/৯৯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তাং-১২/১০/৯৯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৪৮।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কদমতলী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গ্রাম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উন্নয়ন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ক্লাব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মারিশ্যা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বাঘাইছড়ি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রাঙ্গা-১৪৪/০১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তাং-২৫/০২/০১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৭।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বরকল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৪৯।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সুবলং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ক্ষুদ্র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কাঠ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ব্যবসায়ী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কল্যাণ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সমিতি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বরকল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রাঙ্গা-২২৬/০৪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তাং-৩০/৯/০৪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  <w:tr w:rsidR="00DA0060" w:rsidRPr="00471C3F" w:rsidTr="00924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>৮।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বিলাইছড়ি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উপজেলা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৫০।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আশ্রয়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।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পাংখুপাড়া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বিলাইছড়ি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 xml:space="preserve">, </w:t>
            </w:r>
            <w:proofErr w:type="spellStart"/>
            <w:r w:rsidRPr="00471C3F">
              <w:rPr>
                <w:rFonts w:ascii="SutonnyOMJ" w:hAnsi="SutonnyOMJ" w:cs="SutonnyOMJ"/>
                <w:sz w:val="26"/>
              </w:rPr>
              <w:t>রাঙ্গামাটি</w:t>
            </w:r>
            <w:proofErr w:type="spellEnd"/>
            <w:r w:rsidRPr="00471C3F">
              <w:rPr>
                <w:rFonts w:ascii="SutonnyOMJ" w:hAnsi="SutonnyOMJ" w:cs="SutonnyOMJ"/>
                <w:sz w:val="26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  <w:u w:val="single"/>
              </w:rPr>
              <w:t>রাঙ্গা-৪৫/৯১</w:t>
            </w:r>
          </w:p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  <w:u w:val="single"/>
              </w:rPr>
            </w:pPr>
            <w:r w:rsidRPr="00471C3F">
              <w:rPr>
                <w:rFonts w:ascii="SutonnyOMJ" w:hAnsi="SutonnyOMJ" w:cs="SutonnyOMJ"/>
                <w:sz w:val="26"/>
              </w:rPr>
              <w:t>তাং-২১/১০/৯১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jc w:val="center"/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>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rPr>
                <w:rFonts w:ascii="SutonnyOMJ" w:hAnsi="SutonnyOMJ" w:cs="SutonnyOMJ"/>
              </w:rPr>
            </w:pPr>
            <w:r w:rsidRPr="00471C3F">
              <w:rPr>
                <w:rFonts w:ascii="SutonnyOMJ" w:hAnsi="SutonnyOMJ" w:cs="SutonnyOMJ"/>
                <w:sz w:val="26"/>
              </w:rPr>
              <w:t xml:space="preserve">              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60" w:rsidRPr="00471C3F" w:rsidRDefault="00DA0060" w:rsidP="009247A0">
            <w:pPr>
              <w:tabs>
                <w:tab w:val="left" w:pos="12060"/>
              </w:tabs>
              <w:rPr>
                <w:rFonts w:ascii="SutonnyOMJ" w:hAnsi="SutonnyOMJ" w:cs="SutonnyOMJ"/>
                <w:sz w:val="26"/>
              </w:rPr>
            </w:pPr>
          </w:p>
        </w:tc>
      </w:tr>
    </w:tbl>
    <w:p w:rsidR="00DA0060" w:rsidRPr="00471C3F" w:rsidRDefault="00DA0060" w:rsidP="00DA0060">
      <w:pPr>
        <w:tabs>
          <w:tab w:val="left" w:pos="12060"/>
        </w:tabs>
        <w:rPr>
          <w:rFonts w:ascii="SutonnyOMJ" w:hAnsi="SutonnyOMJ" w:cs="SutonnyOMJ"/>
          <w:sz w:val="26"/>
        </w:rPr>
      </w:pPr>
      <w:r w:rsidRPr="00471C3F">
        <w:rPr>
          <w:rFonts w:ascii="SutonnyOMJ" w:hAnsi="SutonnyOMJ" w:cs="SutonnyOMJ"/>
          <w:sz w:val="26"/>
        </w:rPr>
        <w:tab/>
      </w:r>
    </w:p>
    <w:p w:rsidR="00DA0060" w:rsidRPr="00471C3F" w:rsidRDefault="00DA0060" w:rsidP="00DA0060">
      <w:pPr>
        <w:tabs>
          <w:tab w:val="left" w:pos="12060"/>
        </w:tabs>
        <w:rPr>
          <w:rFonts w:ascii="SutonnyOMJ" w:hAnsi="SutonnyOMJ" w:cs="SutonnyOMJ"/>
          <w:sz w:val="26"/>
        </w:rPr>
      </w:pPr>
      <w:r w:rsidRPr="00471C3F">
        <w:rPr>
          <w:rFonts w:ascii="SutonnyOMJ" w:hAnsi="SutonnyOMJ" w:cs="SutonnyOMJ"/>
          <w:sz w:val="26"/>
        </w:rPr>
        <w:tab/>
      </w:r>
    </w:p>
    <w:p w:rsidR="00DA0060" w:rsidRPr="00471C3F" w:rsidRDefault="00DA0060" w:rsidP="00DA0060">
      <w:pPr>
        <w:rPr>
          <w:rFonts w:ascii="SutonnyOMJ" w:hAnsi="SutonnyOMJ" w:cs="SutonnyOMJ"/>
        </w:rPr>
      </w:pPr>
    </w:p>
    <w:p w:rsidR="00DA0060" w:rsidRPr="00471C3F" w:rsidRDefault="00DA0060" w:rsidP="00DA0060">
      <w:pPr>
        <w:tabs>
          <w:tab w:val="left" w:pos="12060"/>
        </w:tabs>
        <w:ind w:left="6480"/>
        <w:jc w:val="center"/>
        <w:rPr>
          <w:rFonts w:ascii="SutonnyOMJ" w:hAnsi="SutonnyOMJ" w:cs="SutonnyOMJ"/>
          <w:sz w:val="26"/>
        </w:rPr>
      </w:pPr>
      <w:proofErr w:type="spellStart"/>
      <w:r w:rsidRPr="00471C3F">
        <w:rPr>
          <w:rFonts w:ascii="SutonnyOMJ" w:hAnsi="SutonnyOMJ" w:cs="SutonnyOMJ"/>
          <w:sz w:val="26"/>
        </w:rPr>
        <w:t>স্বাক্ষরিত</w:t>
      </w:r>
      <w:proofErr w:type="spellEnd"/>
      <w:r w:rsidRPr="00471C3F">
        <w:rPr>
          <w:rFonts w:ascii="SutonnyOMJ" w:hAnsi="SutonnyOMJ" w:cs="SutonnyOMJ"/>
          <w:sz w:val="26"/>
        </w:rPr>
        <w:t>/-</w:t>
      </w:r>
    </w:p>
    <w:p w:rsidR="00DA0060" w:rsidRPr="00471C3F" w:rsidRDefault="00DA0060" w:rsidP="00DA0060">
      <w:pPr>
        <w:tabs>
          <w:tab w:val="left" w:pos="12060"/>
        </w:tabs>
        <w:ind w:left="6480"/>
        <w:jc w:val="center"/>
        <w:rPr>
          <w:rFonts w:ascii="SutonnyOMJ" w:hAnsi="SutonnyOMJ" w:cs="SutonnyOMJ"/>
          <w:sz w:val="26"/>
        </w:rPr>
      </w:pPr>
      <w:r w:rsidRPr="00471C3F">
        <w:rPr>
          <w:rFonts w:ascii="SutonnyOMJ" w:hAnsi="SutonnyOMJ" w:cs="SutonnyOMJ"/>
          <w:sz w:val="26"/>
        </w:rPr>
        <w:t xml:space="preserve">              ৩০/০৮/২০১৮</w:t>
      </w:r>
    </w:p>
    <w:p w:rsidR="00DA0060" w:rsidRPr="002E258A" w:rsidRDefault="00DA0060" w:rsidP="00DA0060">
      <w:pPr>
        <w:ind w:left="6480"/>
        <w:jc w:val="center"/>
        <w:rPr>
          <w:rFonts w:ascii="SutonnyOMJ" w:hAnsi="SutonnyOMJ" w:cs="SutonnyOMJ"/>
          <w:sz w:val="26"/>
        </w:rPr>
      </w:pPr>
      <w:r w:rsidRPr="002E258A">
        <w:rPr>
          <w:rFonts w:ascii="SutonnyOMJ" w:hAnsi="SutonnyOMJ" w:cs="SutonnyOMJ"/>
          <w:sz w:val="26"/>
        </w:rPr>
        <w:t>(</w:t>
      </w:r>
      <w:proofErr w:type="spellStart"/>
      <w:proofErr w:type="gramStart"/>
      <w:r w:rsidRPr="002E258A">
        <w:rPr>
          <w:rFonts w:ascii="SutonnyOMJ" w:hAnsi="SutonnyOMJ" w:cs="SutonnyOMJ"/>
          <w:sz w:val="26"/>
        </w:rPr>
        <w:t>i</w:t>
      </w:r>
      <w:r w:rsidRPr="002E258A">
        <w:rPr>
          <w:sz w:val="26"/>
        </w:rPr>
        <w:t>ƒ</w:t>
      </w:r>
      <w:r w:rsidRPr="002E258A">
        <w:rPr>
          <w:rFonts w:ascii="SutonnyOMJ" w:hAnsi="SutonnyOMJ" w:cs="SutonnyOMJ"/>
          <w:sz w:val="26"/>
        </w:rPr>
        <w:t>cbv</w:t>
      </w:r>
      <w:proofErr w:type="spellEnd"/>
      <w:proofErr w:type="gramEnd"/>
      <w:r w:rsidRPr="002E258A">
        <w:rPr>
          <w:rFonts w:ascii="SutonnyOMJ" w:hAnsi="SutonnyOMJ" w:cs="SutonnyOMJ"/>
          <w:sz w:val="26"/>
        </w:rPr>
        <w:t xml:space="preserve"> </w:t>
      </w:r>
      <w:proofErr w:type="spellStart"/>
      <w:r w:rsidRPr="002E258A">
        <w:rPr>
          <w:rFonts w:ascii="SutonnyOMJ" w:hAnsi="SutonnyOMJ" w:cs="SutonnyOMJ"/>
          <w:sz w:val="26"/>
        </w:rPr>
        <w:t>PvKgv</w:t>
      </w:r>
      <w:proofErr w:type="spellEnd"/>
      <w:r w:rsidRPr="002E258A">
        <w:rPr>
          <w:rFonts w:ascii="SutonnyOMJ" w:hAnsi="SutonnyOMJ" w:cs="SutonnyOMJ"/>
          <w:sz w:val="26"/>
        </w:rPr>
        <w:t>)</w:t>
      </w:r>
    </w:p>
    <w:p w:rsidR="00DA0060" w:rsidRPr="002E258A" w:rsidRDefault="00DA0060" w:rsidP="00DA0060">
      <w:pPr>
        <w:ind w:left="6480"/>
        <w:jc w:val="center"/>
        <w:rPr>
          <w:rFonts w:ascii="SutonnyOMJ" w:hAnsi="SutonnyOMJ" w:cs="SutonnyOMJ"/>
        </w:rPr>
      </w:pPr>
      <w:proofErr w:type="spellStart"/>
      <w:proofErr w:type="gramStart"/>
      <w:r w:rsidRPr="002E258A">
        <w:rPr>
          <w:rFonts w:ascii="SutonnyOMJ" w:hAnsi="SutonnyOMJ" w:cs="SutonnyOMJ"/>
        </w:rPr>
        <w:t>DccwiPvjK</w:t>
      </w:r>
      <w:proofErr w:type="spellEnd"/>
      <w:r w:rsidRPr="002E258A">
        <w:rPr>
          <w:rFonts w:ascii="SutonnyOMJ" w:hAnsi="SutonnyOMJ" w:cs="SutonnyOMJ"/>
        </w:rPr>
        <w:t>(</w:t>
      </w:r>
      <w:proofErr w:type="spellStart"/>
      <w:proofErr w:type="gramEnd"/>
      <w:r w:rsidRPr="002E258A">
        <w:rPr>
          <w:rFonts w:ascii="SutonnyOMJ" w:hAnsi="SutonnyOMJ" w:cs="SutonnyOMJ"/>
        </w:rPr>
        <w:t>At`vt</w:t>
      </w:r>
      <w:proofErr w:type="spellEnd"/>
      <w:r w:rsidRPr="002E258A">
        <w:rPr>
          <w:rFonts w:ascii="SutonnyOMJ" w:hAnsi="SutonnyOMJ" w:cs="SutonnyOMJ"/>
        </w:rPr>
        <w:t>)</w:t>
      </w:r>
    </w:p>
    <w:p w:rsidR="00DA0060" w:rsidRPr="002E258A" w:rsidRDefault="00DA0060" w:rsidP="00DA0060">
      <w:pPr>
        <w:ind w:left="6480"/>
        <w:jc w:val="center"/>
        <w:rPr>
          <w:rFonts w:ascii="SutonnyOMJ" w:hAnsi="SutonnyOMJ" w:cs="SutonnyOMJ"/>
        </w:rPr>
      </w:pPr>
      <w:r w:rsidRPr="002E258A">
        <w:t>†</w:t>
      </w:r>
      <w:proofErr w:type="spellStart"/>
      <w:r w:rsidRPr="002E258A">
        <w:rPr>
          <w:rFonts w:ascii="SutonnyOMJ" w:hAnsi="SutonnyOMJ" w:cs="SutonnyOMJ"/>
        </w:rPr>
        <w:t>Rjv</w:t>
      </w:r>
      <w:proofErr w:type="spellEnd"/>
      <w:r w:rsidRPr="002E258A">
        <w:rPr>
          <w:rFonts w:ascii="SutonnyOMJ" w:hAnsi="SutonnyOMJ" w:cs="SutonnyOMJ"/>
        </w:rPr>
        <w:t xml:space="preserve"> </w:t>
      </w:r>
      <w:proofErr w:type="spellStart"/>
      <w:r w:rsidRPr="002E258A">
        <w:rPr>
          <w:rFonts w:ascii="SutonnyOMJ" w:hAnsi="SutonnyOMJ" w:cs="SutonnyOMJ"/>
        </w:rPr>
        <w:t>mgvR</w:t>
      </w:r>
      <w:r w:rsidRPr="002E258A">
        <w:t>‡</w:t>
      </w:r>
      <w:r w:rsidRPr="002E258A">
        <w:rPr>
          <w:rFonts w:ascii="SutonnyOMJ" w:hAnsi="SutonnyOMJ" w:cs="SutonnyOMJ"/>
        </w:rPr>
        <w:t>mev</w:t>
      </w:r>
      <w:proofErr w:type="spellEnd"/>
      <w:r w:rsidRPr="002E258A">
        <w:rPr>
          <w:rFonts w:ascii="SutonnyOMJ" w:hAnsi="SutonnyOMJ" w:cs="SutonnyOMJ"/>
        </w:rPr>
        <w:t xml:space="preserve"> </w:t>
      </w:r>
      <w:proofErr w:type="spellStart"/>
      <w:r w:rsidRPr="002E258A">
        <w:rPr>
          <w:rFonts w:ascii="SutonnyOMJ" w:hAnsi="SutonnyOMJ" w:cs="SutonnyOMJ"/>
        </w:rPr>
        <w:t>Kvh</w:t>
      </w:r>
      <w:r w:rsidRPr="002E258A">
        <w:t>©</w:t>
      </w:r>
      <w:r w:rsidRPr="002E258A">
        <w:rPr>
          <w:rFonts w:ascii="SutonnyOMJ" w:hAnsi="SutonnyOMJ" w:cs="SutonnyOMJ"/>
        </w:rPr>
        <w:t>vjq</w:t>
      </w:r>
      <w:proofErr w:type="spellEnd"/>
    </w:p>
    <w:p w:rsidR="00DA0060" w:rsidRPr="002E258A" w:rsidRDefault="00DA0060" w:rsidP="00DA0060">
      <w:pPr>
        <w:tabs>
          <w:tab w:val="left" w:pos="2175"/>
        </w:tabs>
        <w:ind w:left="6480"/>
        <w:jc w:val="center"/>
        <w:rPr>
          <w:rFonts w:ascii="SutonnyOMJ" w:hAnsi="SutonnyOMJ" w:cs="SutonnyOMJ"/>
        </w:rPr>
      </w:pPr>
      <w:proofErr w:type="gramStart"/>
      <w:r w:rsidRPr="002E258A">
        <w:rPr>
          <w:rFonts w:ascii="SutonnyOMJ" w:hAnsi="SutonnyOMJ" w:cs="SutonnyOMJ"/>
        </w:rPr>
        <w:t>iv</w:t>
      </w:r>
      <w:r w:rsidRPr="002E258A">
        <w:t>½</w:t>
      </w:r>
      <w:r w:rsidRPr="002E258A">
        <w:rPr>
          <w:rFonts w:ascii="SutonnyOMJ" w:hAnsi="SutonnyOMJ" w:cs="SutonnyOMJ"/>
        </w:rPr>
        <w:t>vgvwU</w:t>
      </w:r>
      <w:proofErr w:type="gramEnd"/>
      <w:r w:rsidRPr="002E258A">
        <w:rPr>
          <w:rFonts w:ascii="SutonnyOMJ" w:hAnsi="SutonnyOMJ" w:cs="SutonnyOMJ"/>
        </w:rPr>
        <w:t xml:space="preserve"> </w:t>
      </w:r>
      <w:proofErr w:type="spellStart"/>
      <w:r w:rsidRPr="002E258A">
        <w:rPr>
          <w:rFonts w:ascii="SutonnyOMJ" w:hAnsi="SutonnyOMJ" w:cs="SutonnyOMJ"/>
        </w:rPr>
        <w:t>cve</w:t>
      </w:r>
      <w:r w:rsidRPr="002E258A">
        <w:t>©</w:t>
      </w:r>
      <w:r w:rsidRPr="002E258A">
        <w:rPr>
          <w:rFonts w:ascii="SutonnyOMJ" w:hAnsi="SutonnyOMJ" w:cs="SutonnyOMJ"/>
        </w:rPr>
        <w:t>Z</w:t>
      </w:r>
      <w:proofErr w:type="spellEnd"/>
      <w:r w:rsidRPr="002E258A">
        <w:t>¨</w:t>
      </w:r>
      <w:r w:rsidRPr="002E258A">
        <w:rPr>
          <w:rFonts w:ascii="SutonnyOMJ" w:hAnsi="SutonnyOMJ" w:cs="SutonnyOMJ"/>
        </w:rPr>
        <w:t xml:space="preserve"> </w:t>
      </w:r>
      <w:r w:rsidRPr="002E258A">
        <w:t>†</w:t>
      </w:r>
      <w:proofErr w:type="spellStart"/>
      <w:r w:rsidRPr="002E258A">
        <w:rPr>
          <w:rFonts w:ascii="SutonnyOMJ" w:hAnsi="SutonnyOMJ" w:cs="SutonnyOMJ"/>
        </w:rPr>
        <w:t>Rjv</w:t>
      </w:r>
      <w:proofErr w:type="spellEnd"/>
      <w:r w:rsidRPr="002E258A">
        <w:rPr>
          <w:rFonts w:ascii="SutonnyOMJ" w:hAnsi="SutonnyOMJ" w:cs="SutonnyOMJ"/>
        </w:rPr>
        <w:t>|</w:t>
      </w:r>
    </w:p>
    <w:p w:rsidR="00DA0060" w:rsidRPr="00471C3F" w:rsidRDefault="00DA0060" w:rsidP="00DA0060">
      <w:pPr>
        <w:ind w:left="720"/>
        <w:jc w:val="center"/>
        <w:rPr>
          <w:rFonts w:ascii="SutonnyOMJ" w:hAnsi="SutonnyOMJ" w:cs="SutonnyOMJ"/>
        </w:rPr>
      </w:pPr>
    </w:p>
    <w:p w:rsidR="00DA0060" w:rsidRPr="00471C3F" w:rsidRDefault="00DA0060" w:rsidP="00DA0060">
      <w:pPr>
        <w:jc w:val="center"/>
        <w:rPr>
          <w:rFonts w:ascii="SutonnyOMJ" w:hAnsi="SutonnyOMJ" w:cs="SutonnyOMJ"/>
        </w:rPr>
      </w:pPr>
    </w:p>
    <w:p w:rsidR="00DA0060" w:rsidRPr="00471C3F" w:rsidRDefault="00DA0060" w:rsidP="00DA0060">
      <w:pPr>
        <w:tabs>
          <w:tab w:val="left" w:pos="12050"/>
        </w:tabs>
        <w:ind w:firstLine="8640"/>
        <w:jc w:val="center"/>
        <w:rPr>
          <w:rFonts w:ascii="SutonnyOMJ" w:hAnsi="SutonnyOMJ" w:cs="SutonnyOMJ"/>
        </w:rPr>
      </w:pPr>
    </w:p>
    <w:p w:rsidR="00DA0060" w:rsidRDefault="00DA0060" w:rsidP="00DA0060"/>
    <w:p w:rsidR="00DA0060" w:rsidRDefault="00DA0060" w:rsidP="00DA0060"/>
    <w:p w:rsidR="00492534" w:rsidRDefault="00492534"/>
    <w:sectPr w:rsidR="00492534" w:rsidSect="00E268A1">
      <w:pgSz w:w="16834" w:h="11909" w:orient="landscape" w:code="9"/>
      <w:pgMar w:top="432" w:right="720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A78"/>
    <w:rsid w:val="00492534"/>
    <w:rsid w:val="00606A78"/>
    <w:rsid w:val="00B86F54"/>
    <w:rsid w:val="00DA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06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06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1056</Words>
  <Characters>6023</Characters>
  <Application>Microsoft Office Word</Application>
  <DocSecurity>0</DocSecurity>
  <Lines>50</Lines>
  <Paragraphs>14</Paragraphs>
  <ScaleCrop>false</ScaleCrop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2019-03-14T06:42:00Z</dcterms:created>
  <dcterms:modified xsi:type="dcterms:W3CDTF">2019-03-14T06:42:00Z</dcterms:modified>
</cp:coreProperties>
</file>