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E5" w:rsidRPr="00776001" w:rsidRDefault="003115E5" w:rsidP="003115E5">
      <w:pPr>
        <w:jc w:val="center"/>
        <w:rPr>
          <w:rFonts w:ascii="NikoshBAN" w:hAnsi="NikoshBAN" w:cs="NikoshBAN"/>
          <w:b/>
          <w:bCs/>
          <w:color w:val="FF0000"/>
          <w:sz w:val="32"/>
          <w:szCs w:val="32"/>
          <w:u w:val="single"/>
          <w:cs/>
          <w:lang w:bidi="bn-BD"/>
        </w:rPr>
      </w:pPr>
      <w:r w:rsidRPr="00776001">
        <w:rPr>
          <w:rFonts w:ascii="NikoshBAN" w:hAnsi="NikoshBAN" w:cs="NikoshBAN" w:hint="cs"/>
          <w:b/>
          <w:bCs/>
          <w:color w:val="FF0000"/>
          <w:sz w:val="32"/>
          <w:szCs w:val="32"/>
          <w:u w:val="single"/>
          <w:cs/>
          <w:lang w:bidi="bn-BD"/>
        </w:rPr>
        <w:t>২</w:t>
      </w:r>
      <w:r w:rsidRPr="00776001">
        <w:rPr>
          <w:rFonts w:ascii="NikoshBAN" w:hAnsi="NikoshBAN" w:cs="NikoshBAN"/>
          <w:b/>
          <w:bCs/>
          <w:color w:val="FF0000"/>
          <w:sz w:val="32"/>
          <w:szCs w:val="32"/>
          <w:u w:val="single"/>
        </w:rPr>
        <w:t>। ছক “খ” নিবন্ধীত বেসরকারী এতিমখানা/প্রতিষ্ঠানের তালিকা</w:t>
      </w:r>
    </w:p>
    <w:p w:rsidR="003115E5" w:rsidRPr="00776001" w:rsidRDefault="003115E5" w:rsidP="003115E5">
      <w:pPr>
        <w:rPr>
          <w:rFonts w:ascii="NikoshBAN" w:hAnsi="NikoshBAN" w:cs="NikoshBAN"/>
          <w:b/>
          <w:color w:val="FF0000"/>
          <w:sz w:val="32"/>
          <w:szCs w:val="32"/>
          <w:cs/>
          <w:lang w:bidi="bn-BD"/>
        </w:rPr>
      </w:pPr>
      <w:r w:rsidRPr="00776001">
        <w:rPr>
          <w:rFonts w:ascii="NikoshBAN" w:hAnsi="NikoshBAN" w:cs="NikoshBAN" w:hint="cs"/>
          <w:b/>
          <w:color w:val="FF0000"/>
          <w:sz w:val="32"/>
          <w:szCs w:val="32"/>
          <w:cs/>
          <w:lang w:bidi="bn-BD"/>
        </w:rPr>
        <w:t>উপজেলা- ফেনী সদর</w:t>
      </w: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>সাল- ১৯৯০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  <w:lang w:bidi="bn-BD"/>
              </w:rPr>
            </w:pPr>
            <w:r>
              <w:rPr>
                <w:rFonts w:ascii="SutonnyMJ" w:hAnsi="SutonnyMJ" w:cs="NikoshBAN" w:hint="cs"/>
                <w:sz w:val="20"/>
                <w:szCs w:val="20"/>
                <w:cs/>
                <w:lang w:bidi="bn-BD"/>
              </w:rPr>
              <w:t>উপজেলা সমাজসেবা কার্যালয়, সোনাগাজী, ফেনী।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হোসাইনিয়া দারুল উলুম মাদ্রসা 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গ্রাম-চরচান্দিয়া পাঃ সওদাগরহাট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নোয়া-২৭৬/৭৯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তাং-০২/০৭/১৯৭৯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তাং-০২/০৭/১৯৮২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  <w:tr w:rsidR="003115E5" w:rsidRPr="00894EA8" w:rsidTr="003115E5">
        <w:trPr>
          <w:trHeight w:val="73"/>
        </w:trPr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2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চান্দলা নুরুল উচান্দলা নুরুল উলুম এতমিখানা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গ্রাম-চান্দলা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ডাক-কুঠরিহাট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নোয়া-২৭৯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তাং-২৮/০৭/১৯৭৯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‘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১৭জন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২০/১১/১৬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>সাল- ১৯৯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৬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মর্জিাপুর কাশমেুল উলুমএতমিখানা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গ্রাম-মর্জিাপুর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ডাক-বক্তারমুন্সি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নং-৯০৩/ফেনী-১০৫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তাং-২৭/০৪৮/১৯৯৬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১২৩জন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৩৬জন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১৩/০৩/২০১৫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Default="003115E5" w:rsidP="003115E5">
      <w:pPr>
        <w:rPr>
          <w:rFonts w:cs="Vrinda"/>
          <w:szCs w:val="28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২০০৫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lastRenderedPageBreak/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আহম্মদপুর মাহমদিয়া ইসলামিয়া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গ্রাম-আহম্মদপুর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পোঃআহম্মদপুর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ফেনী-৩৩২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তাং-২৬/১০/২০০৫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তাং-২৬/১০/২০১২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</w:tbl>
    <w:p w:rsidR="003115E5" w:rsidRDefault="003115E5" w:rsidP="003115E5">
      <w:pPr>
        <w:rPr>
          <w:rFonts w:cs="Vrinda"/>
          <w:szCs w:val="28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২০০৬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শাহাপুর আবু হুরায়রা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গ্রামঃশাহাপুর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পোঃভৈরব চৌঃবাজার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ফেনী।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ফেনী-৩৩৮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তাং-১৯/১১/২০০৬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১৯/১১/২০১০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বর্তমানে ছাত্র সংখ্যা নাই</w:t>
            </w:r>
          </w:p>
        </w:tc>
      </w:tr>
    </w:tbl>
    <w:p w:rsidR="003115E5" w:rsidRDefault="003115E5" w:rsidP="003115E5">
      <w:pPr>
        <w:rPr>
          <w:rFonts w:cs="Vrinda"/>
          <w:szCs w:val="28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২০০৭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তালিমুদ্দিন হালিমিয়া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গ্রামঃচরচান্দিয়া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পোঃসোনাগাজী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ফেনী।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ফেনী-২৭৩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তাং-২৫/০৪/২০০৭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৭২জন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২৫/০৪/২০১৫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আশ্রাফুল উলুম ইসলাময়িা এতমিখানা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গ্রাম-চরচান্দয়িা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পোঃভূঞা বাজার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ফেনী-২৯৪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তাং-১৫/০৮/২০০৭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২০জন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৭২শতাংশ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১৩/০৫/২০১৫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Default="003115E5" w:rsidP="003115E5">
      <w:pPr>
        <w:rPr>
          <w:rFonts w:cs="Vrinda"/>
          <w:szCs w:val="28"/>
          <w:lang w:bidi="bn-BD"/>
        </w:rPr>
      </w:pPr>
    </w:p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২০০৮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 উলুম মঙ্গলকান্দি এতমিখানা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গ্রাম-মঙ্গলকান্দি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ডাক-বক্তারমুন্সি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ফেনী।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ফেনী-৩৪৬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তাং-২৯/০৭/২০০৮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১৩জন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২৬/০৮/১৭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আশ্রাফুল উলুম আকবরীয়া এতমিখানা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গ্রাম-দঃচরসাহাভখিারী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ডাক-জমদ্দার বাজার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, ফেনী।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ফেনী-৩৫৩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তাং-১৩/১০/২০০৮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২৩জন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২২/০৪/১৮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সুলতানপুর দারুল উলুম ইসলামিয়া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গ্রামঃসুলতানপুর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পোঃনবাবপুর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ফেনী-৩৪৪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তাং-২৯/০৬/২০০৮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তাং-২৯/০৬/২০১০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</w:tbl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২০০9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lastRenderedPageBreak/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tabs>
                <w:tab w:val="left" w:pos="1511"/>
              </w:tabs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আলজামেয়া আল ইসলামিয়া দারুল উলুম আহম্মদপুর মানুমিয়ার বাজার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গ্রাম-আহম্মদপুর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পোঃমানুমিয়ার বাজার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ফেনী-৩৫৯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তাং-১৫/০২/২০০৯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১৩০জন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১৫/০২/২০১২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</w:tbl>
    <w:p w:rsidR="003115E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  <w:cs/>
          <w:lang w:bidi="bn-BD"/>
        </w:rPr>
      </w:pPr>
      <w:r w:rsidRPr="00A13AF8">
        <w:rPr>
          <w:rFonts w:ascii="NikoshBAN" w:hAnsi="NikoshBAN" w:cs="NikoshBAN" w:hint="cs"/>
          <w:sz w:val="20"/>
          <w:szCs w:val="20"/>
          <w:cs/>
          <w:lang w:bidi="bn-BD"/>
        </w:rPr>
        <w:t xml:space="preserve">সাল- </w:t>
      </w:r>
      <w:r>
        <w:rPr>
          <w:rFonts w:ascii="NikoshBAN" w:hAnsi="NikoshBAN" w:cs="NikoshBAN" w:hint="cs"/>
          <w:sz w:val="20"/>
          <w:szCs w:val="20"/>
          <w:cs/>
          <w:lang w:bidi="bn-BD"/>
        </w:rPr>
        <w:t>২০১১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"/>
        <w:gridCol w:w="1679"/>
        <w:gridCol w:w="4305"/>
        <w:gridCol w:w="1615"/>
        <w:gridCol w:w="1472"/>
        <w:gridCol w:w="1342"/>
        <w:gridCol w:w="1717"/>
        <w:gridCol w:w="1642"/>
        <w:gridCol w:w="1265"/>
      </w:tblGrid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কাযালয়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মোট নিবাসীর সংখ্যা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এতিমখানা/প্রতিষ্ঠানের জমির পরিমান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কাযকরী কমিটির অনুমোদনের সর্বশেষ তারিখ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39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3115E5" w:rsidRPr="00894EA8" w:rsidTr="003115E5">
        <w:tc>
          <w:tcPr>
            <w:tcW w:w="138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543" w:type="pct"/>
          </w:tcPr>
          <w:p w:rsidR="003115E5" w:rsidRPr="00894EA8" w:rsidRDefault="003115E5" w:rsidP="003115E5">
            <w:pPr>
              <w:rPr>
                <w:rFonts w:ascii="SutonnyMJ" w:hAnsi="SutonnyMJ" w:cs="NikoshB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হাবিবিয়া এতিমখানা</w:t>
            </w:r>
          </w:p>
          <w:p w:rsidR="003115E5" w:rsidRPr="00894EA8" w:rsidRDefault="003115E5" w:rsidP="003115E5">
            <w:pPr>
              <w:ind w:left="72" w:hanging="18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গ্রামঃচরচান্দিয়া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পোঃ 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ভূ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ঞাবাজার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সোনাগাজী</w:t>
            </w:r>
            <w:r w:rsidRPr="00894EA8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 </w:t>
            </w: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</w:t>
            </w:r>
            <w:r w:rsidRPr="00894EA8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ী।</w:t>
            </w:r>
          </w:p>
        </w:tc>
        <w:tc>
          <w:tcPr>
            <w:tcW w:w="522" w:type="pct"/>
          </w:tcPr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ফেনী-৩৯১</w:t>
            </w:r>
          </w:p>
          <w:p w:rsidR="003115E5" w:rsidRPr="00894EA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তাং-১৭/০২/২০১১</w:t>
            </w:r>
          </w:p>
        </w:tc>
        <w:tc>
          <w:tcPr>
            <w:tcW w:w="476" w:type="pct"/>
          </w:tcPr>
          <w:p w:rsidR="003115E5" w:rsidRPr="00894EA8" w:rsidRDefault="003115E5" w:rsidP="003115E5">
            <w:pPr>
              <w:ind w:left="72" w:hanging="1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৯৫জন</w:t>
            </w:r>
          </w:p>
        </w:tc>
        <w:tc>
          <w:tcPr>
            <w:tcW w:w="434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55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১৬শতাংশ</w:t>
            </w:r>
          </w:p>
        </w:tc>
        <w:tc>
          <w:tcPr>
            <w:tcW w:w="531" w:type="pct"/>
          </w:tcPr>
          <w:p w:rsidR="003115E5" w:rsidRPr="00894EA8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১৭/০২/২০১১</w:t>
            </w:r>
          </w:p>
        </w:tc>
        <w:tc>
          <w:tcPr>
            <w:tcW w:w="409" w:type="pct"/>
          </w:tcPr>
          <w:p w:rsidR="003115E5" w:rsidRPr="00894EA8" w:rsidRDefault="003115E5" w:rsidP="003115E5">
            <w:pPr>
              <w:ind w:left="72"/>
              <w:rPr>
                <w:rFonts w:ascii="NikoshBAN" w:hAnsi="NikoshBAN" w:cs="NikoshBAN"/>
                <w:sz w:val="20"/>
                <w:szCs w:val="20"/>
              </w:rPr>
            </w:pPr>
            <w:r w:rsidRPr="00894EA8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 গ্র্যান্ট নিতে আগ্রহী না।</w:t>
            </w:r>
          </w:p>
        </w:tc>
      </w:tr>
    </w:tbl>
    <w:p w:rsidR="003115E5" w:rsidRPr="00A13AF8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jc w:val="center"/>
        <w:rPr>
          <w:rFonts w:ascii="NikoshBAN" w:hAnsi="NikoshBAN" w:cs="NikoshBAN"/>
          <w:sz w:val="20"/>
          <w:szCs w:val="20"/>
          <w:lang w:bidi="bn-BD"/>
        </w:rPr>
      </w:pPr>
    </w:p>
    <w:p w:rsidR="003115E5" w:rsidRPr="00A13AF8" w:rsidRDefault="003115E5" w:rsidP="003115E5">
      <w:pPr>
        <w:jc w:val="center"/>
        <w:rPr>
          <w:rFonts w:ascii="NikoshBAN" w:hAnsi="NikoshBAN" w:cs="NikoshBAN"/>
          <w:b/>
          <w:bCs/>
          <w:sz w:val="20"/>
          <w:szCs w:val="20"/>
          <w:u w:val="single"/>
        </w:rPr>
      </w:pPr>
      <w:r w:rsidRPr="00A13AF8">
        <w:rPr>
          <w:rFonts w:ascii="NikoshBAN" w:hAnsi="NikoshBAN" w:cs="NikoshBAN"/>
          <w:b/>
          <w:bCs/>
          <w:sz w:val="20"/>
          <w:szCs w:val="20"/>
          <w:u w:val="single"/>
        </w:rPr>
        <w:t>৩। ছক ‍‌‌‌‌‌"গ” বিলুপ্তকৃত স্বেচ্ছাসেবী সংস্থা/এতিমখানার তালিকা</w:t>
      </w:r>
    </w:p>
    <w:p w:rsidR="003115E5" w:rsidRPr="00A13AF8" w:rsidRDefault="003115E5" w:rsidP="003115E5">
      <w:pPr>
        <w:rPr>
          <w:rFonts w:ascii="NikoshBAN" w:hAnsi="NikoshBAN" w:cs="NikoshBAN"/>
          <w:sz w:val="20"/>
          <w:szCs w:val="20"/>
        </w:rPr>
      </w:pPr>
      <w:r w:rsidRPr="00A13AF8">
        <w:rPr>
          <w:rFonts w:ascii="NikoshBAN" w:hAnsi="NikoshBAN" w:cs="NikoshBAN"/>
          <w:sz w:val="20"/>
          <w:szCs w:val="20"/>
        </w:rPr>
        <w:t>উপজেলা- ফেনী সদর</w:t>
      </w:r>
    </w:p>
    <w:tbl>
      <w:tblPr>
        <w:tblW w:w="18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790"/>
        <w:gridCol w:w="4050"/>
        <w:gridCol w:w="2610"/>
        <w:gridCol w:w="2970"/>
        <w:gridCol w:w="2160"/>
        <w:gridCol w:w="1980"/>
        <w:gridCol w:w="1530"/>
      </w:tblGrid>
      <w:tr w:rsidR="003115E5" w:rsidRPr="00A13AF8" w:rsidTr="003115E5">
        <w:tc>
          <w:tcPr>
            <w:tcW w:w="558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ক্রঃ নং</w:t>
            </w:r>
          </w:p>
        </w:tc>
        <w:tc>
          <w:tcPr>
            <w:tcW w:w="279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405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261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97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বিলুপ্ত হওয়ার প্রধান প্রধান কারণ</w:t>
            </w:r>
          </w:p>
        </w:tc>
        <w:tc>
          <w:tcPr>
            <w:tcW w:w="216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ইতোপূর্বে বিলুপ্তির আদেশ জারীর তারিখ</w:t>
            </w:r>
          </w:p>
        </w:tc>
        <w:tc>
          <w:tcPr>
            <w:tcW w:w="198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বিলুপ্ত করণের সুপারিশ</w:t>
            </w:r>
          </w:p>
        </w:tc>
        <w:tc>
          <w:tcPr>
            <w:tcW w:w="153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3115E5" w:rsidRPr="00A13AF8" w:rsidTr="003115E5">
        <w:tc>
          <w:tcPr>
            <w:tcW w:w="558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279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405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261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297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216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198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153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৮</w:t>
            </w:r>
          </w:p>
        </w:tc>
      </w:tr>
      <w:tr w:rsidR="003115E5" w:rsidRPr="00A13AF8" w:rsidTr="003115E5">
        <w:tc>
          <w:tcPr>
            <w:tcW w:w="558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lastRenderedPageBreak/>
              <w:t>১</w:t>
            </w:r>
          </w:p>
        </w:tc>
        <w:tc>
          <w:tcPr>
            <w:tcW w:w="2790" w:type="dxa"/>
          </w:tcPr>
          <w:p w:rsidR="003115E5" w:rsidRPr="00A13AF8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4050" w:type="dxa"/>
          </w:tcPr>
          <w:p w:rsidR="003115E5" w:rsidRPr="00A13AF8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2610" w:type="dxa"/>
          </w:tcPr>
          <w:p w:rsidR="003115E5" w:rsidRPr="00A13AF8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297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A13AF8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216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3115E5" w:rsidRPr="00A13AF8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A13AF8" w:rsidRDefault="003115E5" w:rsidP="003115E5">
      <w:pPr>
        <w:rPr>
          <w:rFonts w:ascii="NikoshBAN" w:hAnsi="NikoshBAN" w:cs="NikoshBAN"/>
          <w:sz w:val="20"/>
          <w:szCs w:val="20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38FC4" wp14:editId="29EF181D">
                <wp:simplePos x="0" y="0"/>
                <wp:positionH relativeFrom="column">
                  <wp:posOffset>9521825</wp:posOffset>
                </wp:positionH>
                <wp:positionV relativeFrom="paragraph">
                  <wp:posOffset>545465</wp:posOffset>
                </wp:positionV>
                <wp:extent cx="2303145" cy="1166495"/>
                <wp:effectExtent l="0" t="1905" r="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  <w:t>(</w:t>
                            </w:r>
                            <w:r w:rsidRPr="00F959AB">
                              <w:rPr>
                                <w:rFonts w:ascii="NikoshBAN" w:eastAsia="Nikosh" w:hAnsi="NikoshBAN" w:cs="NikoshBAN" w:hint="cs"/>
                                <w:cs/>
                                <w:lang w:bidi="bn-BD"/>
                              </w:rPr>
                              <w:t>মোস্তফা মোস্তাকুর রহিম খান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)</w:t>
                            </w:r>
                          </w:p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উপপরিচালক</w:t>
                            </w:r>
                          </w:p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জেলা সমাজসেবা কার্যালয়</w:t>
                            </w:r>
                          </w:p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ফেনী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hi-IN"/>
                              </w:rPr>
                              <w:t>।</w:t>
                            </w:r>
                          </w:p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ফোনঃ ০৩৩১</w:t>
                            </w: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>-</w:t>
                            </w: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৬৩৫১৭</w:t>
                            </w:r>
                          </w:p>
                          <w:p w:rsidR="003115E5" w:rsidRPr="00F959AB" w:rsidRDefault="003115E5" w:rsidP="003115E5">
                            <w:pPr>
                              <w:jc w:val="center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sz w:val="18"/>
                                <w:cs/>
                                <w:lang w:bidi="bn-BD"/>
                              </w:rPr>
                              <w:t>ই-মেইল‍ঃ-</w:t>
                            </w:r>
                            <w:r>
                              <w:rPr>
                                <w:rFonts w:ascii="NikoshBAN" w:hAnsi="NikoshBAN" w:cs="NikoshBAN" w:hint="cs"/>
                                <w:sz w:val="18"/>
                                <w:cs/>
                                <w:lang w:bidi="bn-BD"/>
                              </w:rPr>
                              <w:t xml:space="preserve"> </w:t>
                            </w:r>
                            <w:hyperlink r:id="rId6" w:history="1">
                              <w:r w:rsidRPr="00410A8C">
                                <w:rPr>
                                  <w:rStyle w:val="Hyperlink"/>
                                  <w:rFonts w:ascii="NikoshBAN" w:hAnsi="NikoshBAN" w:cs="NikoshBAN"/>
                                  <w:lang w:bidi="bn-BD"/>
                                </w:rPr>
                                <w:t>dd.feni@dss.gov.bd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749.75pt;margin-top:42.95pt;width:181.35pt;height:9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natgIAALw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" filled="f" stroked="f">
                <v:textbox>
                  <w:txbxContent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lang w:bidi="bn-BD"/>
                        </w:rPr>
                        <w:t>(</w:t>
                      </w:r>
                      <w:r w:rsidRPr="00F959AB">
                        <w:rPr>
                          <w:rFonts w:ascii="NikoshBAN" w:eastAsia="Nikosh" w:hAnsi="NikoshBAN" w:cs="NikoshBAN" w:hint="cs"/>
                          <w:cs/>
                          <w:lang w:bidi="bn-BD"/>
                        </w:rPr>
                        <w:t>মোস্তফা মোস্তাকুর রহিম খান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)</w:t>
                      </w:r>
                    </w:p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উপপরিচালক</w:t>
                      </w:r>
                    </w:p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জেলা সমাজসেবা কার্যালয়</w:t>
                      </w:r>
                    </w:p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ফেনী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hi-IN"/>
                        </w:rPr>
                        <w:t>।</w:t>
                      </w:r>
                    </w:p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ফোনঃ ০৩৩১</w:t>
                      </w: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>-</w:t>
                      </w: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৬৩৫১৭</w:t>
                      </w:r>
                    </w:p>
                    <w:p w:rsidR="003115E5" w:rsidRPr="00F959AB" w:rsidRDefault="003115E5" w:rsidP="003115E5">
                      <w:pPr>
                        <w:jc w:val="center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sz w:val="18"/>
                          <w:cs/>
                          <w:lang w:bidi="bn-BD"/>
                        </w:rPr>
                        <w:t>ই-মেইল‍ঃ-</w:t>
                      </w:r>
                      <w:r>
                        <w:rPr>
                          <w:rFonts w:ascii="NikoshBAN" w:hAnsi="NikoshBAN" w:cs="NikoshBAN" w:hint="cs"/>
                          <w:sz w:val="18"/>
                          <w:cs/>
                          <w:lang w:bidi="bn-BD"/>
                        </w:rPr>
                        <w:t xml:space="preserve"> </w:t>
                      </w:r>
                      <w:hyperlink r:id="rId7" w:history="1">
                        <w:r w:rsidRPr="00410A8C">
                          <w:rPr>
                            <w:rStyle w:val="Hyperlink"/>
                            <w:rFonts w:ascii="NikoshBAN" w:hAnsi="NikoshBAN" w:cs="NikoshBAN"/>
                            <w:lang w:bidi="bn-BD"/>
                          </w:rPr>
                          <w:t>dd.feni@dss.gov.bd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3115E5" w:rsidRDefault="003115E5" w:rsidP="003115E5">
      <w:pPr>
        <w:rPr>
          <w:rFonts w:ascii="NikoshBAN" w:hAnsi="NikoshBAN" w:cs="NikoshBAN"/>
          <w:sz w:val="20"/>
          <w:szCs w:val="20"/>
        </w:rPr>
      </w:pPr>
      <w:r>
        <w:rPr>
          <w:rFonts w:ascii="NikoshBAN" w:hAnsi="NikoshBAN" w:cs="NikoshBAN"/>
          <w:sz w:val="20"/>
          <w:szCs w:val="20"/>
        </w:rPr>
        <w:br w:type="page"/>
      </w:r>
    </w:p>
    <w:p w:rsidR="003115E5" w:rsidRPr="00B059C5" w:rsidRDefault="003115E5" w:rsidP="003115E5">
      <w:pPr>
        <w:spacing w:after="0" w:line="240" w:lineRule="auto"/>
        <w:jc w:val="center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/>
          <w:sz w:val="20"/>
          <w:szCs w:val="20"/>
        </w:rPr>
        <w:lastRenderedPageBreak/>
        <w:t>1</w:t>
      </w:r>
      <w:r w:rsidRPr="00B059C5">
        <w:rPr>
          <w:rFonts w:ascii="NikoshBAN" w:hAnsi="NikoshBAN" w:cs="NikoshBAN"/>
          <w:sz w:val="20"/>
          <w:szCs w:val="20"/>
          <w:cs/>
          <w:lang w:bidi="hi-IN"/>
        </w:rPr>
        <w:t>।</w:t>
      </w:r>
      <w:r w:rsidRPr="00B059C5">
        <w:rPr>
          <w:rFonts w:ascii="NikoshBAN" w:hAnsi="NikoshBAN" w:cs="NikoshBAN"/>
          <w:sz w:val="20"/>
          <w:szCs w:val="20"/>
        </w:rPr>
        <w:t xml:space="preserve">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ছক</w:t>
      </w:r>
      <w:r w:rsidRPr="00B059C5">
        <w:rPr>
          <w:rFonts w:ascii="NikoshBAN" w:hAnsi="NikoshBAN" w:cs="NikoshBAN"/>
          <w:sz w:val="20"/>
          <w:szCs w:val="20"/>
        </w:rPr>
        <w:t xml:space="preserve"> “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ক</w:t>
      </w:r>
      <w:r w:rsidRPr="00B059C5">
        <w:rPr>
          <w:rFonts w:ascii="NikoshBAN" w:hAnsi="NikoshBAN" w:cs="NikoshBAN"/>
          <w:sz w:val="20"/>
          <w:szCs w:val="20"/>
        </w:rPr>
        <w:t xml:space="preserve">”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সক্রিয়</w:t>
      </w:r>
      <w:r w:rsidRPr="00B059C5">
        <w:rPr>
          <w:rFonts w:ascii="NikoshBAN" w:hAnsi="NikoshBAN" w:cs="NikoshBAN"/>
          <w:sz w:val="20"/>
          <w:szCs w:val="20"/>
        </w:rPr>
        <w:t xml:space="preserve">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নিবন্ধীত</w:t>
      </w:r>
      <w:r w:rsidRPr="00B059C5">
        <w:rPr>
          <w:rFonts w:ascii="NikoshBAN" w:hAnsi="NikoshBAN" w:cs="NikoshBAN"/>
          <w:sz w:val="20"/>
          <w:szCs w:val="20"/>
        </w:rPr>
        <w:t xml:space="preserve">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স্বেচ্ছাসেবী</w:t>
      </w:r>
      <w:r w:rsidRPr="00B059C5">
        <w:rPr>
          <w:rFonts w:ascii="NikoshBAN" w:hAnsi="NikoshBAN" w:cs="NikoshBAN"/>
          <w:sz w:val="20"/>
          <w:szCs w:val="20"/>
        </w:rPr>
        <w:t xml:space="preserve">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সংস্থার</w:t>
      </w:r>
      <w:r w:rsidRPr="00B059C5">
        <w:rPr>
          <w:rFonts w:ascii="NikoshBAN" w:hAnsi="NikoshBAN" w:cs="NikoshBAN"/>
          <w:sz w:val="20"/>
          <w:szCs w:val="20"/>
        </w:rPr>
        <w:t xml:space="preserve"> </w:t>
      </w:r>
      <w:r w:rsidRPr="00B059C5">
        <w:rPr>
          <w:rFonts w:ascii="NikoshBAN" w:hAnsi="NikoshBAN" w:cs="NikoshBAN"/>
          <w:sz w:val="20"/>
          <w:szCs w:val="20"/>
          <w:cs/>
          <w:lang w:bidi="bn-IN"/>
        </w:rPr>
        <w:t>তালিকাঃ</w:t>
      </w: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সালঃ- 1993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রোগী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</w:t>
            </w:r>
            <w:r w:rsidRPr="00B059C5"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>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আধুনিক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হাসপাতাল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-773/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-81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-02.1993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রোগীদের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চিকিৎসা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বিনামূল্যে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ঔষধ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বিতরণ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বেওয়ারিশ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লালম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দাফন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সালঃ- 1999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সোস্যাল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ডেভেলেপমেন্ট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অগানাইজেশন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বাংলাদেশ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</w:t>
            </w:r>
            <w:r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3115E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-939/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-111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-13.03.1999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সংশোধিত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-337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নিরক্ষরতা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দূরীকরণ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জলবদ্ধ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পায়খানা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সরবরাহ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06.11.2013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01.01.2014-31.12.2016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অপরাধী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সংশোধন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পুর্নবাসন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-140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-31.01.2000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গরীব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অসহায়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অপরাধীদের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আইনগত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কারাগারে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আটক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অনুধ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18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বছরের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শিশু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কিশোরদের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আইনি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প্রদানসহ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পুনর্বাসন</w:t>
            </w:r>
            <w:r w:rsidRPr="00B059C5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বিভিন্ন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আর্ন্তজাতিক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  <w:r w:rsidRPr="00B059C5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অবসরপ্রাপ্ত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সরকারী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কর্মচারী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রাজাঝির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দিঘীর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147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-28.05.2001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এককালীন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অনুদান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সুদমুক্ত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ছাত্র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ছাত্রীদের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12.03.2011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অফিসার্স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ক্লাব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154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-23.01.2002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চিত্ত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বিনোদন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গরীব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মেধাবী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শিক্ষার্থীদের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আর্থিক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সহায়তা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খেলাধুলা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জাতীয়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ধর্মীয়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দিবস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08.10.2007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অফিসার্স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ক্লাব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উপঝেলা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পরিষদ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মিলনায়তন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162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-15.06.2002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lastRenderedPageBreak/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সদস্যেদের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চিত্তবিনোদনের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ব্যবস্থা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lastRenderedPageBreak/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চাকরীরত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সদস্যেদের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সামাজিক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সাংস্কৃতিক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খেলাধুলার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ব্যবস্থা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ক্রীড়া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উদ্যান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বনানী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169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- 26.09.2002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মৎস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চাষ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সামাজিক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বনায়ন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গরীব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দুঃস্থদের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সাহায্য</w:t>
            </w:r>
            <w:r w:rsidRPr="00B52FCC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বিভিন্ন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জাতীয়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আন্তর্জাতিক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দিবস</w:t>
            </w:r>
            <w:r w:rsidRPr="00B52FCC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পালন</w:t>
            </w:r>
            <w:r w:rsidRPr="00B52FCC">
              <w:rPr>
                <w:rFonts w:ascii="NikoshBAN" w:hAnsi="NikoshBAN" w:cs="NikoshBAN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(19.01.2005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18.01.2008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 w:cs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500"/>
        <w:gridCol w:w="189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50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50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রেনেসাঁ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বাংলাদেশ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এসআরবি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মাঈন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উদ্দিন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488,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এ্যাডঃ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আবু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লেইস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মাহমুদ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লেইন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ট্রাংক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180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- 14.07.2003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আত্ম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কর্মসংস্থান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ক্ষুদ্রঋণ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বিভিন্ন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প্রশিক্ষণ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হ্যাঁ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11.01.2017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(01.01.2016-31.12.2017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‍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প্রকল্প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পরিষদ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শহীদ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সেলিনা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পারভিন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186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- 30.09.2003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বিভিন্ন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প্রশিক্ষণ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কার্যক্রম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পরিচালনা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করা</w:t>
            </w:r>
            <w:r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বিভিন্ন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জাতীয়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আন্তর্জাতিক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দিবস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পালন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সচেতনতামূলক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প্রচার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প্রচারণা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প্রশিক্ষণ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,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সভা</w:t>
            </w:r>
            <w:r w:rsidRPr="00DF444E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ওসেমিনার</w:t>
            </w:r>
            <w:r w:rsidRPr="00DF444E">
              <w:rPr>
                <w:rFonts w:ascii="NikoshBAN" w:hAnsi="NikoshBAN" w:cs="NikoshBAN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(19.02.2016-18.02.2019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3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মেয়াদী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ব্যবসায়ী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ষ্টেডিয়াম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188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- 21.10.2003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সাহায্য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বিরোধি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কমসূচি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বিভিন্ন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আন্তর্জাতিক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16.11.2014 (01.01.2015-31.12.2017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6"/>
          <w:szCs w:val="16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440"/>
        <w:gridCol w:w="4590"/>
        <w:gridCol w:w="189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4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5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5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5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ফ্যাসিলিটিজ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এগ্রিকালচার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রিহ্যাবিলিট্শেন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এন্ড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এভারমেন্ট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ফেয়ার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, (5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192,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আহাম্মদ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ট্রাংক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211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- 05.07.2004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বিত্তহীন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দুঃস্থলোকদের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আত্ম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সামাজিক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ক্ষুদ্রঋণ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হ্যাঁ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06.04.2017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(20.02.2017-19.02.2019)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5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পল্লী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মানব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দরদী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সুলতানপুর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213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- 05.10.2004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সেবা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6"/>
          <w:szCs w:val="16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সবুজ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156,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187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- 27.10.2003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সংশোধিত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-233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-19.02.2006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দরিদ্রলোকদের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কমসংস্থানের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ব্যবস্থা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নিরক্ষরত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দূরীকরণ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পরিকল্পিত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27.06.2015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(01.07.2015-30.06.2018)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হাসপাতাল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-242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-18.12.2006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জনসংখ্যা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দূরীকরণ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ময়ের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যত্ন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সেবা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(01.07.2013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30.06.2015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মেয়াদী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আর্য্য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সাংস্কৃতিক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কেন্দ্র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শহীদ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জহির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রায়হান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মিলনায়তন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-249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-24.12.2006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FD2590">
              <w:rPr>
                <w:rFonts w:ascii="NikoshBAN" w:hAnsi="NikoshBAN" w:cs="NikoshBAN"/>
                <w:sz w:val="16"/>
                <w:szCs w:val="16"/>
              </w:rPr>
              <w:lastRenderedPageBreak/>
              <w:t>1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নাটক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থিয়েটার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বিনোদনের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জন্য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সাংস্কৃতিক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মনোভাব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সৃষ্টি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>2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বাল্য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বিবাহ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অপ্রাপ্ত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বয়স্ক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বিবাহ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বিরোধী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lastRenderedPageBreak/>
              <w:t>প্রচারণ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>3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বৃক্ষ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রোপণ</w:t>
            </w:r>
            <w:r w:rsidRPr="00FD2590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>4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FD2590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FD2590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02.12.2010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lastRenderedPageBreak/>
              <w:t xml:space="preserve">31.01.2012-21.12.2014 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03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6"/>
          <w:szCs w:val="16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ডায়াবেটিক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589,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-288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-26.07.2007</w:t>
            </w:r>
          </w:p>
        </w:tc>
        <w:tc>
          <w:tcPr>
            <w:tcW w:w="3240" w:type="dxa"/>
          </w:tcPr>
          <w:p w:rsidR="003115E5" w:rsidRPr="0001406D" w:rsidRDefault="003115E5" w:rsidP="003115E5">
            <w:pPr>
              <w:rPr>
                <w:rFonts w:ascii="NikoshBAN" w:hAnsi="NikoshBAN" w:cs="NikoshBAN"/>
                <w:sz w:val="13"/>
                <w:szCs w:val="13"/>
              </w:rPr>
            </w:pPr>
            <w:r w:rsidRPr="0001406D">
              <w:rPr>
                <w:rFonts w:ascii="NikoshBAN" w:hAnsi="NikoshBAN" w:cs="NikoshBAN"/>
                <w:sz w:val="13"/>
                <w:szCs w:val="13"/>
              </w:rPr>
              <w:t>1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hi-IN"/>
              </w:rPr>
              <w:t>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বহুমুত্র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ও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এতদসংক্রান্ত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সম্পর্কযুক্ত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অন্যা্ন্য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রোগের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চিকিৎসা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প্রদান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hi-IN"/>
              </w:rPr>
              <w:t>।</w:t>
            </w:r>
            <w:r w:rsidRPr="0001406D">
              <w:rPr>
                <w:rFonts w:ascii="NikoshBAN" w:hAnsi="NikoshBAN" w:cs="NikoshBAN" w:hint="cs"/>
                <w:sz w:val="13"/>
                <w:szCs w:val="13"/>
                <w:cs/>
                <w:lang w:bidi="bn-BD"/>
              </w:rPr>
              <w:t xml:space="preserve">, 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>2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hi-IN"/>
              </w:rPr>
              <w:t>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চিকিৎসার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পাশাপাশি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মহুমুত্র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রোগ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সম্পর্কে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জনসাধারণকে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সচেতন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করে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তোলা</w:t>
            </w:r>
            <w:r w:rsidRPr="0001406D">
              <w:rPr>
                <w:rFonts w:ascii="NikoshBAN" w:hAnsi="NikoshBAN" w:cs="NikoshBAN" w:hint="cs"/>
                <w:sz w:val="13"/>
                <w:szCs w:val="13"/>
                <w:cs/>
                <w:lang w:bidi="bn-BD"/>
              </w:rPr>
              <w:t xml:space="preserve">, 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>3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hi-IN"/>
              </w:rPr>
              <w:t>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দরিদ্র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ও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সম্বলহীন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ডায়াবেটিস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রোগীদের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সাধ্যমত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সহযোগীতা</w:t>
            </w:r>
            <w:r w:rsidRPr="0001406D">
              <w:rPr>
                <w:rFonts w:ascii="NikoshBAN" w:hAnsi="NikoshBAN" w:cs="NikoshBAN"/>
                <w:sz w:val="13"/>
                <w:szCs w:val="13"/>
              </w:rPr>
              <w:t xml:space="preserve"> 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bn-IN"/>
              </w:rPr>
              <w:t>করা</w:t>
            </w:r>
            <w:r w:rsidRPr="0001406D">
              <w:rPr>
                <w:rFonts w:ascii="NikoshBAN" w:hAnsi="NikoshBAN" w:cs="NikoshBAN"/>
                <w:sz w:val="13"/>
                <w:szCs w:val="13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হালনাগাদ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উন্নয়ন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-300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-05.09.2007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সাহায্য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বিরোধী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কমসূচি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1C0AC4" w:rsidRDefault="003115E5" w:rsidP="003115E5">
            <w:pPr>
              <w:rPr>
                <w:rFonts w:ascii="NikoshBAN" w:hAnsi="NikoshBAN" w:cs="NikoshBAN"/>
                <w:sz w:val="18"/>
                <w:szCs w:val="18"/>
              </w:rPr>
            </w:pPr>
            <w:r w:rsidRPr="001C0AC4">
              <w:rPr>
                <w:rFonts w:ascii="NikoshBAN" w:hAnsi="NikoshBAN" w:cs="NikoshBAN"/>
                <w:sz w:val="18"/>
                <w:szCs w:val="18"/>
              </w:rPr>
              <w:t>25.03.2014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1C0AC4">
              <w:rPr>
                <w:rFonts w:ascii="NikoshBAN" w:hAnsi="NikoshBAN" w:cs="NikoshBAN"/>
                <w:sz w:val="18"/>
                <w:szCs w:val="18"/>
              </w:rPr>
              <w:t>(04.04.2014</w:t>
            </w:r>
            <w:r w:rsidRPr="001C0AC4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>-</w:t>
            </w:r>
            <w:r w:rsidRPr="001C0AC4">
              <w:rPr>
                <w:rFonts w:ascii="NikoshBAN" w:hAnsi="NikoshBAN" w:cs="NikoshBAN"/>
                <w:sz w:val="18"/>
                <w:szCs w:val="18"/>
              </w:rPr>
              <w:t>03.04.2016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0"/>
          <w:szCs w:val="1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বৈচিত্র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বুনন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468/1,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আপনালয়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মধ্যেম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-332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-22.01.2008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সাহায্য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  <w:r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বিরোধী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কমসূচি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গরীব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ছাত্র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ছাত্রীদের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প্রদান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14.01.2015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(29.01.2015-28.01.2017)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ফেডারেশন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এনজিওস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ম্যানশন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(5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) 192,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আহাম্মদ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ট্রাংক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-333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-22.01.2008</w:t>
            </w:r>
          </w:p>
        </w:tc>
        <w:tc>
          <w:tcPr>
            <w:tcW w:w="3240" w:type="dxa"/>
          </w:tcPr>
          <w:p w:rsidR="003115E5" w:rsidRPr="001C0AC4" w:rsidRDefault="003115E5" w:rsidP="003115E5">
            <w:pPr>
              <w:rPr>
                <w:rFonts w:ascii="NikoshBAN" w:hAnsi="NikoshBAN" w:cs="NikoshBAN"/>
                <w:sz w:val="17"/>
                <w:szCs w:val="17"/>
              </w:rPr>
            </w:pP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জনসংখ্যা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দূরীকরণ</w:t>
            </w:r>
            <w:r w:rsidRPr="001C0AC4">
              <w:rPr>
                <w:rFonts w:ascii="NikoshBAN" w:hAnsi="NikoshBAN" w:cs="NikoshBAN" w:hint="cs"/>
                <w:sz w:val="17"/>
                <w:szCs w:val="17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শিশূ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ময়ের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যত্ন</w:t>
            </w:r>
            <w:r w:rsidRPr="001C0AC4">
              <w:rPr>
                <w:rFonts w:ascii="NikoshBAN" w:hAnsi="NikoshBAN" w:cs="NikoshBAN" w:hint="cs"/>
                <w:sz w:val="17"/>
                <w:szCs w:val="17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স্বাস্থ্য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সেবা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পরিবার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পরিকল্পনা</w:t>
            </w:r>
            <w:r w:rsidRPr="001C0AC4">
              <w:rPr>
                <w:rFonts w:ascii="NikoshBAN" w:hAnsi="NikoshBAN" w:cs="NikoshBAN" w:hint="cs"/>
                <w:sz w:val="17"/>
                <w:szCs w:val="17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বয়স্ক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শিক্ষা</w:t>
            </w:r>
            <w:r w:rsidRPr="001C0AC4">
              <w:rPr>
                <w:rFonts w:ascii="NikoshBAN" w:hAnsi="NikoshBAN" w:cs="NikoshBAN" w:hint="cs"/>
                <w:sz w:val="17"/>
                <w:szCs w:val="17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স্যানিটেশন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বিশুদ্ধ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পানি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,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বনায়ন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নার্সারি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প্রকল্প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প্রতিষ্ঠায়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সহায়তা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পরামশ</w:t>
            </w:r>
            <w:r w:rsidRPr="001C0AC4">
              <w:rPr>
                <w:rFonts w:ascii="NikoshBAN" w:hAnsi="NikoshBAN" w:cs="NikoshBAN"/>
                <w:sz w:val="17"/>
                <w:szCs w:val="17"/>
              </w:rPr>
              <w:t xml:space="preserve"> 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bn-IN"/>
              </w:rPr>
              <w:t>প্রদান</w:t>
            </w:r>
            <w:r w:rsidRPr="001C0AC4">
              <w:rPr>
                <w:rFonts w:ascii="NikoshBAN" w:hAnsi="NikoshBAN" w:cs="NikoshBAN"/>
                <w:sz w:val="17"/>
                <w:szCs w:val="17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18-09.2015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(16.10.2015-16.10.2017)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0"/>
          <w:szCs w:val="1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-388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-25.02.2010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জনসংখ্যা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দূরীকরণ</w:t>
            </w:r>
            <w:r w:rsidRPr="001C0AC4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শিশূ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ময়ের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যত্ন</w:t>
            </w:r>
            <w:r w:rsidRPr="001C0AC4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স্বাস্থ্য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সেবা</w:t>
            </w:r>
            <w:r w:rsidRPr="001C0AC4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পরিবার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পরিকল্পনা</w:t>
            </w:r>
            <w:r w:rsidRPr="001C0AC4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বয়স্ক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শিক্ষা</w:t>
            </w:r>
            <w:r w:rsidRPr="001C0AC4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স্যানিটেশন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বিশুদ্ধ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পানি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বনায়ন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নার্সারি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প্রকল্প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প্রতিষ্ঠায়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পরামশ</w:t>
            </w:r>
            <w:r w:rsidRPr="001C0AC4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1C0AC4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হয়নি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ক্রীড়া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পাঠাগার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চৌধুরী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-370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-18.10.2010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বিরোধী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প্রচারণ</w:t>
            </w:r>
            <w:r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বৃত্তিমূলক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04.06.2010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(05.06.2010-04.06.2012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এসোসিয়েশন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রিসোর্স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চৌধুরী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মহিপাল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-373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-08.12.2010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বিরোধী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প্রচারণ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বৃত্তিমূলক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07.04.2009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মানব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আফরোজা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ভিলা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72/2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ইমাম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কব্স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এসএসকে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-376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-20.12.2010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বিরোধী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প্রচারণ</w:t>
            </w:r>
            <w:r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বৃত্তিমূলক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কালনাগদ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Pr="0001406D" w:rsidRDefault="003115E5" w:rsidP="003115E5">
      <w:pPr>
        <w:spacing w:after="0" w:line="240" w:lineRule="auto"/>
        <w:rPr>
          <w:rFonts w:ascii="NikoshBAN" w:hAnsi="NikoshBAN" w:cs="NikoshBAN"/>
          <w:sz w:val="10"/>
          <w:szCs w:val="1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নবজাগরণ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শিবপুর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-384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-10.02.2011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টাইপ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পুনরবাসন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10.08.2009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(10.08.2009-09.08.2011)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উদ্দিন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শহীদ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হোসেন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উদ্দিন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বিপনী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বিতান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চতুথ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-386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-13.02.2011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রোপণ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যৌতুক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বিরোধী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প্রচারণ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বৃত্তিমূলক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জাতীয়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প্রতিবন্ধীদের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প্রশিক্ষণ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06.07.2012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03.09.2012-02.09.2014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ফ্রেন্ড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ষ্টার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ইয়ুথ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-390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-17.02.2011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টাইপ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পুনরবাসন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05.02.2010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হিউম্যান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ডেভেলপমেন্ট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-396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-20.03.2011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টাইপ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দুঃস্থ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পুনরবাসন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পরিবার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পরিকল্পনা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শিক্ষা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মৎস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চাষ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কালনাগদ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ফুটবল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খেলোয়ার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গেইট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সংলগ্ন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রাজাঝির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দীঘির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পূর্বপাড়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-407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-30.01.2013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ফুটবল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খেলোয়ারদের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মান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উন্নয়ন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কল্যাণ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সাধন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নির্যাতিত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মহিলা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খোলোয়ারদের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আইনগত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 xml:space="preserve">,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এতিম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মহিলা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শিশুদের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উন্নয়নে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বিভিন্ন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কর্মসূচি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গ্রহণ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01406D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01406D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1406D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01.03.2011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(01.01.2011-31.12.2013)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সাংস্কৃতিক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পরিষদ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মিজান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-409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-05.08.2013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নাটক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,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থিয়েটার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বিনোদনের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বন্য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সাংস্কৃতিক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মনোভাব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সৃষ্টি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করা</w:t>
            </w:r>
            <w:r w:rsidRPr="00F377C2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বাল্য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বিবাহ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ও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অপাপ্ত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বয়স্ক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বিবিহ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বিরোধী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প্রচারণা</w:t>
            </w:r>
            <w:r w:rsidRPr="00F377C2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বৃক্ষ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রোপণ</w:t>
            </w:r>
            <w:r w:rsidRPr="00F377C2">
              <w:rPr>
                <w:rFonts w:ascii="NikoshBAN" w:hAnsi="NikoshBAN" w:cs="NikoshBAN" w:hint="cs"/>
                <w:sz w:val="18"/>
                <w:szCs w:val="18"/>
                <w:cs/>
                <w:lang w:bidi="bn-BD"/>
              </w:rPr>
              <w:t xml:space="preserve">,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জাতীয়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দিবস</w:t>
            </w:r>
            <w:r w:rsidRPr="00F377C2">
              <w:rPr>
                <w:rFonts w:ascii="NikoshBAN" w:hAnsi="NikoshBAN" w:cs="NikoshBAN"/>
                <w:sz w:val="18"/>
                <w:szCs w:val="18"/>
              </w:rPr>
              <w:t xml:space="preserve"> </w:t>
            </w:r>
            <w:r w:rsidRPr="00F377C2">
              <w:rPr>
                <w:rFonts w:ascii="NikoshBAN" w:hAnsi="NikoshBAN" w:cs="NikoshBAN"/>
                <w:sz w:val="18"/>
                <w:szCs w:val="18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09.02.2016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(03.03.2016-02.03.2018)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লাইট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হাউজ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ফাউন্ডেশন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জয়নাল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আবেদীন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বিল্ডিং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-411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-10.09.2014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গরিব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অসহায়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মেয়েদের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বইয়ের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জন্য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সাহায্য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সহায়তা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hi-IN"/>
              </w:rPr>
              <w:t>।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বালা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ববিহি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বহুবিবাহ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নারী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শিশু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নিযাতনের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বিরোদ্ধে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ব্যবস্থা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জাতীয়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31.08.2013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(01.09.2013-31.08.2015)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আলহাজ্ব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সিদ্দিকুর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বেগম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আফরোজেন্নেছা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ট্রাস্ট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উকিল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-412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-23.09.2014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গরিব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অসহায়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মেয়েদের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বইয়ের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জন্য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সাহায্য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বালা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ববিহি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বহুবিবাহ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নারী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শিশু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নিযাতনের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বিরোদ্ধে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ব্যবস্থা</w:t>
            </w:r>
            <w:r w:rsidRPr="008F568A"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31.01.2014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(01.02.2014-31.01.2017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চিটাগাং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ইউনিভারসিটি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এক্স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স্টুডেন্ট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ক্লাব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হোসাইন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সেন্টার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(4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-414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-08.10.2014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নিয়মিত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মনিটরিং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বার্ষিক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সাধারণ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সভা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বন্যার্তদের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ত্রান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বিরতণ</w:t>
            </w:r>
            <w:r>
              <w:rPr>
                <w:rFonts w:ascii="NikoshBAN" w:hAnsi="NikoshBAN" w:cs="NikoshBAN" w:hint="cs"/>
                <w:sz w:val="20"/>
                <w:szCs w:val="20"/>
                <w:cs/>
                <w:lang w:bidi="bn-BD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বিভিন্ন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দিবস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lastRenderedPageBreak/>
        <w:t>সালঃ- 2015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প্রতিবন্ধী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উন্ন্যয়ন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সাহেব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বিপনী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বিতান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স্টেশন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-417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-26.02.2015</w:t>
            </w:r>
          </w:p>
        </w:tc>
        <w:tc>
          <w:tcPr>
            <w:tcW w:w="3240" w:type="dxa"/>
          </w:tcPr>
          <w:p w:rsidR="003115E5" w:rsidRPr="008F568A" w:rsidRDefault="003115E5" w:rsidP="003115E5">
            <w:pPr>
              <w:rPr>
                <w:rFonts w:ascii="NikoshBAN" w:hAnsi="NikoshBAN" w:cs="NikoshBAN"/>
                <w:sz w:val="16"/>
                <w:szCs w:val="16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চিকিৎসার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ব্যবস্থা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পরিবহনের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সুযোগ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সুবিধা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সৃষ্টি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প্রতিবেন্ধীদের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মধ্যে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হুইল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চেলার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শীত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বস্ত্র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হিয়ারিং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এইড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বিভিন্ন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উপকরণ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বিতরণ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উন্নয়নে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সভা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সেমিনার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আয়োজন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বিভিন্ন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07.08.2016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(03.03.2016-02.03.2018)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সূযতরণ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সংসদ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উল্যাহ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-420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-23.06.2015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গরিব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অসহায়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মেয়েদের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বইয়ের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জন্য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সাহায্য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বালা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ববিহি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বহুবিবাহ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নারী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শিশু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নিযাতনের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বিরোদ্ধে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ব্যবস্থা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31.12.2014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(01.01.2015-31.12.2016)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বাড়ীর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মালিক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কেরামত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সড়ক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রামপুর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-422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-02.08.2015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গরিব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অসহায়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মেয়েদের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বইয়ের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জন্য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সাহায্য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সহায়তা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বালা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ববিহি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বহুবিবাহ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নারী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শিশু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নিযাতনের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বিরোদ্ধে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ব্যবস্থা</w:t>
            </w:r>
            <w:r>
              <w:rPr>
                <w:rFonts w:ascii="NikoshBAN" w:hAnsi="NikoshBAN" w:cs="NikoshBAN" w:hint="cs"/>
                <w:sz w:val="16"/>
                <w:szCs w:val="16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জাতীয়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আরবান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ইয়ুথ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সাসাইটি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-423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-22.12.2015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গরিব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অসহায়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মেয়েদের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বইয়ের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জন্য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সাহায্য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প্রতিবন্ধী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ব্যক্তিদের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সহায়তা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প্রদান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hi-IN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বালা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ববিহি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বহুবিবাহ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নারী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শিশু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নিযাতনের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বিরোদ্ধে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ব্যবস্থা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জাতীয়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দিবস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পালন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01.12.2015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eastAsia="Times New Roman" w:hAnsi="SutonnyMJ" w:cs="Times New Roman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ইউনানী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সোসাইটি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364,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তাকিয়া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-424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-10.05.2016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ভেষজ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উদ্ভিদের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ব্যাপক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চাষাবাদে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উদ্ভুদ্ধ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ফ্রি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চিকিৎসা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ক্যাম্প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করে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দুঃস্থ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গরিবদের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মাঝে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ঔষধ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বিতরণ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রোগমুক্ত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সু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>-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স্বাস্থ্য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পার্শ্ব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প্রতিক্রিয়ামুক্ত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সমাজ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গড়ে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তোলা</w:t>
            </w:r>
            <w:r w:rsidRPr="008F568A"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ইউনানী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চিকিৎসার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নামে</w:t>
            </w:r>
            <w:r>
              <w:rPr>
                <w:rFonts w:ascii="NikoshBAN" w:hAnsi="NikoshBAN" w:cs="NikoshBAN" w:hint="cs"/>
                <w:sz w:val="14"/>
                <w:szCs w:val="14"/>
                <w:cs/>
                <w:lang w:bidi="bn-BD"/>
              </w:rPr>
              <w:t xml:space="preserve">,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অপচিকিৎসার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প্রশাসনের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মাধ্যমে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প্রতিরোধ</w:t>
            </w:r>
            <w:r w:rsidRPr="008F568A">
              <w:rPr>
                <w:rFonts w:ascii="NikoshBAN" w:hAnsi="NikoshBAN" w:cs="NikoshBAN"/>
                <w:sz w:val="14"/>
                <w:szCs w:val="14"/>
              </w:rPr>
              <w:t xml:space="preserve"> 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4"/>
                <w:szCs w:val="14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Vrinda" w:eastAsia="Times New Roman" w:hAnsi="Vrinda" w:cs="Vrinda"/>
                <w:sz w:val="20"/>
                <w:szCs w:val="20"/>
              </w:rPr>
            </w:pPr>
            <w:r w:rsidRPr="00B059C5">
              <w:rPr>
                <w:rFonts w:ascii="Vrinda" w:eastAsia="Times New Roman" w:hAnsi="Vrinda" w:cs="Vrinda"/>
                <w:sz w:val="20"/>
                <w:szCs w:val="20"/>
                <w:cs/>
                <w:lang w:bidi="bn-IN"/>
              </w:rPr>
              <w:t>না।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15.06.2015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সালঃ- 2018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4410"/>
        <w:gridCol w:w="1980"/>
        <w:gridCol w:w="3240"/>
        <w:gridCol w:w="1620"/>
        <w:gridCol w:w="1980"/>
        <w:gridCol w:w="1980"/>
        <w:gridCol w:w="720"/>
      </w:tblGrid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প্রধান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কর্মসূচি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ঋণ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কাযক্রম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পরিচালনা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নিজস্ব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হলে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)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441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55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41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শ্রবন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বাক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প্রতিবন্ধী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সংস্থা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বারাহিপুর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-433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-07.06.2018</w:t>
            </w:r>
          </w:p>
        </w:tc>
        <w:tc>
          <w:tcPr>
            <w:tcW w:w="3240" w:type="dxa"/>
          </w:tcPr>
          <w:p w:rsidR="003115E5" w:rsidRPr="008F568A" w:rsidRDefault="003115E5" w:rsidP="003115E5">
            <w:pPr>
              <w:rPr>
                <w:rFonts w:ascii="NikoshBAN" w:hAnsi="NikoshBAN" w:cs="NikoshBAN"/>
                <w:sz w:val="16"/>
                <w:szCs w:val="16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</w:rPr>
              <w:t>1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শ্রবণ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বাক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প্রতিবেন্ধীদের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সার্বিক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কল্যাণে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কাজ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  <w:p w:rsidR="003115E5" w:rsidRPr="008F568A" w:rsidRDefault="003115E5" w:rsidP="003115E5">
            <w:pPr>
              <w:rPr>
                <w:rFonts w:ascii="NikoshBAN" w:hAnsi="NikoshBAN" w:cs="NikoshBAN"/>
                <w:sz w:val="16"/>
                <w:szCs w:val="16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</w:rPr>
              <w:t>2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শ্রবন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বাক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জীবিকা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অর্জন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তাদের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পুনর্বাসনের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কার্যক্রম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গ্রহণ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8F568A">
              <w:rPr>
                <w:rFonts w:ascii="NikoshBAN" w:hAnsi="NikoshBAN" w:cs="NikoshBAN"/>
                <w:sz w:val="16"/>
                <w:szCs w:val="16"/>
              </w:rPr>
              <w:t>3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প্রতিবন্ধীদের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অবৈতনিক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শিক্ষা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অবসরকালীন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প্রশিক্ষণ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,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খেলাধূলা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ও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বিনোদনের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ব্যবস্থা</w:t>
            </w:r>
            <w:r w:rsidRPr="008F568A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8F568A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</w:tc>
        <w:tc>
          <w:tcPr>
            <w:tcW w:w="162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ভাড়া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অফিস</w:t>
            </w:r>
          </w:p>
        </w:tc>
        <w:tc>
          <w:tcPr>
            <w:tcW w:w="198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3115E5" w:rsidRPr="00B059C5" w:rsidRDefault="003115E5" w:rsidP="003115E5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3115E5" w:rsidRDefault="003115E5" w:rsidP="003115E5">
      <w:pPr>
        <w:rPr>
          <w:rFonts w:ascii="NikoshBAN" w:hAnsi="NikoshBAN" w:cs="NikoshBAN"/>
          <w:sz w:val="20"/>
          <w:szCs w:val="20"/>
        </w:rPr>
      </w:pPr>
    </w:p>
    <w:p w:rsidR="005B6EEA" w:rsidRDefault="005B6EEA">
      <w:pPr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</w:pPr>
      <w:r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br w:type="page"/>
      </w:r>
    </w:p>
    <w:p w:rsidR="003115E5" w:rsidRPr="000C1EA2" w:rsidRDefault="003115E5" w:rsidP="003115E5">
      <w:pPr>
        <w:spacing w:after="0" w:line="240" w:lineRule="auto"/>
        <w:jc w:val="center"/>
        <w:rPr>
          <w:rFonts w:ascii="NikoshBAN" w:hAnsi="NikoshBAN" w:cs="NikoshBAN"/>
          <w:b/>
          <w:bCs/>
          <w:sz w:val="20"/>
          <w:szCs w:val="20"/>
          <w:u w:val="single"/>
          <w:lang w:bidi="bn-BD"/>
        </w:rPr>
      </w:pP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lastRenderedPageBreak/>
        <w:t>ছকঃ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 xml:space="preserve"> “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খ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 xml:space="preserve">” 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নিবন্ধীত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 xml:space="preserve"> 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বেসরকারী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 xml:space="preserve"> 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এতিমখানা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>/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প্রতিষ্ঠানের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</w:rPr>
        <w:t xml:space="preserve"> </w:t>
      </w:r>
      <w:r w:rsidRPr="000C1EA2">
        <w:rPr>
          <w:rFonts w:ascii="NikoshBAN" w:hAnsi="NikoshBAN" w:cs="NikoshBAN"/>
          <w:b/>
          <w:bCs/>
          <w:sz w:val="20"/>
          <w:szCs w:val="20"/>
          <w:u w:val="single"/>
          <w:cs/>
          <w:lang w:bidi="bn-IN"/>
        </w:rPr>
        <w:t>তালিকাঃ</w:t>
      </w: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সালঃ- 1985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"/>
        <w:gridCol w:w="1850"/>
        <w:gridCol w:w="2566"/>
        <w:gridCol w:w="1740"/>
        <w:gridCol w:w="1658"/>
        <w:gridCol w:w="1686"/>
        <w:gridCol w:w="1705"/>
        <w:gridCol w:w="1762"/>
        <w:gridCol w:w="1619"/>
      </w:tblGrid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ঠিাকান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বিনাসীর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হোছাইনিয়া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- 398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-19.05.1985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31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92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বারাহিপুর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- 458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-30.07.1985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14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07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9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(01.07.2012-30.06.2014)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সালঃ- 1987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5"/>
        <w:gridCol w:w="1840"/>
        <w:gridCol w:w="2553"/>
        <w:gridCol w:w="1725"/>
        <w:gridCol w:w="1647"/>
        <w:gridCol w:w="1675"/>
        <w:gridCol w:w="1695"/>
        <w:gridCol w:w="1752"/>
        <w:gridCol w:w="1704"/>
      </w:tblGrid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ঠিাকান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বিনাসীর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বারাহিপুর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ওয়ার্ড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-12,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নোয়া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-357/84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-05.01.1987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50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4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(01.01.2012-31.12.2013)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উক্ত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স্বেচ্ছায়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বাতিল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করেছেন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  <w:bookmarkStart w:id="0" w:name="_GoBack"/>
      <w:bookmarkEnd w:id="0"/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সালঃ- 2007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9"/>
        <w:gridCol w:w="1849"/>
        <w:gridCol w:w="2565"/>
        <w:gridCol w:w="1738"/>
        <w:gridCol w:w="1658"/>
        <w:gridCol w:w="1685"/>
        <w:gridCol w:w="1704"/>
        <w:gridCol w:w="1770"/>
        <w:gridCol w:w="1618"/>
      </w:tblGrid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ঠিাকান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বিনাসীর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আমীন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শিবপুর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- 239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-24.06.2007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07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(29.03.2017-28.03.2019)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</w:p>
    <w:p w:rsidR="003115E5" w:rsidRPr="00B059C5" w:rsidRDefault="003115E5" w:rsidP="003115E5">
      <w:pPr>
        <w:spacing w:after="0" w:line="240" w:lineRule="auto"/>
        <w:rPr>
          <w:rFonts w:ascii="NikoshBAN" w:hAnsi="NikoshBAN" w:cs="NikoshBAN"/>
          <w:sz w:val="20"/>
          <w:szCs w:val="20"/>
          <w:cs/>
          <w:lang w:bidi="bn-BD"/>
        </w:rPr>
      </w:pPr>
      <w:r w:rsidRPr="00B059C5">
        <w:rPr>
          <w:rFonts w:ascii="NikoshBAN" w:hAnsi="NikoshBAN" w:cs="NikoshBAN" w:hint="cs"/>
          <w:sz w:val="20"/>
          <w:szCs w:val="20"/>
          <w:cs/>
          <w:lang w:bidi="bn-BD"/>
        </w:rPr>
        <w:t>সালঃ- 2011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845"/>
        <w:gridCol w:w="2559"/>
        <w:gridCol w:w="1728"/>
        <w:gridCol w:w="1653"/>
        <w:gridCol w:w="1681"/>
        <w:gridCol w:w="1700"/>
        <w:gridCol w:w="1758"/>
        <w:gridCol w:w="1664"/>
      </w:tblGrid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ঠিাকান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গ্রান্ট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বিনাসীর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সর্শেষ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285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3115E5" w:rsidRPr="00B059C5" w:rsidTr="003115E5">
        <w:tc>
          <w:tcPr>
            <w:tcW w:w="1008" w:type="dxa"/>
          </w:tcPr>
          <w:p w:rsidR="003115E5" w:rsidRPr="00B059C5" w:rsidRDefault="003115E5" w:rsidP="003115E5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উম্মে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সালামা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বালিকা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চাড়িপুর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ডাকঘর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সদর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ফেনী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924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- 392</w:t>
            </w:r>
          </w:p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>-20.02.2011</w:t>
            </w:r>
          </w:p>
        </w:tc>
        <w:tc>
          <w:tcPr>
            <w:tcW w:w="1926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21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29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07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1931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12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193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(01.05.2017-30.04.2019)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পযন্ত</w:t>
            </w:r>
            <w:r w:rsidRPr="00B059C5">
              <w:rPr>
                <w:rFonts w:ascii="NikoshBAN" w:hAnsi="NikoshBAN" w:cs="NikoshBAN"/>
                <w:sz w:val="20"/>
                <w:szCs w:val="20"/>
              </w:rPr>
              <w:t xml:space="preserve"> 02 </w:t>
            </w:r>
            <w:r w:rsidRPr="00B059C5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1922" w:type="dxa"/>
          </w:tcPr>
          <w:p w:rsidR="003115E5" w:rsidRPr="00B059C5" w:rsidRDefault="003115E5" w:rsidP="003115E5">
            <w:pPr>
              <w:rPr>
                <w:rFonts w:ascii="NikoshBAN" w:hAnsi="NikoshBAN" w:cs="NikoshBAN"/>
                <w:sz w:val="20"/>
                <w:szCs w:val="20"/>
              </w:rPr>
            </w:pP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এতিম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নিবাসী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থাকায়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এবং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নিবন্ধন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গ্রহণকালীণ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প্রদর্শিত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জমিতে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অবকাঠামে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না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থাকায়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ক্যাপিটেশন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গ্রান্ট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ফেরত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প্রদান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করা</w:t>
            </w:r>
            <w:r w:rsidRPr="000C1EA2">
              <w:rPr>
                <w:rFonts w:ascii="NikoshBAN" w:hAnsi="NikoshBAN" w:cs="NikoshBAN"/>
                <w:sz w:val="16"/>
                <w:szCs w:val="16"/>
              </w:rPr>
              <w:t xml:space="preserve"> 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bn-IN"/>
              </w:rPr>
              <w:t>হয়েছে</w:t>
            </w:r>
            <w:r w:rsidRPr="000C1EA2">
              <w:rPr>
                <w:rFonts w:ascii="NikoshBAN" w:hAnsi="NikoshBAN" w:cs="NikoshBAN"/>
                <w:sz w:val="16"/>
                <w:szCs w:val="16"/>
                <w:cs/>
                <w:lang w:bidi="hi-IN"/>
              </w:rPr>
              <w:t>।</w:t>
            </w:r>
          </w:p>
        </w:tc>
      </w:tr>
    </w:tbl>
    <w:p w:rsidR="003115E5" w:rsidRDefault="005B6EEA" w:rsidP="003115E5">
      <w:pPr>
        <w:rPr>
          <w:rFonts w:ascii="NikoshBAN" w:hAnsi="NikoshBAN" w:cs="NikoshBAN"/>
          <w:sz w:val="20"/>
          <w:szCs w:val="20"/>
          <w:lang w:bidi="bn-BD"/>
        </w:rPr>
      </w:pPr>
      <w:r>
        <w:rPr>
          <w:rFonts w:ascii="NikoshBAN" w:eastAsia="Nikosh" w:hAnsi="NikoshBAN" w:cs="NikoshBAN"/>
          <w:b/>
          <w:noProof/>
          <w:sz w:val="19"/>
          <w:szCs w:val="2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8C12B" wp14:editId="50E75DF8">
                <wp:simplePos x="0" y="0"/>
                <wp:positionH relativeFrom="column">
                  <wp:posOffset>6393180</wp:posOffset>
                </wp:positionH>
                <wp:positionV relativeFrom="paragraph">
                  <wp:posOffset>175260</wp:posOffset>
                </wp:positionV>
                <wp:extent cx="2809875" cy="1461883"/>
                <wp:effectExtent l="0" t="0" r="0" b="508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1461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5E5" w:rsidRPr="00F959AB" w:rsidRDefault="003115E5" w:rsidP="003115E5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  <w:t>(</w:t>
                            </w:r>
                            <w:r w:rsidRPr="00F959AB">
                              <w:rPr>
                                <w:rFonts w:ascii="NikoshBAN" w:eastAsia="Nikosh" w:hAnsi="NikoshBAN" w:cs="NikoshBAN" w:hint="cs"/>
                                <w:cs/>
                                <w:lang w:bidi="bn-BD"/>
                              </w:rPr>
                              <w:t>মোস্তফা মোস্তাকুর রহিম খান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)</w:t>
                            </w:r>
                          </w:p>
                          <w:p w:rsidR="003115E5" w:rsidRPr="00F959AB" w:rsidRDefault="003115E5" w:rsidP="003115E5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উপপরিচালক</w:t>
                            </w:r>
                          </w:p>
                          <w:p w:rsidR="003115E5" w:rsidRPr="00F959AB" w:rsidRDefault="003115E5" w:rsidP="003115E5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জেলা সমাজসেবা কার্যালয়</w:t>
                            </w:r>
                          </w:p>
                          <w:p w:rsidR="003115E5" w:rsidRPr="00F959AB" w:rsidRDefault="003115E5" w:rsidP="003115E5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eastAsia="Nikosh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bn-BD"/>
                              </w:rPr>
                              <w:t>ফেনী</w:t>
                            </w:r>
                            <w:r w:rsidRPr="00F959AB">
                              <w:rPr>
                                <w:rFonts w:ascii="NikoshBAN" w:eastAsia="Nikosh" w:hAnsi="NikoshBAN" w:cs="NikoshBAN"/>
                                <w:cs/>
                                <w:lang w:bidi="hi-IN"/>
                              </w:rPr>
                              <w:t>।</w:t>
                            </w:r>
                          </w:p>
                          <w:p w:rsidR="003115E5" w:rsidRPr="00F959AB" w:rsidRDefault="003115E5" w:rsidP="003115E5">
                            <w:pPr>
                              <w:spacing w:after="0" w:line="240" w:lineRule="auto"/>
                              <w:jc w:val="center"/>
                              <w:rPr>
                                <w:rFonts w:ascii="NikoshBAN" w:hAnsi="NikoshBAN" w:cs="NikoshBAN"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ফোনঃ ০৩৩১</w:t>
                            </w:r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>-</w:t>
                            </w:r>
                            <w:r w:rsidRPr="00F959AB"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  <w:t>৬৩৫১৭</w:t>
                            </w:r>
                          </w:p>
                          <w:p w:rsidR="003115E5" w:rsidRPr="00F959AB" w:rsidRDefault="003115E5" w:rsidP="003115E5">
                            <w:pPr>
                              <w:spacing w:after="0" w:line="240" w:lineRule="auto"/>
                              <w:rPr>
                                <w:rFonts w:ascii="NikoshBAN" w:hAnsi="NikoshBAN" w:cs="NikoshBAN"/>
                                <w:cs/>
                                <w:lang w:bidi="bn-BD"/>
                              </w:rPr>
                            </w:pPr>
                            <w:r w:rsidRPr="00F959AB">
                              <w:rPr>
                                <w:rFonts w:ascii="NikoshBAN" w:hAnsi="NikoshBAN" w:cs="NikoshBAN"/>
                                <w:sz w:val="18"/>
                                <w:cs/>
                                <w:lang w:bidi="bn-BD"/>
                              </w:rPr>
                              <w:t xml:space="preserve"> ই-মেইল‍ঃ- </w:t>
                            </w:r>
                            <w:hyperlink r:id="rId8" w:history="1">
                              <w:r w:rsidRPr="00F959AB">
                                <w:rPr>
                                  <w:rStyle w:val="Hyperlink"/>
                                  <w:rFonts w:ascii="NikoshBAN" w:hAnsi="NikoshBAN" w:cs="NikoshBAN"/>
                                  <w:lang w:bidi="bn-BD"/>
                                </w:rPr>
                                <w:t>dd.feni@dss.gov.bd</w:t>
                              </w:r>
                            </w:hyperlink>
                            <w:r w:rsidRPr="00F959AB">
                              <w:rPr>
                                <w:rFonts w:ascii="NikoshBAN" w:hAnsi="NikoshBAN" w:cs="NikoshBAN"/>
                                <w:lang w:bidi="bn-B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503.4pt;margin-top:13.8pt;width:221.25pt;height:1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YwXuQIAAMM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" filled="f" stroked="f">
                <v:textbox>
                  <w:txbxContent>
                    <w:p w:rsidR="003115E5" w:rsidRPr="00F959AB" w:rsidRDefault="003115E5" w:rsidP="003115E5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lang w:bidi="bn-BD"/>
                        </w:rPr>
                        <w:t>(</w:t>
                      </w:r>
                      <w:r w:rsidRPr="00F959AB">
                        <w:rPr>
                          <w:rFonts w:ascii="NikoshBAN" w:eastAsia="Nikosh" w:hAnsi="NikoshBAN" w:cs="NikoshBAN" w:hint="cs"/>
                          <w:cs/>
                          <w:lang w:bidi="bn-BD"/>
                        </w:rPr>
                        <w:t>মোস্তফা মোস্তাকুর রহিম খান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)</w:t>
                      </w:r>
                    </w:p>
                    <w:p w:rsidR="003115E5" w:rsidRPr="00F959AB" w:rsidRDefault="003115E5" w:rsidP="003115E5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উপপরিচালক</w:t>
                      </w:r>
                    </w:p>
                    <w:p w:rsidR="003115E5" w:rsidRPr="00F959AB" w:rsidRDefault="003115E5" w:rsidP="003115E5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জেলা সমাজসেবা কার্যালয়</w:t>
                      </w:r>
                    </w:p>
                    <w:p w:rsidR="003115E5" w:rsidRPr="00F959AB" w:rsidRDefault="003115E5" w:rsidP="003115E5">
                      <w:pPr>
                        <w:spacing w:after="0" w:line="240" w:lineRule="auto"/>
                        <w:jc w:val="center"/>
                        <w:rPr>
                          <w:rFonts w:ascii="NikoshBAN" w:eastAsia="Nikosh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eastAsia="Nikosh" w:hAnsi="NikoshBAN" w:cs="NikoshBAN"/>
                          <w:cs/>
                          <w:lang w:bidi="bn-BD"/>
                        </w:rPr>
                        <w:t>ফেনী</w:t>
                      </w:r>
                      <w:r w:rsidRPr="00F959AB">
                        <w:rPr>
                          <w:rFonts w:ascii="NikoshBAN" w:eastAsia="Nikosh" w:hAnsi="NikoshBAN" w:cs="NikoshBAN"/>
                          <w:cs/>
                          <w:lang w:bidi="hi-IN"/>
                        </w:rPr>
                        <w:t>।</w:t>
                      </w:r>
                    </w:p>
                    <w:p w:rsidR="003115E5" w:rsidRPr="00F959AB" w:rsidRDefault="003115E5" w:rsidP="003115E5">
                      <w:pPr>
                        <w:spacing w:after="0" w:line="240" w:lineRule="auto"/>
                        <w:jc w:val="center"/>
                        <w:rPr>
                          <w:rFonts w:ascii="NikoshBAN" w:hAnsi="NikoshBAN" w:cs="NikoshBAN"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ফোনঃ ০৩৩১</w:t>
                      </w:r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>-</w:t>
                      </w:r>
                      <w:r w:rsidRPr="00F959AB">
                        <w:rPr>
                          <w:rFonts w:ascii="NikoshBAN" w:hAnsi="NikoshBAN" w:cs="NikoshBAN"/>
                          <w:cs/>
                          <w:lang w:bidi="bn-BD"/>
                        </w:rPr>
                        <w:t>৬৩৫১৭</w:t>
                      </w:r>
                    </w:p>
                    <w:p w:rsidR="003115E5" w:rsidRPr="00F959AB" w:rsidRDefault="003115E5" w:rsidP="003115E5">
                      <w:pPr>
                        <w:spacing w:after="0" w:line="240" w:lineRule="auto"/>
                        <w:rPr>
                          <w:rFonts w:ascii="NikoshBAN" w:hAnsi="NikoshBAN" w:cs="NikoshBAN"/>
                          <w:cs/>
                          <w:lang w:bidi="bn-BD"/>
                        </w:rPr>
                      </w:pPr>
                      <w:r w:rsidRPr="00F959AB">
                        <w:rPr>
                          <w:rFonts w:ascii="NikoshBAN" w:hAnsi="NikoshBAN" w:cs="NikoshBAN"/>
                          <w:sz w:val="18"/>
                          <w:cs/>
                          <w:lang w:bidi="bn-BD"/>
                        </w:rPr>
                        <w:t xml:space="preserve"> ই-মেইল‍ঃ- </w:t>
                      </w:r>
                      <w:hyperlink r:id="rId9" w:history="1">
                        <w:r w:rsidRPr="00F959AB">
                          <w:rPr>
                            <w:rStyle w:val="Hyperlink"/>
                            <w:rFonts w:ascii="NikoshBAN" w:hAnsi="NikoshBAN" w:cs="NikoshBAN"/>
                            <w:lang w:bidi="bn-BD"/>
                          </w:rPr>
                          <w:t>dd.feni@dss.gov.bd</w:t>
                        </w:r>
                      </w:hyperlink>
                      <w:r w:rsidRPr="00F959AB">
                        <w:rPr>
                          <w:rFonts w:ascii="NikoshBAN" w:hAnsi="NikoshBAN" w:cs="NikoshBAN"/>
                          <w:lang w:bidi="bn-BD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115E5" w:rsidRPr="00B059C5" w:rsidRDefault="003115E5" w:rsidP="003115E5">
      <w:pPr>
        <w:rPr>
          <w:rFonts w:ascii="NikoshBAN" w:hAnsi="NikoshBAN" w:cs="NikoshBAN"/>
          <w:sz w:val="20"/>
          <w:szCs w:val="20"/>
          <w:lang w:bidi="bn-BD"/>
        </w:rPr>
      </w:pPr>
    </w:p>
    <w:p w:rsidR="003115E5" w:rsidRDefault="003115E5" w:rsidP="003115E5">
      <w:pPr>
        <w:rPr>
          <w:rFonts w:ascii="NikoshBAN" w:hAnsi="NikoshBAN" w:cs="NikoshBAN"/>
          <w:sz w:val="20"/>
          <w:szCs w:val="20"/>
        </w:rPr>
      </w:pPr>
      <w:r>
        <w:rPr>
          <w:rFonts w:ascii="NikoshBAN" w:hAnsi="NikoshBAN" w:cs="NikoshBAN"/>
          <w:sz w:val="20"/>
          <w:szCs w:val="20"/>
        </w:rPr>
        <w:br w:type="page"/>
      </w:r>
    </w:p>
    <w:p w:rsidR="00492534" w:rsidRDefault="00492534"/>
    <w:sectPr w:rsidR="00492534" w:rsidSect="003115E5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926"/>
    <w:multiLevelType w:val="multilevel"/>
    <w:tmpl w:val="414A131E"/>
    <w:lvl w:ilvl="0">
      <w:start w:val="1"/>
      <w:numFmt w:val="none"/>
      <w:lvlText w:val="১"/>
      <w:lvlJc w:val="left"/>
      <w:pPr>
        <w:ind w:left="360" w:hanging="360"/>
      </w:pPr>
      <w:rPr>
        <w:rFonts w:ascii="Vrinda" w:hAnsi="Vrinda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F7023FB"/>
    <w:multiLevelType w:val="multilevel"/>
    <w:tmpl w:val="EFB22810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73"/>
    <w:rsid w:val="003115E5"/>
    <w:rsid w:val="00492534"/>
    <w:rsid w:val="005B6EEA"/>
    <w:rsid w:val="006B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15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15E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5E5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3115E5"/>
    <w:rPr>
      <w:color w:val="0000FF"/>
      <w:u w:val="single"/>
    </w:rPr>
  </w:style>
  <w:style w:type="paragraph" w:styleId="Header">
    <w:name w:val="header"/>
    <w:basedOn w:val="Normal"/>
    <w:link w:val="HeaderChar"/>
    <w:rsid w:val="003115E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115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115E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15E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15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15E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5E5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nhideWhenUsed/>
    <w:rsid w:val="003115E5"/>
    <w:rPr>
      <w:color w:val="0000FF"/>
      <w:u w:val="single"/>
    </w:rPr>
  </w:style>
  <w:style w:type="paragraph" w:styleId="Header">
    <w:name w:val="header"/>
    <w:basedOn w:val="Normal"/>
    <w:link w:val="HeaderChar"/>
    <w:rsid w:val="003115E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115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115E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15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.feni@dss.gov.bd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d.feni@dss.gov.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.feni@dss.gov.b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d.feni@dss.gov.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3440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2019-03-14T05:43:00Z</dcterms:created>
  <dcterms:modified xsi:type="dcterms:W3CDTF">2019-03-14T05:55:00Z</dcterms:modified>
</cp:coreProperties>
</file>