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63" w:rsidRDefault="00066263" w:rsidP="00066263"/>
    <w:p w:rsidR="00066263" w:rsidRPr="00CF4546" w:rsidRDefault="00066263" w:rsidP="0006626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C96EA" wp14:editId="1AF681A7">
            <wp:simplePos x="0" y="0"/>
            <wp:positionH relativeFrom="column">
              <wp:posOffset>2562860</wp:posOffset>
            </wp:positionH>
            <wp:positionV relativeFrom="paragraph">
              <wp:posOffset>115570</wp:posOffset>
            </wp:positionV>
            <wp:extent cx="881380" cy="830580"/>
            <wp:effectExtent l="0" t="0" r="0" b="7620"/>
            <wp:wrapNone/>
            <wp:docPr id="9" name="Picture 20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263" w:rsidRPr="00CF4546" w:rsidRDefault="00066263" w:rsidP="00066263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rtl/>
          <w:cs/>
        </w:rPr>
      </w:pPr>
    </w:p>
    <w:p w:rsidR="00066263" w:rsidRPr="00CF4546" w:rsidRDefault="00066263" w:rsidP="00066263">
      <w:pPr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066263" w:rsidRPr="00CF4546" w:rsidRDefault="00066263" w:rsidP="00066263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="006609E5">
        <w:rPr>
          <w:rFonts w:ascii="NikoshBAN" w:hAnsi="NikoshBAN" w:cs="NikoshBAN"/>
          <w:sz w:val="24"/>
          <w:szCs w:val="24"/>
        </w:rPr>
        <w:t>-১৯</w:t>
      </w:r>
    </w:p>
    <w:p w:rsidR="00066263" w:rsidRPr="00CF4546" w:rsidRDefault="00066263" w:rsidP="00066263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1</w:t>
      </w:r>
      <w:r>
        <w:rPr>
          <w:rFonts w:ascii="NikoshBAN" w:hAnsi="NikoshBAN" w:cs="NikoshBAN"/>
          <w:sz w:val="24"/>
          <w:szCs w:val="24"/>
        </w:rPr>
        <w:t>6</w:t>
      </w:r>
      <w:r w:rsidRPr="00CF4546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থ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BAN" w:hAnsi="NikoshBAN" w:cs="NikoshBAN"/>
          <w:sz w:val="24"/>
          <w:szCs w:val="24"/>
          <w:cs/>
          <w:lang w:bidi="bn-IN"/>
        </w:rPr>
        <w:t>দ্রষ্টব্য</w:t>
      </w:r>
      <w:r>
        <w:rPr>
          <w:rFonts w:ascii="NikoshBAN" w:hAnsi="NikoshBAN" w:cs="NikoshBAN"/>
          <w:sz w:val="24"/>
          <w:szCs w:val="24"/>
        </w:rPr>
        <w:t>]</w:t>
      </w:r>
    </w:p>
    <w:p w:rsidR="00066263" w:rsidRPr="00CF4546" w:rsidRDefault="00066263" w:rsidP="00066263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066263" w:rsidRDefault="00066263" w:rsidP="00066263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066263" w:rsidRPr="00CF4546" w:rsidRDefault="00066263" w:rsidP="00066263">
      <w:pPr>
        <w:spacing w:after="0" w:line="20" w:lineRule="atLeast"/>
        <w:jc w:val="center"/>
        <w:rPr>
          <w:rFonts w:ascii="Nikosh" w:hAnsi="Nikosh" w:cs="Nikosh"/>
        </w:rPr>
      </w:pPr>
    </w:p>
    <w:p w:rsidR="00066263" w:rsidRPr="003C493E" w:rsidRDefault="00066263" w:rsidP="00066263">
      <w:pPr>
        <w:jc w:val="center"/>
        <w:rPr>
          <w:rFonts w:ascii="Nikosh" w:hAnsi="Nikosh" w:cs="Nikosh"/>
          <w:b/>
          <w:bCs/>
        </w:rPr>
      </w:pP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বৈদেশিক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ঋণ</w:t>
      </w:r>
      <w:r w:rsidRPr="003C49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85296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এর</w:t>
      </w:r>
      <w:r w:rsidRPr="00852963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852963">
        <w:rPr>
          <w:rFonts w:ascii="NikoshBAN" w:hAnsi="NikoshBAN" w:cs="NikoshBAN"/>
          <w:b/>
          <w:bCs/>
          <w:strike/>
          <w:sz w:val="24"/>
          <w:szCs w:val="24"/>
          <w:cs/>
          <w:lang w:bidi="bn-IN"/>
        </w:rPr>
        <w:t>সুপারিশ বা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অনাপত্তিপত্রের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আবেদন</w:t>
      </w:r>
      <w:r w:rsidRPr="003C49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ফরম</w:t>
      </w:r>
    </w:p>
    <w:p w:rsidR="00066263" w:rsidRPr="00CF4546" w:rsidRDefault="00066263" w:rsidP="00066263">
      <w:pPr>
        <w:spacing w:after="0" w:line="240" w:lineRule="auto"/>
        <w:jc w:val="center"/>
        <w:rPr>
          <w:rFonts w:ascii="NikoshBAN" w:hAnsi="NikoshBAN" w:cs="NikoshBAN"/>
          <w:sz w:val="4"/>
          <w:szCs w:val="24"/>
        </w:rPr>
      </w:pPr>
    </w:p>
    <w:p w:rsidR="00066263" w:rsidRPr="00CF4546" w:rsidRDefault="00066263" w:rsidP="00066263">
      <w:pPr>
        <w:spacing w:after="0" w:line="20" w:lineRule="atLeast"/>
        <w:jc w:val="center"/>
        <w:rPr>
          <w:rFonts w:ascii="NikoshBAN" w:hAnsi="NikoshBAN" w:cs="NikoshBAN"/>
          <w:sz w:val="10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2835"/>
        <w:gridCol w:w="30"/>
        <w:gridCol w:w="1831"/>
        <w:gridCol w:w="15"/>
        <w:gridCol w:w="1227"/>
        <w:gridCol w:w="67"/>
        <w:gridCol w:w="3074"/>
      </w:tblGrid>
      <w:tr w:rsidR="00066263" w:rsidRPr="00CF4546" w:rsidTr="00D62C86">
        <w:tc>
          <w:tcPr>
            <w:tcW w:w="1091" w:type="dxa"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 w:val="restart"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tcBorders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gridSpan w:val="4"/>
            <w:tcBorders>
              <w:lef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11" w:type="dxa"/>
            <w:gridSpan w:val="4"/>
            <w:tcBorders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gridSpan w:val="3"/>
            <w:tcBorders>
              <w:lef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c>
          <w:tcPr>
            <w:tcW w:w="1091" w:type="dxa"/>
            <w:vMerge w:val="restart"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তথ্যাদি:</w:t>
            </w:r>
          </w:p>
        </w:tc>
      </w:tr>
      <w:tr w:rsidR="00066263" w:rsidRPr="00CF4546" w:rsidTr="00D62C86"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</w:p>
        </w:tc>
      </w:tr>
      <w:tr w:rsidR="00066263" w:rsidRPr="00CF4546" w:rsidTr="00D62C86">
        <w:trPr>
          <w:trHeight w:val="570"/>
        </w:trPr>
        <w:tc>
          <w:tcPr>
            <w:tcW w:w="1091" w:type="dxa"/>
            <w:vMerge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  <w:tcBorders>
              <w:bottom w:val="single" w:sz="4" w:space="0" w:color="000000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সংশ্লিষ্ট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বাংলাদেশী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066263" w:rsidRPr="00CF4546" w:rsidTr="00D62C86">
        <w:trPr>
          <w:trHeight w:val="570"/>
        </w:trPr>
        <w:tc>
          <w:tcPr>
            <w:tcW w:w="1091" w:type="dxa"/>
            <w:vMerge/>
            <w:tcBorders>
              <w:bottom w:val="single" w:sz="4" w:space="0" w:color="000000"/>
            </w:tcBorders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79" w:type="dxa"/>
            <w:gridSpan w:val="7"/>
            <w:tcBorders>
              <w:bottom w:val="single" w:sz="4" w:space="0" w:color="000000"/>
            </w:tcBorders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ব্যবহারের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বিবরণী: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সংযুক্ত 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6263" w:rsidRPr="00CF4546" w:rsidTr="00D62C86">
        <w:tc>
          <w:tcPr>
            <w:tcW w:w="1091" w:type="dxa"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উপখাত: </w:t>
            </w:r>
          </w:p>
        </w:tc>
      </w:tr>
      <w:tr w:rsidR="00066263" w:rsidRPr="00CF4546" w:rsidTr="00D62C86">
        <w:tc>
          <w:tcPr>
            <w:tcW w:w="1091" w:type="dxa"/>
            <w:vAlign w:val="center"/>
          </w:tcPr>
          <w:p w:rsidR="00066263" w:rsidRPr="00CF4546" w:rsidRDefault="00066263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079" w:type="dxa"/>
            <w:gridSpan w:val="7"/>
          </w:tcPr>
          <w:p w:rsidR="00066263" w:rsidRPr="00CF4546" w:rsidRDefault="00066263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</w:tbl>
    <w:p w:rsidR="00066263" w:rsidRDefault="00066263" w:rsidP="00066263">
      <w:pPr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D31B0F" w:rsidRDefault="00D31B0F" w:rsidP="00066263">
      <w:pPr>
        <w:jc w:val="both"/>
        <w:rPr>
          <w:rFonts w:ascii="NikoshBAN" w:hAnsi="NikoshBAN" w:cs="NikoshBAN"/>
          <w:sz w:val="24"/>
          <w:szCs w:val="24"/>
          <w:cs/>
          <w:lang w:bidi="hi-IN"/>
        </w:rPr>
      </w:pPr>
    </w:p>
    <w:p w:rsidR="00D31B0F" w:rsidRPr="00CF4546" w:rsidRDefault="00D31B0F" w:rsidP="00066263">
      <w:pPr>
        <w:jc w:val="both"/>
        <w:rPr>
          <w:rFonts w:ascii="NikoshBAN" w:hAnsi="NikoshBAN" w:cs="NikoshBAN"/>
          <w:sz w:val="24"/>
          <w:szCs w:val="24"/>
        </w:rPr>
      </w:pPr>
    </w:p>
    <w:p w:rsidR="00066263" w:rsidRPr="00CF4546" w:rsidRDefault="006609E5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</w:t>
      </w:r>
    </w:p>
    <w:p w:rsidR="00066263" w:rsidRPr="00CF4546" w:rsidRDefault="006609E5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নাম:</w:t>
      </w:r>
    </w:p>
    <w:p w:rsidR="00066263" w:rsidRPr="00CF4546" w:rsidRDefault="00066263" w:rsidP="00066263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</w:t>
      </w:r>
      <w:r w:rsidR="006609E5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066263" w:rsidRPr="00CF4546" w:rsidRDefault="006609E5" w:rsidP="006609E5">
      <w:pPr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                                                            </w:t>
      </w:r>
      <w:r w:rsidR="00066263"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</w:t>
      </w:r>
      <w:r w:rsidR="00066263" w:rsidRPr="00CF4546">
        <w:rPr>
          <w:rFonts w:ascii="NikoshBAN" w:eastAsia="Times New Roman" w:hAnsi="NikoshBAN" w:cs="NikoshBAN"/>
          <w:sz w:val="24"/>
          <w:szCs w:val="24"/>
        </w:rPr>
        <w:t>:</w:t>
      </w: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Pr="00CF4546" w:rsidRDefault="00066263" w:rsidP="00066263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066263" w:rsidRDefault="00066263" w:rsidP="00066263">
      <w:pPr>
        <w:rPr>
          <w:rFonts w:ascii="NikoshBAN" w:hAnsi="NikoshBAN" w:cs="NikoshBAN" w:hint="cs"/>
          <w:sz w:val="24"/>
          <w:szCs w:val="24"/>
          <w:cs/>
          <w:lang w:bidi="bn-IN"/>
        </w:rPr>
      </w:pPr>
    </w:p>
    <w:p w:rsidR="00066263" w:rsidRPr="00CF4546" w:rsidRDefault="00066263" w:rsidP="00066263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066263" w:rsidRPr="00CF4546" w:rsidRDefault="00066263" w:rsidP="00066263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1207"/>
        <w:gridCol w:w="1336"/>
      </w:tblGrid>
      <w:tr w:rsidR="00066263" w:rsidRPr="00CF4546" w:rsidTr="00D62C86">
        <w:tc>
          <w:tcPr>
            <w:tcW w:w="6750" w:type="dxa"/>
            <w:vMerge w:val="restart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066263" w:rsidRPr="00CF4546" w:rsidRDefault="00066263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66263" w:rsidRPr="00CF4546" w:rsidTr="00D62C86">
        <w:tc>
          <w:tcPr>
            <w:tcW w:w="6750" w:type="dxa"/>
            <w:vMerge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95778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ঋণ অনুমোদনের 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পিআই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বিক্রয় চুক্তিপত্র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পর্যদের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অনাপত্তি 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ব্যাংক কর্তৃক প্রদত্ত আর্থিক স্বচ্ছলতার প্রত্যয়নপত্রের ফটোকপি;   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আমদানি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তব্য মেশিনের তালিকা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hi-IN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6263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(জ)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066263" w:rsidRPr="00CF4546" w:rsidRDefault="00066263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66263" w:rsidRPr="00CF4546" w:rsidRDefault="00066263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66263" w:rsidRPr="00CF4546" w:rsidRDefault="00066263" w:rsidP="00066263">
      <w:pPr>
        <w:spacing w:after="0"/>
        <w:jc w:val="right"/>
        <w:rPr>
          <w:rFonts w:ascii="NikoshBAN" w:hAnsi="NikoshBAN" w:cs="NikoshBAN"/>
          <w:b/>
          <w:bCs/>
          <w:sz w:val="24"/>
          <w:szCs w:val="24"/>
        </w:rPr>
      </w:pPr>
    </w:p>
    <w:p w:rsidR="00957784" w:rsidRDefault="00066263" w:rsidP="00957784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</w:t>
      </w:r>
      <w:r w:rsidR="00957784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957784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Pr="00066263" w:rsidRDefault="00721FA8" w:rsidP="00957784">
      <w:pPr>
        <w:ind w:left="-360" w:hanging="270"/>
        <w:rPr>
          <w:rFonts w:ascii="NikoshBAN" w:hAnsi="NikoshBAN" w:cs="NikoshBAN"/>
        </w:rPr>
      </w:pPr>
      <w:bookmarkStart w:id="0" w:name="_GoBack"/>
      <w:bookmarkEnd w:id="0"/>
    </w:p>
    <w:sectPr w:rsidR="00721FA8" w:rsidRPr="00066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3"/>
    <w:rsid w:val="00066263"/>
    <w:rsid w:val="006609E5"/>
    <w:rsid w:val="00721FA8"/>
    <w:rsid w:val="00957784"/>
    <w:rsid w:val="00D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AF3B6-6530-4B90-B08F-13E6EF70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63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26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2021-06-06T10:48:00Z</dcterms:created>
  <dcterms:modified xsi:type="dcterms:W3CDTF">2022-08-24T07:02:00Z</dcterms:modified>
</cp:coreProperties>
</file>