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E36" w:rsidRPr="001E3013" w:rsidRDefault="00C65E36" w:rsidP="00C65E36">
      <w:pPr>
        <w:spacing w:after="0"/>
        <w:jc w:val="center"/>
        <w:rPr>
          <w:rFonts w:ascii="Nikosh" w:hAnsi="Nikosh" w:cs="Nikosh"/>
          <w:b/>
          <w:bCs/>
          <w:sz w:val="28"/>
          <w:szCs w:val="28"/>
        </w:rPr>
      </w:pPr>
      <w:r w:rsidRPr="001E3013"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>গণপ্রজাতন্ত্রী বাংলাদেশ সরকার</w:t>
      </w:r>
    </w:p>
    <w:p w:rsidR="00C65E36" w:rsidRPr="001E3013" w:rsidRDefault="00C65E36" w:rsidP="00C65E36">
      <w:pPr>
        <w:spacing w:after="0"/>
        <w:jc w:val="center"/>
        <w:rPr>
          <w:rFonts w:ascii="Nikosh" w:hAnsi="Nikosh" w:cs="Nikosh"/>
          <w:sz w:val="28"/>
          <w:szCs w:val="28"/>
          <w:cs/>
          <w:lang w:bidi="bn-BD"/>
        </w:rPr>
      </w:pPr>
      <w:r w:rsidRPr="001E3013">
        <w:rPr>
          <w:rFonts w:ascii="Nikosh" w:hAnsi="Nikosh" w:cs="Nikosh" w:hint="cs"/>
          <w:sz w:val="28"/>
          <w:szCs w:val="28"/>
          <w:cs/>
          <w:lang w:bidi="bn-BD"/>
        </w:rPr>
        <w:t>...... মন্ত্রণালয়</w:t>
      </w:r>
    </w:p>
    <w:p w:rsidR="00C65E36" w:rsidRDefault="00C65E36" w:rsidP="00C65E36">
      <w:pPr>
        <w:spacing w:after="0"/>
        <w:jc w:val="center"/>
        <w:rPr>
          <w:rFonts w:ascii="Nikosh" w:hAnsi="Nikosh" w:cs="Nikosh"/>
          <w:sz w:val="24"/>
          <w:szCs w:val="24"/>
          <w:cs/>
          <w:lang w:bidi="bn-BD"/>
        </w:rPr>
      </w:pPr>
      <w:r w:rsidRPr="00960C50">
        <w:rPr>
          <w:rFonts w:ascii="Times New Roman" w:hAnsi="Times New Roman" w:cs="Times New Roman"/>
          <w:sz w:val="24"/>
          <w:szCs w:val="24"/>
          <w:lang w:bidi="bn-BD"/>
        </w:rPr>
        <w:t>www.</w:t>
      </w:r>
      <w:r>
        <w:rPr>
          <w:rFonts w:ascii="Times New Roman" w:hAnsi="Times New Roman" w:cs="Times New Roman"/>
          <w:sz w:val="24"/>
          <w:szCs w:val="30"/>
          <w:lang w:bidi="bn-BD"/>
        </w:rPr>
        <w:t>□</w:t>
      </w:r>
      <w:r w:rsidRPr="000F024C">
        <w:rPr>
          <w:rFonts w:ascii="Times New Roman" w:hAnsi="Times New Roman" w:cs="Times New Roman"/>
          <w:sz w:val="24"/>
          <w:szCs w:val="30"/>
          <w:lang w:bidi="bn-BD"/>
        </w:rPr>
        <w:t xml:space="preserve"> </w:t>
      </w:r>
      <w:r>
        <w:rPr>
          <w:rFonts w:ascii="Times New Roman" w:hAnsi="Times New Roman" w:cs="Times New Roman"/>
          <w:sz w:val="24"/>
          <w:szCs w:val="30"/>
          <w:lang w:bidi="bn-BD"/>
        </w:rPr>
        <w:t>□ □</w:t>
      </w:r>
      <w:r w:rsidRPr="00960C50">
        <w:rPr>
          <w:rFonts w:ascii="Times New Roman" w:hAnsi="Times New Roman" w:cs="Times New Roman"/>
          <w:sz w:val="24"/>
          <w:szCs w:val="24"/>
          <w:lang w:bidi="bn-BD"/>
        </w:rPr>
        <w:t>.gov.bd</w:t>
      </w:r>
    </w:p>
    <w:p w:rsidR="00C65E36" w:rsidRPr="005357D8" w:rsidRDefault="00C65E36" w:rsidP="00C65E36">
      <w:pPr>
        <w:spacing w:after="0"/>
        <w:jc w:val="center"/>
        <w:rPr>
          <w:rFonts w:ascii="Nikosh" w:hAnsi="Nikosh" w:cs="Nikosh"/>
          <w:sz w:val="16"/>
          <w:szCs w:val="24"/>
          <w:lang w:bidi="bn-BD"/>
        </w:rPr>
      </w:pPr>
    </w:p>
    <w:p w:rsidR="00C65E36" w:rsidRDefault="001D5CE4" w:rsidP="001D5CE4">
      <w:pPr>
        <w:spacing w:after="0"/>
        <w:jc w:val="center"/>
        <w:rPr>
          <w:rFonts w:ascii="Nikosh" w:hAnsi="Nikosh" w:cs="Nikosh"/>
          <w:sz w:val="32"/>
          <w:szCs w:val="32"/>
          <w:lang w:bidi="bn-BD"/>
        </w:rPr>
      </w:pPr>
      <w:r w:rsidRPr="004D3A4C">
        <w:rPr>
          <w:rFonts w:ascii="Nikosh" w:hAnsi="Nikosh" w:cs="Nikosh"/>
          <w:sz w:val="32"/>
          <w:szCs w:val="32"/>
          <w:cs/>
          <w:lang w:bidi="bn-BD"/>
        </w:rPr>
        <w:t>সেবা প্রদান প্রতিশ্রুতি</w:t>
      </w:r>
      <w:r>
        <w:rPr>
          <w:rFonts w:ascii="Nikosh" w:hAnsi="Nikosh" w:cs="Nikosh" w:hint="cs"/>
          <w:sz w:val="32"/>
          <w:szCs w:val="32"/>
          <w:cs/>
          <w:lang w:bidi="bn-BD"/>
        </w:rPr>
        <w:t xml:space="preserve"> (</w:t>
      </w:r>
      <w:r w:rsidRPr="0040159D">
        <w:rPr>
          <w:rFonts w:ascii="Times New Roman" w:hAnsi="Times New Roman" w:cs="Times New Roman"/>
          <w:sz w:val="28"/>
          <w:szCs w:val="28"/>
          <w:cs/>
          <w:lang w:bidi="bn-BD"/>
        </w:rPr>
        <w:t>Citizen’s Charter</w:t>
      </w:r>
      <w:r>
        <w:rPr>
          <w:rFonts w:ascii="Nikosh" w:hAnsi="Nikosh" w:cs="Nikosh" w:hint="cs"/>
          <w:sz w:val="32"/>
          <w:szCs w:val="32"/>
          <w:cs/>
          <w:lang w:bidi="bn-BD"/>
        </w:rPr>
        <w:t>)</w:t>
      </w:r>
    </w:p>
    <w:p w:rsidR="00B63C61" w:rsidRPr="001E3013" w:rsidRDefault="00B63C61" w:rsidP="00B63C61">
      <w:pPr>
        <w:pStyle w:val="NoSpacing"/>
        <w:rPr>
          <w:lang w:bidi="bn-BD"/>
        </w:rPr>
      </w:pPr>
    </w:p>
    <w:p w:rsidR="00C65E36" w:rsidRPr="001E3013" w:rsidRDefault="00C65E36" w:rsidP="00C65E36">
      <w:pPr>
        <w:pStyle w:val="Heading1"/>
        <w:spacing w:before="0"/>
        <w:rPr>
          <w:rFonts w:ascii="Nikosh" w:hAnsi="Nikosh" w:cs="Nikosh"/>
          <w:sz w:val="32"/>
          <w:szCs w:val="32"/>
          <w:cs/>
          <w:lang w:bidi="bn-BD"/>
        </w:rPr>
      </w:pPr>
      <w:r>
        <w:rPr>
          <w:rFonts w:ascii="Nikosh" w:hAnsi="Nikosh" w:cs="Nikosh" w:hint="cs"/>
          <w:sz w:val="32"/>
          <w:szCs w:val="32"/>
          <w:cs/>
          <w:lang w:bidi="bn-BD"/>
        </w:rPr>
        <w:t>১</w:t>
      </w:r>
      <w:r w:rsidRPr="001E3013">
        <w:rPr>
          <w:rFonts w:ascii="Nikosh" w:hAnsi="Nikosh" w:cs="Nikosh"/>
          <w:sz w:val="32"/>
          <w:szCs w:val="32"/>
          <w:cs/>
          <w:lang w:bidi="bn-BD"/>
        </w:rPr>
        <w:t xml:space="preserve">. </w:t>
      </w:r>
      <w:r w:rsidR="00C7331B">
        <w:rPr>
          <w:rFonts w:ascii="Nikosh" w:hAnsi="Nikosh" w:cs="Nikosh"/>
          <w:sz w:val="32"/>
          <w:szCs w:val="32"/>
          <w:cs/>
          <w:lang w:bidi="bn-BD"/>
        </w:rPr>
        <w:t>প্রতিশ্রুত</w:t>
      </w:r>
      <w:r w:rsidR="00C7331B">
        <w:rPr>
          <w:rFonts w:ascii="Nikosh" w:hAnsi="Nikosh" w:cs="Nikosh"/>
          <w:sz w:val="32"/>
          <w:szCs w:val="32"/>
          <w:lang w:bidi="bn-BD"/>
        </w:rPr>
        <w:t xml:space="preserve"> </w:t>
      </w:r>
      <w:r w:rsidR="00C7331B">
        <w:rPr>
          <w:rFonts w:ascii="Nikosh" w:hAnsi="Nikosh" w:cs="Nikosh" w:hint="cs"/>
          <w:sz w:val="32"/>
          <w:szCs w:val="32"/>
          <w:cs/>
          <w:lang w:bidi="bn-BD"/>
        </w:rPr>
        <w:t>সেবাসমূহ</w:t>
      </w:r>
    </w:p>
    <w:tbl>
      <w:tblPr>
        <w:tblW w:w="51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5"/>
        <w:gridCol w:w="1874"/>
        <w:gridCol w:w="1874"/>
        <w:gridCol w:w="1727"/>
        <w:gridCol w:w="1295"/>
        <w:gridCol w:w="2303"/>
      </w:tblGrid>
      <w:tr w:rsidR="00DD6F03" w:rsidRPr="00B60407" w:rsidTr="00DD6F03">
        <w:trPr>
          <w:trHeight w:val="818"/>
          <w:tblHeader/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D3543" w:rsidRPr="000B1A9B" w:rsidRDefault="008D3543" w:rsidP="001F1E52">
            <w:pPr>
              <w:spacing w:after="0"/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0B1A9B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BD"/>
              </w:rPr>
              <w:t>ক্র</w:t>
            </w:r>
            <w:r w:rsidR="000B1A9B" w:rsidRPr="000B1A9B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মিক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D3543" w:rsidRPr="000B1A9B" w:rsidRDefault="008D3543" w:rsidP="001F1E52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0B1A9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>সেবার নাম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D3543" w:rsidRPr="000B1A9B" w:rsidRDefault="00B90F30" w:rsidP="001F1E52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0B1A9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>প্রয়োজনীয় কাগজপত্র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6D77" w:rsidRPr="000B1A9B" w:rsidRDefault="00990EC7" w:rsidP="00286D77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0B1A9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>সেবা</w:t>
            </w:r>
            <w:r w:rsidR="00286D77" w:rsidRPr="000B1A9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>মূল্য</w:t>
            </w:r>
            <w:r w:rsidR="00286D77" w:rsidRPr="000B1A9B">
              <w:rPr>
                <w:rFonts w:ascii="Nikosh" w:hAnsi="Nikosh" w:cs="Nikosh" w:hint="cs"/>
                <w:b/>
                <w:bCs/>
                <w:color w:val="000000"/>
                <w:sz w:val="24"/>
                <w:szCs w:val="24"/>
                <w:cs/>
                <w:lang w:bidi="bn-BD"/>
              </w:rPr>
              <w:t xml:space="preserve"> এবং </w:t>
            </w:r>
          </w:p>
          <w:p w:rsidR="008D3543" w:rsidRPr="000B1A9B" w:rsidRDefault="00286D77" w:rsidP="00286D77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0B1A9B">
              <w:rPr>
                <w:rFonts w:ascii="Nikosh" w:hAnsi="Nikosh" w:cs="Nikosh" w:hint="cs"/>
                <w:b/>
                <w:bCs/>
                <w:color w:val="000000"/>
                <w:sz w:val="24"/>
                <w:szCs w:val="24"/>
                <w:cs/>
                <w:lang w:bidi="bn-BD"/>
              </w:rPr>
              <w:t>পরিশোধ পদ্ধতি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D3543" w:rsidRPr="000B1A9B" w:rsidRDefault="00B90F30" w:rsidP="001F1E52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</w:pPr>
            <w:r w:rsidRPr="000B1A9B">
              <w:rPr>
                <w:rFonts w:ascii="Nikosh" w:hAnsi="Nikosh" w:cs="Nikosh" w:hint="cs"/>
                <w:b/>
                <w:bCs/>
                <w:color w:val="000000"/>
                <w:sz w:val="24"/>
                <w:szCs w:val="24"/>
                <w:cs/>
                <w:lang w:bidi="bn-BD"/>
              </w:rPr>
              <w:t xml:space="preserve">সেবা প্রদানের </w:t>
            </w:r>
            <w:r w:rsidRPr="000B1A9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>সময়সীমা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D3543" w:rsidRPr="000B1A9B" w:rsidRDefault="008D3543" w:rsidP="00EC7196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0B1A9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>দায়িত্বপ্রাপ্ত কর্মকর্তা</w:t>
            </w:r>
          </w:p>
          <w:p w:rsidR="008D3543" w:rsidRPr="000B1A9B" w:rsidRDefault="008D3543" w:rsidP="000B1A9B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/>
                <w:lang w:bidi="bn-BD"/>
              </w:rPr>
            </w:pPr>
            <w:r w:rsidRPr="000B1A9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>(পদ</w:t>
            </w:r>
            <w:r w:rsidRPr="000B1A9B">
              <w:rPr>
                <w:rFonts w:ascii="Nikosh" w:hAnsi="Nikosh" w:cs="Nikosh" w:hint="cs"/>
                <w:b/>
                <w:bCs/>
                <w:color w:val="000000"/>
                <w:sz w:val="24"/>
                <w:szCs w:val="24"/>
                <w:cs/>
                <w:lang w:bidi="bn-BD"/>
              </w:rPr>
              <w:t>বি</w:t>
            </w:r>
            <w:r w:rsidRPr="000B1A9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 xml:space="preserve">, </w:t>
            </w:r>
            <w:r w:rsidR="00001501" w:rsidRPr="000B1A9B">
              <w:rPr>
                <w:rFonts w:ascii="Nikosh" w:hAnsi="Nikosh" w:cs="Nikosh" w:hint="cs"/>
                <w:b/>
                <w:bCs/>
                <w:color w:val="000000"/>
                <w:sz w:val="24"/>
                <w:szCs w:val="24"/>
                <w:cs/>
                <w:lang w:bidi="bn-BD"/>
              </w:rPr>
              <w:t>ফোন</w:t>
            </w:r>
            <w:r w:rsidRPr="000B1A9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 xml:space="preserve"> ও ইমেইল)</w:t>
            </w:r>
          </w:p>
        </w:tc>
      </w:tr>
      <w:tr w:rsidR="00DD6F03" w:rsidRPr="00B60407" w:rsidTr="00DD6F03">
        <w:trPr>
          <w:trHeight w:val="233"/>
          <w:tblHeader/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D3543" w:rsidRPr="00B60407" w:rsidRDefault="008D3543" w:rsidP="000B1A9B">
            <w:pPr>
              <w:spacing w:after="0"/>
              <w:jc w:val="center"/>
              <w:rPr>
                <w:rFonts w:ascii="Nikosh" w:hAnsi="Nikosh" w:cs="Nikosh"/>
                <w:cs/>
                <w:lang w:bidi="bn-BD"/>
              </w:rPr>
            </w:pP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(</w:t>
            </w:r>
            <w:r w:rsidRPr="003E1B38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১</w:t>
            </w: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)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D3543" w:rsidRPr="00B60407" w:rsidRDefault="008D3543" w:rsidP="001F1E52">
            <w:pPr>
              <w:spacing w:after="0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(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২</w:t>
            </w: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)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D3543" w:rsidRPr="00B60407" w:rsidRDefault="008D3543" w:rsidP="001F1E52">
            <w:pPr>
              <w:spacing w:after="0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(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৩</w:t>
            </w: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)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D3543" w:rsidRPr="00B60407" w:rsidRDefault="008D3543" w:rsidP="00C65E36">
            <w:pPr>
              <w:spacing w:after="0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(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৪</w:t>
            </w: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)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D3543" w:rsidRPr="00B60407" w:rsidRDefault="008D3543" w:rsidP="00C65E36">
            <w:pPr>
              <w:spacing w:after="0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(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৫</w:t>
            </w: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)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D3543" w:rsidRPr="00B60407" w:rsidRDefault="008D3543" w:rsidP="00EC7196">
            <w:pPr>
              <w:spacing w:after="0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(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৬</w:t>
            </w: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)</w:t>
            </w:r>
          </w:p>
        </w:tc>
      </w:tr>
      <w:tr w:rsidR="00DD6F03" w:rsidRPr="00B60407" w:rsidTr="00DD6F03">
        <w:trPr>
          <w:trHeight w:val="683"/>
          <w:tblHeader/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3" w:rsidRPr="00B60407" w:rsidRDefault="00DD6F03" w:rsidP="000B1A9B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lang w:bidi="bn-BD"/>
              </w:rPr>
            </w:pPr>
            <w:r w:rsidRPr="00B60407">
              <w:rPr>
                <w:rFonts w:ascii="Nikosh" w:hAnsi="Nikosh" w:cs="Nikosh"/>
                <w:cs/>
                <w:lang w:bidi="bn-BD"/>
              </w:rPr>
              <w:t>১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3" w:rsidRDefault="00DD6F03" w:rsidP="001F1E52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  <w:p w:rsidR="00DD6F03" w:rsidRPr="00B60407" w:rsidRDefault="00DD6F03" w:rsidP="001F1E52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3" w:rsidRPr="00B60407" w:rsidRDefault="00DD6F03" w:rsidP="001F1E52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3" w:rsidRPr="00B60407" w:rsidRDefault="00DD6F03" w:rsidP="001F1E52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3" w:rsidRPr="00B60407" w:rsidRDefault="00DD6F03" w:rsidP="001F1E52">
            <w:pPr>
              <w:shd w:val="clear" w:color="auto" w:fill="FFFFFF"/>
              <w:spacing w:after="0"/>
              <w:jc w:val="right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1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3" w:rsidRPr="00B60407" w:rsidRDefault="00DD6F03" w:rsidP="00DD6F03">
            <w:pPr>
              <w:pStyle w:val="NoSpacing"/>
              <w:spacing w:after="120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পদবি:</w:t>
            </w:r>
          </w:p>
          <w:p w:rsidR="00DD6F03" w:rsidRPr="00B60407" w:rsidRDefault="00DD6F03" w:rsidP="00DD6F03">
            <w:pPr>
              <w:shd w:val="clear" w:color="auto" w:fill="FFFFFF"/>
              <w:spacing w:after="120" w:line="240" w:lineRule="auto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cs/>
                <w:lang w:bidi="bn-BD"/>
              </w:rPr>
              <w:t>ফোন</w:t>
            </w:r>
            <w:r>
              <w:rPr>
                <w:rFonts w:ascii="Nikosh" w:hAnsi="Nikosh" w:cs="Nikosh" w:hint="cs"/>
                <w:color w:val="000000"/>
                <w:cs/>
                <w:lang w:bidi="bn-BD"/>
              </w:rPr>
              <w:t>:+৮৮-জেলা/উপজেলা কোড-</w:t>
            </w:r>
            <w:r w:rsidRPr="00B60407">
              <w:rPr>
                <w:rFonts w:ascii="Nikosh" w:hAnsi="Nikosh" w:cs="Nikosh"/>
                <w:color w:val="000000"/>
                <w:sz w:val="16"/>
                <w:szCs w:val="16"/>
                <w:lang w:bidi="bn-BD"/>
              </w:rPr>
              <w:t>XX</w:t>
            </w:r>
            <w:r>
              <w:rPr>
                <w:rFonts w:ascii="Nikosh" w:hAnsi="Nikosh" w:cs="Nikosh"/>
                <w:color w:val="000000"/>
                <w:sz w:val="16"/>
                <w:szCs w:val="16"/>
                <w:lang w:bidi="bn-BD"/>
              </w:rPr>
              <w:t>XXX</w:t>
            </w:r>
          </w:p>
          <w:p w:rsidR="00DD6F03" w:rsidRPr="00B60407" w:rsidRDefault="00DD6F03" w:rsidP="00DD6F03">
            <w:pPr>
              <w:shd w:val="clear" w:color="auto" w:fill="FFFFFF"/>
              <w:spacing w:after="120" w:line="240" w:lineRule="auto"/>
              <w:rPr>
                <w:rFonts w:ascii="Nikosh" w:hAnsi="Nikosh" w:cs="Nikosh"/>
                <w:color w:val="000000"/>
                <w:lang w:bidi="bn-BD"/>
              </w:rPr>
            </w:pPr>
            <w:r w:rsidRPr="00B60407">
              <w:rPr>
                <w:rFonts w:ascii="Nikosh" w:hAnsi="Nikosh" w:cs="Nikosh"/>
                <w:color w:val="000000"/>
                <w:cs/>
                <w:lang w:bidi="bn-BD"/>
              </w:rPr>
              <w:t>ইমেইল</w:t>
            </w:r>
            <w:r>
              <w:rPr>
                <w:rFonts w:ascii="Nikosh" w:hAnsi="Nikosh" w:cs="Nikosh" w:hint="cs"/>
                <w:color w:val="000000"/>
                <w:cs/>
                <w:lang w:bidi="bn-BD"/>
              </w:rPr>
              <w:t>:</w:t>
            </w:r>
          </w:p>
        </w:tc>
      </w:tr>
      <w:tr w:rsidR="00DD6F03" w:rsidRPr="00B60407" w:rsidTr="00DD6F03">
        <w:trPr>
          <w:trHeight w:val="350"/>
          <w:tblHeader/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3" w:rsidRPr="00B60407" w:rsidRDefault="00DD6F03" w:rsidP="000B1A9B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lang w:bidi="bn-BD"/>
              </w:rPr>
            </w:pPr>
            <w:r w:rsidRPr="00B60407">
              <w:rPr>
                <w:rFonts w:ascii="Nikosh" w:hAnsi="Nikosh" w:cs="Nikosh"/>
                <w:cs/>
                <w:lang w:bidi="bn-BD"/>
              </w:rPr>
              <w:t>২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3" w:rsidRDefault="00DD6F03" w:rsidP="001F1E52">
            <w:pPr>
              <w:shd w:val="clear" w:color="auto" w:fill="FFFFFF"/>
              <w:spacing w:after="0"/>
              <w:rPr>
                <w:rFonts w:ascii="Nikosh" w:hAnsi="Nikosh" w:cs="Nikosh"/>
                <w:b/>
                <w:color w:val="000000"/>
                <w:sz w:val="24"/>
                <w:szCs w:val="24"/>
                <w:lang w:bidi="bn-BD"/>
              </w:rPr>
            </w:pPr>
          </w:p>
          <w:p w:rsidR="00DD6F03" w:rsidRPr="00B60407" w:rsidRDefault="00DD6F03" w:rsidP="001F1E52">
            <w:pPr>
              <w:shd w:val="clear" w:color="auto" w:fill="FFFFFF"/>
              <w:spacing w:after="0"/>
              <w:rPr>
                <w:rFonts w:ascii="Nikosh" w:hAnsi="Nikosh" w:cs="Nikosh"/>
                <w:b/>
                <w:color w:val="000000"/>
                <w:sz w:val="24"/>
                <w:szCs w:val="24"/>
                <w:lang w:bidi="bn-BD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3" w:rsidRPr="00B60407" w:rsidRDefault="00DD6F03" w:rsidP="001F1E52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3" w:rsidRPr="00B60407" w:rsidRDefault="00DD6F03" w:rsidP="001F1E52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3" w:rsidRPr="00B60407" w:rsidRDefault="00DD6F03" w:rsidP="001F1E52">
            <w:pPr>
              <w:shd w:val="clear" w:color="auto" w:fill="FFFFFF"/>
              <w:spacing w:after="0"/>
              <w:jc w:val="right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1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3" w:rsidRPr="00B60407" w:rsidRDefault="00DD6F03" w:rsidP="00EC7196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</w:tr>
      <w:tr w:rsidR="00DD6F03" w:rsidRPr="00B60407" w:rsidTr="00DD6F03">
        <w:trPr>
          <w:trHeight w:val="269"/>
          <w:tblHeader/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543" w:rsidRPr="00B60407" w:rsidRDefault="008D3543" w:rsidP="000B1A9B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s/>
                <w:lang w:bidi="bn-BD"/>
              </w:rPr>
            </w:pPr>
            <w:r w:rsidRPr="00B60407">
              <w:rPr>
                <w:rFonts w:ascii="Nikosh" w:hAnsi="Nikosh" w:cs="Nikosh"/>
                <w:cs/>
                <w:lang w:bidi="bn-BD"/>
              </w:rPr>
              <w:t>৩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543" w:rsidRDefault="008D3543" w:rsidP="001F1E52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  <w:p w:rsidR="008D3543" w:rsidRPr="00B60407" w:rsidRDefault="008D3543" w:rsidP="001F1E52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cs/>
                <w:lang w:bidi="bn-BD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543" w:rsidRPr="00B60407" w:rsidRDefault="008D3543" w:rsidP="001F1E52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543" w:rsidRPr="00B60407" w:rsidRDefault="008D3543" w:rsidP="001F1E52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43" w:rsidRPr="00B60407" w:rsidRDefault="008D3543" w:rsidP="001F1E52">
            <w:pPr>
              <w:shd w:val="clear" w:color="auto" w:fill="FFFFFF"/>
              <w:spacing w:after="0"/>
              <w:jc w:val="right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43" w:rsidRPr="00B60407" w:rsidRDefault="008D3543" w:rsidP="00EC7196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</w:tr>
      <w:tr w:rsidR="00DD6F03" w:rsidRPr="00B60407" w:rsidTr="00DD6F03">
        <w:trPr>
          <w:trHeight w:val="314"/>
          <w:tblHeader/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543" w:rsidRPr="00B60407" w:rsidRDefault="008D3543" w:rsidP="000B1A9B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s/>
                <w:lang w:bidi="bn-BD"/>
              </w:rPr>
            </w:pPr>
            <w:r w:rsidRPr="00B60407">
              <w:rPr>
                <w:rFonts w:ascii="Nikosh" w:hAnsi="Nikosh" w:cs="Nikosh"/>
                <w:cs/>
                <w:lang w:bidi="bn-BD"/>
              </w:rPr>
              <w:t>৪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543" w:rsidRDefault="008D3543" w:rsidP="001F1E52">
            <w:pPr>
              <w:shd w:val="clear" w:color="auto" w:fill="FFFFFF"/>
              <w:spacing w:after="0"/>
              <w:rPr>
                <w:rFonts w:ascii="Nikosh" w:hAnsi="Nikosh" w:cs="Nikosh"/>
                <w:sz w:val="24"/>
                <w:szCs w:val="24"/>
                <w:cs/>
                <w:lang w:val="bn-IN" w:bidi="bn-IN"/>
              </w:rPr>
            </w:pPr>
          </w:p>
          <w:p w:rsidR="008D3543" w:rsidRPr="00B60407" w:rsidRDefault="008D3543" w:rsidP="001F1E52">
            <w:pPr>
              <w:shd w:val="clear" w:color="auto" w:fill="FFFFFF"/>
              <w:spacing w:after="0"/>
              <w:rPr>
                <w:rFonts w:ascii="Nikosh" w:hAnsi="Nikosh" w:cs="Nikosh"/>
                <w:sz w:val="24"/>
                <w:szCs w:val="23"/>
                <w:cs/>
                <w:lang w:val="bn-IN" w:bidi="bn-BD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543" w:rsidRPr="00B60407" w:rsidRDefault="008D3543" w:rsidP="001F1E52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543" w:rsidRPr="00B60407" w:rsidRDefault="008D3543" w:rsidP="001F1E52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43" w:rsidRPr="00B60407" w:rsidRDefault="008D3543" w:rsidP="001F1E52">
            <w:pPr>
              <w:shd w:val="clear" w:color="auto" w:fill="FFFFFF"/>
              <w:spacing w:after="0"/>
              <w:jc w:val="right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3" w:rsidRPr="00B60407" w:rsidRDefault="008D3543" w:rsidP="001F1E52">
            <w:pPr>
              <w:shd w:val="clear" w:color="auto" w:fill="FFFFFF"/>
              <w:spacing w:after="0"/>
              <w:jc w:val="right"/>
              <w:rPr>
                <w:rFonts w:ascii="Nikosh" w:hAnsi="Nikosh" w:cs="Nikosh"/>
                <w:color w:val="000000"/>
                <w:lang w:bidi="bn-BD"/>
              </w:rPr>
            </w:pPr>
          </w:p>
        </w:tc>
      </w:tr>
    </w:tbl>
    <w:p w:rsidR="0090564B" w:rsidRDefault="0090564B" w:rsidP="0090564B">
      <w:pPr>
        <w:pStyle w:val="Heading2"/>
        <w:spacing w:before="0"/>
        <w:rPr>
          <w:rFonts w:ascii="Nikosh" w:hAnsi="Nikosh" w:cs="Nikosh"/>
          <w:b w:val="0"/>
          <w:bCs w:val="0"/>
          <w:sz w:val="22"/>
          <w:szCs w:val="22"/>
        </w:rPr>
      </w:pPr>
    </w:p>
    <w:p w:rsidR="007072E1" w:rsidRPr="00AC7AF9" w:rsidRDefault="007072E1" w:rsidP="007072E1">
      <w:pPr>
        <w:spacing w:before="240" w:after="0"/>
        <w:rPr>
          <w:rFonts w:ascii="Nikosh" w:hAnsi="Nikosh" w:cs="Nikosh"/>
          <w:b/>
          <w:bCs/>
          <w:sz w:val="28"/>
          <w:szCs w:val="28"/>
          <w:cs/>
          <w:lang w:bidi="bn-IN"/>
        </w:rPr>
      </w:pPr>
      <w:r>
        <w:rPr>
          <w:rFonts w:ascii="Nikosh" w:hAnsi="Nikosh" w:cs="Nikosh" w:hint="cs"/>
          <w:b/>
          <w:bCs/>
          <w:sz w:val="28"/>
          <w:szCs w:val="28"/>
          <w:cs/>
          <w:lang w:bidi="bn-BD"/>
        </w:rPr>
        <w:t>২</w:t>
      </w:r>
      <w:r w:rsidRPr="00AC7AF9">
        <w:rPr>
          <w:rFonts w:ascii="Nikosh" w:hAnsi="Nikosh" w:cs="Nikosh" w:hint="cs"/>
          <w:b/>
          <w:bCs/>
          <w:sz w:val="28"/>
          <w:szCs w:val="28"/>
          <w:cs/>
          <w:lang w:bidi="bn-BD"/>
        </w:rPr>
        <w:t>) আপনার কাছে আমাদের প্রত্যাশা</w:t>
      </w:r>
    </w:p>
    <w:tbl>
      <w:tblPr>
        <w:tblW w:w="0" w:type="auto"/>
        <w:jc w:val="center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4"/>
        <w:gridCol w:w="8010"/>
      </w:tblGrid>
      <w:tr w:rsidR="007072E1" w:rsidRPr="00B60407" w:rsidTr="000B1A9B">
        <w:trPr>
          <w:trHeight w:val="422"/>
          <w:jc w:val="center"/>
        </w:trPr>
        <w:tc>
          <w:tcPr>
            <w:tcW w:w="684" w:type="dxa"/>
            <w:vAlign w:val="center"/>
          </w:tcPr>
          <w:p w:rsidR="007072E1" w:rsidRPr="000B1A9B" w:rsidRDefault="007072E1" w:rsidP="00FB4D46">
            <w:pPr>
              <w:spacing w:after="0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BD"/>
              </w:rPr>
            </w:pPr>
            <w:r w:rsidRPr="000B1A9B">
              <w:rPr>
                <w:rFonts w:ascii="Nikosh" w:hAnsi="Nikosh" w:cs="Nikosh"/>
                <w:b/>
                <w:bCs/>
                <w:cs/>
                <w:lang w:bidi="bn-BD"/>
              </w:rPr>
              <w:t>ক্রমিক</w:t>
            </w:r>
          </w:p>
        </w:tc>
        <w:tc>
          <w:tcPr>
            <w:tcW w:w="8010" w:type="dxa"/>
            <w:vAlign w:val="center"/>
          </w:tcPr>
          <w:p w:rsidR="007072E1" w:rsidRPr="00A26527" w:rsidRDefault="007072E1" w:rsidP="00FB4D46">
            <w:pPr>
              <w:spacing w:after="0"/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BD"/>
              </w:rPr>
            </w:pPr>
            <w:r w:rsidRPr="00A26527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প্রতিশ্রুত/কাঙ্ক্ষিত সেবা প্রাপ্তির লক্ষ্যে করণীয়</w:t>
            </w:r>
          </w:p>
        </w:tc>
      </w:tr>
      <w:tr w:rsidR="007072E1" w:rsidRPr="00C94F58" w:rsidTr="000B1A9B">
        <w:trPr>
          <w:trHeight w:val="395"/>
          <w:jc w:val="center"/>
        </w:trPr>
        <w:tc>
          <w:tcPr>
            <w:tcW w:w="684" w:type="dxa"/>
          </w:tcPr>
          <w:p w:rsidR="007072E1" w:rsidRPr="00F803AE" w:rsidRDefault="007072E1" w:rsidP="000B1A9B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F803AE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8010" w:type="dxa"/>
          </w:tcPr>
          <w:p w:rsidR="007072E1" w:rsidRPr="00F803AE" w:rsidRDefault="007072E1" w:rsidP="00FB4D46">
            <w:pPr>
              <w:spacing w:after="0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স্বয়ংসম্পূর্ণ আবেদন জমা প্রদান</w:t>
            </w:r>
          </w:p>
        </w:tc>
      </w:tr>
      <w:tr w:rsidR="007072E1" w:rsidRPr="00B60407" w:rsidTr="000B1A9B">
        <w:trPr>
          <w:trHeight w:val="422"/>
          <w:jc w:val="center"/>
        </w:trPr>
        <w:tc>
          <w:tcPr>
            <w:tcW w:w="684" w:type="dxa"/>
          </w:tcPr>
          <w:p w:rsidR="007072E1" w:rsidRPr="00F803AE" w:rsidRDefault="007072E1" w:rsidP="000B1A9B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F803AE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8010" w:type="dxa"/>
          </w:tcPr>
          <w:p w:rsidR="007072E1" w:rsidRPr="00F803AE" w:rsidRDefault="007072E1" w:rsidP="00FB4D46">
            <w:pPr>
              <w:spacing w:after="0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যথাযথ প্রক্রিয়ায় প্রয়োজনীয় ফিস পরিশোধ করা</w:t>
            </w:r>
          </w:p>
        </w:tc>
      </w:tr>
      <w:tr w:rsidR="007072E1" w:rsidRPr="00B60407" w:rsidTr="000B1A9B">
        <w:trPr>
          <w:trHeight w:val="458"/>
          <w:jc w:val="center"/>
        </w:trPr>
        <w:tc>
          <w:tcPr>
            <w:tcW w:w="684" w:type="dxa"/>
          </w:tcPr>
          <w:p w:rsidR="007072E1" w:rsidRPr="00F803AE" w:rsidRDefault="007072E1" w:rsidP="000B1A9B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F803AE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8010" w:type="dxa"/>
          </w:tcPr>
          <w:p w:rsidR="007072E1" w:rsidRPr="00F803AE" w:rsidRDefault="007072E1" w:rsidP="00FB4D46">
            <w:pPr>
              <w:spacing w:after="0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F803AE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সাক্ষাতের জন্য নির্ধারিত সময়ের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পূর্বেই উপস্থিত থাকা</w:t>
            </w:r>
          </w:p>
        </w:tc>
      </w:tr>
      <w:tr w:rsidR="007072E1" w:rsidRPr="00B60407" w:rsidTr="000B1A9B">
        <w:trPr>
          <w:trHeight w:val="422"/>
          <w:jc w:val="center"/>
        </w:trPr>
        <w:tc>
          <w:tcPr>
            <w:tcW w:w="684" w:type="dxa"/>
          </w:tcPr>
          <w:p w:rsidR="007072E1" w:rsidRPr="00F803AE" w:rsidRDefault="007072E1" w:rsidP="000B1A9B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F803AE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8010" w:type="dxa"/>
          </w:tcPr>
          <w:p w:rsidR="007072E1" w:rsidRPr="00F803AE" w:rsidRDefault="007072E1" w:rsidP="00FB4D46">
            <w:pPr>
              <w:spacing w:after="0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</w:tr>
      <w:tr w:rsidR="007072E1" w:rsidRPr="00B60407" w:rsidTr="000B1A9B">
        <w:trPr>
          <w:trHeight w:val="458"/>
          <w:jc w:val="center"/>
        </w:trPr>
        <w:tc>
          <w:tcPr>
            <w:tcW w:w="684" w:type="dxa"/>
          </w:tcPr>
          <w:p w:rsidR="007072E1" w:rsidRPr="00F803AE" w:rsidRDefault="007072E1" w:rsidP="000B1A9B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F803AE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8010" w:type="dxa"/>
          </w:tcPr>
          <w:p w:rsidR="007072E1" w:rsidRPr="00F803AE" w:rsidRDefault="007072E1" w:rsidP="00FB4D46">
            <w:pPr>
              <w:spacing w:after="0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</w:tr>
    </w:tbl>
    <w:p w:rsidR="007072E1" w:rsidRDefault="007072E1" w:rsidP="007072E1">
      <w:pPr>
        <w:pStyle w:val="NoSpacing"/>
        <w:rPr>
          <w:lang w:bidi="bn-BD"/>
        </w:rPr>
      </w:pPr>
    </w:p>
    <w:p w:rsidR="007072E1" w:rsidRDefault="007072E1">
      <w:pPr>
        <w:rPr>
          <w:rFonts w:ascii="Nikosh" w:hAnsi="Nikosh" w:cs="Nikosh"/>
          <w:b/>
          <w:bCs/>
          <w:sz w:val="28"/>
          <w:szCs w:val="28"/>
          <w:cs/>
          <w:lang w:bidi="bn-BD"/>
        </w:rPr>
      </w:pPr>
      <w:r>
        <w:rPr>
          <w:rFonts w:ascii="Nikosh" w:hAnsi="Nikosh" w:cs="Nikosh"/>
          <w:b/>
          <w:bCs/>
          <w:sz w:val="28"/>
          <w:szCs w:val="28"/>
          <w:cs/>
          <w:lang w:bidi="bn-BD"/>
        </w:rPr>
        <w:br w:type="page"/>
      </w:r>
    </w:p>
    <w:p w:rsidR="00C65E36" w:rsidRDefault="007072E1" w:rsidP="00C65E36">
      <w:pPr>
        <w:rPr>
          <w:rFonts w:ascii="Nikosh" w:hAnsi="Nikosh" w:cs="Nikosh"/>
          <w:b/>
          <w:bCs/>
          <w:sz w:val="28"/>
          <w:szCs w:val="28"/>
          <w:cs/>
          <w:lang w:bidi="bn-BD"/>
        </w:rPr>
      </w:pPr>
      <w:r>
        <w:rPr>
          <w:rFonts w:ascii="Nikosh" w:hAnsi="Nikosh" w:cs="Nikosh" w:hint="cs"/>
          <w:b/>
          <w:bCs/>
          <w:sz w:val="28"/>
          <w:szCs w:val="28"/>
          <w:cs/>
          <w:lang w:bidi="bn-BD"/>
        </w:rPr>
        <w:lastRenderedPageBreak/>
        <w:t>৩</w:t>
      </w:r>
      <w:r w:rsidR="00C65E36" w:rsidRPr="00AC7AF9">
        <w:rPr>
          <w:rFonts w:ascii="Nikosh" w:hAnsi="Nikosh" w:cs="Nikosh"/>
          <w:b/>
          <w:bCs/>
          <w:sz w:val="28"/>
          <w:szCs w:val="28"/>
          <w:cs/>
          <w:lang w:bidi="bn-BD"/>
        </w:rPr>
        <w:t>)</w:t>
      </w:r>
      <w:r w:rsidR="00C65E36" w:rsidRPr="00AC7AF9">
        <w:rPr>
          <w:rFonts w:ascii="Nikosh" w:hAnsi="Nikosh" w:cs="Nikosh"/>
          <w:b/>
          <w:bCs/>
          <w:sz w:val="24"/>
          <w:szCs w:val="24"/>
          <w:cs/>
          <w:lang w:bidi="bn-BD"/>
        </w:rPr>
        <w:t xml:space="preserve"> </w:t>
      </w:r>
      <w:r w:rsidR="006F3767" w:rsidRPr="006F3767">
        <w:rPr>
          <w:rFonts w:ascii="Nikosh" w:hAnsi="Nikosh" w:cs="Nikosh"/>
          <w:b/>
          <w:bCs/>
          <w:sz w:val="28"/>
          <w:szCs w:val="28"/>
          <w:cs/>
          <w:lang w:bidi="bn-BD"/>
        </w:rPr>
        <w:t xml:space="preserve">অভিযোগ </w:t>
      </w:r>
      <w:r w:rsidR="00990EC7">
        <w:rPr>
          <w:rFonts w:ascii="Nikosh" w:hAnsi="Nikosh" w:cs="Nikosh" w:hint="cs"/>
          <w:b/>
          <w:bCs/>
          <w:sz w:val="28"/>
          <w:szCs w:val="28"/>
          <w:cs/>
          <w:lang w:bidi="bn-BD"/>
        </w:rPr>
        <w:t xml:space="preserve">প্রতিকার </w:t>
      </w:r>
      <w:r w:rsidR="006F3767" w:rsidRPr="006F3767">
        <w:rPr>
          <w:rFonts w:ascii="Nikosh" w:hAnsi="Nikosh" w:cs="Nikosh"/>
          <w:b/>
          <w:bCs/>
          <w:sz w:val="28"/>
          <w:szCs w:val="28"/>
          <w:cs/>
          <w:lang w:bidi="bn-BD"/>
        </w:rPr>
        <w:t xml:space="preserve">ব্যবস্থাপনা </w:t>
      </w:r>
      <w:r w:rsidR="00944C66">
        <w:rPr>
          <w:rFonts w:ascii="Nikosh" w:hAnsi="Nikosh" w:cs="Nikosh"/>
          <w:b/>
          <w:bCs/>
          <w:sz w:val="28"/>
          <w:szCs w:val="28"/>
          <w:lang w:bidi="bn-BD"/>
        </w:rPr>
        <w:t>(</w:t>
      </w:r>
      <w:r w:rsidR="00944C66" w:rsidRPr="004264D1">
        <w:rPr>
          <w:rFonts w:ascii="Times New Roman" w:hAnsi="Times New Roman" w:cs="Times New Roman"/>
          <w:b/>
          <w:bCs/>
          <w:sz w:val="24"/>
          <w:szCs w:val="24"/>
          <w:lang w:bidi="bn-BD"/>
        </w:rPr>
        <w:t>GRS</w:t>
      </w:r>
      <w:r w:rsidR="00944C66">
        <w:rPr>
          <w:rFonts w:ascii="Nikosh" w:hAnsi="Nikosh" w:cs="Nikosh"/>
          <w:b/>
          <w:bCs/>
          <w:sz w:val="28"/>
          <w:szCs w:val="28"/>
          <w:lang w:bidi="bn-BD"/>
        </w:rPr>
        <w:t>)</w:t>
      </w:r>
    </w:p>
    <w:p w:rsidR="00990EC7" w:rsidRPr="00F952B5" w:rsidRDefault="00990EC7" w:rsidP="00990EC7">
      <w:pPr>
        <w:spacing w:after="120" w:line="240" w:lineRule="auto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 xml:space="preserve">সেবা প্রাপ্তিতে অসন্তুষ্ট হলে </w:t>
      </w:r>
      <w:r w:rsidRPr="00F952B5">
        <w:rPr>
          <w:rFonts w:ascii="Nikosh" w:hAnsi="Nikosh" w:cs="Nikosh" w:hint="cs"/>
          <w:sz w:val="24"/>
          <w:szCs w:val="24"/>
          <w:cs/>
          <w:lang w:bidi="bn-BD"/>
        </w:rPr>
        <w:t xml:space="preserve">দায়িত্বপ্রাপ্ত কর্মকর্তার </w:t>
      </w:r>
      <w:r>
        <w:rPr>
          <w:rFonts w:ascii="Nikosh" w:hAnsi="Nikosh" w:cs="Nikosh" w:hint="cs"/>
          <w:sz w:val="24"/>
          <w:szCs w:val="24"/>
          <w:cs/>
          <w:lang w:bidi="bn-BD"/>
        </w:rPr>
        <w:t>সঙ্গে</w:t>
      </w:r>
      <w:r w:rsidRPr="00F952B5">
        <w:rPr>
          <w:rFonts w:ascii="Nikosh" w:hAnsi="Nikosh" w:cs="Nikosh" w:hint="cs"/>
          <w:sz w:val="24"/>
          <w:szCs w:val="24"/>
          <w:cs/>
          <w:lang w:bidi="bn-BD"/>
        </w:rPr>
        <w:t xml:space="preserve"> যোগাযোগ করুন</w:t>
      </w:r>
      <w:r>
        <w:rPr>
          <w:rFonts w:ascii="Nikosh" w:hAnsi="Nikosh" w:cs="Nikosh" w:hint="cs"/>
          <w:sz w:val="24"/>
          <w:szCs w:val="24"/>
          <w:cs/>
          <w:lang w:bidi="hi-IN"/>
        </w:rPr>
        <w:t xml:space="preserve">। </w:t>
      </w:r>
      <w:r>
        <w:rPr>
          <w:rFonts w:ascii="Nikosh" w:hAnsi="Nikosh" w:cs="Nikosh" w:hint="cs"/>
          <w:sz w:val="24"/>
          <w:szCs w:val="24"/>
          <w:cs/>
          <w:lang w:bidi="bn-BD"/>
        </w:rPr>
        <w:t>তার কাছ থেকে সমাধান পাওয়া না গেলে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নিম্নোক্ত </w:t>
      </w:r>
      <w:r>
        <w:rPr>
          <w:rFonts w:ascii="Nikosh" w:hAnsi="Nikosh" w:cs="Nikosh" w:hint="cs"/>
          <w:sz w:val="24"/>
          <w:szCs w:val="24"/>
          <w:cs/>
          <w:lang w:bidi="bn-BD"/>
        </w:rPr>
        <w:t>পদ্ধতিতে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যোগাযোগ করে আপনার সমস্যা অবহিত</w:t>
      </w:r>
      <w:r>
        <w:rPr>
          <w:rFonts w:ascii="Nikosh" w:hAnsi="Nikosh" w:cs="Nikosh" w:hint="cs"/>
          <w:sz w:val="24"/>
          <w:szCs w:val="24"/>
          <w:cs/>
          <w:lang w:bidi="bn-BD"/>
        </w:rPr>
        <w:t xml:space="preserve"> করুন।</w:t>
      </w:r>
    </w:p>
    <w:tbl>
      <w:tblPr>
        <w:tblW w:w="9601" w:type="dxa"/>
        <w:jc w:val="center"/>
        <w:tblInd w:w="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2448"/>
        <w:gridCol w:w="2160"/>
        <w:gridCol w:w="3168"/>
        <w:gridCol w:w="1170"/>
      </w:tblGrid>
      <w:tr w:rsidR="00F679A1" w:rsidRPr="00B60407" w:rsidTr="001C2762">
        <w:trPr>
          <w:trHeight w:val="521"/>
          <w:jc w:val="center"/>
        </w:trPr>
        <w:tc>
          <w:tcPr>
            <w:tcW w:w="655" w:type="dxa"/>
            <w:vAlign w:val="center"/>
          </w:tcPr>
          <w:p w:rsidR="00F679A1" w:rsidRPr="00A26527" w:rsidRDefault="00F679A1" w:rsidP="00FE121E">
            <w:pPr>
              <w:spacing w:after="0"/>
              <w:jc w:val="center"/>
              <w:rPr>
                <w:b/>
                <w:bCs/>
                <w:sz w:val="24"/>
                <w:szCs w:val="24"/>
                <w:cs/>
                <w:lang w:bidi="bn-BD"/>
              </w:rPr>
            </w:pPr>
            <w:r w:rsidRPr="0038636F">
              <w:rPr>
                <w:rFonts w:ascii="Nikosh" w:hAnsi="Nikosh" w:cs="Nikosh"/>
                <w:b/>
                <w:bCs/>
                <w:cs/>
                <w:lang w:bidi="bn-BD"/>
              </w:rPr>
              <w:t>ক্র</w:t>
            </w:r>
            <w:r>
              <w:rPr>
                <w:rFonts w:ascii="Nikosh" w:hAnsi="Nikosh" w:cs="Nikosh" w:hint="cs"/>
                <w:b/>
                <w:bCs/>
                <w:cs/>
                <w:lang w:bidi="bn-BD"/>
              </w:rPr>
              <w:t>মিক</w:t>
            </w:r>
          </w:p>
        </w:tc>
        <w:tc>
          <w:tcPr>
            <w:tcW w:w="2448" w:type="dxa"/>
            <w:vAlign w:val="center"/>
          </w:tcPr>
          <w:p w:rsidR="00F679A1" w:rsidRPr="00A26527" w:rsidRDefault="00F679A1" w:rsidP="00FE121E">
            <w:pPr>
              <w:spacing w:after="0"/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BD"/>
              </w:rPr>
            </w:pPr>
            <w:r w:rsidRPr="00A26527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কখন যোগাযোগ করবেন</w:t>
            </w:r>
          </w:p>
        </w:tc>
        <w:tc>
          <w:tcPr>
            <w:tcW w:w="2160" w:type="dxa"/>
            <w:vAlign w:val="center"/>
          </w:tcPr>
          <w:p w:rsidR="00F679A1" w:rsidRPr="00A26527" w:rsidRDefault="00F679A1" w:rsidP="00FE121E">
            <w:pPr>
              <w:spacing w:after="0"/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 xml:space="preserve">কার সঙ্গে </w:t>
            </w:r>
            <w:r w:rsidRPr="00A26527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যোগাযোগ করবেন</w:t>
            </w:r>
          </w:p>
        </w:tc>
        <w:tc>
          <w:tcPr>
            <w:tcW w:w="3168" w:type="dxa"/>
            <w:vAlign w:val="center"/>
          </w:tcPr>
          <w:p w:rsidR="00F679A1" w:rsidRPr="00A26527" w:rsidRDefault="00F679A1" w:rsidP="00FE121E">
            <w:pPr>
              <w:spacing w:after="0"/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BD"/>
              </w:rPr>
            </w:pPr>
            <w:r w:rsidRPr="00A26527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BD"/>
              </w:rPr>
              <w:t>যোগাযোগের ঠিকানা</w:t>
            </w:r>
          </w:p>
        </w:tc>
        <w:tc>
          <w:tcPr>
            <w:tcW w:w="1170" w:type="dxa"/>
            <w:vAlign w:val="center"/>
          </w:tcPr>
          <w:p w:rsidR="00F679A1" w:rsidRPr="00A26527" w:rsidRDefault="00F679A1" w:rsidP="00FE121E">
            <w:pPr>
              <w:spacing w:after="0"/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BD"/>
              </w:rPr>
            </w:pPr>
            <w:r w:rsidRPr="00A26527">
              <w:rPr>
                <w:rFonts w:ascii="Nikosh" w:hAnsi="Nikosh" w:cs="Nikosh" w:hint="cs"/>
                <w:b/>
                <w:bCs/>
                <w:color w:val="000000"/>
                <w:sz w:val="24"/>
                <w:szCs w:val="24"/>
                <w:cs/>
                <w:lang w:bidi="bn-BD"/>
              </w:rPr>
              <w:t>নিষ্পত্তির সময়সীমা</w:t>
            </w:r>
          </w:p>
        </w:tc>
      </w:tr>
      <w:tr w:rsidR="00F679A1" w:rsidRPr="00B60407" w:rsidTr="001C2762">
        <w:trPr>
          <w:trHeight w:val="1115"/>
          <w:jc w:val="center"/>
        </w:trPr>
        <w:tc>
          <w:tcPr>
            <w:tcW w:w="655" w:type="dxa"/>
            <w:vAlign w:val="center"/>
          </w:tcPr>
          <w:p w:rsidR="00F679A1" w:rsidRPr="00F803AE" w:rsidRDefault="00F679A1" w:rsidP="00FE121E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F803AE">
              <w:rPr>
                <w:rFonts w:ascii="Nikosh" w:hAnsi="Nikosh" w:cs="Nikosh" w:hint="cs"/>
                <w:cs/>
                <w:lang w:bidi="bn-BD"/>
              </w:rPr>
              <w:t>১</w:t>
            </w:r>
          </w:p>
        </w:tc>
        <w:tc>
          <w:tcPr>
            <w:tcW w:w="2448" w:type="dxa"/>
            <w:vAlign w:val="center"/>
          </w:tcPr>
          <w:p w:rsidR="00F679A1" w:rsidRPr="00F803AE" w:rsidRDefault="00F679A1" w:rsidP="002E03A3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F803AE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দায়িত্বপ্রাপ্ত কর্মকর্তা সমাধান দিতে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না পারলে</w:t>
            </w:r>
          </w:p>
        </w:tc>
        <w:tc>
          <w:tcPr>
            <w:tcW w:w="2160" w:type="dxa"/>
            <w:vAlign w:val="center"/>
          </w:tcPr>
          <w:p w:rsidR="00F679A1" w:rsidRDefault="00F679A1" w:rsidP="002E03A3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অভিযোগ নিষ্পত্তি </w:t>
            </w:r>
            <w:r w:rsidRPr="007E317C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কর্মকর্তা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>(</w:t>
            </w:r>
            <w:r>
              <w:rPr>
                <w:rFonts w:ascii="Nikosh" w:hAnsi="Nikosh" w:cs="Nikosh" w:hint="cs"/>
                <w:cs/>
                <w:lang w:bidi="bn-BD"/>
              </w:rPr>
              <w:t>অনিক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>)</w:t>
            </w:r>
          </w:p>
        </w:tc>
        <w:tc>
          <w:tcPr>
            <w:tcW w:w="3168" w:type="dxa"/>
            <w:vAlign w:val="center"/>
          </w:tcPr>
          <w:p w:rsidR="00F679A1" w:rsidRPr="00F803AE" w:rsidRDefault="00F679A1" w:rsidP="00FE121E">
            <w:pPr>
              <w:spacing w:after="0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পদ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বি:</w:t>
            </w:r>
          </w:p>
          <w:p w:rsidR="00F679A1" w:rsidRPr="00F803AE" w:rsidRDefault="00F679A1" w:rsidP="00FE121E">
            <w:pPr>
              <w:spacing w:after="0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F803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ফোন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:</w:t>
            </w:r>
          </w:p>
          <w:p w:rsidR="00F679A1" w:rsidRPr="00F803AE" w:rsidRDefault="00F679A1" w:rsidP="00FE121E">
            <w:pPr>
              <w:spacing w:after="0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F803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ইমেইল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:</w:t>
            </w:r>
          </w:p>
          <w:p w:rsidR="00F679A1" w:rsidRPr="00F803AE" w:rsidRDefault="00F679A1" w:rsidP="00FE121E">
            <w:pPr>
              <w:spacing w:after="0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ওয়েব:</w:t>
            </w:r>
            <w:r w:rsidRPr="00F803AE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220E6B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www.grs.gov.bd</w:t>
            </w:r>
          </w:p>
        </w:tc>
        <w:tc>
          <w:tcPr>
            <w:tcW w:w="1170" w:type="dxa"/>
            <w:vAlign w:val="center"/>
          </w:tcPr>
          <w:p w:rsidR="00F679A1" w:rsidRPr="00F803AE" w:rsidRDefault="00F679A1" w:rsidP="00FE121E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তিন মাস</w:t>
            </w:r>
          </w:p>
        </w:tc>
      </w:tr>
      <w:tr w:rsidR="00F679A1" w:rsidRPr="00B60407" w:rsidTr="001C2762">
        <w:trPr>
          <w:trHeight w:val="962"/>
          <w:jc w:val="center"/>
        </w:trPr>
        <w:tc>
          <w:tcPr>
            <w:tcW w:w="655" w:type="dxa"/>
            <w:vAlign w:val="center"/>
          </w:tcPr>
          <w:p w:rsidR="00F679A1" w:rsidRPr="00F803AE" w:rsidRDefault="00F679A1" w:rsidP="00FE121E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২</w:t>
            </w:r>
          </w:p>
        </w:tc>
        <w:tc>
          <w:tcPr>
            <w:tcW w:w="2448" w:type="dxa"/>
            <w:vAlign w:val="center"/>
          </w:tcPr>
          <w:p w:rsidR="00F679A1" w:rsidRPr="004D3A4C" w:rsidRDefault="00F679A1" w:rsidP="002E03A3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অভিযোগ নিষ্পত্তি</w:t>
            </w:r>
            <w:r w:rsidRPr="00AA7B6F">
              <w:rPr>
                <w:rFonts w:ascii="Nikosh" w:hAnsi="Nikosh" w:cs="Nikosh" w:hint="cs"/>
                <w:sz w:val="24"/>
                <w:szCs w:val="24"/>
                <w:lang w:bidi="bn-BD"/>
              </w:rPr>
              <w:t xml:space="preserve"> </w:t>
            </w:r>
            <w:r w:rsidRPr="00582229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কর্মকর্তা</w:t>
            </w:r>
            <w:r w:rsidRPr="00AA7B6F">
              <w:rPr>
                <w:rFonts w:ascii="Nikosh" w:hAnsi="Nikosh" w:cs="Nikosh" w:hint="cs"/>
                <w:sz w:val="24"/>
                <w:szCs w:val="24"/>
                <w:lang w:bidi="bn-BD"/>
              </w:rPr>
              <w:t xml:space="preserve"> </w:t>
            </w:r>
            <w:r w:rsidRPr="00582229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নির্দিষ্ট</w:t>
            </w:r>
            <w:r w:rsidRPr="00AA7B6F">
              <w:rPr>
                <w:rFonts w:ascii="Nikosh" w:hAnsi="Nikosh" w:cs="Nikosh" w:hint="cs"/>
                <w:sz w:val="24"/>
                <w:szCs w:val="24"/>
                <w:lang w:bidi="bn-BD"/>
              </w:rPr>
              <w:t xml:space="preserve"> </w:t>
            </w:r>
            <w:r w:rsidRPr="00582229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সময়ে</w:t>
            </w:r>
            <w:r w:rsidRPr="00AA7B6F">
              <w:rPr>
                <w:rFonts w:ascii="Nikosh" w:hAnsi="Nikosh" w:cs="Nikosh" w:hint="cs"/>
                <w:sz w:val="24"/>
                <w:szCs w:val="24"/>
                <w:lang w:bidi="bn-BD"/>
              </w:rPr>
              <w:t xml:space="preserve"> </w:t>
            </w:r>
            <w:r w:rsidRPr="00AA7B6F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সমাধান দিতে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না পারলে</w:t>
            </w:r>
          </w:p>
        </w:tc>
        <w:tc>
          <w:tcPr>
            <w:tcW w:w="2160" w:type="dxa"/>
            <w:vAlign w:val="center"/>
          </w:tcPr>
          <w:p w:rsidR="00F679A1" w:rsidRDefault="00F679A1" w:rsidP="002E03A3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আপিল কর্মকর্তা</w:t>
            </w:r>
          </w:p>
        </w:tc>
        <w:tc>
          <w:tcPr>
            <w:tcW w:w="3168" w:type="dxa"/>
            <w:vAlign w:val="center"/>
          </w:tcPr>
          <w:p w:rsidR="00F679A1" w:rsidRPr="00F803AE" w:rsidRDefault="00F679A1" w:rsidP="00FE121E">
            <w:pPr>
              <w:spacing w:after="0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পদ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বি:</w:t>
            </w:r>
          </w:p>
          <w:p w:rsidR="00F679A1" w:rsidRPr="00F803AE" w:rsidRDefault="00F679A1" w:rsidP="00FE121E">
            <w:pPr>
              <w:spacing w:after="0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F803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ফোন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:</w:t>
            </w:r>
          </w:p>
          <w:p w:rsidR="00F679A1" w:rsidRPr="00F803AE" w:rsidRDefault="00F679A1" w:rsidP="00FE121E">
            <w:pPr>
              <w:spacing w:after="0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F803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ইমেইল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:</w:t>
            </w:r>
          </w:p>
          <w:p w:rsidR="00F679A1" w:rsidRPr="00F803AE" w:rsidRDefault="00F679A1" w:rsidP="00FE121E">
            <w:pPr>
              <w:spacing w:after="0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ওয়েব:</w:t>
            </w:r>
            <w:r w:rsidRPr="00F803AE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220E6B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www.grs.gov.bd</w:t>
            </w:r>
          </w:p>
        </w:tc>
        <w:tc>
          <w:tcPr>
            <w:tcW w:w="1170" w:type="dxa"/>
            <w:vAlign w:val="center"/>
          </w:tcPr>
          <w:p w:rsidR="00F679A1" w:rsidRPr="00F803AE" w:rsidRDefault="00F679A1" w:rsidP="00FE121E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এক মাস</w:t>
            </w:r>
          </w:p>
        </w:tc>
      </w:tr>
      <w:tr w:rsidR="00F679A1" w:rsidRPr="00B60407" w:rsidTr="001C2762">
        <w:trPr>
          <w:trHeight w:val="962"/>
          <w:jc w:val="center"/>
        </w:trPr>
        <w:tc>
          <w:tcPr>
            <w:tcW w:w="655" w:type="dxa"/>
            <w:vAlign w:val="center"/>
          </w:tcPr>
          <w:p w:rsidR="00F679A1" w:rsidRPr="00F803AE" w:rsidRDefault="00F679A1" w:rsidP="00FE121E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৩</w:t>
            </w:r>
          </w:p>
        </w:tc>
        <w:tc>
          <w:tcPr>
            <w:tcW w:w="2448" w:type="dxa"/>
            <w:vAlign w:val="center"/>
          </w:tcPr>
          <w:p w:rsidR="00F679A1" w:rsidRPr="00F803AE" w:rsidRDefault="00F679A1" w:rsidP="002E03A3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আপিল </w:t>
            </w:r>
            <w:r w:rsidRPr="00582229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কর্মকর্তা</w:t>
            </w:r>
            <w:r w:rsidRPr="00AA7B6F">
              <w:rPr>
                <w:rFonts w:ascii="Nikosh" w:hAnsi="Nikosh" w:cs="Nikosh" w:hint="cs"/>
                <w:sz w:val="24"/>
                <w:szCs w:val="24"/>
                <w:lang w:bidi="bn-BD"/>
              </w:rPr>
              <w:t xml:space="preserve"> </w:t>
            </w:r>
            <w:r w:rsidRPr="00582229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নির্দিষ্ট</w:t>
            </w:r>
            <w:r w:rsidRPr="00AA7B6F">
              <w:rPr>
                <w:rFonts w:ascii="Nikosh" w:hAnsi="Nikosh" w:cs="Nikosh" w:hint="cs"/>
                <w:sz w:val="24"/>
                <w:szCs w:val="24"/>
                <w:lang w:bidi="bn-BD"/>
              </w:rPr>
              <w:t xml:space="preserve"> </w:t>
            </w:r>
            <w:r w:rsidRPr="00582229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সময়ে</w:t>
            </w:r>
            <w:r w:rsidRPr="00AA7B6F">
              <w:rPr>
                <w:rFonts w:ascii="Nikosh" w:hAnsi="Nikosh" w:cs="Nikosh" w:hint="cs"/>
                <w:sz w:val="24"/>
                <w:szCs w:val="24"/>
                <w:lang w:bidi="bn-BD"/>
              </w:rPr>
              <w:t xml:space="preserve"> </w:t>
            </w:r>
            <w:r w:rsidRPr="00AA7B6F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সমাধান দিতে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না পারলে</w:t>
            </w:r>
          </w:p>
        </w:tc>
        <w:tc>
          <w:tcPr>
            <w:tcW w:w="2160" w:type="dxa"/>
            <w:vAlign w:val="center"/>
          </w:tcPr>
          <w:p w:rsidR="00F679A1" w:rsidRPr="00F803AE" w:rsidRDefault="00F679A1" w:rsidP="002E03A3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মন্ত্রিপরিষদ বিভাগের </w:t>
            </w:r>
            <w:r w:rsidRPr="00220E6B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অভিযোগ ব্যবস্থাপনা সেল</w:t>
            </w:r>
          </w:p>
        </w:tc>
        <w:tc>
          <w:tcPr>
            <w:tcW w:w="3168" w:type="dxa"/>
            <w:vAlign w:val="center"/>
          </w:tcPr>
          <w:p w:rsidR="00F679A1" w:rsidRDefault="00F679A1" w:rsidP="00FE121E">
            <w:pPr>
              <w:spacing w:after="0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220E6B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অভিযোগ গ্রহণ কেন্দ্র</w:t>
            </w:r>
          </w:p>
          <w:p w:rsidR="00F679A1" w:rsidRDefault="00F679A1" w:rsidP="00FE121E">
            <w:pPr>
              <w:spacing w:after="0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৫ নং গেইট, বাংলাদেশ সচিবালয়, ঢাকা</w:t>
            </w:r>
          </w:p>
          <w:p w:rsidR="00F679A1" w:rsidRPr="0020674D" w:rsidRDefault="00F679A1" w:rsidP="00FE121E">
            <w:pPr>
              <w:spacing w:after="0"/>
              <w:rPr>
                <w:rFonts w:ascii="Nikosh" w:hAnsi="Nikosh" w:cstheme="minorBidi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ওয়েব:</w:t>
            </w:r>
            <w:r w:rsidRPr="00F803AE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220E6B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www.grs.gov.bd</w:t>
            </w:r>
          </w:p>
        </w:tc>
        <w:tc>
          <w:tcPr>
            <w:tcW w:w="1170" w:type="dxa"/>
            <w:vAlign w:val="center"/>
          </w:tcPr>
          <w:p w:rsidR="00F679A1" w:rsidRPr="00F803AE" w:rsidRDefault="00F679A1" w:rsidP="00FE121E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তিন মাস</w:t>
            </w:r>
          </w:p>
        </w:tc>
      </w:tr>
    </w:tbl>
    <w:p w:rsidR="00F679A1" w:rsidRDefault="00F679A1">
      <w:pPr>
        <w:rPr>
          <w:cs/>
          <w:lang w:bidi="bn-BD"/>
        </w:rPr>
      </w:pPr>
    </w:p>
    <w:sectPr w:rsidR="00F679A1" w:rsidSect="006A4C2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4EF" w:rsidRDefault="00AC24EF" w:rsidP="004264D1">
      <w:pPr>
        <w:spacing w:after="0" w:line="240" w:lineRule="auto"/>
      </w:pPr>
      <w:r>
        <w:separator/>
      </w:r>
    </w:p>
  </w:endnote>
  <w:endnote w:type="continuationSeparator" w:id="0">
    <w:p w:rsidR="00AC24EF" w:rsidRDefault="00AC24EF" w:rsidP="00426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4EF" w:rsidRDefault="00AC24EF" w:rsidP="004264D1">
      <w:pPr>
        <w:spacing w:after="0" w:line="240" w:lineRule="auto"/>
      </w:pPr>
      <w:r>
        <w:separator/>
      </w:r>
    </w:p>
  </w:footnote>
  <w:footnote w:type="continuationSeparator" w:id="0">
    <w:p w:rsidR="00AC24EF" w:rsidRDefault="00AC24EF" w:rsidP="00426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4D1" w:rsidRPr="004264D1" w:rsidRDefault="004264D1" w:rsidP="004264D1">
    <w:pPr>
      <w:pStyle w:val="Header"/>
      <w:jc w:val="right"/>
      <w:rPr>
        <w:rFonts w:ascii="Nikosh" w:hAnsi="Nikosh" w:cs="Nikosh"/>
        <w:lang w:bidi="bn-BD"/>
      </w:rPr>
    </w:pPr>
    <w:r w:rsidRPr="004264D1">
      <w:rPr>
        <w:rFonts w:ascii="Nikosh" w:hAnsi="Nikosh" w:cs="Nikosh"/>
        <w:cs/>
        <w:lang w:bidi="bn-BD"/>
      </w:rPr>
      <w:t>দেওয়ালে প্রদর্শনের জন্য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F6FED"/>
    <w:multiLevelType w:val="hybridMultilevel"/>
    <w:tmpl w:val="39085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F33DB8"/>
    <w:multiLevelType w:val="hybridMultilevel"/>
    <w:tmpl w:val="128497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1EA2848"/>
    <w:multiLevelType w:val="hybridMultilevel"/>
    <w:tmpl w:val="1848D4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E36"/>
    <w:rsid w:val="00001501"/>
    <w:rsid w:val="0005577C"/>
    <w:rsid w:val="000A3857"/>
    <w:rsid w:val="000B1A9B"/>
    <w:rsid w:val="000B7F3A"/>
    <w:rsid w:val="000F6BC9"/>
    <w:rsid w:val="001134F7"/>
    <w:rsid w:val="001716BE"/>
    <w:rsid w:val="001C2762"/>
    <w:rsid w:val="001D5CE4"/>
    <w:rsid w:val="001E7262"/>
    <w:rsid w:val="00222D2B"/>
    <w:rsid w:val="00286D77"/>
    <w:rsid w:val="002E03A3"/>
    <w:rsid w:val="00371DC3"/>
    <w:rsid w:val="003F6B1B"/>
    <w:rsid w:val="0040159D"/>
    <w:rsid w:val="004264D1"/>
    <w:rsid w:val="0046201C"/>
    <w:rsid w:val="004A051C"/>
    <w:rsid w:val="004C3994"/>
    <w:rsid w:val="00595B00"/>
    <w:rsid w:val="006221E3"/>
    <w:rsid w:val="00663593"/>
    <w:rsid w:val="00685604"/>
    <w:rsid w:val="006A4C29"/>
    <w:rsid w:val="006B0C71"/>
    <w:rsid w:val="006F3767"/>
    <w:rsid w:val="007072E1"/>
    <w:rsid w:val="00791622"/>
    <w:rsid w:val="007A27B8"/>
    <w:rsid w:val="007E746B"/>
    <w:rsid w:val="007F7FCC"/>
    <w:rsid w:val="00835142"/>
    <w:rsid w:val="008B726E"/>
    <w:rsid w:val="008D3543"/>
    <w:rsid w:val="008F214B"/>
    <w:rsid w:val="0090564B"/>
    <w:rsid w:val="00913678"/>
    <w:rsid w:val="00917691"/>
    <w:rsid w:val="00944C66"/>
    <w:rsid w:val="00951A06"/>
    <w:rsid w:val="00954E6C"/>
    <w:rsid w:val="00955CE0"/>
    <w:rsid w:val="00956088"/>
    <w:rsid w:val="00990EC7"/>
    <w:rsid w:val="00994420"/>
    <w:rsid w:val="009E1CB4"/>
    <w:rsid w:val="009E5F65"/>
    <w:rsid w:val="00A91EBC"/>
    <w:rsid w:val="00AC24EF"/>
    <w:rsid w:val="00B12B51"/>
    <w:rsid w:val="00B63C61"/>
    <w:rsid w:val="00B90F30"/>
    <w:rsid w:val="00C65E36"/>
    <w:rsid w:val="00C7331B"/>
    <w:rsid w:val="00CE25A6"/>
    <w:rsid w:val="00D432A7"/>
    <w:rsid w:val="00D757FA"/>
    <w:rsid w:val="00D90720"/>
    <w:rsid w:val="00D94029"/>
    <w:rsid w:val="00D955EA"/>
    <w:rsid w:val="00DD5E1C"/>
    <w:rsid w:val="00DD6F03"/>
    <w:rsid w:val="00DE3ED4"/>
    <w:rsid w:val="00E02715"/>
    <w:rsid w:val="00E06CF0"/>
    <w:rsid w:val="00E76FFD"/>
    <w:rsid w:val="00E8573A"/>
    <w:rsid w:val="00EA718D"/>
    <w:rsid w:val="00EE2BBD"/>
    <w:rsid w:val="00F679A1"/>
    <w:rsid w:val="00FC0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E36"/>
    <w:rPr>
      <w:rFonts w:ascii="Calibri" w:eastAsia="Times New Roman" w:hAnsi="Calibri" w:cs="Vrinda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5E36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C65E36"/>
    <w:pPr>
      <w:spacing w:before="120" w:after="0"/>
      <w:outlineLvl w:val="1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E36"/>
    <w:rPr>
      <w:rFonts w:ascii="Cambria" w:eastAsia="Times New Roman" w:hAnsi="Cambria" w:cs="Vrinda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C65E36"/>
    <w:rPr>
      <w:rFonts w:ascii="Cambria" w:eastAsia="Times New Roman" w:hAnsi="Cambria" w:cs="Vrinda"/>
      <w:b/>
      <w:bCs/>
      <w:sz w:val="26"/>
      <w:szCs w:val="26"/>
      <w:lang w:bidi="en-US"/>
    </w:rPr>
  </w:style>
  <w:style w:type="paragraph" w:styleId="NoSpacing">
    <w:name w:val="No Spacing"/>
    <w:basedOn w:val="Normal"/>
    <w:uiPriority w:val="1"/>
    <w:qFormat/>
    <w:rsid w:val="00C65E3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D354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0150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bidi="bn-BD"/>
    </w:rPr>
  </w:style>
  <w:style w:type="paragraph" w:styleId="Header">
    <w:name w:val="header"/>
    <w:basedOn w:val="Normal"/>
    <w:link w:val="HeaderChar"/>
    <w:uiPriority w:val="99"/>
    <w:semiHidden/>
    <w:unhideWhenUsed/>
    <w:rsid w:val="00426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64D1"/>
    <w:rPr>
      <w:rFonts w:ascii="Calibri" w:eastAsia="Times New Roman" w:hAnsi="Calibri" w:cs="Vrinda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426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64D1"/>
    <w:rPr>
      <w:rFonts w:ascii="Calibri" w:eastAsia="Times New Roman" w:hAnsi="Calibri" w:cs="Vrinda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1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8CAF9-C807-4BCB-8A8B-6501C6871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2015-10-01T11:31:00Z</dcterms:created>
  <dcterms:modified xsi:type="dcterms:W3CDTF">2015-10-01T11:31:00Z</dcterms:modified>
</cp:coreProperties>
</file>