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2E" w:rsidRPr="00C136F7" w:rsidRDefault="005B1C2E" w:rsidP="00372DA0">
      <w:pPr>
        <w:spacing w:after="0"/>
        <w:ind w:left="-90" w:right="-270"/>
        <w:jc w:val="center"/>
        <w:rPr>
          <w:rFonts w:ascii="Nikosh" w:eastAsia="Calibri" w:hAnsi="Nikosh" w:cs="Nikosh"/>
          <w:b/>
          <w:lang w:bidi="bn-IN"/>
        </w:rPr>
      </w:pPr>
      <w:r w:rsidRPr="00C136F7">
        <w:rPr>
          <w:rFonts w:ascii="Nikosh" w:eastAsia="Calibri" w:hAnsi="Nikosh" w:cs="Nikosh" w:hint="cs"/>
          <w:b/>
          <w:lang w:bidi="bn-IN"/>
        </w:rPr>
        <w:t>মাদকদ্রব্য</w:t>
      </w:r>
      <w:r w:rsidR="008564D2" w:rsidRPr="00C136F7">
        <w:rPr>
          <w:rFonts w:ascii="Nikosh" w:eastAsia="Calibri" w:hAnsi="Nikosh" w:cs="Nikosh"/>
          <w:b/>
          <w:lang w:bidi="bn-IN"/>
        </w:rPr>
        <w:t xml:space="preserve"> </w:t>
      </w:r>
      <w:r w:rsidRPr="00C136F7">
        <w:rPr>
          <w:rFonts w:ascii="Nikosh" w:eastAsia="Calibri" w:hAnsi="Nikosh" w:cs="Nikosh" w:hint="cs"/>
          <w:b/>
          <w:lang w:bidi="bn-IN"/>
        </w:rPr>
        <w:t>নিয়ন্ত্রণ</w:t>
      </w:r>
      <w:r w:rsidR="008564D2" w:rsidRPr="00C136F7">
        <w:rPr>
          <w:rFonts w:ascii="Nikosh" w:eastAsia="Calibri" w:hAnsi="Nikosh" w:cs="Nikosh"/>
          <w:b/>
          <w:lang w:bidi="bn-IN"/>
        </w:rPr>
        <w:t xml:space="preserve"> </w:t>
      </w:r>
      <w:r w:rsidR="008564D2" w:rsidRPr="00C136F7">
        <w:rPr>
          <w:rFonts w:ascii="Nikosh" w:eastAsia="Calibri" w:hAnsi="Nikosh" w:cs="Nikosh" w:hint="cs"/>
          <w:b/>
          <w:lang w:bidi="bn-IN"/>
        </w:rPr>
        <w:t>অধিদপ্ত</w:t>
      </w:r>
      <w:r w:rsidR="008564D2" w:rsidRPr="00C136F7">
        <w:rPr>
          <w:rFonts w:ascii="Nikosh" w:eastAsia="Calibri" w:hAnsi="Nikosh" w:cs="Nikosh"/>
          <w:b/>
          <w:lang w:bidi="bn-IN"/>
        </w:rPr>
        <w:t xml:space="preserve">রের </w:t>
      </w:r>
      <w:r w:rsidRPr="00C136F7">
        <w:rPr>
          <w:rFonts w:ascii="Nikosh" w:eastAsia="Calibri" w:hAnsi="Nikosh" w:cs="Nikosh" w:hint="cs"/>
          <w:b/>
          <w:lang w:bidi="bn-IN"/>
        </w:rPr>
        <w:t>বিভাগীয়</w:t>
      </w:r>
      <w:r w:rsidR="008564D2" w:rsidRPr="00C136F7">
        <w:rPr>
          <w:rFonts w:ascii="Nikosh" w:eastAsia="Calibri" w:hAnsi="Nikosh" w:cs="Nikosh"/>
          <w:b/>
          <w:lang w:bidi="bn-IN"/>
        </w:rPr>
        <w:t xml:space="preserve"> </w:t>
      </w:r>
      <w:r w:rsidRPr="00C136F7">
        <w:rPr>
          <w:rFonts w:ascii="Nikosh" w:eastAsia="Calibri" w:hAnsi="Nikosh" w:cs="Nikosh" w:hint="cs"/>
          <w:b/>
          <w:lang w:bidi="bn-IN"/>
        </w:rPr>
        <w:t>কর্মকর্তাগণের</w:t>
      </w:r>
      <w:r w:rsidR="008564D2" w:rsidRPr="00C136F7">
        <w:rPr>
          <w:rFonts w:ascii="Nikosh" w:eastAsia="Calibri" w:hAnsi="Nikosh" w:cs="Nikosh"/>
          <w:b/>
          <w:lang w:bidi="bn-IN"/>
        </w:rPr>
        <w:t xml:space="preserve"> </w:t>
      </w:r>
      <w:r w:rsidRPr="00C136F7">
        <w:rPr>
          <w:rFonts w:ascii="Nikosh" w:eastAsia="Calibri" w:hAnsi="Nikosh" w:cs="Nikosh" w:hint="cs"/>
          <w:b/>
          <w:lang w:bidi="bn-IN"/>
        </w:rPr>
        <w:t>সমন্বয়ে</w:t>
      </w:r>
      <w:r w:rsidR="008564D2" w:rsidRPr="00C136F7">
        <w:rPr>
          <w:rFonts w:ascii="Nikosh" w:eastAsia="Calibri" w:hAnsi="Nikosh" w:cs="Nikosh"/>
          <w:b/>
          <w:lang w:bidi="bn-IN"/>
        </w:rPr>
        <w:t xml:space="preserve"> </w:t>
      </w:r>
      <w:r w:rsidR="001D49CF" w:rsidRPr="00C136F7">
        <w:rPr>
          <w:rFonts w:ascii="Nikosh" w:eastAsia="Calibri" w:hAnsi="Nikosh" w:cs="Nikosh"/>
          <w:b/>
          <w:lang w:bidi="bn-IN"/>
        </w:rPr>
        <w:t>জানুয়ারি</w:t>
      </w:r>
      <w:r w:rsidRPr="00C136F7">
        <w:rPr>
          <w:rFonts w:ascii="Nikosh" w:eastAsia="Calibri" w:hAnsi="Nikosh" w:cs="Nikosh"/>
          <w:b/>
          <w:lang w:bidi="bn-IN"/>
        </w:rPr>
        <w:t xml:space="preserve">, </w:t>
      </w:r>
      <w:r w:rsidRPr="00C136F7">
        <w:rPr>
          <w:rFonts w:ascii="Nikosh" w:eastAsia="Calibri" w:hAnsi="Nikosh" w:cs="Nikosh" w:hint="cs"/>
          <w:b/>
          <w:lang w:bidi="bn-IN"/>
        </w:rPr>
        <w:t>২০২</w:t>
      </w:r>
      <w:r w:rsidR="001D49CF" w:rsidRPr="00C136F7">
        <w:rPr>
          <w:rFonts w:ascii="Nikosh" w:eastAsia="Calibri" w:hAnsi="Nikosh" w:cs="Nikosh"/>
          <w:b/>
          <w:lang w:bidi="bn-IN"/>
        </w:rPr>
        <w:t>৬</w:t>
      </w:r>
      <w:r w:rsidR="008564D2" w:rsidRPr="00C136F7">
        <w:rPr>
          <w:rFonts w:ascii="Nikosh" w:eastAsia="Calibri" w:hAnsi="Nikosh" w:cs="Nikosh"/>
          <w:b/>
          <w:lang w:bidi="bn-IN"/>
        </w:rPr>
        <w:t xml:space="preserve"> </w:t>
      </w:r>
      <w:r w:rsidRPr="00C136F7">
        <w:rPr>
          <w:rFonts w:ascii="Nikosh" w:eastAsia="Calibri" w:hAnsi="Nikosh" w:cs="Nikosh" w:hint="cs"/>
          <w:b/>
          <w:lang w:bidi="bn-IN"/>
        </w:rPr>
        <w:t>মাসে</w:t>
      </w:r>
      <w:r w:rsidR="008564D2" w:rsidRPr="00C136F7">
        <w:rPr>
          <w:rFonts w:ascii="Nikosh" w:eastAsia="Calibri" w:hAnsi="Nikosh" w:cs="Nikosh"/>
          <w:b/>
          <w:lang w:bidi="bn-IN"/>
        </w:rPr>
        <w:t xml:space="preserve"> </w:t>
      </w:r>
      <w:r w:rsidRPr="00C136F7">
        <w:rPr>
          <w:rFonts w:ascii="Nikosh" w:eastAsia="Calibri" w:hAnsi="Nikosh" w:cs="Nikosh" w:hint="cs"/>
          <w:b/>
          <w:lang w:bidi="bn-IN"/>
        </w:rPr>
        <w:t>অনুষ্ঠিত</w:t>
      </w:r>
      <w:r w:rsidR="008564D2" w:rsidRPr="00C136F7">
        <w:rPr>
          <w:rFonts w:ascii="Nikosh" w:eastAsia="Calibri" w:hAnsi="Nikosh" w:cs="Nikosh"/>
          <w:b/>
          <w:lang w:bidi="bn-IN"/>
        </w:rPr>
        <w:t xml:space="preserve"> </w:t>
      </w:r>
      <w:r w:rsidRPr="00C136F7">
        <w:rPr>
          <w:rFonts w:ascii="Nikosh" w:eastAsia="Calibri" w:hAnsi="Nikosh" w:cs="Nikosh" w:hint="cs"/>
          <w:b/>
          <w:lang w:bidi="bn-IN"/>
        </w:rPr>
        <w:t>সমন্বয়</w:t>
      </w:r>
      <w:r w:rsidR="008564D2" w:rsidRPr="00C136F7">
        <w:rPr>
          <w:rFonts w:ascii="Nikosh" w:eastAsia="Calibri" w:hAnsi="Nikosh" w:cs="Nikosh"/>
          <w:b/>
          <w:lang w:bidi="bn-IN"/>
        </w:rPr>
        <w:t xml:space="preserve"> </w:t>
      </w:r>
      <w:r w:rsidRPr="00C136F7">
        <w:rPr>
          <w:rFonts w:ascii="Nikosh" w:eastAsia="Calibri" w:hAnsi="Nikosh" w:cs="Nikosh" w:hint="cs"/>
          <w:b/>
          <w:lang w:bidi="bn-IN"/>
        </w:rPr>
        <w:t>সভার</w:t>
      </w:r>
      <w:r w:rsidR="008564D2" w:rsidRPr="00C136F7">
        <w:rPr>
          <w:rFonts w:ascii="Nikosh" w:eastAsia="Calibri" w:hAnsi="Nikosh" w:cs="Nikosh"/>
          <w:b/>
          <w:lang w:bidi="bn-IN"/>
        </w:rPr>
        <w:t xml:space="preserve"> </w:t>
      </w:r>
      <w:r w:rsidRPr="00C136F7">
        <w:rPr>
          <w:rFonts w:ascii="Nikosh" w:eastAsia="Calibri" w:hAnsi="Nikosh" w:cs="Nikosh" w:hint="cs"/>
          <w:b/>
          <w:lang w:bidi="bn-IN"/>
        </w:rPr>
        <w:t>কার্যবিবরণী</w:t>
      </w:r>
    </w:p>
    <w:p w:rsidR="005B1C2E" w:rsidRPr="00C136F7" w:rsidRDefault="005B1C2E" w:rsidP="004C63CA">
      <w:pPr>
        <w:tabs>
          <w:tab w:val="left" w:pos="1170"/>
          <w:tab w:val="left" w:pos="2160"/>
        </w:tabs>
        <w:spacing w:after="0" w:line="240" w:lineRule="auto"/>
        <w:ind w:left="1440" w:right="-274" w:hanging="720"/>
        <w:rPr>
          <w:rFonts w:ascii="Nikosh" w:eastAsia="Calibri" w:hAnsi="Nikosh" w:cs="Nikosh"/>
          <w:cs/>
          <w:lang w:bidi="bn-IN"/>
        </w:rPr>
      </w:pPr>
      <w:r w:rsidRPr="00C136F7">
        <w:rPr>
          <w:rFonts w:ascii="Nikosh" w:eastAsia="Calibri" w:hAnsi="Nikosh" w:cs="Nikosh"/>
          <w:cs/>
          <w:lang w:bidi="bn-IN"/>
        </w:rPr>
        <w:t>সভাপতি</w:t>
      </w:r>
      <w:r w:rsidRPr="00C136F7">
        <w:rPr>
          <w:rFonts w:ascii="Nikosh" w:eastAsia="Calibri" w:hAnsi="Nikosh" w:cs="Nikosh"/>
          <w:cs/>
          <w:lang w:bidi="bn-IN"/>
        </w:rPr>
        <w:tab/>
      </w:r>
      <w:r w:rsidR="000A6732" w:rsidRPr="00C136F7">
        <w:rPr>
          <w:rFonts w:ascii="Nikosh" w:eastAsia="Calibri" w:hAnsi="Nikosh" w:cs="Nikosh"/>
          <w:cs/>
          <w:lang w:bidi="bn-IN"/>
        </w:rPr>
        <w:tab/>
      </w:r>
      <w:r w:rsidRPr="00C136F7">
        <w:rPr>
          <w:rFonts w:ascii="Nikosh" w:eastAsia="Calibri" w:hAnsi="Nikosh" w:cs="Nikosh"/>
        </w:rPr>
        <w:t>:</w:t>
      </w:r>
      <w:r w:rsidR="008564D2" w:rsidRPr="00C136F7">
        <w:rPr>
          <w:rFonts w:ascii="Nikosh" w:eastAsia="Calibri" w:hAnsi="Nikosh" w:cs="Nikosh"/>
        </w:rPr>
        <w:tab/>
      </w:r>
      <w:r w:rsidR="00A93041" w:rsidRPr="00C136F7">
        <w:rPr>
          <w:rFonts w:ascii="Nikosh" w:eastAsia="Calibri" w:hAnsi="Nikosh" w:cs="Nikosh"/>
        </w:rPr>
        <w:t>মো</w:t>
      </w:r>
      <w:r w:rsidR="006F06FF" w:rsidRPr="00C136F7">
        <w:rPr>
          <w:rFonts w:ascii="Nikosh" w:eastAsia="Calibri" w:hAnsi="Nikosh" w:cs="Nikosh"/>
        </w:rPr>
        <w:t>ঃ</w:t>
      </w:r>
      <w:r w:rsidR="00A93041" w:rsidRPr="00C136F7">
        <w:rPr>
          <w:rFonts w:ascii="Nikosh" w:eastAsia="Calibri" w:hAnsi="Nikosh" w:cs="Nikosh"/>
        </w:rPr>
        <w:t xml:space="preserve"> হাসান </w:t>
      </w:r>
      <w:r w:rsidR="0071630A" w:rsidRPr="00C136F7">
        <w:rPr>
          <w:rFonts w:ascii="Nikosh" w:eastAsia="Calibri" w:hAnsi="Nikosh" w:cs="Nikosh"/>
        </w:rPr>
        <w:t>মা</w:t>
      </w:r>
      <w:r w:rsidR="0071630A" w:rsidRPr="00C136F7">
        <w:rPr>
          <w:rFonts w:ascii="SutonnyMJ" w:eastAsia="Calibri" w:hAnsi="SutonnyMJ" w:cs="SutonnyMJ"/>
        </w:rPr>
        <w:t>iæ</w:t>
      </w:r>
      <w:r w:rsidR="00A93041" w:rsidRPr="00C136F7">
        <w:rPr>
          <w:rFonts w:ascii="Nikosh" w:eastAsia="Calibri" w:hAnsi="Nikosh" w:cs="Nikosh"/>
        </w:rPr>
        <w:t>ফ</w:t>
      </w:r>
      <w:r w:rsidRPr="00C136F7">
        <w:rPr>
          <w:rFonts w:ascii="Nikosh" w:eastAsia="Calibri" w:hAnsi="Nikosh" w:cs="Nikosh"/>
          <w:cs/>
          <w:lang w:bidi="bn-IN"/>
        </w:rPr>
        <w:br/>
      </w:r>
      <w:r w:rsidR="00372DA0" w:rsidRPr="00C136F7">
        <w:rPr>
          <w:rFonts w:ascii="Nikosh" w:eastAsia="Calibri" w:hAnsi="Nikosh" w:cs="Nikosh"/>
          <w:cs/>
          <w:lang w:bidi="bn-IN"/>
        </w:rPr>
        <w:t xml:space="preserve">                           </w:t>
      </w:r>
      <w:r w:rsidRPr="00C136F7">
        <w:rPr>
          <w:rFonts w:ascii="Nikosh" w:eastAsia="Calibri" w:hAnsi="Nikosh" w:cs="Nikosh"/>
          <w:cs/>
          <w:lang w:bidi="bn-IN"/>
        </w:rPr>
        <w:t>মহাপরিচালক</w:t>
      </w:r>
      <w:r w:rsidRPr="00C136F7">
        <w:rPr>
          <w:rFonts w:ascii="Nikosh" w:eastAsia="Calibri" w:hAnsi="Nikosh" w:cs="Nikosh"/>
        </w:rPr>
        <w:t xml:space="preserve">, </w:t>
      </w:r>
      <w:r w:rsidRPr="00C136F7">
        <w:rPr>
          <w:rFonts w:ascii="Nikosh" w:eastAsia="Calibri" w:hAnsi="Nikosh" w:cs="Nikosh"/>
          <w:cs/>
          <w:lang w:bidi="bn-IN"/>
        </w:rPr>
        <w:t>মাদকদ্রব্য নিয়ন্ত্রণ অধিদপ্তর</w:t>
      </w:r>
    </w:p>
    <w:p w:rsidR="005B1C2E" w:rsidRPr="00C136F7" w:rsidRDefault="005B1C2E" w:rsidP="000A6732">
      <w:pPr>
        <w:tabs>
          <w:tab w:val="left" w:pos="1170"/>
          <w:tab w:val="left" w:pos="2160"/>
        </w:tabs>
        <w:spacing w:after="0" w:line="240" w:lineRule="auto"/>
        <w:ind w:left="720" w:right="-274"/>
        <w:rPr>
          <w:rFonts w:ascii="Nikosh" w:eastAsia="Nikosh" w:hAnsi="Nikosh" w:cs="Nikosh"/>
          <w:cs/>
          <w:lang w:bidi="bn-IN"/>
        </w:rPr>
      </w:pPr>
      <w:r w:rsidRPr="00C136F7">
        <w:rPr>
          <w:rFonts w:ascii="Nikosh" w:eastAsia="Calibri" w:hAnsi="Nikosh" w:cs="Nikosh"/>
          <w:cs/>
          <w:lang w:bidi="bn-IN"/>
        </w:rPr>
        <w:t>তারিখ ও সময়</w:t>
      </w:r>
      <w:r w:rsidRPr="00C136F7">
        <w:rPr>
          <w:rFonts w:ascii="Nikosh" w:eastAsia="Calibri" w:hAnsi="Nikosh" w:cs="Nikosh"/>
          <w:cs/>
          <w:lang w:bidi="bn-IN"/>
        </w:rPr>
        <w:tab/>
      </w:r>
      <w:r w:rsidRPr="00C136F7">
        <w:rPr>
          <w:rFonts w:ascii="Nikosh" w:eastAsia="Calibri" w:hAnsi="Nikosh" w:cs="Nikosh"/>
        </w:rPr>
        <w:t>:</w:t>
      </w:r>
      <w:r w:rsidR="00372DA0" w:rsidRPr="00C136F7">
        <w:rPr>
          <w:rFonts w:ascii="Nikosh" w:eastAsia="Calibri" w:hAnsi="Nikosh" w:cs="Nikosh"/>
        </w:rPr>
        <w:tab/>
      </w:r>
      <w:r w:rsidR="001B60A5" w:rsidRPr="00C136F7">
        <w:rPr>
          <w:rFonts w:ascii="Nikosh" w:eastAsia="Calibri" w:hAnsi="Nikosh" w:cs="Nikosh"/>
        </w:rPr>
        <w:t>২</w:t>
      </w:r>
      <w:r w:rsidR="001D49CF" w:rsidRPr="00C136F7">
        <w:rPr>
          <w:rFonts w:ascii="Nikosh" w:eastAsia="Calibri" w:hAnsi="Nikosh" w:cs="Nikosh"/>
        </w:rPr>
        <w:t>৫</w:t>
      </w:r>
      <w:r w:rsidR="003C4652" w:rsidRPr="00C136F7">
        <w:rPr>
          <w:rFonts w:ascii="Nikosh" w:eastAsia="Calibri" w:hAnsi="Nikosh" w:cs="Nikosh"/>
        </w:rPr>
        <w:t xml:space="preserve"> </w:t>
      </w:r>
      <w:r w:rsidR="001D49CF" w:rsidRPr="00C136F7">
        <w:rPr>
          <w:rFonts w:ascii="Nikosh" w:eastAsia="Calibri" w:hAnsi="Nikosh" w:cs="Nikosh"/>
        </w:rPr>
        <w:t>জানুয়ারি</w:t>
      </w:r>
      <w:r w:rsidRPr="00C136F7">
        <w:rPr>
          <w:rFonts w:ascii="Nikosh" w:eastAsia="Calibri" w:hAnsi="Nikosh" w:cs="Nikosh"/>
          <w:cs/>
          <w:lang w:bidi="bn-IN"/>
        </w:rPr>
        <w:t xml:space="preserve"> ২০২</w:t>
      </w:r>
      <w:r w:rsidR="001D49CF" w:rsidRPr="00C136F7">
        <w:rPr>
          <w:rFonts w:ascii="Nikosh" w:eastAsia="Calibri" w:hAnsi="Nikosh" w:cs="Nikosh"/>
          <w:lang w:val="en-GB" w:bidi="bn-IN"/>
        </w:rPr>
        <w:t>৬</w:t>
      </w:r>
      <w:r w:rsidRPr="00C136F7">
        <w:rPr>
          <w:rFonts w:ascii="Nikosh" w:eastAsia="Calibri" w:hAnsi="Nikosh" w:cs="Nikosh"/>
        </w:rPr>
        <w:t xml:space="preserve">, </w:t>
      </w:r>
      <w:r w:rsidR="003C4652" w:rsidRPr="00C136F7">
        <w:rPr>
          <w:rFonts w:ascii="Nikosh" w:eastAsia="Calibri" w:hAnsi="Nikosh" w:cs="Nikosh"/>
        </w:rPr>
        <w:t>দুপুর ০২</w:t>
      </w:r>
      <w:r w:rsidR="00CC08E7" w:rsidRPr="00C136F7">
        <w:rPr>
          <w:rFonts w:ascii="Nikosh" w:eastAsia="Calibri" w:hAnsi="Nikosh" w:cs="Nikosh"/>
        </w:rPr>
        <w:t xml:space="preserve"> </w:t>
      </w:r>
      <w:r w:rsidR="00B52545" w:rsidRPr="00C136F7">
        <w:rPr>
          <w:rFonts w:ascii="Nikosh" w:eastAsia="Calibri" w:hAnsi="Nikosh" w:cs="Nikosh"/>
        </w:rPr>
        <w:t>টা</w:t>
      </w:r>
    </w:p>
    <w:p w:rsidR="005B1C2E" w:rsidRPr="00C136F7" w:rsidRDefault="005B1C2E" w:rsidP="000A6732">
      <w:pPr>
        <w:tabs>
          <w:tab w:val="left" w:pos="2160"/>
        </w:tabs>
        <w:spacing w:after="0" w:line="240" w:lineRule="auto"/>
        <w:ind w:left="720" w:right="-274"/>
        <w:rPr>
          <w:rFonts w:ascii="Nikosh" w:eastAsia="Nikosh" w:hAnsi="Nikosh" w:cs="Nikosh"/>
          <w:cs/>
          <w:lang w:bidi="bn-IN"/>
        </w:rPr>
      </w:pPr>
      <w:r w:rsidRPr="00C136F7">
        <w:rPr>
          <w:rFonts w:ascii="Nikosh" w:eastAsia="Nikosh" w:hAnsi="Nikosh" w:cs="Nikosh"/>
          <w:cs/>
          <w:lang w:bidi="bn-IN"/>
        </w:rPr>
        <w:t>সভার স্থান</w:t>
      </w:r>
      <w:r w:rsidRPr="00C136F7">
        <w:rPr>
          <w:rFonts w:ascii="Nikosh" w:eastAsia="Nikosh" w:hAnsi="Nikosh" w:cs="Nikosh"/>
          <w:cs/>
          <w:lang w:bidi="bn-IN"/>
        </w:rPr>
        <w:tab/>
      </w:r>
      <w:r w:rsidRPr="00C136F7">
        <w:rPr>
          <w:rFonts w:ascii="Nikosh" w:eastAsia="Nikosh" w:hAnsi="Nikosh" w:cs="Nikosh"/>
        </w:rPr>
        <w:t>:</w:t>
      </w:r>
      <w:r w:rsidR="00372DA0" w:rsidRPr="00C136F7">
        <w:rPr>
          <w:rFonts w:ascii="Nikosh" w:eastAsia="Nikosh" w:hAnsi="Nikosh" w:cs="Nikosh"/>
        </w:rPr>
        <w:tab/>
      </w:r>
      <w:r w:rsidR="00D22615" w:rsidRPr="00C136F7">
        <w:rPr>
          <w:rFonts w:ascii="Nikosh" w:eastAsia="Nikosh" w:hAnsi="Nikosh" w:cs="Nikosh"/>
        </w:rPr>
        <w:t>প্রধান কার্যালয়ের সম্মেলন কক্ষ</w:t>
      </w:r>
    </w:p>
    <w:p w:rsidR="005B1C2E" w:rsidRPr="00C136F7" w:rsidRDefault="005B1C2E" w:rsidP="000A6732">
      <w:pPr>
        <w:tabs>
          <w:tab w:val="left" w:pos="1170"/>
          <w:tab w:val="left" w:pos="2160"/>
        </w:tabs>
        <w:spacing w:after="0" w:line="240" w:lineRule="auto"/>
        <w:ind w:left="720" w:right="-274"/>
        <w:rPr>
          <w:rFonts w:ascii="Nikosh" w:eastAsia="Calibri" w:hAnsi="Nikosh" w:cs="Nikosh"/>
          <w:cs/>
          <w:lang w:bidi="bn-IN"/>
        </w:rPr>
      </w:pPr>
      <w:r w:rsidRPr="00C136F7">
        <w:rPr>
          <w:rFonts w:ascii="Nikosh" w:eastAsia="Nikosh" w:hAnsi="Nikosh" w:cs="Nikosh"/>
          <w:cs/>
          <w:lang w:bidi="bn-IN"/>
        </w:rPr>
        <w:t>সভায় উপস্থিতি</w:t>
      </w:r>
      <w:r w:rsidRPr="00C136F7">
        <w:rPr>
          <w:rFonts w:ascii="Nikosh" w:eastAsia="Nikosh" w:hAnsi="Nikosh" w:cs="Nikosh"/>
          <w:cs/>
          <w:lang w:bidi="bn-IN"/>
        </w:rPr>
        <w:tab/>
      </w:r>
      <w:r w:rsidRPr="00C136F7">
        <w:rPr>
          <w:rFonts w:ascii="Nikosh" w:eastAsia="Nikosh" w:hAnsi="Nikosh" w:cs="Nikosh"/>
        </w:rPr>
        <w:t>:</w:t>
      </w:r>
      <w:r w:rsidR="00372DA0" w:rsidRPr="00C136F7">
        <w:rPr>
          <w:rFonts w:ascii="Nikosh" w:eastAsia="Nikosh" w:hAnsi="Nikosh" w:cs="Nikosh"/>
        </w:rPr>
        <w:tab/>
      </w:r>
      <w:r w:rsidRPr="00C136F7">
        <w:rPr>
          <w:rFonts w:ascii="Nikosh" w:eastAsia="Nikosh" w:hAnsi="Nikosh" w:cs="Nikosh"/>
          <w:cs/>
          <w:lang w:bidi="bn-IN"/>
        </w:rPr>
        <w:t xml:space="preserve">পরিশিষ্ট </w:t>
      </w:r>
      <w:r w:rsidRPr="00C136F7">
        <w:rPr>
          <w:rFonts w:ascii="Nikosh" w:eastAsia="Calibri" w:hAnsi="Nikosh" w:cs="Nikosh"/>
        </w:rPr>
        <w:t>‘</w:t>
      </w:r>
      <w:r w:rsidRPr="00C136F7">
        <w:rPr>
          <w:rFonts w:ascii="Nikosh" w:eastAsia="Calibri" w:hAnsi="Nikosh" w:cs="Nikosh"/>
          <w:cs/>
          <w:lang w:bidi="bn-IN"/>
        </w:rPr>
        <w:t>ক</w:t>
      </w:r>
      <w:r w:rsidRPr="00C136F7">
        <w:rPr>
          <w:rFonts w:ascii="Nikosh" w:eastAsia="Calibri" w:hAnsi="Nikosh" w:cs="Nikosh"/>
        </w:rPr>
        <w:t>’ দ্রষ্টব্য</w:t>
      </w:r>
    </w:p>
    <w:p w:rsidR="00990C05" w:rsidRPr="00C136F7" w:rsidRDefault="00990C05" w:rsidP="00D5114F">
      <w:pPr>
        <w:spacing w:after="0" w:line="240" w:lineRule="auto"/>
        <w:ind w:left="-86" w:firstLine="810"/>
        <w:jc w:val="both"/>
        <w:rPr>
          <w:rFonts w:ascii="Nikosh" w:eastAsia="Nikosh" w:hAnsi="Nikosh" w:cs="Nikosh"/>
          <w:sz w:val="2"/>
        </w:rPr>
      </w:pPr>
    </w:p>
    <w:p w:rsidR="00D5114F" w:rsidRPr="00C136F7" w:rsidRDefault="00D5114F" w:rsidP="00D5114F">
      <w:pPr>
        <w:spacing w:after="0" w:line="240" w:lineRule="auto"/>
        <w:ind w:left="-86" w:right="-86" w:firstLine="547"/>
        <w:jc w:val="both"/>
        <w:rPr>
          <w:rFonts w:ascii="Nikosh" w:eastAsia="Nikosh" w:hAnsi="Nikosh" w:cs="Nikosh"/>
          <w:sz w:val="10"/>
        </w:rPr>
      </w:pPr>
    </w:p>
    <w:p w:rsidR="00D5114F" w:rsidRPr="00C136F7" w:rsidRDefault="00CA72F4" w:rsidP="0073211F">
      <w:pPr>
        <w:spacing w:after="0" w:line="240" w:lineRule="auto"/>
        <w:ind w:left="-86" w:right="-86" w:firstLine="446"/>
        <w:jc w:val="both"/>
        <w:rPr>
          <w:rFonts w:ascii="Nikosh" w:eastAsia="Nikosh" w:hAnsi="Nikosh" w:cs="Nikosh"/>
        </w:rPr>
      </w:pPr>
      <w:r w:rsidRPr="00C136F7">
        <w:rPr>
          <w:rFonts w:ascii="Nikosh" w:eastAsia="Nikosh" w:hAnsi="Nikosh" w:cs="Nikosh"/>
        </w:rPr>
        <w:t>সভাপতি সভায় উপস্থিত</w:t>
      </w:r>
      <w:r w:rsidR="003729D4" w:rsidRPr="00C136F7">
        <w:rPr>
          <w:rFonts w:ascii="Nikosh" w:eastAsia="Nikosh" w:hAnsi="Nikosh" w:cs="Nikosh"/>
        </w:rPr>
        <w:t xml:space="preserve"> </w:t>
      </w:r>
      <w:r w:rsidRPr="00C136F7">
        <w:rPr>
          <w:rFonts w:ascii="Nikosh" w:eastAsia="Nikosh" w:hAnsi="Nikosh" w:cs="Nikosh"/>
        </w:rPr>
        <w:t xml:space="preserve">সকলকে স্বাগত জানিয়ে সভা আরম্ভ করেন এবং পরিচালক (প্রশাসন) কে আলোচ্যসূচি অনুযায়ী সভার কার্যক্রম পরিচালনার জন্য অনুরোধ করেন। </w:t>
      </w:r>
      <w:r w:rsidR="00BF0E12" w:rsidRPr="00C136F7">
        <w:rPr>
          <w:rFonts w:ascii="Nikosh" w:eastAsia="Nikosh" w:hAnsi="Nikosh" w:cs="Nikosh"/>
        </w:rPr>
        <w:t>সভাপতির অনুমতিক্রমে</w:t>
      </w:r>
      <w:r w:rsidR="00FA657F" w:rsidRPr="00C136F7">
        <w:rPr>
          <w:rFonts w:ascii="Nikosh" w:eastAsia="Nikosh" w:hAnsi="Nikosh" w:cs="Nikosh"/>
        </w:rPr>
        <w:t xml:space="preserve"> </w:t>
      </w:r>
      <w:r w:rsidR="00C259A6" w:rsidRPr="00C136F7">
        <w:rPr>
          <w:rFonts w:ascii="Nikosh" w:eastAsia="Nikosh" w:hAnsi="Nikosh" w:cs="Nikosh"/>
        </w:rPr>
        <w:t xml:space="preserve">সহকারী </w:t>
      </w:r>
      <w:r w:rsidR="00FA657F" w:rsidRPr="00C136F7">
        <w:rPr>
          <w:rFonts w:ascii="Nikosh" w:eastAsia="Nikosh" w:hAnsi="Nikosh" w:cs="Nikosh"/>
        </w:rPr>
        <w:t>পরিচালক (প্রশাসন)</w:t>
      </w:r>
      <w:r w:rsidR="004225C7" w:rsidRPr="00C136F7">
        <w:rPr>
          <w:rFonts w:ascii="Nikosh" w:eastAsia="Nikosh" w:hAnsi="Nikosh" w:cs="Nikosh"/>
        </w:rPr>
        <w:t xml:space="preserve"> </w:t>
      </w:r>
      <w:r w:rsidR="003C4652" w:rsidRPr="00C136F7">
        <w:rPr>
          <w:rFonts w:ascii="Nikosh" w:eastAsia="Nikosh" w:hAnsi="Nikosh" w:cs="Nikosh"/>
        </w:rPr>
        <w:t>২</w:t>
      </w:r>
      <w:r w:rsidR="001D49CF" w:rsidRPr="00C136F7">
        <w:rPr>
          <w:rFonts w:ascii="Nikosh" w:eastAsia="Nikosh" w:hAnsi="Nikosh" w:cs="Nikosh"/>
        </w:rPr>
        <w:t>১</w:t>
      </w:r>
      <w:r w:rsidR="001B60A5" w:rsidRPr="00C136F7">
        <w:rPr>
          <w:rFonts w:ascii="Nikosh" w:eastAsia="Nikosh" w:hAnsi="Nikosh" w:cs="Nikosh"/>
        </w:rPr>
        <w:t xml:space="preserve"> </w:t>
      </w:r>
      <w:r w:rsidR="001D49CF" w:rsidRPr="00C136F7">
        <w:rPr>
          <w:rFonts w:ascii="Nikosh" w:eastAsia="Nikosh" w:hAnsi="Nikosh" w:cs="Nikosh"/>
        </w:rPr>
        <w:t>ডিসেম্বর</w:t>
      </w:r>
      <w:r w:rsidR="004225C7" w:rsidRPr="00C136F7">
        <w:rPr>
          <w:rFonts w:ascii="Nikosh" w:eastAsia="Calibri" w:hAnsi="Nikosh" w:cs="Nikosh"/>
        </w:rPr>
        <w:t>,</w:t>
      </w:r>
      <w:r w:rsidR="00CA4A79" w:rsidRPr="00C136F7">
        <w:rPr>
          <w:rFonts w:ascii="Nikosh" w:eastAsia="Calibri" w:hAnsi="Nikosh" w:cs="Nikosh"/>
          <w:cs/>
          <w:lang w:bidi="bn-IN"/>
        </w:rPr>
        <w:t xml:space="preserve"> ২০২</w:t>
      </w:r>
      <w:r w:rsidR="00A93041" w:rsidRPr="00C136F7">
        <w:rPr>
          <w:rFonts w:ascii="Nikosh" w:eastAsia="Calibri" w:hAnsi="Nikosh" w:cs="Nikosh"/>
          <w:cs/>
          <w:lang w:bidi="bn-IN"/>
        </w:rPr>
        <w:t>৫</w:t>
      </w:r>
      <w:r w:rsidR="004225C7" w:rsidRPr="00C136F7">
        <w:rPr>
          <w:rFonts w:ascii="Nikosh" w:eastAsia="Calibri" w:hAnsi="Nikosh" w:cs="Nikosh"/>
          <w:cs/>
          <w:lang w:bidi="bn-IN"/>
        </w:rPr>
        <w:t xml:space="preserve"> </w:t>
      </w:r>
      <w:r w:rsidR="006B52FF" w:rsidRPr="00C136F7">
        <w:rPr>
          <w:rFonts w:ascii="Nikosh" w:eastAsia="Nikosh" w:hAnsi="Nikosh" w:cs="Nikosh"/>
        </w:rPr>
        <w:t>তারিখে</w:t>
      </w:r>
      <w:r w:rsidR="007F2C34" w:rsidRPr="00C136F7">
        <w:rPr>
          <w:rFonts w:ascii="Nikosh" w:eastAsia="Nikosh" w:hAnsi="Nikosh" w:cs="Nikosh"/>
        </w:rPr>
        <w:t xml:space="preserve"> অনুষ্ঠিত </w:t>
      </w:r>
      <w:r w:rsidR="00DC1B4F" w:rsidRPr="00C136F7">
        <w:rPr>
          <w:rFonts w:ascii="Nikosh" w:eastAsia="Nikosh" w:hAnsi="Nikosh" w:cs="Nikosh"/>
        </w:rPr>
        <w:t xml:space="preserve">সমন্বয় সভার </w:t>
      </w:r>
      <w:r w:rsidR="00D710D4" w:rsidRPr="00C136F7">
        <w:rPr>
          <w:rFonts w:ascii="Nikosh" w:eastAsia="Nikosh" w:hAnsi="Nikosh" w:cs="Nikosh"/>
        </w:rPr>
        <w:t xml:space="preserve">কার্যবিবরণী সভায় উপস্থাপন </w:t>
      </w:r>
      <w:r w:rsidR="00DC1B4F" w:rsidRPr="00C136F7">
        <w:rPr>
          <w:rFonts w:ascii="Nikosh" w:eastAsia="Nikosh" w:hAnsi="Nikosh" w:cs="Nikosh"/>
        </w:rPr>
        <w:t>করেন</w:t>
      </w:r>
      <w:r w:rsidR="00D710D4" w:rsidRPr="00C136F7">
        <w:rPr>
          <w:rFonts w:ascii="Nikosh" w:eastAsia="Nikosh" w:hAnsi="Nikosh" w:cs="Nikosh"/>
        </w:rPr>
        <w:t>।</w:t>
      </w:r>
      <w:r w:rsidR="00DC1B4F" w:rsidRPr="00C136F7">
        <w:rPr>
          <w:rFonts w:ascii="Nikosh" w:eastAsia="Nikosh" w:hAnsi="Nikosh" w:cs="Nikosh"/>
        </w:rPr>
        <w:t xml:space="preserve"> কোন</w:t>
      </w:r>
      <w:r w:rsidR="00D710D4" w:rsidRPr="00C136F7">
        <w:rPr>
          <w:rFonts w:ascii="Nikosh" w:eastAsia="Nikosh" w:hAnsi="Nikosh" w:cs="Nikosh"/>
        </w:rPr>
        <w:t xml:space="preserve"> প্রকার</w:t>
      </w:r>
      <w:r w:rsidR="004225C7" w:rsidRPr="00C136F7">
        <w:rPr>
          <w:rFonts w:ascii="Nikosh" w:eastAsia="Nikosh" w:hAnsi="Nikosh" w:cs="Nikosh"/>
        </w:rPr>
        <w:t xml:space="preserve"> </w:t>
      </w:r>
      <w:r w:rsidR="00FA657F" w:rsidRPr="00C136F7">
        <w:rPr>
          <w:rFonts w:ascii="Nikosh" w:eastAsia="Nikosh" w:hAnsi="Nikosh" w:cs="Nikosh"/>
        </w:rPr>
        <w:t>সংযোজন বা বিয়োজন</w:t>
      </w:r>
      <w:r w:rsidR="0073211F" w:rsidRPr="00C136F7">
        <w:rPr>
          <w:rFonts w:ascii="Nikosh" w:eastAsia="Nikosh" w:hAnsi="Nikosh" w:cs="Nikosh"/>
        </w:rPr>
        <w:t xml:space="preserve"> </w:t>
      </w:r>
      <w:r w:rsidR="00D710D4" w:rsidRPr="00C136F7">
        <w:rPr>
          <w:rFonts w:ascii="Nikosh" w:eastAsia="Nikosh" w:hAnsi="Nikosh" w:cs="Nikosh"/>
        </w:rPr>
        <w:t xml:space="preserve">প্রস্তাব </w:t>
      </w:r>
      <w:r w:rsidR="00DC1B4F" w:rsidRPr="00C136F7">
        <w:rPr>
          <w:rFonts w:ascii="Nikosh" w:eastAsia="Nikosh" w:hAnsi="Nikosh" w:cs="Nikosh"/>
        </w:rPr>
        <w:t xml:space="preserve">না থাকায় সর্বসম্মতক্রমে তা </w:t>
      </w:r>
      <w:r w:rsidR="00FA31CD" w:rsidRPr="00C136F7">
        <w:rPr>
          <w:rFonts w:ascii="Nikosh" w:eastAsia="Nikosh" w:hAnsi="Nikosh" w:cs="Nikosh"/>
        </w:rPr>
        <w:t>দৃঢ়</w:t>
      </w:r>
      <w:r w:rsidR="00DC1B4F" w:rsidRPr="00C136F7">
        <w:rPr>
          <w:rFonts w:ascii="Nikosh" w:eastAsia="Nikosh" w:hAnsi="Nikosh" w:cs="Nikosh"/>
        </w:rPr>
        <w:t xml:space="preserve"> করা হয়।</w:t>
      </w:r>
    </w:p>
    <w:p w:rsidR="00DC1B4F" w:rsidRPr="00C136F7" w:rsidRDefault="00DC1B4F" w:rsidP="00D5114F">
      <w:pPr>
        <w:spacing w:after="0" w:line="240" w:lineRule="auto"/>
        <w:ind w:left="-86" w:right="-86" w:firstLine="540"/>
        <w:jc w:val="both"/>
        <w:rPr>
          <w:rFonts w:ascii="Nikosh" w:eastAsia="Nikosh" w:hAnsi="Nikosh" w:cs="Nikosh"/>
          <w:sz w:val="8"/>
        </w:rPr>
      </w:pPr>
    </w:p>
    <w:p w:rsidR="00A706EB" w:rsidRPr="00C136F7" w:rsidRDefault="00A706EB" w:rsidP="00A706EB">
      <w:pPr>
        <w:pStyle w:val="ListParagraph"/>
        <w:numPr>
          <w:ilvl w:val="0"/>
          <w:numId w:val="2"/>
        </w:numPr>
        <w:spacing w:after="0" w:line="240" w:lineRule="auto"/>
        <w:ind w:right="-86"/>
        <w:jc w:val="both"/>
        <w:rPr>
          <w:rFonts w:ascii="Nikosh" w:eastAsia="Calibri" w:hAnsi="Nikosh" w:cs="Nikosh"/>
          <w:vanish/>
          <w:cs/>
          <w:lang w:bidi="bn-IN"/>
        </w:rPr>
      </w:pPr>
    </w:p>
    <w:p w:rsidR="00BF0E12" w:rsidRPr="00C136F7" w:rsidRDefault="00BF0E12" w:rsidP="00A706EB">
      <w:pPr>
        <w:pStyle w:val="ListParagraph"/>
        <w:numPr>
          <w:ilvl w:val="0"/>
          <w:numId w:val="2"/>
        </w:numPr>
        <w:spacing w:after="0" w:line="240" w:lineRule="auto"/>
        <w:ind w:right="-86"/>
        <w:jc w:val="both"/>
        <w:rPr>
          <w:rFonts w:ascii="Nikosh" w:eastAsia="Calibri" w:hAnsi="Nikosh" w:cs="Nikosh"/>
        </w:rPr>
      </w:pPr>
      <w:r w:rsidRPr="00C136F7">
        <w:rPr>
          <w:rFonts w:ascii="Nikosh" w:eastAsia="Calibri" w:hAnsi="Nikosh" w:cs="Nikosh"/>
          <w:cs/>
          <w:lang w:bidi="bn-IN"/>
        </w:rPr>
        <w:t>অত</w:t>
      </w:r>
      <w:r w:rsidRPr="00C136F7">
        <w:rPr>
          <w:rFonts w:ascii="Nikosh" w:eastAsia="Calibri" w:hAnsi="Nikosh" w:cs="Nikosh"/>
        </w:rPr>
        <w:t>:</w:t>
      </w:r>
      <w:r w:rsidRPr="00C136F7">
        <w:rPr>
          <w:rFonts w:ascii="Nikosh" w:eastAsia="Calibri" w:hAnsi="Nikosh" w:cs="Nikosh"/>
          <w:cs/>
          <w:lang w:bidi="bn-IN"/>
        </w:rPr>
        <w:t xml:space="preserve">পর বিগত সভার </w:t>
      </w:r>
      <w:r w:rsidRPr="00C136F7">
        <w:rPr>
          <w:rFonts w:ascii="Nikosh" w:eastAsia="Nikosh" w:hAnsi="Nikosh" w:cs="Nikosh"/>
        </w:rPr>
        <w:t xml:space="preserve">আলোচ্যসূচি অনুযায়ী </w:t>
      </w:r>
      <w:r w:rsidRPr="00C136F7">
        <w:rPr>
          <w:rFonts w:ascii="Nikosh" w:eastAsia="Calibri" w:hAnsi="Nikosh" w:cs="Nikosh"/>
          <w:cs/>
          <w:lang w:bidi="bn-IN"/>
        </w:rPr>
        <w:t xml:space="preserve">সিদ্ধান্তসমূহের বাস্তবায়ন অগ্রগতি সভায় পর্যালোচনা করা হয় এবং নিম্নবর্ণিতভাবে আলোচনা ও সিদ্ধান্ত </w:t>
      </w:r>
      <w:r w:rsidR="000A6732" w:rsidRPr="00C136F7">
        <w:rPr>
          <w:rFonts w:ascii="Nikosh" w:eastAsia="Calibri" w:hAnsi="Nikosh" w:cs="Nikosh"/>
          <w:cs/>
          <w:lang w:bidi="bn-IN"/>
        </w:rPr>
        <w:t>গৃহীত</w:t>
      </w:r>
      <w:r w:rsidRPr="00C136F7">
        <w:rPr>
          <w:rFonts w:ascii="Nikosh" w:eastAsia="Calibri" w:hAnsi="Nikosh" w:cs="Nikosh"/>
          <w:cs/>
          <w:lang w:bidi="bn-IN"/>
        </w:rPr>
        <w:t xml:space="preserve"> হয়</w:t>
      </w:r>
      <w:r w:rsidRPr="00C136F7">
        <w:rPr>
          <w:rFonts w:ascii="Nikosh" w:eastAsia="Calibri" w:hAnsi="Nikosh" w:cs="Nikosh"/>
        </w:rPr>
        <w:t>:</w:t>
      </w:r>
    </w:p>
    <w:p w:rsidR="005B1C2E" w:rsidRPr="00C136F7" w:rsidRDefault="005B1C2E" w:rsidP="00D5114F">
      <w:pPr>
        <w:spacing w:after="0" w:line="240" w:lineRule="auto"/>
        <w:ind w:left="-86" w:right="-86"/>
        <w:jc w:val="both"/>
        <w:rPr>
          <w:rFonts w:ascii="Nikosh" w:eastAsia="Calibri" w:hAnsi="Nikosh" w:cs="Nikosh"/>
          <w:sz w:val="12"/>
        </w:rPr>
      </w:pPr>
    </w:p>
    <w:tbl>
      <w:tblPr>
        <w:tblW w:w="107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00"/>
        <w:gridCol w:w="1130"/>
        <w:gridCol w:w="1210"/>
        <w:gridCol w:w="770"/>
        <w:gridCol w:w="5710"/>
        <w:gridCol w:w="1530"/>
      </w:tblGrid>
      <w:tr w:rsidR="00C136F7" w:rsidRPr="00C136F7" w:rsidTr="00CC4350">
        <w:trPr>
          <w:trHeight w:val="224"/>
          <w:tblHeader/>
        </w:trPr>
        <w:tc>
          <w:tcPr>
            <w:tcW w:w="400" w:type="dxa"/>
            <w:tcBorders>
              <w:top w:val="single" w:sz="4" w:space="0" w:color="auto"/>
              <w:left w:val="single" w:sz="4" w:space="0" w:color="auto"/>
              <w:bottom w:val="single" w:sz="4" w:space="0" w:color="auto"/>
              <w:right w:val="single" w:sz="4" w:space="0" w:color="auto"/>
            </w:tcBorders>
            <w:shd w:val="clear" w:color="auto" w:fill="F2F2F2"/>
            <w:hideMark/>
          </w:tcPr>
          <w:p w:rsidR="00BF0E12" w:rsidRPr="00C136F7" w:rsidRDefault="00BF0E12" w:rsidP="009A0E80">
            <w:pPr>
              <w:spacing w:after="0" w:line="240" w:lineRule="auto"/>
              <w:jc w:val="right"/>
              <w:rPr>
                <w:rFonts w:ascii="Nikosh" w:eastAsia="Times New Roman" w:hAnsi="Nikosh" w:cs="Nikosh"/>
              </w:rPr>
            </w:pPr>
            <w:r w:rsidRPr="00C136F7">
              <w:rPr>
                <w:rFonts w:ascii="Nikosh" w:eastAsia="Calibri" w:hAnsi="Nikosh" w:cs="Nikosh"/>
                <w:cs/>
                <w:lang w:bidi="bn-IN"/>
              </w:rPr>
              <w:t>ক্রম</w:t>
            </w:r>
          </w:p>
        </w:tc>
        <w:tc>
          <w:tcPr>
            <w:tcW w:w="1130" w:type="dxa"/>
            <w:tcBorders>
              <w:top w:val="single" w:sz="4" w:space="0" w:color="auto"/>
              <w:left w:val="single" w:sz="4" w:space="0" w:color="auto"/>
              <w:bottom w:val="single" w:sz="4" w:space="0" w:color="auto"/>
              <w:right w:val="single" w:sz="4" w:space="0" w:color="auto"/>
            </w:tcBorders>
            <w:shd w:val="clear" w:color="auto" w:fill="F2F2F2"/>
            <w:hideMark/>
          </w:tcPr>
          <w:p w:rsidR="00BF0E12" w:rsidRPr="00C136F7" w:rsidRDefault="00BF0E12" w:rsidP="00BF0E12">
            <w:pPr>
              <w:spacing w:after="0" w:line="240" w:lineRule="auto"/>
              <w:jc w:val="center"/>
              <w:rPr>
                <w:rFonts w:ascii="Nikosh" w:eastAsia="Calibri" w:hAnsi="Nikosh" w:cs="Nikosh"/>
              </w:rPr>
            </w:pPr>
            <w:r w:rsidRPr="00C136F7">
              <w:rPr>
                <w:rFonts w:ascii="Nikosh" w:eastAsia="Calibri" w:hAnsi="Nikosh" w:cs="Nikosh"/>
                <w:cs/>
                <w:lang w:bidi="bn-IN"/>
              </w:rPr>
              <w:t>আলোচ্য বিষয়</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BF0E12" w:rsidRPr="00C136F7" w:rsidRDefault="00BF0E12" w:rsidP="00BF0E12">
            <w:pPr>
              <w:spacing w:after="0" w:line="240" w:lineRule="auto"/>
              <w:jc w:val="center"/>
              <w:rPr>
                <w:rFonts w:ascii="Nikosh" w:eastAsia="Calibri" w:hAnsi="Nikosh" w:cs="Nikosh"/>
              </w:rPr>
            </w:pPr>
            <w:r w:rsidRPr="00C136F7">
              <w:rPr>
                <w:rFonts w:ascii="Nikosh" w:eastAsia="Calibri" w:hAnsi="Nikosh" w:cs="Nikosh"/>
                <w:cs/>
                <w:lang w:bidi="bn-IN"/>
              </w:rPr>
              <w:t>আলোচনা</w:t>
            </w:r>
          </w:p>
        </w:tc>
        <w:tc>
          <w:tcPr>
            <w:tcW w:w="5710" w:type="dxa"/>
            <w:tcBorders>
              <w:top w:val="single" w:sz="4" w:space="0" w:color="auto"/>
              <w:left w:val="single" w:sz="4" w:space="0" w:color="auto"/>
              <w:bottom w:val="single" w:sz="4" w:space="0" w:color="auto"/>
              <w:right w:val="single" w:sz="4" w:space="0" w:color="auto"/>
            </w:tcBorders>
            <w:shd w:val="clear" w:color="auto" w:fill="F2F2F2"/>
            <w:hideMark/>
          </w:tcPr>
          <w:p w:rsidR="00BF0E12" w:rsidRPr="00C136F7" w:rsidRDefault="00BF0E12" w:rsidP="00BF0E12">
            <w:pPr>
              <w:tabs>
                <w:tab w:val="left" w:pos="726"/>
                <w:tab w:val="center" w:pos="1827"/>
              </w:tabs>
              <w:spacing w:after="0" w:line="240" w:lineRule="auto"/>
              <w:rPr>
                <w:rFonts w:ascii="Nikosh" w:eastAsia="Calibri" w:hAnsi="Nikosh" w:cs="Nikosh"/>
              </w:rPr>
            </w:pPr>
            <w:r w:rsidRPr="00C136F7">
              <w:rPr>
                <w:rFonts w:ascii="Nikosh" w:eastAsia="Calibri" w:hAnsi="Nikosh" w:cs="Nikosh"/>
                <w:cs/>
                <w:lang w:bidi="bn-IN"/>
              </w:rPr>
              <w:tab/>
            </w:r>
            <w:r w:rsidRPr="00C136F7">
              <w:rPr>
                <w:rFonts w:ascii="Nikosh" w:eastAsia="Calibri" w:hAnsi="Nikosh" w:cs="Nikosh"/>
                <w:cs/>
                <w:lang w:bidi="bn-IN"/>
              </w:rPr>
              <w:tab/>
              <w:t>সিদ্ধান্ত</w:t>
            </w:r>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rsidR="00BF0E12" w:rsidRPr="00C136F7" w:rsidRDefault="00BF0E12" w:rsidP="00BF0E12">
            <w:pPr>
              <w:spacing w:after="0" w:line="240" w:lineRule="auto"/>
              <w:jc w:val="center"/>
              <w:rPr>
                <w:rFonts w:ascii="Nikosh" w:eastAsia="Calibri" w:hAnsi="Nikosh" w:cs="Nikosh"/>
                <w:sz w:val="20"/>
                <w:szCs w:val="20"/>
              </w:rPr>
            </w:pPr>
            <w:r w:rsidRPr="00C136F7">
              <w:rPr>
                <w:rFonts w:ascii="Nikosh" w:eastAsia="Calibri" w:hAnsi="Nikosh" w:cs="Nikosh"/>
                <w:sz w:val="20"/>
                <w:szCs w:val="20"/>
                <w:cs/>
                <w:lang w:bidi="bn-IN"/>
              </w:rPr>
              <w:t>বাস্তবায়নকারী কর্তৃপক্ষ</w:t>
            </w:r>
          </w:p>
        </w:tc>
      </w:tr>
      <w:tr w:rsidR="00C136F7" w:rsidRPr="00C136F7" w:rsidTr="00940C21">
        <w:trPr>
          <w:trHeight w:val="125"/>
          <w:tblHeader/>
        </w:trPr>
        <w:tc>
          <w:tcPr>
            <w:tcW w:w="400" w:type="dxa"/>
            <w:tcBorders>
              <w:top w:val="single" w:sz="4" w:space="0" w:color="auto"/>
              <w:left w:val="single" w:sz="4" w:space="0" w:color="auto"/>
              <w:bottom w:val="single" w:sz="4" w:space="0" w:color="auto"/>
              <w:right w:val="single" w:sz="4" w:space="0" w:color="auto"/>
            </w:tcBorders>
            <w:shd w:val="clear" w:color="auto" w:fill="F2F2F2"/>
            <w:hideMark/>
          </w:tcPr>
          <w:p w:rsidR="00940C21" w:rsidRPr="00C136F7" w:rsidRDefault="00940C21" w:rsidP="00940C21">
            <w:pPr>
              <w:spacing w:after="0" w:line="240" w:lineRule="auto"/>
              <w:jc w:val="center"/>
              <w:rPr>
                <w:rFonts w:ascii="Nikosh" w:eastAsia="Calibri" w:hAnsi="Nikosh" w:cs="Nikosh"/>
                <w:sz w:val="16"/>
                <w:szCs w:val="16"/>
                <w:cs/>
                <w:lang w:bidi="bn-IN"/>
              </w:rPr>
            </w:pPr>
            <w:r w:rsidRPr="00C136F7">
              <w:rPr>
                <w:rFonts w:ascii="Nikosh" w:eastAsia="Calibri" w:hAnsi="Nikosh" w:cs="Nikosh"/>
                <w:sz w:val="16"/>
                <w:szCs w:val="16"/>
                <w:lang w:bidi="bn-IN"/>
              </w:rPr>
              <w:t>১</w:t>
            </w:r>
          </w:p>
        </w:tc>
        <w:tc>
          <w:tcPr>
            <w:tcW w:w="1130" w:type="dxa"/>
            <w:tcBorders>
              <w:top w:val="single" w:sz="4" w:space="0" w:color="auto"/>
              <w:left w:val="single" w:sz="4" w:space="0" w:color="auto"/>
              <w:bottom w:val="single" w:sz="4" w:space="0" w:color="auto"/>
              <w:right w:val="single" w:sz="4" w:space="0" w:color="auto"/>
            </w:tcBorders>
            <w:shd w:val="clear" w:color="auto" w:fill="F2F2F2"/>
            <w:hideMark/>
          </w:tcPr>
          <w:p w:rsidR="00940C21" w:rsidRPr="00C136F7" w:rsidRDefault="00940C21" w:rsidP="00940C21">
            <w:pPr>
              <w:spacing w:after="0" w:line="240" w:lineRule="auto"/>
              <w:jc w:val="center"/>
              <w:rPr>
                <w:rFonts w:ascii="Nikosh" w:eastAsia="Calibri" w:hAnsi="Nikosh" w:cs="Nikosh"/>
                <w:sz w:val="16"/>
                <w:szCs w:val="16"/>
                <w:cs/>
                <w:lang w:bidi="bn-IN"/>
              </w:rPr>
            </w:pPr>
            <w:r w:rsidRPr="00C136F7">
              <w:rPr>
                <w:rFonts w:ascii="Nikosh" w:eastAsia="Calibri" w:hAnsi="Nikosh" w:cs="Nikosh"/>
                <w:sz w:val="16"/>
                <w:szCs w:val="16"/>
                <w:lang w:bidi="bn-IN"/>
              </w:rPr>
              <w:t>২</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940C21" w:rsidRPr="00C136F7" w:rsidRDefault="00940C21" w:rsidP="00940C21">
            <w:pPr>
              <w:spacing w:after="0" w:line="240" w:lineRule="auto"/>
              <w:jc w:val="center"/>
              <w:rPr>
                <w:rFonts w:ascii="Nikosh" w:eastAsia="Calibri" w:hAnsi="Nikosh" w:cs="Nikosh"/>
                <w:sz w:val="16"/>
                <w:szCs w:val="16"/>
                <w:cs/>
                <w:lang w:bidi="bn-IN"/>
              </w:rPr>
            </w:pPr>
            <w:r w:rsidRPr="00C136F7">
              <w:rPr>
                <w:rFonts w:ascii="Nikosh" w:eastAsia="Calibri" w:hAnsi="Nikosh" w:cs="Nikosh"/>
                <w:sz w:val="16"/>
                <w:szCs w:val="16"/>
                <w:lang w:bidi="bn-IN"/>
              </w:rPr>
              <w:t>৩</w:t>
            </w:r>
          </w:p>
        </w:tc>
        <w:tc>
          <w:tcPr>
            <w:tcW w:w="5710" w:type="dxa"/>
            <w:tcBorders>
              <w:top w:val="single" w:sz="4" w:space="0" w:color="auto"/>
              <w:left w:val="single" w:sz="4" w:space="0" w:color="auto"/>
              <w:bottom w:val="single" w:sz="4" w:space="0" w:color="auto"/>
              <w:right w:val="single" w:sz="4" w:space="0" w:color="auto"/>
            </w:tcBorders>
            <w:shd w:val="clear" w:color="auto" w:fill="F2F2F2"/>
            <w:hideMark/>
          </w:tcPr>
          <w:p w:rsidR="00940C21" w:rsidRPr="00C136F7" w:rsidRDefault="00940C21" w:rsidP="00940C21">
            <w:pPr>
              <w:tabs>
                <w:tab w:val="left" w:pos="726"/>
                <w:tab w:val="center" w:pos="1827"/>
              </w:tabs>
              <w:spacing w:after="0" w:line="240" w:lineRule="auto"/>
              <w:jc w:val="center"/>
              <w:rPr>
                <w:rFonts w:ascii="Nikosh" w:eastAsia="Calibri" w:hAnsi="Nikosh" w:cs="Nikosh"/>
                <w:sz w:val="16"/>
                <w:szCs w:val="16"/>
                <w:cs/>
                <w:lang w:bidi="bn-IN"/>
              </w:rPr>
            </w:pPr>
            <w:r w:rsidRPr="00C136F7">
              <w:rPr>
                <w:rFonts w:ascii="Nikosh" w:eastAsia="Calibri" w:hAnsi="Nikosh" w:cs="Nikosh"/>
                <w:sz w:val="16"/>
                <w:szCs w:val="16"/>
                <w:lang w:bidi="bn-IN"/>
              </w:rPr>
              <w:t>৪</w:t>
            </w:r>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rsidR="00940C21" w:rsidRPr="00C136F7" w:rsidRDefault="00940C21" w:rsidP="00940C21">
            <w:pPr>
              <w:spacing w:after="0" w:line="240" w:lineRule="auto"/>
              <w:jc w:val="center"/>
              <w:rPr>
                <w:rFonts w:ascii="Nikosh" w:eastAsia="Calibri" w:hAnsi="Nikosh" w:cs="Nikosh"/>
                <w:sz w:val="16"/>
                <w:szCs w:val="16"/>
                <w:cs/>
                <w:lang w:bidi="bn-IN"/>
              </w:rPr>
            </w:pPr>
            <w:r w:rsidRPr="00C136F7">
              <w:rPr>
                <w:rFonts w:ascii="Nikosh" w:eastAsia="Calibri" w:hAnsi="Nikosh" w:cs="Nikosh"/>
                <w:sz w:val="16"/>
                <w:szCs w:val="16"/>
                <w:lang w:bidi="bn-IN"/>
              </w:rPr>
              <w:t>৫</w:t>
            </w:r>
          </w:p>
        </w:tc>
      </w:tr>
      <w:tr w:rsidR="00C136F7" w:rsidRPr="00C136F7" w:rsidTr="00CC4350">
        <w:trPr>
          <w:trHeight w:val="1762"/>
        </w:trPr>
        <w:tc>
          <w:tcPr>
            <w:tcW w:w="400" w:type="dxa"/>
            <w:vMerge w:val="restart"/>
            <w:tcBorders>
              <w:top w:val="single" w:sz="4" w:space="0" w:color="auto"/>
              <w:left w:val="single" w:sz="4" w:space="0" w:color="auto"/>
              <w:right w:val="single" w:sz="4" w:space="0" w:color="auto"/>
            </w:tcBorders>
            <w:hideMark/>
          </w:tcPr>
          <w:p w:rsidR="00D22615" w:rsidRPr="00C136F7" w:rsidRDefault="00D22615" w:rsidP="00CF0990">
            <w:pPr>
              <w:spacing w:after="0" w:line="240" w:lineRule="auto"/>
              <w:jc w:val="center"/>
              <w:rPr>
                <w:rFonts w:ascii="NikoshBAN" w:eastAsia="Calibri" w:hAnsi="NikoshBAN" w:cs="NikoshBAN"/>
              </w:rPr>
            </w:pPr>
            <w:r w:rsidRPr="00C136F7">
              <w:rPr>
                <w:rFonts w:ascii="NikoshBAN" w:eastAsia="Calibri" w:hAnsi="NikoshBAN" w:cs="NikoshBAN"/>
              </w:rPr>
              <w:t>১</w:t>
            </w:r>
          </w:p>
        </w:tc>
        <w:tc>
          <w:tcPr>
            <w:tcW w:w="1130" w:type="dxa"/>
            <w:vMerge w:val="restart"/>
            <w:tcBorders>
              <w:top w:val="single" w:sz="4" w:space="0" w:color="auto"/>
              <w:left w:val="single" w:sz="4" w:space="0" w:color="auto"/>
              <w:right w:val="single" w:sz="4" w:space="0" w:color="auto"/>
            </w:tcBorders>
            <w:hideMark/>
          </w:tcPr>
          <w:p w:rsidR="00D22615" w:rsidRPr="00C136F7" w:rsidRDefault="00D22615" w:rsidP="00372DA0">
            <w:pPr>
              <w:spacing w:after="0" w:line="240" w:lineRule="auto"/>
              <w:ind w:right="-8" w:hanging="18"/>
              <w:jc w:val="center"/>
              <w:rPr>
                <w:rFonts w:ascii="Nikosh" w:eastAsia="Times New Roman" w:hAnsi="Nikosh" w:cs="Nikosh"/>
              </w:rPr>
            </w:pPr>
            <w:r w:rsidRPr="00C136F7">
              <w:rPr>
                <w:rFonts w:ascii="Nikosh" w:eastAsia="Nikosh" w:hAnsi="Nikosh" w:cs="Nikosh"/>
                <w:cs/>
                <w:lang w:bidi="bn-BD"/>
              </w:rPr>
              <w:t>অধিদপ্তরের মাঠ পর্যায়ের কর্মকর্তা-কর্মচারীদে</w:t>
            </w:r>
            <w:r w:rsidRPr="00C136F7">
              <w:rPr>
                <w:rFonts w:ascii="Nikosh" w:eastAsia="Calibri" w:hAnsi="Nikosh" w:cs="Nikosh"/>
                <w:cs/>
                <w:lang w:bidi="bn-IN"/>
              </w:rPr>
              <w:t xml:space="preserve">র </w:t>
            </w:r>
            <w:r w:rsidRPr="00C136F7">
              <w:rPr>
                <w:rFonts w:ascii="Nikosh" w:eastAsia="Nikosh" w:hAnsi="Nikosh" w:cs="Nikosh"/>
                <w:cs/>
                <w:lang w:bidi="bn-BD"/>
              </w:rPr>
              <w:t>প্রশিক্ষণ সংক্রান্ত আলোচনা</w:t>
            </w:r>
          </w:p>
        </w:tc>
        <w:tc>
          <w:tcPr>
            <w:tcW w:w="1980" w:type="dxa"/>
            <w:gridSpan w:val="2"/>
            <w:vMerge w:val="restart"/>
            <w:tcBorders>
              <w:top w:val="single" w:sz="4" w:space="0" w:color="auto"/>
              <w:left w:val="single" w:sz="4" w:space="0" w:color="auto"/>
              <w:right w:val="single" w:sz="4" w:space="0" w:color="auto"/>
            </w:tcBorders>
            <w:hideMark/>
          </w:tcPr>
          <w:p w:rsidR="00D22615" w:rsidRPr="00C136F7" w:rsidRDefault="00D22615" w:rsidP="00B506B1">
            <w:pPr>
              <w:spacing w:after="0" w:line="240" w:lineRule="auto"/>
              <w:ind w:left="-21" w:right="-23" w:hanging="20"/>
              <w:jc w:val="both"/>
              <w:rPr>
                <w:rFonts w:ascii="Nikosh" w:eastAsia="Nikosh" w:hAnsi="Nikosh" w:cs="Nikosh"/>
                <w:lang w:bidi="hi-IN"/>
              </w:rPr>
            </w:pPr>
            <w:r w:rsidRPr="00C136F7">
              <w:rPr>
                <w:rFonts w:ascii="Nikosh" w:eastAsia="Nikosh" w:hAnsi="Nikosh" w:cs="Nikosh"/>
                <w:b/>
                <w:lang w:bidi="bn-IN"/>
              </w:rPr>
              <w:t>(</w:t>
            </w:r>
            <w:r w:rsidRPr="00C136F7">
              <w:rPr>
                <w:rFonts w:ascii="Nikosh" w:eastAsia="Nikosh" w:hAnsi="Nikosh" w:cs="Nikosh" w:hint="cs"/>
                <w:b/>
                <w:lang w:bidi="bn-IN"/>
              </w:rPr>
              <w:t>ক</w:t>
            </w:r>
            <w:r w:rsidRPr="00C136F7">
              <w:rPr>
                <w:rFonts w:ascii="Nikosh" w:eastAsia="Nikosh" w:hAnsi="Nikosh" w:cs="Nikosh"/>
                <w:b/>
                <w:lang w:bidi="bn-IN"/>
              </w:rPr>
              <w:t>)</w:t>
            </w:r>
            <w:r w:rsidRPr="00C136F7">
              <w:rPr>
                <w:rFonts w:ascii="Nikosh" w:eastAsia="Calibri" w:hAnsi="Nikosh" w:cs="Nikosh"/>
                <w:cs/>
                <w:lang w:bidi="bn-IN"/>
              </w:rPr>
              <w:t xml:space="preserve"> অধিদপ্তরের মাঠ পর্যায়ের কর্মকর্তা</w:t>
            </w:r>
            <w:r w:rsidRPr="00C136F7">
              <w:rPr>
                <w:rFonts w:ascii="Nikosh" w:eastAsia="Calibri" w:hAnsi="Nikosh" w:cs="Nikosh"/>
              </w:rPr>
              <w:t>-</w:t>
            </w:r>
            <w:r w:rsidRPr="00C136F7">
              <w:rPr>
                <w:rFonts w:ascii="Nikosh" w:eastAsia="Calibri" w:hAnsi="Nikosh" w:cs="Nikosh"/>
                <w:cs/>
                <w:lang w:bidi="bn-IN"/>
              </w:rPr>
              <w:t>কর্মচারীদের বাৎসরিক প্রশিক্ষণসমূহ কর্মপরিকল্পনা অনুযায়ী নিশ্চিতকরণ</w:t>
            </w:r>
          </w:p>
          <w:p w:rsidR="00D22615" w:rsidRPr="00C136F7" w:rsidRDefault="00D22615" w:rsidP="00142A47">
            <w:pPr>
              <w:spacing w:after="0" w:line="240" w:lineRule="auto"/>
              <w:ind w:left="-29" w:right="-29" w:hanging="14"/>
              <w:jc w:val="both"/>
              <w:rPr>
                <w:rFonts w:ascii="Nikosh" w:eastAsia="Nikosh" w:hAnsi="Nikosh" w:cs="Nikosh"/>
                <w:lang w:bidi="hi-IN"/>
              </w:rPr>
            </w:pPr>
          </w:p>
        </w:tc>
        <w:tc>
          <w:tcPr>
            <w:tcW w:w="5710" w:type="dxa"/>
            <w:tcBorders>
              <w:top w:val="single" w:sz="4" w:space="0" w:color="auto"/>
              <w:left w:val="single" w:sz="4" w:space="0" w:color="auto"/>
              <w:bottom w:val="single" w:sz="4" w:space="0" w:color="auto"/>
              <w:right w:val="single" w:sz="4" w:space="0" w:color="auto"/>
            </w:tcBorders>
            <w:hideMark/>
          </w:tcPr>
          <w:p w:rsidR="00D22615" w:rsidRPr="00C136F7" w:rsidRDefault="009E7EDD" w:rsidP="009E7EDD">
            <w:pPr>
              <w:pStyle w:val="ListParagraph"/>
              <w:spacing w:after="0"/>
              <w:ind w:left="0"/>
              <w:jc w:val="both"/>
              <w:rPr>
                <w:rFonts w:ascii="Nikosh" w:eastAsia="Nikosh" w:hAnsi="Nikosh" w:cs="Nikosh"/>
              </w:rPr>
            </w:pPr>
            <w:r w:rsidRPr="00C136F7">
              <w:rPr>
                <w:rFonts w:ascii="Nikosh" w:eastAsia="Nikosh" w:hAnsi="Nikosh" w:cs="Nikosh"/>
                <w:b/>
                <w:sz w:val="20"/>
                <w:szCs w:val="20"/>
              </w:rPr>
              <w:t>i</w:t>
            </w:r>
            <w:r w:rsidRPr="00C136F7">
              <w:rPr>
                <w:rFonts w:ascii="Nikosh" w:eastAsia="Nikosh" w:hAnsi="Nikosh" w:cs="Nikosh"/>
                <w:b/>
              </w:rPr>
              <w:t>)</w:t>
            </w:r>
            <w:r w:rsidRPr="00C136F7">
              <w:rPr>
                <w:rFonts w:ascii="Nikosh" w:eastAsia="Nikosh" w:hAnsi="Nikosh" w:cs="Nikosh"/>
              </w:rPr>
              <w:t xml:space="preserve"> </w:t>
            </w:r>
            <w:r w:rsidR="00D22615" w:rsidRPr="00C136F7">
              <w:rPr>
                <w:rFonts w:ascii="Nikosh" w:eastAsia="Nikosh" w:hAnsi="Nikosh" w:cs="Nikosh"/>
              </w:rPr>
              <w:t xml:space="preserve">বিভাগীয় কার্যালয়সমূহকে প্রশিক্ষণ ক্যালেন্ডার অনুযায়ী </w:t>
            </w:r>
            <w:r w:rsidR="00D22615" w:rsidRPr="00C136F7">
              <w:rPr>
                <w:rFonts w:ascii="NikoshBAN" w:eastAsia="Nikosh" w:hAnsi="NikoshBAN" w:cs="NikoshBAN"/>
                <w:sz w:val="20"/>
                <w:szCs w:val="20"/>
              </w:rPr>
              <w:t xml:space="preserve">Need based </w:t>
            </w:r>
            <w:r w:rsidR="00D22615" w:rsidRPr="00C136F7">
              <w:rPr>
                <w:rFonts w:ascii="Nikosh" w:eastAsia="Nikosh" w:hAnsi="Nikosh" w:cs="Nikosh"/>
              </w:rPr>
              <w:t xml:space="preserve">প্রশিক্ষণ প্রদান অব্যাহত রাখতে হবে এবং প্রশিক্ষণসমূহ অবশ্যই আনুষ্ঠানিকভাবে আয়োজন করতে হবে। </w:t>
            </w:r>
            <w:r w:rsidR="00CF2C56" w:rsidRPr="00C136F7">
              <w:rPr>
                <w:rFonts w:ascii="Nikosh" w:eastAsia="Nikosh" w:hAnsi="Nikosh" w:cs="Nikosh"/>
              </w:rPr>
              <w:t>এতদসংশ্লিষ্ট প্রমাণক যথাযথভাবে সংরক্ষণ</w:t>
            </w:r>
            <w:r w:rsidR="00580D42" w:rsidRPr="00C136F7">
              <w:rPr>
                <w:rFonts w:ascii="Nikosh" w:eastAsia="Nikosh" w:hAnsi="Nikosh" w:cs="Nikosh"/>
              </w:rPr>
              <w:t xml:space="preserve"> করতে হবে ও প্রধান কার্যালয়ে প্রেরণ করতে হবে। </w:t>
            </w:r>
            <w:r w:rsidR="00D22615" w:rsidRPr="00C136F7">
              <w:rPr>
                <w:rFonts w:ascii="Nikosh" w:eastAsia="Nikosh" w:hAnsi="Nikosh" w:cs="Nikosh"/>
              </w:rPr>
              <w:t xml:space="preserve">প্রদত্ত প্রশিক্ষণগুলির তথ্য নিম্নবর্ণিত ছক অনুযায়ী প্রেরণ করতে হবে: </w:t>
            </w:r>
          </w:p>
          <w:tbl>
            <w:tblPr>
              <w:tblW w:w="5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237"/>
              <w:gridCol w:w="1530"/>
              <w:gridCol w:w="1710"/>
              <w:gridCol w:w="990"/>
            </w:tblGrid>
            <w:tr w:rsidR="00C136F7" w:rsidRPr="00C136F7" w:rsidTr="00B52545">
              <w:trPr>
                <w:trHeight w:val="231"/>
              </w:trPr>
              <w:tc>
                <w:tcPr>
                  <w:tcW w:w="1237" w:type="dxa"/>
                  <w:vMerge w:val="restart"/>
                  <w:tcBorders>
                    <w:top w:val="single" w:sz="4" w:space="0" w:color="000000"/>
                    <w:left w:val="single" w:sz="4" w:space="0" w:color="000000"/>
                    <w:bottom w:val="single" w:sz="4" w:space="0" w:color="000000"/>
                    <w:right w:val="single" w:sz="4" w:space="0" w:color="auto"/>
                  </w:tcBorders>
                  <w:hideMark/>
                </w:tcPr>
                <w:p w:rsidR="00D22615" w:rsidRPr="00C136F7" w:rsidRDefault="00D22615" w:rsidP="00BF0E12">
                  <w:pPr>
                    <w:tabs>
                      <w:tab w:val="left" w:pos="720"/>
                      <w:tab w:val="left" w:pos="5760"/>
                    </w:tabs>
                    <w:spacing w:after="0" w:line="240" w:lineRule="exact"/>
                    <w:ind w:right="43"/>
                    <w:jc w:val="center"/>
                    <w:rPr>
                      <w:rFonts w:ascii="NikoshBAN" w:eastAsia="Nikosh" w:hAnsi="NikoshBAN" w:cs="NikoshBAN"/>
                      <w:bCs/>
                      <w:lang w:bidi="bn-BD"/>
                    </w:rPr>
                  </w:pPr>
                  <w:r w:rsidRPr="00C136F7">
                    <w:rPr>
                      <w:rFonts w:ascii="NikoshBAN" w:eastAsia="Nikosh" w:hAnsi="NikoshBAN" w:cs="NikoshBAN"/>
                      <w:bCs/>
                      <w:lang w:bidi="bn-BD"/>
                    </w:rPr>
                    <w:t>কার্যালয়/</w:t>
                  </w:r>
                </w:p>
                <w:p w:rsidR="00D22615" w:rsidRPr="00C136F7" w:rsidRDefault="00D22615" w:rsidP="00BF0E12">
                  <w:pPr>
                    <w:tabs>
                      <w:tab w:val="left" w:pos="720"/>
                      <w:tab w:val="left" w:pos="5760"/>
                    </w:tabs>
                    <w:spacing w:after="0" w:line="240" w:lineRule="exact"/>
                    <w:ind w:right="43"/>
                    <w:jc w:val="center"/>
                    <w:rPr>
                      <w:rFonts w:ascii="NikoshBAN" w:eastAsia="Nikosh" w:hAnsi="NikoshBAN" w:cs="NikoshBAN"/>
                      <w:bCs/>
                      <w:lang w:bidi="bn-BD"/>
                    </w:rPr>
                  </w:pPr>
                  <w:r w:rsidRPr="00C136F7">
                    <w:rPr>
                      <w:rFonts w:ascii="NikoshBAN" w:eastAsia="Nikosh" w:hAnsi="NikoshBAN" w:cs="NikoshBAN"/>
                      <w:bCs/>
                      <w:lang w:bidi="bn-BD"/>
                    </w:rPr>
                    <w:t>বিভাগের নাম</w:t>
                  </w:r>
                </w:p>
              </w:tc>
              <w:tc>
                <w:tcPr>
                  <w:tcW w:w="3240" w:type="dxa"/>
                  <w:gridSpan w:val="2"/>
                  <w:tcBorders>
                    <w:top w:val="single" w:sz="4" w:space="0" w:color="000000"/>
                    <w:left w:val="single" w:sz="4" w:space="0" w:color="000000"/>
                    <w:bottom w:val="single" w:sz="4" w:space="0" w:color="auto"/>
                    <w:right w:val="single" w:sz="4" w:space="0" w:color="auto"/>
                  </w:tcBorders>
                  <w:hideMark/>
                </w:tcPr>
                <w:p w:rsidR="00D22615" w:rsidRPr="00C136F7" w:rsidRDefault="00B52545" w:rsidP="00B52545">
                  <w:pPr>
                    <w:tabs>
                      <w:tab w:val="left" w:pos="720"/>
                      <w:tab w:val="left" w:pos="5760"/>
                    </w:tabs>
                    <w:spacing w:after="0" w:line="240" w:lineRule="exact"/>
                    <w:ind w:right="43"/>
                    <w:rPr>
                      <w:rFonts w:ascii="NikoshBAN" w:eastAsia="Times New Roman" w:hAnsi="NikoshBAN" w:cs="NikoshBAN"/>
                      <w:bCs/>
                    </w:rPr>
                  </w:pPr>
                  <w:r w:rsidRPr="00C136F7">
                    <w:rPr>
                      <w:rFonts w:ascii="NikoshBAN" w:eastAsia="Times New Roman" w:hAnsi="NikoshBAN" w:cs="NikoshBAN"/>
                      <w:bCs/>
                    </w:rPr>
                    <w:t xml:space="preserve">           </w:t>
                  </w:r>
                  <w:r w:rsidR="00D22615" w:rsidRPr="00C136F7">
                    <w:rPr>
                      <w:rFonts w:ascii="NikoshBAN" w:eastAsia="Times New Roman" w:hAnsi="NikoshBAN" w:cs="NikoshBAN"/>
                      <w:bCs/>
                    </w:rPr>
                    <w:t>প্রশিক্ষণ ক্যালেন্ডার অনুযায়ী</w:t>
                  </w:r>
                </w:p>
              </w:tc>
              <w:tc>
                <w:tcPr>
                  <w:tcW w:w="990" w:type="dxa"/>
                  <w:vMerge w:val="restart"/>
                  <w:tcBorders>
                    <w:top w:val="single" w:sz="4" w:space="0" w:color="000000"/>
                    <w:left w:val="single" w:sz="4" w:space="0" w:color="auto"/>
                    <w:bottom w:val="single" w:sz="4" w:space="0" w:color="000000"/>
                    <w:right w:val="single" w:sz="4" w:space="0" w:color="000000"/>
                  </w:tcBorders>
                  <w:hideMark/>
                </w:tcPr>
                <w:p w:rsidR="00D22615" w:rsidRPr="00C136F7" w:rsidRDefault="00D22615" w:rsidP="00BF0E12">
                  <w:pPr>
                    <w:tabs>
                      <w:tab w:val="left" w:pos="720"/>
                      <w:tab w:val="left" w:pos="5760"/>
                    </w:tabs>
                    <w:spacing w:after="0" w:line="240" w:lineRule="exact"/>
                    <w:ind w:right="43"/>
                    <w:jc w:val="center"/>
                    <w:rPr>
                      <w:rFonts w:ascii="NikoshBAN" w:eastAsia="Times New Roman" w:hAnsi="NikoshBAN" w:cs="NikoshBAN"/>
                      <w:bCs/>
                    </w:rPr>
                  </w:pPr>
                  <w:r w:rsidRPr="00C136F7">
                    <w:rPr>
                      <w:rFonts w:ascii="NikoshBAN" w:eastAsia="Nikosh" w:hAnsi="NikoshBAN" w:cs="NikoshBAN"/>
                      <w:bCs/>
                      <w:lang w:bidi="bn-BD"/>
                    </w:rPr>
                    <w:t>প্রশিক্ষণার্থীর মোট সংখ্যা</w:t>
                  </w:r>
                </w:p>
              </w:tc>
            </w:tr>
            <w:tr w:rsidR="00C136F7" w:rsidRPr="00C136F7" w:rsidTr="00B52545">
              <w:trPr>
                <w:trHeight w:val="332"/>
              </w:trPr>
              <w:tc>
                <w:tcPr>
                  <w:tcW w:w="1237" w:type="dxa"/>
                  <w:vMerge/>
                  <w:tcBorders>
                    <w:top w:val="single" w:sz="4" w:space="0" w:color="000000"/>
                    <w:left w:val="single" w:sz="4" w:space="0" w:color="000000"/>
                    <w:bottom w:val="single" w:sz="4" w:space="0" w:color="000000"/>
                    <w:right w:val="single" w:sz="4" w:space="0" w:color="auto"/>
                  </w:tcBorders>
                  <w:vAlign w:val="center"/>
                  <w:hideMark/>
                </w:tcPr>
                <w:p w:rsidR="00D22615" w:rsidRPr="00C136F7" w:rsidRDefault="00D22615" w:rsidP="00BF0E12">
                  <w:pPr>
                    <w:spacing w:after="0" w:line="240" w:lineRule="auto"/>
                    <w:rPr>
                      <w:rFonts w:ascii="NikoshBAN" w:eastAsia="Nikosh" w:hAnsi="NikoshBAN" w:cs="NikoshBAN"/>
                      <w:bCs/>
                      <w:lang w:bidi="bn-BD"/>
                    </w:rPr>
                  </w:pPr>
                </w:p>
              </w:tc>
              <w:tc>
                <w:tcPr>
                  <w:tcW w:w="1530" w:type="dxa"/>
                  <w:tcBorders>
                    <w:top w:val="single" w:sz="4" w:space="0" w:color="auto"/>
                    <w:left w:val="single" w:sz="4" w:space="0" w:color="000000"/>
                    <w:bottom w:val="single" w:sz="4" w:space="0" w:color="000000"/>
                    <w:right w:val="single" w:sz="4" w:space="0" w:color="auto"/>
                  </w:tcBorders>
                  <w:hideMark/>
                </w:tcPr>
                <w:p w:rsidR="00D22615" w:rsidRPr="00C136F7" w:rsidRDefault="00B52545" w:rsidP="000B01CE">
                  <w:pPr>
                    <w:tabs>
                      <w:tab w:val="left" w:pos="720"/>
                      <w:tab w:val="left" w:pos="5760"/>
                    </w:tabs>
                    <w:spacing w:after="0" w:line="240" w:lineRule="exact"/>
                    <w:ind w:right="43"/>
                    <w:jc w:val="center"/>
                    <w:rPr>
                      <w:rFonts w:ascii="NikoshBAN" w:eastAsia="Times New Roman" w:hAnsi="NikoshBAN" w:cs="NikoshBAN"/>
                      <w:bCs/>
                    </w:rPr>
                  </w:pPr>
                  <w:r w:rsidRPr="00C136F7">
                    <w:rPr>
                      <w:rFonts w:ascii="NikoshBAN" w:eastAsia="Times New Roman" w:hAnsi="NikoshBAN" w:cs="NikoshBAN"/>
                      <w:bCs/>
                    </w:rPr>
                    <w:t>প্রশিক্ষণের বিষয়</w:t>
                  </w:r>
                </w:p>
              </w:tc>
              <w:tc>
                <w:tcPr>
                  <w:tcW w:w="1710" w:type="dxa"/>
                  <w:tcBorders>
                    <w:top w:val="single" w:sz="4" w:space="0" w:color="auto"/>
                    <w:left w:val="single" w:sz="4" w:space="0" w:color="000000"/>
                    <w:bottom w:val="single" w:sz="4" w:space="0" w:color="000000"/>
                    <w:right w:val="single" w:sz="4" w:space="0" w:color="auto"/>
                  </w:tcBorders>
                  <w:hideMark/>
                </w:tcPr>
                <w:p w:rsidR="00D22615" w:rsidRPr="00C136F7" w:rsidRDefault="00C90DFE" w:rsidP="001D49CF">
                  <w:pPr>
                    <w:tabs>
                      <w:tab w:val="left" w:pos="720"/>
                      <w:tab w:val="left" w:pos="5760"/>
                    </w:tabs>
                    <w:spacing w:after="0" w:line="240" w:lineRule="exact"/>
                    <w:ind w:right="43"/>
                    <w:jc w:val="center"/>
                    <w:rPr>
                      <w:rFonts w:ascii="NikoshBAN" w:eastAsia="Times New Roman" w:hAnsi="NikoshBAN" w:cs="NikoshBAN"/>
                      <w:bCs/>
                    </w:rPr>
                  </w:pPr>
                  <w:r w:rsidRPr="00C136F7">
                    <w:rPr>
                      <w:rFonts w:ascii="NikoshBAN" w:eastAsia="Times New Roman" w:hAnsi="NikoshBAN" w:cs="NikoshBAN"/>
                      <w:bCs/>
                    </w:rPr>
                    <w:t>প্রশিক্ষণের সংখ্যা (</w:t>
                  </w:r>
                  <w:r w:rsidR="001D49CF" w:rsidRPr="00C136F7">
                    <w:rPr>
                      <w:rFonts w:ascii="NikoshBAN" w:eastAsia="Times New Roman" w:hAnsi="NikoshBAN" w:cs="NikoshBAN"/>
                      <w:bCs/>
                    </w:rPr>
                    <w:t>জানুয়ারি/২৬</w:t>
                  </w:r>
                  <w:r w:rsidRPr="00C136F7">
                    <w:rPr>
                      <w:rFonts w:ascii="NikoshBAN" w:eastAsia="Times New Roman" w:hAnsi="NikoshBAN" w:cs="NikoshBAN"/>
                      <w:bCs/>
                    </w:rPr>
                    <w:t>)</w:t>
                  </w:r>
                </w:p>
              </w:tc>
              <w:tc>
                <w:tcPr>
                  <w:tcW w:w="990" w:type="dxa"/>
                  <w:vMerge/>
                  <w:tcBorders>
                    <w:top w:val="single" w:sz="4" w:space="0" w:color="000000"/>
                    <w:left w:val="single" w:sz="4" w:space="0" w:color="auto"/>
                    <w:bottom w:val="single" w:sz="4" w:space="0" w:color="000000"/>
                    <w:right w:val="single" w:sz="4" w:space="0" w:color="000000"/>
                  </w:tcBorders>
                  <w:vAlign w:val="center"/>
                  <w:hideMark/>
                </w:tcPr>
                <w:p w:rsidR="00D22615" w:rsidRPr="00C136F7" w:rsidRDefault="00D22615" w:rsidP="00BF0E12">
                  <w:pPr>
                    <w:spacing w:after="0" w:line="240" w:lineRule="auto"/>
                    <w:rPr>
                      <w:rFonts w:ascii="NikoshBAN" w:eastAsia="Times New Roman" w:hAnsi="NikoshBAN" w:cs="NikoshBAN"/>
                      <w:bCs/>
                    </w:rPr>
                  </w:pPr>
                </w:p>
              </w:tc>
            </w:tr>
            <w:tr w:rsidR="00C136F7" w:rsidRPr="00C136F7" w:rsidTr="00B52545">
              <w:trPr>
                <w:trHeight w:val="53"/>
              </w:trPr>
              <w:tc>
                <w:tcPr>
                  <w:tcW w:w="1237" w:type="dxa"/>
                  <w:tcBorders>
                    <w:top w:val="single" w:sz="4" w:space="0" w:color="000000"/>
                    <w:left w:val="single" w:sz="4" w:space="0" w:color="000000"/>
                    <w:bottom w:val="single" w:sz="4" w:space="0" w:color="000000"/>
                    <w:right w:val="single" w:sz="4" w:space="0" w:color="auto"/>
                  </w:tcBorders>
                </w:tcPr>
                <w:p w:rsidR="00D22615" w:rsidRPr="00C136F7" w:rsidRDefault="00D22615" w:rsidP="00804A2B">
                  <w:pPr>
                    <w:tabs>
                      <w:tab w:val="left" w:pos="3260"/>
                      <w:tab w:val="center" w:pos="4657"/>
                    </w:tabs>
                    <w:spacing w:after="0" w:line="120" w:lineRule="auto"/>
                    <w:jc w:val="both"/>
                    <w:rPr>
                      <w:rFonts w:ascii="Nikosh" w:eastAsia="Nikosh" w:hAnsi="Nikosh" w:cs="Nikosh"/>
                      <w:lang w:bidi="bn-BD"/>
                    </w:rPr>
                  </w:pPr>
                </w:p>
              </w:tc>
              <w:tc>
                <w:tcPr>
                  <w:tcW w:w="1530" w:type="dxa"/>
                  <w:tcBorders>
                    <w:top w:val="single" w:sz="4" w:space="0" w:color="000000"/>
                    <w:left w:val="single" w:sz="4" w:space="0" w:color="000000"/>
                    <w:bottom w:val="single" w:sz="4" w:space="0" w:color="000000"/>
                    <w:right w:val="single" w:sz="4" w:space="0" w:color="auto"/>
                  </w:tcBorders>
                </w:tcPr>
                <w:p w:rsidR="00D22615" w:rsidRPr="00C136F7" w:rsidRDefault="00D22615" w:rsidP="00804A2B">
                  <w:pPr>
                    <w:tabs>
                      <w:tab w:val="left" w:pos="3260"/>
                      <w:tab w:val="center" w:pos="4657"/>
                    </w:tabs>
                    <w:spacing w:after="0" w:line="120" w:lineRule="auto"/>
                    <w:jc w:val="both"/>
                    <w:rPr>
                      <w:rFonts w:ascii="Nikosh" w:eastAsia="Nikosh" w:hAnsi="Nikosh" w:cs="Nikosh"/>
                      <w:lang w:bidi="bn-BD"/>
                    </w:rPr>
                  </w:pPr>
                </w:p>
              </w:tc>
              <w:tc>
                <w:tcPr>
                  <w:tcW w:w="1710" w:type="dxa"/>
                  <w:tcBorders>
                    <w:top w:val="single" w:sz="4" w:space="0" w:color="000000"/>
                    <w:left w:val="single" w:sz="4" w:space="0" w:color="000000"/>
                    <w:bottom w:val="single" w:sz="4" w:space="0" w:color="000000"/>
                    <w:right w:val="single" w:sz="4" w:space="0" w:color="auto"/>
                  </w:tcBorders>
                </w:tcPr>
                <w:p w:rsidR="00D22615" w:rsidRPr="00C136F7" w:rsidRDefault="00D22615" w:rsidP="00804A2B">
                  <w:pPr>
                    <w:tabs>
                      <w:tab w:val="left" w:pos="3260"/>
                      <w:tab w:val="center" w:pos="4657"/>
                    </w:tabs>
                    <w:spacing w:after="0" w:line="120" w:lineRule="auto"/>
                    <w:jc w:val="both"/>
                    <w:rPr>
                      <w:rFonts w:ascii="Nikosh" w:eastAsia="Nikosh" w:hAnsi="Nikosh" w:cs="Nikosh"/>
                      <w:lang w:bidi="bn-BD"/>
                    </w:rPr>
                  </w:pPr>
                </w:p>
              </w:tc>
              <w:tc>
                <w:tcPr>
                  <w:tcW w:w="990" w:type="dxa"/>
                  <w:tcBorders>
                    <w:top w:val="single" w:sz="4" w:space="0" w:color="000000"/>
                    <w:left w:val="single" w:sz="4" w:space="0" w:color="000000"/>
                    <w:bottom w:val="single" w:sz="4" w:space="0" w:color="000000"/>
                    <w:right w:val="single" w:sz="4" w:space="0" w:color="000000"/>
                  </w:tcBorders>
                </w:tcPr>
                <w:p w:rsidR="00D22615" w:rsidRPr="00C136F7" w:rsidRDefault="00D22615" w:rsidP="00804A2B">
                  <w:pPr>
                    <w:tabs>
                      <w:tab w:val="left" w:pos="3260"/>
                      <w:tab w:val="center" w:pos="4657"/>
                    </w:tabs>
                    <w:spacing w:after="0" w:line="120" w:lineRule="auto"/>
                    <w:jc w:val="both"/>
                    <w:rPr>
                      <w:rFonts w:ascii="Nikosh" w:eastAsia="Nikosh" w:hAnsi="Nikosh" w:cs="Nikosh"/>
                      <w:lang w:bidi="bn-BD"/>
                    </w:rPr>
                  </w:pPr>
                </w:p>
              </w:tc>
            </w:tr>
          </w:tbl>
          <w:p w:rsidR="00D22615" w:rsidRPr="00C136F7" w:rsidRDefault="00D22615" w:rsidP="00BF0E12">
            <w:pPr>
              <w:spacing w:after="0"/>
              <w:rPr>
                <w:rFonts w:ascii="Calibri" w:eastAsia="Calibri" w:hAnsi="Calibri" w:cs="Times New Roman"/>
              </w:rPr>
            </w:pPr>
          </w:p>
        </w:tc>
        <w:tc>
          <w:tcPr>
            <w:tcW w:w="1530" w:type="dxa"/>
            <w:tcBorders>
              <w:top w:val="single" w:sz="4" w:space="0" w:color="auto"/>
              <w:left w:val="single" w:sz="4" w:space="0" w:color="auto"/>
              <w:bottom w:val="single" w:sz="4" w:space="0" w:color="auto"/>
              <w:right w:val="single" w:sz="4" w:space="0" w:color="auto"/>
            </w:tcBorders>
            <w:hideMark/>
          </w:tcPr>
          <w:p w:rsidR="00D22615" w:rsidRPr="00C136F7" w:rsidRDefault="00D22615" w:rsidP="00BF0E12">
            <w:pPr>
              <w:spacing w:after="0" w:line="240" w:lineRule="auto"/>
              <w:ind w:right="-18" w:hanging="18"/>
              <w:jc w:val="center"/>
              <w:rPr>
                <w:rFonts w:ascii="Nikosh" w:eastAsia="Calibri" w:hAnsi="Nikosh" w:cs="Nikosh"/>
                <w:lang w:bidi="bn-IN"/>
              </w:rPr>
            </w:pPr>
            <w:r w:rsidRPr="00C136F7">
              <w:rPr>
                <w:rFonts w:ascii="Nikosh" w:eastAsia="Calibri" w:hAnsi="Nikosh" w:cs="Nikosh"/>
                <w:lang w:bidi="bn-IN"/>
              </w:rPr>
              <w:t>অতিরিক্ত পরিচালক, বিভাগীয় কার্যালয় (সকল)</w:t>
            </w:r>
            <w:r w:rsidR="00580D42" w:rsidRPr="00C136F7">
              <w:rPr>
                <w:rFonts w:ascii="Nikosh" w:eastAsia="Calibri" w:hAnsi="Nikosh" w:cs="Nikosh"/>
                <w:lang w:bidi="bn-IN"/>
              </w:rPr>
              <w:t>/</w:t>
            </w:r>
          </w:p>
          <w:p w:rsidR="00580D42" w:rsidRPr="00C136F7" w:rsidRDefault="00580D42" w:rsidP="00580D42">
            <w:pPr>
              <w:spacing w:after="0" w:line="240" w:lineRule="auto"/>
              <w:ind w:left="-108" w:right="-18"/>
              <w:jc w:val="center"/>
              <w:rPr>
                <w:rFonts w:ascii="Nikosh" w:eastAsia="Calibri" w:hAnsi="Nikosh" w:cs="Nikosh"/>
                <w:sz w:val="20"/>
              </w:rPr>
            </w:pPr>
            <w:r w:rsidRPr="00C136F7">
              <w:rPr>
                <w:rFonts w:ascii="Nikosh" w:eastAsia="Calibri" w:hAnsi="Nikosh" w:cs="Nikosh"/>
                <w:sz w:val="20"/>
              </w:rPr>
              <w:t xml:space="preserve">সহকারী পরিচালক </w:t>
            </w:r>
          </w:p>
          <w:p w:rsidR="00580D42" w:rsidRPr="00C136F7" w:rsidRDefault="00580D42" w:rsidP="00580D42">
            <w:pPr>
              <w:spacing w:after="0" w:line="240" w:lineRule="auto"/>
              <w:ind w:right="-18" w:hanging="18"/>
              <w:jc w:val="center"/>
              <w:rPr>
                <w:rFonts w:ascii="Nikosh" w:eastAsia="Calibri" w:hAnsi="Nikosh" w:cs="Nikosh"/>
                <w:lang w:bidi="hi-IN"/>
              </w:rPr>
            </w:pPr>
            <w:r w:rsidRPr="00C136F7">
              <w:rPr>
                <w:rFonts w:ascii="Nikosh" w:eastAsia="Calibri" w:hAnsi="Nikosh" w:cs="Nikosh"/>
                <w:sz w:val="20"/>
              </w:rPr>
              <w:t>(কমন সার্ভিস)</w:t>
            </w:r>
          </w:p>
        </w:tc>
      </w:tr>
      <w:tr w:rsidR="00C136F7" w:rsidRPr="00C136F7" w:rsidTr="00CC4350">
        <w:trPr>
          <w:trHeight w:val="593"/>
        </w:trPr>
        <w:tc>
          <w:tcPr>
            <w:tcW w:w="400" w:type="dxa"/>
            <w:vMerge/>
            <w:tcBorders>
              <w:top w:val="single" w:sz="4" w:space="0" w:color="auto"/>
              <w:left w:val="single" w:sz="4" w:space="0" w:color="auto"/>
              <w:right w:val="single" w:sz="4" w:space="0" w:color="auto"/>
            </w:tcBorders>
            <w:hideMark/>
          </w:tcPr>
          <w:p w:rsidR="00D22615" w:rsidRPr="00C136F7" w:rsidRDefault="00D22615" w:rsidP="00CF0990">
            <w:pPr>
              <w:spacing w:after="0" w:line="240" w:lineRule="auto"/>
              <w:jc w:val="center"/>
              <w:rPr>
                <w:rFonts w:ascii="NikoshBAN" w:eastAsia="Calibri" w:hAnsi="NikoshBAN" w:cs="NikoshBAN"/>
              </w:rPr>
            </w:pPr>
          </w:p>
        </w:tc>
        <w:tc>
          <w:tcPr>
            <w:tcW w:w="1130" w:type="dxa"/>
            <w:vMerge/>
            <w:tcBorders>
              <w:top w:val="single" w:sz="4" w:space="0" w:color="auto"/>
              <w:left w:val="single" w:sz="4" w:space="0" w:color="auto"/>
              <w:right w:val="single" w:sz="4" w:space="0" w:color="auto"/>
            </w:tcBorders>
            <w:hideMark/>
          </w:tcPr>
          <w:p w:rsidR="00D22615" w:rsidRPr="00C136F7" w:rsidRDefault="00D22615" w:rsidP="00372DA0">
            <w:pPr>
              <w:spacing w:after="0" w:line="240" w:lineRule="auto"/>
              <w:ind w:right="-8" w:hanging="18"/>
              <w:jc w:val="center"/>
              <w:rPr>
                <w:rFonts w:ascii="Nikosh" w:eastAsia="Nikosh" w:hAnsi="Nikosh" w:cs="Nikosh"/>
                <w:cs/>
                <w:lang w:bidi="bn-BD"/>
              </w:rPr>
            </w:pPr>
          </w:p>
        </w:tc>
        <w:tc>
          <w:tcPr>
            <w:tcW w:w="1980" w:type="dxa"/>
            <w:gridSpan w:val="2"/>
            <w:vMerge/>
            <w:tcBorders>
              <w:left w:val="single" w:sz="4" w:space="0" w:color="auto"/>
              <w:right w:val="single" w:sz="4" w:space="0" w:color="auto"/>
            </w:tcBorders>
            <w:hideMark/>
          </w:tcPr>
          <w:p w:rsidR="00D22615" w:rsidRPr="00C136F7" w:rsidRDefault="00D22615" w:rsidP="00B506B1">
            <w:pPr>
              <w:spacing w:after="0" w:line="240" w:lineRule="auto"/>
              <w:ind w:left="-21" w:right="-23" w:hanging="20"/>
              <w:jc w:val="both"/>
              <w:rPr>
                <w:rFonts w:ascii="Nikosh" w:eastAsia="Nikosh" w:hAnsi="Nikosh" w:cs="Nikosh"/>
                <w:b/>
                <w:lang w:bidi="bn-IN"/>
              </w:rPr>
            </w:pPr>
          </w:p>
        </w:tc>
        <w:tc>
          <w:tcPr>
            <w:tcW w:w="5710" w:type="dxa"/>
            <w:tcBorders>
              <w:top w:val="single" w:sz="4" w:space="0" w:color="auto"/>
              <w:left w:val="single" w:sz="4" w:space="0" w:color="auto"/>
              <w:bottom w:val="single" w:sz="4" w:space="0" w:color="auto"/>
              <w:right w:val="single" w:sz="4" w:space="0" w:color="auto"/>
            </w:tcBorders>
            <w:hideMark/>
          </w:tcPr>
          <w:p w:rsidR="004230A2" w:rsidRPr="00C136F7" w:rsidRDefault="004230A2" w:rsidP="008A5CE1">
            <w:pPr>
              <w:pStyle w:val="ListParagraph"/>
              <w:spacing w:after="0"/>
              <w:ind w:left="0"/>
              <w:jc w:val="both"/>
              <w:rPr>
                <w:rFonts w:ascii="Nikosh" w:eastAsia="Nikosh" w:hAnsi="Nikosh" w:cs="Nikosh"/>
                <w:b/>
                <w:sz w:val="20"/>
                <w:szCs w:val="20"/>
              </w:rPr>
            </w:pPr>
            <w:r w:rsidRPr="00C136F7">
              <w:rPr>
                <w:rFonts w:ascii="Nikosh" w:eastAsia="Nikosh" w:hAnsi="Nikosh" w:cs="Nikosh"/>
                <w:b/>
                <w:sz w:val="20"/>
                <w:szCs w:val="20"/>
              </w:rPr>
              <w:t>ii</w:t>
            </w:r>
            <w:r w:rsidRPr="00C136F7">
              <w:rPr>
                <w:rFonts w:ascii="Nikosh" w:eastAsia="Nikosh" w:hAnsi="Nikosh" w:cs="Nikosh"/>
              </w:rPr>
              <w:t>) সকল ধরণের প্রশিক্ষণের পূর্বে মৌলিক ধারণা</w:t>
            </w:r>
            <w:r w:rsidR="00AE5DD2" w:rsidRPr="00C136F7">
              <w:rPr>
                <w:rFonts w:ascii="Nikosh" w:eastAsia="Nikosh" w:hAnsi="Nikosh" w:cs="Nikosh"/>
              </w:rPr>
              <w:t>ভিত্তিক মূল্যায়ণ</w:t>
            </w:r>
            <w:r w:rsidRPr="00C136F7">
              <w:rPr>
                <w:rFonts w:ascii="Nikosh" w:eastAsia="Nikosh" w:hAnsi="Nikosh" w:cs="Nikosh"/>
              </w:rPr>
              <w:t xml:space="preserve"> ও প্রশিক্ষণ শেষে </w:t>
            </w:r>
            <w:r w:rsidR="00AE5DD2" w:rsidRPr="00C136F7">
              <w:rPr>
                <w:rFonts w:ascii="Nikosh" w:eastAsia="Nikosh" w:hAnsi="Nikosh" w:cs="Nikosh"/>
              </w:rPr>
              <w:t xml:space="preserve">সার্বিক </w:t>
            </w:r>
            <w:r w:rsidRPr="00C136F7">
              <w:rPr>
                <w:rFonts w:ascii="Nikosh" w:eastAsia="Nikosh" w:hAnsi="Nikosh" w:cs="Nikosh"/>
              </w:rPr>
              <w:t xml:space="preserve">মূল্যায়নের ব্যবস্থাসহ </w:t>
            </w:r>
            <w:r w:rsidR="009E6061" w:rsidRPr="00C136F7">
              <w:rPr>
                <w:rFonts w:ascii="Nikosh" w:eastAsia="Nikosh" w:hAnsi="Nikosh" w:cs="Nikosh"/>
              </w:rPr>
              <w:t>পুরস্কার</w:t>
            </w:r>
            <w:r w:rsidRPr="00C136F7">
              <w:rPr>
                <w:rFonts w:ascii="Nikosh" w:eastAsia="Nikosh" w:hAnsi="Nikosh" w:cs="Nikosh"/>
              </w:rPr>
              <w:t xml:space="preserve"> প্রদানের ব্যবস্থা গ্রহণ করতে হবে।</w:t>
            </w:r>
          </w:p>
          <w:p w:rsidR="008A5CE1" w:rsidRPr="00C136F7" w:rsidRDefault="009E6061" w:rsidP="003C4652">
            <w:pPr>
              <w:pStyle w:val="ListParagraph"/>
              <w:spacing w:after="0"/>
              <w:ind w:left="0"/>
              <w:jc w:val="both"/>
              <w:rPr>
                <w:rFonts w:ascii="Nikosh" w:eastAsia="Nikosh" w:hAnsi="Nikosh" w:cs="Nikosh"/>
                <w:lang w:bidi="bn-BD"/>
              </w:rPr>
            </w:pPr>
            <w:r w:rsidRPr="00C136F7">
              <w:rPr>
                <w:rFonts w:ascii="Nikosh" w:eastAsia="Nikosh" w:hAnsi="Nikosh" w:cs="Nikosh"/>
                <w:b/>
                <w:sz w:val="20"/>
                <w:szCs w:val="20"/>
              </w:rPr>
              <w:t>i</w:t>
            </w:r>
            <w:r w:rsidR="00B82392" w:rsidRPr="00C136F7">
              <w:rPr>
                <w:rFonts w:ascii="Nikosh" w:eastAsia="Nikosh" w:hAnsi="Nikosh" w:cs="Nikosh"/>
                <w:b/>
                <w:sz w:val="20"/>
                <w:szCs w:val="20"/>
              </w:rPr>
              <w:t>ii</w:t>
            </w:r>
            <w:r w:rsidR="00B82392" w:rsidRPr="00C136F7">
              <w:rPr>
                <w:rFonts w:ascii="Nikosh" w:eastAsia="Nikosh" w:hAnsi="Nikosh" w:cs="Nikosh"/>
                <w:b/>
              </w:rPr>
              <w:t>)</w:t>
            </w:r>
            <w:r w:rsidR="00B52545" w:rsidRPr="00C136F7">
              <w:rPr>
                <w:rFonts w:ascii="Nikosh" w:eastAsia="Nikosh" w:hAnsi="Nikosh" w:cs="Nikosh"/>
                <w:b/>
                <w:lang w:bidi="bn-BD"/>
              </w:rPr>
              <w:t xml:space="preserve"> </w:t>
            </w:r>
            <w:r w:rsidRPr="00C136F7">
              <w:rPr>
                <w:rFonts w:ascii="Nikosh" w:eastAsia="Nikosh" w:hAnsi="Nikosh" w:cs="Nikosh"/>
                <w:lang w:bidi="bn-BD"/>
              </w:rPr>
              <w:t>১৬-২০ নভেম্বর/২০২৫ পর্যন্ত ই-জিপি বিষয়ে প্রশিক্ষণপ্রাপ্ত</w:t>
            </w:r>
            <w:r w:rsidRPr="00C136F7">
              <w:rPr>
                <w:rFonts w:ascii="Nikosh" w:eastAsia="Nikosh" w:hAnsi="Nikosh" w:cs="Nikosh"/>
                <w:b/>
                <w:lang w:bidi="bn-BD"/>
              </w:rPr>
              <w:t xml:space="preserve"> </w:t>
            </w:r>
            <w:r w:rsidR="008A5CE1" w:rsidRPr="00C136F7">
              <w:rPr>
                <w:rFonts w:ascii="Nikosh" w:eastAsia="Nikosh" w:hAnsi="Nikosh" w:cs="Nikosh"/>
                <w:lang w:bidi="bn-BD"/>
              </w:rPr>
              <w:t xml:space="preserve">অধিদপ্তরের প্রধান </w:t>
            </w:r>
            <w:r w:rsidRPr="00C136F7">
              <w:rPr>
                <w:rFonts w:ascii="Nikosh" w:eastAsia="Nikosh" w:hAnsi="Nikosh" w:cs="Nikosh"/>
                <w:lang w:bidi="bn-BD"/>
              </w:rPr>
              <w:t xml:space="preserve">কার্যালয়ের ০৬ জন কর্মকর্তা পর্যায়ক্রমে </w:t>
            </w:r>
            <w:r w:rsidR="008A5CE1" w:rsidRPr="00C136F7">
              <w:rPr>
                <w:rFonts w:ascii="Nikosh" w:eastAsia="Nikosh" w:hAnsi="Nikosh" w:cs="Nikosh"/>
                <w:lang w:bidi="bn-BD"/>
              </w:rPr>
              <w:t xml:space="preserve">মাঠ পর্যায়ের </w:t>
            </w:r>
            <w:r w:rsidRPr="00C136F7">
              <w:rPr>
                <w:rFonts w:ascii="Nikosh" w:eastAsia="Nikosh" w:hAnsi="Nikosh" w:cs="Nikosh"/>
                <w:lang w:bidi="bn-BD"/>
              </w:rPr>
              <w:t xml:space="preserve">সংশ্লিষ্ট কর্মকর্তা-কর্মচারীগণকে </w:t>
            </w:r>
            <w:r w:rsidR="008A5CE1" w:rsidRPr="00C136F7">
              <w:rPr>
                <w:rFonts w:ascii="Nikosh" w:eastAsia="Nikosh" w:hAnsi="Nikosh" w:cs="Nikosh"/>
                <w:lang w:bidi="bn-BD"/>
              </w:rPr>
              <w:t xml:space="preserve">ই-জিপি বিষয়ে প্রশিক্ষণ প্রদান </w:t>
            </w:r>
            <w:r w:rsidRPr="00C136F7">
              <w:rPr>
                <w:rFonts w:ascii="Nikosh" w:eastAsia="Nikosh" w:hAnsi="Nikosh" w:cs="Nikosh"/>
                <w:lang w:bidi="bn-BD"/>
              </w:rPr>
              <w:t>করবেন</w:t>
            </w:r>
            <w:r w:rsidR="008A5CE1" w:rsidRPr="00C136F7">
              <w:rPr>
                <w:rFonts w:ascii="Nikosh" w:eastAsia="Nikosh" w:hAnsi="Nikosh" w:cs="Nikosh"/>
                <w:lang w:bidi="bn-BD"/>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9E6061" w:rsidRPr="00C136F7" w:rsidRDefault="009E6061" w:rsidP="00BF0E12">
            <w:pPr>
              <w:spacing w:after="0" w:line="240" w:lineRule="auto"/>
              <w:ind w:right="-18" w:hanging="18"/>
              <w:jc w:val="center"/>
              <w:rPr>
                <w:rFonts w:ascii="Nikosh" w:eastAsia="Calibri" w:hAnsi="Nikosh" w:cs="Nikosh"/>
                <w:lang w:bidi="bn-IN"/>
              </w:rPr>
            </w:pPr>
            <w:r w:rsidRPr="00C136F7">
              <w:rPr>
                <w:rFonts w:ascii="Nikosh" w:eastAsia="Calibri" w:hAnsi="Nikosh" w:cs="Nikosh"/>
                <w:lang w:bidi="bn-IN"/>
              </w:rPr>
              <w:t>পরিচালক (প্রশাসন)/</w:t>
            </w:r>
          </w:p>
          <w:p w:rsidR="00D22615" w:rsidRPr="00C136F7" w:rsidRDefault="009E7EDD" w:rsidP="00BF0E12">
            <w:pPr>
              <w:spacing w:after="0" w:line="240" w:lineRule="auto"/>
              <w:ind w:right="-18" w:hanging="18"/>
              <w:jc w:val="center"/>
              <w:rPr>
                <w:rFonts w:ascii="Nikosh" w:eastAsia="Calibri" w:hAnsi="Nikosh" w:cs="Nikosh"/>
                <w:lang w:bidi="bn-IN"/>
              </w:rPr>
            </w:pPr>
            <w:r w:rsidRPr="00C136F7">
              <w:rPr>
                <w:rFonts w:ascii="Nikosh" w:eastAsia="Calibri" w:hAnsi="Nikosh" w:cs="Nikosh"/>
                <w:lang w:bidi="bn-IN"/>
              </w:rPr>
              <w:t>অতিরিক্ত পরিচালক, বিভাগীয় কার্যালয় (সকল)/</w:t>
            </w:r>
          </w:p>
          <w:p w:rsidR="009E7EDD" w:rsidRPr="00C136F7" w:rsidRDefault="009E7EDD" w:rsidP="009E7EDD">
            <w:pPr>
              <w:spacing w:after="0" w:line="240" w:lineRule="auto"/>
              <w:ind w:left="-108" w:right="-18"/>
              <w:jc w:val="center"/>
              <w:rPr>
                <w:rFonts w:ascii="Nikosh" w:eastAsia="Calibri" w:hAnsi="Nikosh" w:cs="Nikosh"/>
                <w:sz w:val="20"/>
              </w:rPr>
            </w:pPr>
            <w:r w:rsidRPr="00C136F7">
              <w:rPr>
                <w:rFonts w:ascii="Nikosh" w:eastAsia="Calibri" w:hAnsi="Nikosh" w:cs="Nikosh"/>
                <w:sz w:val="20"/>
              </w:rPr>
              <w:t xml:space="preserve">সহকারী পরিচালক </w:t>
            </w:r>
          </w:p>
          <w:p w:rsidR="009E7EDD" w:rsidRPr="00C136F7" w:rsidRDefault="009E7EDD" w:rsidP="009E7EDD">
            <w:pPr>
              <w:spacing w:after="0" w:line="240" w:lineRule="auto"/>
              <w:ind w:right="-18" w:hanging="18"/>
              <w:jc w:val="center"/>
              <w:rPr>
                <w:rFonts w:ascii="Nikosh" w:eastAsia="Calibri" w:hAnsi="Nikosh" w:cs="Nikosh"/>
                <w:lang w:bidi="bn-IN"/>
              </w:rPr>
            </w:pPr>
            <w:r w:rsidRPr="00C136F7">
              <w:rPr>
                <w:rFonts w:ascii="Nikosh" w:eastAsia="Calibri" w:hAnsi="Nikosh" w:cs="Nikosh"/>
                <w:sz w:val="20"/>
              </w:rPr>
              <w:t>(কমন সার্ভিস)</w:t>
            </w:r>
          </w:p>
        </w:tc>
      </w:tr>
      <w:tr w:rsidR="00C136F7" w:rsidRPr="00C136F7" w:rsidTr="00243142">
        <w:trPr>
          <w:trHeight w:val="1007"/>
        </w:trPr>
        <w:tc>
          <w:tcPr>
            <w:tcW w:w="400" w:type="dxa"/>
            <w:vMerge/>
            <w:tcBorders>
              <w:left w:val="single" w:sz="4" w:space="0" w:color="auto"/>
              <w:right w:val="single" w:sz="4" w:space="0" w:color="auto"/>
            </w:tcBorders>
            <w:vAlign w:val="center"/>
            <w:hideMark/>
          </w:tcPr>
          <w:p w:rsidR="00243142" w:rsidRPr="00C136F7" w:rsidRDefault="00243142" w:rsidP="009A0E80">
            <w:pPr>
              <w:pStyle w:val="ListParagraph"/>
              <w:numPr>
                <w:ilvl w:val="0"/>
                <w:numId w:val="3"/>
              </w:numPr>
              <w:spacing w:after="0" w:line="240" w:lineRule="auto"/>
              <w:jc w:val="right"/>
              <w:rPr>
                <w:rFonts w:ascii="NikoshBAN" w:eastAsia="Calibri" w:hAnsi="NikoshBAN" w:cs="NikoshBAN"/>
              </w:rPr>
            </w:pPr>
          </w:p>
        </w:tc>
        <w:tc>
          <w:tcPr>
            <w:tcW w:w="1130" w:type="dxa"/>
            <w:vMerge/>
            <w:tcBorders>
              <w:left w:val="single" w:sz="4" w:space="0" w:color="auto"/>
              <w:right w:val="single" w:sz="4" w:space="0" w:color="auto"/>
            </w:tcBorders>
            <w:vAlign w:val="center"/>
            <w:hideMark/>
          </w:tcPr>
          <w:p w:rsidR="00243142" w:rsidRPr="00C136F7" w:rsidRDefault="00243142" w:rsidP="00BF0E12">
            <w:pPr>
              <w:spacing w:after="0" w:line="240" w:lineRule="auto"/>
              <w:rPr>
                <w:rFonts w:ascii="Nikosh" w:eastAsia="Times New Roman" w:hAnsi="Nikosh" w:cs="Nikosh"/>
              </w:rPr>
            </w:pPr>
          </w:p>
        </w:tc>
        <w:tc>
          <w:tcPr>
            <w:tcW w:w="1980" w:type="dxa"/>
            <w:gridSpan w:val="2"/>
            <w:tcBorders>
              <w:top w:val="single" w:sz="4" w:space="0" w:color="auto"/>
              <w:left w:val="single" w:sz="4" w:space="0" w:color="auto"/>
              <w:right w:val="single" w:sz="4" w:space="0" w:color="auto"/>
            </w:tcBorders>
            <w:hideMark/>
          </w:tcPr>
          <w:p w:rsidR="00243142" w:rsidRPr="00C136F7" w:rsidRDefault="00243142" w:rsidP="00243142">
            <w:pPr>
              <w:spacing w:after="0" w:line="240" w:lineRule="auto"/>
              <w:ind w:left="-29" w:right="-29" w:hanging="14"/>
              <w:jc w:val="both"/>
              <w:rPr>
                <w:rFonts w:ascii="Nikosh" w:eastAsia="Calibri" w:hAnsi="Nikosh" w:cs="Nikosh"/>
                <w:lang w:bidi="bn-IN"/>
              </w:rPr>
            </w:pPr>
            <w:r w:rsidRPr="00C136F7">
              <w:rPr>
                <w:rFonts w:ascii="Nikosh" w:eastAsia="Calibri" w:hAnsi="Nikosh" w:cs="Nikosh"/>
                <w:b/>
                <w:lang w:bidi="bn-IN"/>
              </w:rPr>
              <w:t>(খ)</w:t>
            </w:r>
            <w:r w:rsidRPr="00C136F7">
              <w:rPr>
                <w:rFonts w:ascii="Nikosh" w:eastAsia="Calibri" w:hAnsi="Nikosh" w:cs="Nikosh"/>
                <w:lang w:bidi="bn-IN"/>
              </w:rPr>
              <w:t xml:space="preserve"> মানিলন্ডারিং বিষয়ে তদন্ত কার্যক্রমে গতিশীলতা আনয়নের লক্ষ্যে ওয়ার্কসপ আয়োজন</w:t>
            </w:r>
          </w:p>
        </w:tc>
        <w:tc>
          <w:tcPr>
            <w:tcW w:w="5710" w:type="dxa"/>
            <w:tcBorders>
              <w:top w:val="single" w:sz="4" w:space="0" w:color="auto"/>
              <w:left w:val="single" w:sz="4" w:space="0" w:color="auto"/>
              <w:right w:val="single" w:sz="4" w:space="0" w:color="auto"/>
            </w:tcBorders>
          </w:tcPr>
          <w:p w:rsidR="00243142" w:rsidRPr="00C136F7" w:rsidRDefault="00243142" w:rsidP="00812D1E">
            <w:pPr>
              <w:spacing w:after="0" w:line="240" w:lineRule="auto"/>
              <w:ind w:hanging="41"/>
              <w:jc w:val="both"/>
              <w:rPr>
                <w:rFonts w:ascii="Nikosh" w:eastAsia="Calibri" w:hAnsi="Nikosh" w:cs="Nikosh"/>
              </w:rPr>
            </w:pPr>
            <w:r w:rsidRPr="00C136F7">
              <w:rPr>
                <w:rFonts w:ascii="Nikosh" w:eastAsia="Nikosh" w:hAnsi="Nikosh" w:cs="Nikosh"/>
              </w:rPr>
              <w:t xml:space="preserve">মানিলন্ডারিং মামলা তদন্ত কার্যক্রম বিষয়ে </w:t>
            </w:r>
            <w:r w:rsidR="00812D1E" w:rsidRPr="00C136F7">
              <w:rPr>
                <w:rFonts w:ascii="Nikosh" w:eastAsia="Nikosh" w:hAnsi="Nikosh" w:cs="Nikosh"/>
              </w:rPr>
              <w:t>ফেব্রু</w:t>
            </w:r>
            <w:r w:rsidRPr="00C136F7">
              <w:rPr>
                <w:rFonts w:ascii="Nikosh" w:eastAsia="Nikosh" w:hAnsi="Nikosh" w:cs="Nikosh"/>
              </w:rPr>
              <w:t>য়ারি/২০২৬ মাসের মধ্যে একটি ওয়ার্কশপ আয়োজন করতে হবে। উক্ত ওয়ার্কশপে সিআইডি ও বিএফআইইউ’র প্রতিনিধিকে আমন্ত্রণ জানাতে হবে।</w:t>
            </w:r>
          </w:p>
        </w:tc>
        <w:tc>
          <w:tcPr>
            <w:tcW w:w="1530" w:type="dxa"/>
            <w:tcBorders>
              <w:top w:val="single" w:sz="4" w:space="0" w:color="auto"/>
              <w:left w:val="single" w:sz="4" w:space="0" w:color="auto"/>
              <w:right w:val="single" w:sz="4" w:space="0" w:color="auto"/>
            </w:tcBorders>
            <w:hideMark/>
          </w:tcPr>
          <w:p w:rsidR="00243142" w:rsidRPr="00C136F7" w:rsidRDefault="00243142" w:rsidP="007A406A">
            <w:pPr>
              <w:spacing w:after="0" w:line="240" w:lineRule="auto"/>
              <w:ind w:left="-108" w:right="-18"/>
              <w:jc w:val="center"/>
              <w:rPr>
                <w:rFonts w:ascii="Nikosh" w:eastAsia="Calibri" w:hAnsi="Nikosh" w:cs="Nikosh"/>
                <w:sz w:val="20"/>
              </w:rPr>
            </w:pPr>
            <w:r w:rsidRPr="00C136F7">
              <w:rPr>
                <w:rFonts w:ascii="Nikosh" w:eastAsia="Calibri" w:hAnsi="Nikosh" w:cs="Nikosh"/>
                <w:sz w:val="20"/>
              </w:rPr>
              <w:t>(অপারেশন্স)/</w:t>
            </w:r>
          </w:p>
          <w:p w:rsidR="00243142" w:rsidRPr="00C136F7" w:rsidRDefault="00243142" w:rsidP="007A406A">
            <w:pPr>
              <w:spacing w:after="0" w:line="240" w:lineRule="auto"/>
              <w:ind w:left="-108" w:right="-18"/>
              <w:jc w:val="center"/>
              <w:rPr>
                <w:rFonts w:ascii="Nikosh" w:eastAsia="Calibri" w:hAnsi="Nikosh" w:cs="Nikosh"/>
                <w:sz w:val="20"/>
              </w:rPr>
            </w:pPr>
            <w:r w:rsidRPr="00C136F7">
              <w:rPr>
                <w:rFonts w:ascii="Nikosh" w:eastAsia="Calibri" w:hAnsi="Nikosh" w:cs="Nikosh"/>
                <w:sz w:val="20"/>
              </w:rPr>
              <w:t xml:space="preserve">সহকারী পরিচালক </w:t>
            </w:r>
          </w:p>
          <w:p w:rsidR="00243142" w:rsidRPr="00C136F7" w:rsidRDefault="00243142" w:rsidP="007A406A">
            <w:pPr>
              <w:spacing w:after="0" w:line="240" w:lineRule="auto"/>
              <w:ind w:left="-108" w:right="-18"/>
              <w:jc w:val="center"/>
              <w:rPr>
                <w:rFonts w:ascii="Nikosh" w:eastAsia="Calibri" w:hAnsi="Nikosh" w:cs="Nikosh"/>
                <w:sz w:val="20"/>
              </w:rPr>
            </w:pPr>
            <w:r w:rsidRPr="00C136F7">
              <w:rPr>
                <w:rFonts w:ascii="Nikosh" w:eastAsia="Calibri" w:hAnsi="Nikosh" w:cs="Nikosh"/>
                <w:sz w:val="20"/>
              </w:rPr>
              <w:t>(কমন সার্ভিস)</w:t>
            </w:r>
          </w:p>
        </w:tc>
      </w:tr>
      <w:tr w:rsidR="00C136F7" w:rsidRPr="00C136F7" w:rsidTr="00CC7E16">
        <w:trPr>
          <w:trHeight w:val="924"/>
        </w:trPr>
        <w:tc>
          <w:tcPr>
            <w:tcW w:w="400" w:type="dxa"/>
            <w:vMerge/>
            <w:tcBorders>
              <w:left w:val="single" w:sz="4" w:space="0" w:color="auto"/>
              <w:right w:val="single" w:sz="4" w:space="0" w:color="auto"/>
            </w:tcBorders>
            <w:vAlign w:val="center"/>
            <w:hideMark/>
          </w:tcPr>
          <w:p w:rsidR="008B47B2" w:rsidRPr="00C136F7" w:rsidRDefault="008B47B2" w:rsidP="009A0E80">
            <w:pPr>
              <w:pStyle w:val="ListParagraph"/>
              <w:numPr>
                <w:ilvl w:val="0"/>
                <w:numId w:val="3"/>
              </w:numPr>
              <w:spacing w:after="0" w:line="240" w:lineRule="auto"/>
              <w:jc w:val="right"/>
              <w:rPr>
                <w:rFonts w:ascii="NikoshBAN" w:eastAsia="Calibri" w:hAnsi="NikoshBAN" w:cs="NikoshBAN"/>
              </w:rPr>
            </w:pPr>
          </w:p>
        </w:tc>
        <w:tc>
          <w:tcPr>
            <w:tcW w:w="1130" w:type="dxa"/>
            <w:vMerge/>
            <w:tcBorders>
              <w:left w:val="single" w:sz="4" w:space="0" w:color="auto"/>
              <w:right w:val="single" w:sz="4" w:space="0" w:color="auto"/>
            </w:tcBorders>
            <w:vAlign w:val="center"/>
            <w:hideMark/>
          </w:tcPr>
          <w:p w:rsidR="008B47B2" w:rsidRPr="00C136F7" w:rsidRDefault="008B47B2" w:rsidP="00BF0E12">
            <w:pPr>
              <w:spacing w:after="0" w:line="240" w:lineRule="auto"/>
              <w:rPr>
                <w:rFonts w:ascii="Nikosh" w:eastAsia="Times New Roman" w:hAnsi="Nikosh" w:cs="Nikosh"/>
              </w:rPr>
            </w:pPr>
          </w:p>
        </w:tc>
        <w:tc>
          <w:tcPr>
            <w:tcW w:w="1980" w:type="dxa"/>
            <w:gridSpan w:val="2"/>
            <w:tcBorders>
              <w:left w:val="single" w:sz="4" w:space="0" w:color="auto"/>
              <w:right w:val="single" w:sz="4" w:space="0" w:color="auto"/>
            </w:tcBorders>
            <w:hideMark/>
          </w:tcPr>
          <w:p w:rsidR="008B47B2" w:rsidRPr="00C136F7" w:rsidRDefault="008B47B2" w:rsidP="00F9217D">
            <w:pPr>
              <w:spacing w:after="0" w:line="240" w:lineRule="auto"/>
              <w:ind w:left="-29" w:right="-29" w:hanging="14"/>
              <w:jc w:val="both"/>
              <w:rPr>
                <w:rFonts w:ascii="Nikosh" w:eastAsia="Calibri" w:hAnsi="Nikosh" w:cs="Nikosh"/>
                <w:b/>
                <w:sz w:val="20"/>
                <w:lang w:bidi="bn-IN"/>
              </w:rPr>
            </w:pPr>
            <w:r w:rsidRPr="00C136F7">
              <w:rPr>
                <w:rFonts w:ascii="Nikosh" w:eastAsia="Calibri" w:hAnsi="Nikosh" w:cs="Nikosh"/>
                <w:b/>
                <w:sz w:val="20"/>
                <w:lang w:bidi="bn-IN"/>
              </w:rPr>
              <w:t>(</w:t>
            </w:r>
            <w:r w:rsidR="000B6E37" w:rsidRPr="00C136F7">
              <w:rPr>
                <w:rFonts w:ascii="Nikosh" w:eastAsia="Calibri" w:hAnsi="Nikosh" w:cs="Nikosh"/>
                <w:b/>
                <w:sz w:val="20"/>
                <w:lang w:bidi="bn-IN"/>
              </w:rPr>
              <w:t>গ</w:t>
            </w:r>
            <w:r w:rsidRPr="00C136F7">
              <w:rPr>
                <w:rFonts w:ascii="Nikosh" w:eastAsia="Calibri" w:hAnsi="Nikosh" w:cs="Nikosh"/>
                <w:b/>
                <w:sz w:val="20"/>
                <w:lang w:bidi="bn-IN"/>
              </w:rPr>
              <w:t xml:space="preserve">) </w:t>
            </w:r>
            <w:r w:rsidRPr="00C136F7">
              <w:rPr>
                <w:rFonts w:ascii="Nikosh" w:eastAsia="Calibri" w:hAnsi="Nikosh" w:cs="Nikosh"/>
                <w:lang w:bidi="bn-IN"/>
              </w:rPr>
              <w:t>মাদক মামলার তদন্তের ক্ষমতাসম্পন্নদের জন্য বিশেষ প্রশিক্ষণ আয়োজন</w:t>
            </w:r>
          </w:p>
        </w:tc>
        <w:tc>
          <w:tcPr>
            <w:tcW w:w="5710" w:type="dxa"/>
            <w:tcBorders>
              <w:top w:val="single" w:sz="4" w:space="0" w:color="auto"/>
              <w:left w:val="single" w:sz="4" w:space="0" w:color="auto"/>
              <w:bottom w:val="single" w:sz="4" w:space="0" w:color="auto"/>
              <w:right w:val="single" w:sz="4" w:space="0" w:color="auto"/>
            </w:tcBorders>
            <w:hideMark/>
          </w:tcPr>
          <w:p w:rsidR="00485198" w:rsidRPr="00C136F7" w:rsidRDefault="008B47B2" w:rsidP="00BE0E67">
            <w:pPr>
              <w:spacing w:after="0" w:line="240" w:lineRule="auto"/>
              <w:ind w:hanging="41"/>
              <w:jc w:val="both"/>
              <w:rPr>
                <w:rFonts w:ascii="Nikosh" w:eastAsia="Calibri" w:hAnsi="Nikosh" w:cs="Nikosh"/>
                <w:lang w:bidi="bn-IN"/>
              </w:rPr>
            </w:pPr>
            <w:r w:rsidRPr="00C136F7">
              <w:rPr>
                <w:rFonts w:ascii="Nikosh" w:eastAsia="Calibri" w:hAnsi="Nikosh" w:cs="Nikosh"/>
                <w:lang w:bidi="bn-IN"/>
              </w:rPr>
              <w:t xml:space="preserve">মাদক মামলার তদন্তের </w:t>
            </w:r>
            <w:r w:rsidR="00AE5DD2" w:rsidRPr="00C136F7">
              <w:rPr>
                <w:rFonts w:ascii="Nikosh" w:eastAsia="Calibri" w:hAnsi="Nikosh" w:cs="Nikosh"/>
                <w:lang w:bidi="bn-IN"/>
              </w:rPr>
              <w:t>ক্ষমতাসম্পন্ন কর্মকর্তাগণের</w:t>
            </w:r>
            <w:r w:rsidRPr="00C136F7">
              <w:rPr>
                <w:rFonts w:ascii="Nikosh" w:eastAsia="Calibri" w:hAnsi="Nikosh" w:cs="Nikosh"/>
                <w:lang w:bidi="bn-IN"/>
              </w:rPr>
              <w:t xml:space="preserve"> জন্য বিভাগীয় পর্যায়ে </w:t>
            </w:r>
            <w:r w:rsidR="003C4652" w:rsidRPr="00C136F7">
              <w:rPr>
                <w:rFonts w:ascii="Nikosh" w:eastAsia="Nikosh" w:hAnsi="Nikosh" w:cs="Nikosh"/>
              </w:rPr>
              <w:t xml:space="preserve">জানুয়ারি/২০২৬ </w:t>
            </w:r>
            <w:r w:rsidR="00485198" w:rsidRPr="00C136F7">
              <w:rPr>
                <w:rFonts w:ascii="Nikosh" w:eastAsia="Nikosh" w:hAnsi="Nikosh" w:cs="Nikosh"/>
              </w:rPr>
              <w:t>মাস থেকে</w:t>
            </w:r>
            <w:r w:rsidR="003C4652" w:rsidRPr="00C136F7">
              <w:rPr>
                <w:rFonts w:ascii="Nikosh" w:eastAsia="Nikosh" w:hAnsi="Nikosh" w:cs="Nikosh"/>
              </w:rPr>
              <w:t xml:space="preserve"> </w:t>
            </w:r>
            <w:r w:rsidRPr="00C136F7">
              <w:rPr>
                <w:rFonts w:ascii="Nikosh" w:eastAsia="Calibri" w:hAnsi="Nikosh" w:cs="Nikosh"/>
                <w:lang w:bidi="bn-IN"/>
              </w:rPr>
              <w:t>আবাসিক প্রশিক্ষণ আয়োজন করতে হবে। এ ধরণের প্রশিক্ষণে বিজ্ঞ বিচারকগণকে/অবসরপ্রাপ্ত বিজ্ঞ বিচারকগণকে প্রশিক্ষক হিসেবে আমন্ত্রণ জানাতে হবে।</w:t>
            </w:r>
            <w:r w:rsidR="00BE0E67" w:rsidRPr="00C136F7">
              <w:rPr>
                <w:rFonts w:ascii="Nikosh" w:eastAsia="Calibri" w:hAnsi="Nikosh" w:cs="Nikosh"/>
                <w:lang w:bidi="bn-IN"/>
              </w:rPr>
              <w:t xml:space="preserve"> </w:t>
            </w:r>
            <w:r w:rsidR="00485198" w:rsidRPr="00C136F7">
              <w:rPr>
                <w:rFonts w:ascii="Nikosh" w:eastAsia="Calibri" w:hAnsi="Nikosh" w:cs="Nikosh"/>
                <w:lang w:bidi="bn-IN"/>
              </w:rPr>
              <w:t xml:space="preserve"> প্রশিক্ষণের সিলেবাস/মডিউল অতিরিক্ত মহাপরিচালক মহোদয়ের নেতৃত্বে অতিরিক্ত পরিচালকগণ ‍প্রস্তুত করবেন। </w:t>
            </w:r>
          </w:p>
        </w:tc>
        <w:tc>
          <w:tcPr>
            <w:tcW w:w="1530" w:type="dxa"/>
            <w:tcBorders>
              <w:left w:val="single" w:sz="4" w:space="0" w:color="auto"/>
              <w:bottom w:val="single" w:sz="4" w:space="0" w:color="auto"/>
              <w:right w:val="single" w:sz="4" w:space="0" w:color="auto"/>
            </w:tcBorders>
            <w:hideMark/>
          </w:tcPr>
          <w:p w:rsidR="00A91056" w:rsidRPr="00C136F7" w:rsidRDefault="008B47B2" w:rsidP="00A91056">
            <w:pPr>
              <w:spacing w:after="0" w:line="240" w:lineRule="auto"/>
              <w:ind w:left="-108" w:right="-18" w:firstLine="108"/>
              <w:jc w:val="center"/>
              <w:rPr>
                <w:rFonts w:ascii="Nikosh" w:eastAsia="Calibri" w:hAnsi="Nikosh" w:cs="Nikosh"/>
                <w:sz w:val="20"/>
                <w:szCs w:val="20"/>
                <w:cs/>
                <w:lang w:bidi="bn-IN"/>
              </w:rPr>
            </w:pPr>
            <w:r w:rsidRPr="00C136F7">
              <w:rPr>
                <w:rFonts w:ascii="Nikosh" w:eastAsia="Calibri" w:hAnsi="Nikosh" w:cs="Nikosh"/>
                <w:sz w:val="20"/>
                <w:szCs w:val="20"/>
                <w:cs/>
                <w:lang w:bidi="bn-IN"/>
              </w:rPr>
              <w:t xml:space="preserve">পরিচালক </w:t>
            </w:r>
            <w:r w:rsidR="00A91056" w:rsidRPr="00C136F7">
              <w:rPr>
                <w:rFonts w:ascii="Nikosh" w:eastAsia="Calibri" w:hAnsi="Nikosh" w:cs="Nikosh"/>
                <w:sz w:val="20"/>
                <w:szCs w:val="20"/>
                <w:cs/>
                <w:lang w:bidi="bn-IN"/>
              </w:rPr>
              <w:t xml:space="preserve">   </w:t>
            </w:r>
          </w:p>
          <w:p w:rsidR="008B47B2" w:rsidRPr="00C136F7" w:rsidRDefault="00A91056" w:rsidP="00A91056">
            <w:pPr>
              <w:spacing w:after="0" w:line="240" w:lineRule="auto"/>
              <w:ind w:left="-108" w:right="-18" w:firstLine="108"/>
              <w:jc w:val="center"/>
              <w:rPr>
                <w:rFonts w:ascii="Nikosh" w:eastAsia="Calibri" w:hAnsi="Nikosh" w:cs="Nikosh"/>
                <w:sz w:val="20"/>
                <w:szCs w:val="20"/>
                <w:lang w:val="en-GB"/>
              </w:rPr>
            </w:pPr>
            <w:r w:rsidRPr="00C136F7">
              <w:rPr>
                <w:rFonts w:ascii="Nikosh" w:eastAsia="Calibri" w:hAnsi="Nikosh" w:cs="Nikosh"/>
                <w:sz w:val="20"/>
                <w:szCs w:val="20"/>
                <w:cs/>
                <w:lang w:bidi="bn-IN"/>
              </w:rPr>
              <w:t xml:space="preserve"> </w:t>
            </w:r>
            <w:r w:rsidR="008B47B2" w:rsidRPr="00C136F7">
              <w:rPr>
                <w:rFonts w:ascii="Nikosh" w:eastAsia="Calibri" w:hAnsi="Nikosh" w:cs="Nikosh"/>
                <w:sz w:val="20"/>
                <w:szCs w:val="20"/>
              </w:rPr>
              <w:t>(</w:t>
            </w:r>
            <w:r w:rsidR="008B47B2" w:rsidRPr="00C136F7">
              <w:rPr>
                <w:rFonts w:ascii="Nikosh" w:eastAsia="Calibri" w:hAnsi="Nikosh" w:cs="Nikosh"/>
                <w:sz w:val="20"/>
                <w:szCs w:val="20"/>
                <w:cs/>
                <w:lang w:bidi="bn-IN"/>
              </w:rPr>
              <w:t>অপারেশন্স)/</w:t>
            </w:r>
            <w:r w:rsidR="003C4652" w:rsidRPr="00C136F7">
              <w:rPr>
                <w:rFonts w:ascii="Nikosh" w:eastAsia="Calibri" w:hAnsi="Nikosh" w:cs="Nikosh"/>
                <w:sz w:val="20"/>
                <w:szCs w:val="20"/>
                <w:lang w:val="en-GB" w:bidi="bn-IN"/>
              </w:rPr>
              <w:t>অতিরিক্ত পরিচালক (সকল)/</w:t>
            </w:r>
          </w:p>
          <w:p w:rsidR="00580A3E" w:rsidRPr="00C136F7" w:rsidRDefault="00580A3E" w:rsidP="00A91056">
            <w:pPr>
              <w:spacing w:after="0" w:line="240" w:lineRule="auto"/>
              <w:ind w:left="-108" w:right="-18" w:firstLine="108"/>
              <w:jc w:val="center"/>
              <w:rPr>
                <w:rFonts w:ascii="Nikosh" w:eastAsia="Calibri" w:hAnsi="Nikosh" w:cs="Nikosh"/>
                <w:sz w:val="20"/>
                <w:szCs w:val="20"/>
                <w:lang w:bidi="bn-IN"/>
              </w:rPr>
            </w:pPr>
            <w:r w:rsidRPr="00C136F7">
              <w:rPr>
                <w:rFonts w:ascii="Nikosh" w:eastAsia="Calibri" w:hAnsi="Nikosh" w:cs="Nikosh"/>
                <w:sz w:val="20"/>
                <w:szCs w:val="20"/>
                <w:lang w:bidi="bn-IN"/>
              </w:rPr>
              <w:t>সহকারী পরিচালক</w:t>
            </w:r>
          </w:p>
          <w:p w:rsidR="008B47B2" w:rsidRPr="00C136F7" w:rsidRDefault="00580A3E" w:rsidP="00A91056">
            <w:pPr>
              <w:spacing w:after="0" w:line="240" w:lineRule="auto"/>
              <w:ind w:left="-108" w:right="-18" w:firstLine="90"/>
              <w:jc w:val="center"/>
              <w:rPr>
                <w:rFonts w:ascii="Nikosh" w:eastAsia="Calibri" w:hAnsi="Nikosh" w:cs="Nikosh"/>
                <w:sz w:val="18"/>
                <w:szCs w:val="18"/>
                <w:cs/>
                <w:lang w:bidi="bn-IN"/>
              </w:rPr>
            </w:pPr>
            <w:r w:rsidRPr="00C136F7">
              <w:rPr>
                <w:rFonts w:ascii="Nikosh" w:eastAsia="Calibri" w:hAnsi="Nikosh" w:cs="Nikosh"/>
                <w:sz w:val="20"/>
                <w:szCs w:val="20"/>
                <w:lang w:bidi="bn-IN"/>
              </w:rPr>
              <w:t>(কমন</w:t>
            </w:r>
            <w:r w:rsidR="003C4652" w:rsidRPr="00C136F7">
              <w:rPr>
                <w:rFonts w:ascii="Nikosh" w:eastAsia="Calibri" w:hAnsi="Nikosh" w:cs="Nikosh"/>
                <w:sz w:val="20"/>
                <w:szCs w:val="20"/>
                <w:lang w:bidi="bn-IN"/>
              </w:rPr>
              <w:t xml:space="preserve"> </w:t>
            </w:r>
            <w:r w:rsidRPr="00C136F7">
              <w:rPr>
                <w:rFonts w:ascii="Nikosh" w:eastAsia="Calibri" w:hAnsi="Nikosh" w:cs="Nikosh"/>
                <w:sz w:val="20"/>
                <w:szCs w:val="20"/>
                <w:lang w:bidi="bn-IN"/>
              </w:rPr>
              <w:t>সার্ভিস)</w:t>
            </w:r>
          </w:p>
        </w:tc>
      </w:tr>
      <w:tr w:rsidR="00C136F7" w:rsidRPr="00C136F7" w:rsidTr="002926E4">
        <w:trPr>
          <w:trHeight w:val="1286"/>
        </w:trPr>
        <w:tc>
          <w:tcPr>
            <w:tcW w:w="400" w:type="dxa"/>
            <w:vMerge/>
            <w:tcBorders>
              <w:left w:val="single" w:sz="4" w:space="0" w:color="auto"/>
              <w:right w:val="single" w:sz="4" w:space="0" w:color="auto"/>
            </w:tcBorders>
            <w:vAlign w:val="center"/>
            <w:hideMark/>
          </w:tcPr>
          <w:p w:rsidR="00B30132" w:rsidRPr="00C136F7" w:rsidRDefault="00B30132" w:rsidP="009A0E80">
            <w:pPr>
              <w:pStyle w:val="ListParagraph"/>
              <w:numPr>
                <w:ilvl w:val="0"/>
                <w:numId w:val="3"/>
              </w:numPr>
              <w:spacing w:after="0" w:line="240" w:lineRule="auto"/>
              <w:jc w:val="right"/>
              <w:rPr>
                <w:rFonts w:ascii="NikoshBAN" w:eastAsia="Calibri" w:hAnsi="NikoshBAN" w:cs="NikoshBAN"/>
              </w:rPr>
            </w:pPr>
          </w:p>
        </w:tc>
        <w:tc>
          <w:tcPr>
            <w:tcW w:w="1130" w:type="dxa"/>
            <w:vMerge/>
            <w:tcBorders>
              <w:left w:val="single" w:sz="4" w:space="0" w:color="auto"/>
              <w:right w:val="single" w:sz="4" w:space="0" w:color="auto"/>
            </w:tcBorders>
            <w:vAlign w:val="center"/>
            <w:hideMark/>
          </w:tcPr>
          <w:p w:rsidR="00B30132" w:rsidRPr="00C136F7" w:rsidRDefault="00B30132" w:rsidP="00BF0E12">
            <w:pPr>
              <w:spacing w:after="0" w:line="240" w:lineRule="auto"/>
              <w:rPr>
                <w:rFonts w:ascii="Nikosh" w:eastAsia="Times New Roman" w:hAnsi="Nikosh" w:cs="Nikosh"/>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B30132" w:rsidRPr="00C136F7" w:rsidRDefault="00B30132" w:rsidP="00466F24">
            <w:pPr>
              <w:spacing w:after="0" w:line="240" w:lineRule="auto"/>
              <w:ind w:left="-29" w:right="-29" w:hanging="14"/>
              <w:jc w:val="both"/>
              <w:rPr>
                <w:rFonts w:ascii="Nikosh" w:eastAsia="Calibri" w:hAnsi="Nikosh" w:cs="Nikosh"/>
                <w:b/>
                <w:lang w:bidi="bn-IN"/>
              </w:rPr>
            </w:pPr>
            <w:r w:rsidRPr="00C136F7">
              <w:rPr>
                <w:rFonts w:ascii="Nikosh" w:eastAsia="Calibri" w:hAnsi="Nikosh" w:cs="Nikosh"/>
                <w:b/>
                <w:sz w:val="20"/>
                <w:lang w:bidi="bn-IN"/>
              </w:rPr>
              <w:t>(</w:t>
            </w:r>
            <w:r w:rsidR="000B6E37" w:rsidRPr="00C136F7">
              <w:rPr>
                <w:rFonts w:ascii="Nikosh" w:eastAsia="Calibri" w:hAnsi="Nikosh" w:cs="Nikosh"/>
                <w:b/>
                <w:sz w:val="20"/>
                <w:lang w:bidi="bn-IN"/>
              </w:rPr>
              <w:t>ঘ</w:t>
            </w:r>
            <w:r w:rsidRPr="00C136F7">
              <w:rPr>
                <w:rFonts w:ascii="Nikosh" w:eastAsia="Calibri" w:hAnsi="Nikosh" w:cs="Nikosh"/>
                <w:b/>
                <w:sz w:val="20"/>
                <w:lang w:bidi="bn-IN"/>
              </w:rPr>
              <w:t xml:space="preserve">) </w:t>
            </w:r>
            <w:r w:rsidRPr="00C136F7">
              <w:rPr>
                <w:rFonts w:ascii="Nikosh" w:eastAsia="Calibri" w:hAnsi="Nikosh" w:cs="Nikosh"/>
                <w:lang w:bidi="bn-IN"/>
              </w:rPr>
              <w:t xml:space="preserve">অধিদপ্তরের </w:t>
            </w:r>
            <w:r w:rsidRPr="00C136F7">
              <w:rPr>
                <w:rFonts w:ascii="Nikosh" w:eastAsia="Calibri" w:hAnsi="Nikosh" w:cs="Nikosh" w:hint="cs"/>
                <w:lang w:bidi="bn-IN"/>
              </w:rPr>
              <w:t>প্রাধিকারভুক্ত</w:t>
            </w:r>
            <w:r w:rsidRPr="00C136F7">
              <w:rPr>
                <w:rFonts w:ascii="Nikosh" w:eastAsia="Calibri" w:hAnsi="Nikosh" w:cs="Nikosh"/>
                <w:lang w:bidi="bn-IN"/>
              </w:rPr>
              <w:t xml:space="preserve"> </w:t>
            </w:r>
            <w:r w:rsidRPr="00C136F7">
              <w:rPr>
                <w:rFonts w:ascii="Nikosh" w:eastAsia="Calibri" w:hAnsi="Nikosh" w:cs="Nikosh" w:hint="cs"/>
                <w:lang w:bidi="bn-IN"/>
              </w:rPr>
              <w:t>কর্মকর্তা</w:t>
            </w:r>
            <w:r w:rsidRPr="00C136F7">
              <w:rPr>
                <w:rFonts w:ascii="Nikosh" w:eastAsia="Calibri" w:hAnsi="Nikosh" w:cs="Nikosh"/>
                <w:lang w:bidi="bn-IN"/>
              </w:rPr>
              <w:t>-</w:t>
            </w:r>
            <w:r w:rsidRPr="00C136F7">
              <w:rPr>
                <w:rFonts w:ascii="Nikosh" w:eastAsia="Calibri" w:hAnsi="Nikosh" w:cs="Nikosh" w:hint="cs"/>
                <w:lang w:bidi="bn-IN"/>
              </w:rPr>
              <w:t>কর্মচারীগণের</w:t>
            </w:r>
            <w:r w:rsidRPr="00C136F7">
              <w:rPr>
                <w:rFonts w:ascii="Nikosh" w:eastAsia="Calibri" w:hAnsi="Nikosh" w:cs="Nikosh"/>
                <w:lang w:bidi="bn-IN"/>
              </w:rPr>
              <w:t xml:space="preserve"> জন্য আগ্নেয়াস্ত্রের প্রশিক্ষণের উদ্যোগ গ্রহণ</w:t>
            </w:r>
          </w:p>
        </w:tc>
        <w:tc>
          <w:tcPr>
            <w:tcW w:w="5710" w:type="dxa"/>
            <w:tcBorders>
              <w:top w:val="single" w:sz="4" w:space="0" w:color="auto"/>
              <w:left w:val="single" w:sz="4" w:space="0" w:color="auto"/>
              <w:bottom w:val="single" w:sz="4" w:space="0" w:color="auto"/>
              <w:right w:val="single" w:sz="4" w:space="0" w:color="auto"/>
            </w:tcBorders>
            <w:hideMark/>
          </w:tcPr>
          <w:p w:rsidR="00EC38FE" w:rsidRPr="00C136F7" w:rsidRDefault="00B30132" w:rsidP="006956E4">
            <w:pPr>
              <w:spacing w:after="0" w:line="240" w:lineRule="auto"/>
              <w:ind w:hanging="41"/>
              <w:jc w:val="both"/>
              <w:rPr>
                <w:rFonts w:ascii="Nikosh" w:eastAsia="Nikosh" w:hAnsi="Nikosh" w:cs="Nikosh"/>
              </w:rPr>
            </w:pPr>
            <w:r w:rsidRPr="00C136F7">
              <w:rPr>
                <w:rFonts w:ascii="Nikosh" w:eastAsia="Calibri" w:hAnsi="Nikosh" w:cs="Nikosh"/>
                <w:lang w:bidi="bn-IN"/>
              </w:rPr>
              <w:t xml:space="preserve">মাদকদ্রব্য নিয়ন্ত্রণ অধিদপ্তর (কর্মকর্তা-কর্মচারী) অস্ত্র সংগ্রহ ও ব্যবহার নীতিমালা ২০২৪ </w:t>
            </w:r>
            <w:r w:rsidR="007E3C18" w:rsidRPr="00C136F7">
              <w:rPr>
                <w:rFonts w:ascii="Nikosh" w:eastAsia="Calibri" w:hAnsi="Nikosh" w:cs="Nikosh"/>
                <w:lang w:bidi="bn-IN"/>
              </w:rPr>
              <w:t xml:space="preserve">অনুযায়ী </w:t>
            </w:r>
            <w:r w:rsidR="000B01CE" w:rsidRPr="00C136F7">
              <w:rPr>
                <w:rFonts w:ascii="Nikosh" w:eastAsia="Nikosh" w:hAnsi="Nikosh" w:cs="Nikosh"/>
              </w:rPr>
              <w:t xml:space="preserve">সারদা পুলিশ একাডেমীতে </w:t>
            </w:r>
            <w:r w:rsidRPr="00C136F7">
              <w:rPr>
                <w:rFonts w:ascii="Nikosh" w:eastAsia="Nikosh" w:hAnsi="Nikosh" w:cs="Nikosh"/>
              </w:rPr>
              <w:t xml:space="preserve">অধিদপ্তরের উপপরিদর্শক হতে উপপরিচালক পর্যন্ত </w:t>
            </w:r>
            <w:r w:rsidR="00A91056" w:rsidRPr="00C136F7">
              <w:rPr>
                <w:rFonts w:ascii="Nikosh" w:eastAsia="Nikosh" w:hAnsi="Nikosh" w:cs="Nikosh"/>
              </w:rPr>
              <w:t>৩</w:t>
            </w:r>
            <w:r w:rsidR="000B7004" w:rsidRPr="00C136F7">
              <w:rPr>
                <w:rFonts w:ascii="Nikosh" w:eastAsia="Nikosh" w:hAnsi="Nikosh" w:cs="Nikosh"/>
              </w:rPr>
              <w:t>য়</w:t>
            </w:r>
            <w:r w:rsidR="00FA1DB3" w:rsidRPr="00C136F7">
              <w:rPr>
                <w:rFonts w:ascii="Nikosh" w:eastAsia="Nikosh" w:hAnsi="Nikosh" w:cs="Nikosh"/>
              </w:rPr>
              <w:t xml:space="preserve"> </w:t>
            </w:r>
            <w:r w:rsidR="00C80196" w:rsidRPr="00C136F7">
              <w:rPr>
                <w:rFonts w:ascii="Nikosh" w:eastAsia="Nikosh" w:hAnsi="Nikosh" w:cs="Nikosh"/>
              </w:rPr>
              <w:t>ব্যাচের</w:t>
            </w:r>
            <w:r w:rsidR="00FA1DB3" w:rsidRPr="00C136F7">
              <w:rPr>
                <w:rFonts w:ascii="Nikosh" w:eastAsia="Nikosh" w:hAnsi="Nikosh" w:cs="Nikosh"/>
              </w:rPr>
              <w:t xml:space="preserve"> </w:t>
            </w:r>
            <w:r w:rsidRPr="00C136F7">
              <w:rPr>
                <w:rFonts w:ascii="Nikosh" w:eastAsia="Nikosh" w:hAnsi="Nikosh" w:cs="Nikosh"/>
              </w:rPr>
              <w:t xml:space="preserve">প্রশিক্ষণ </w:t>
            </w:r>
            <w:r w:rsidR="006956E4" w:rsidRPr="00C136F7">
              <w:rPr>
                <w:rFonts w:ascii="Nikosh" w:eastAsia="Nikosh" w:hAnsi="Nikosh" w:cs="Nikosh"/>
              </w:rPr>
              <w:t xml:space="preserve">ইতোমধ্যে </w:t>
            </w:r>
            <w:r w:rsidR="007E3C18" w:rsidRPr="00C136F7">
              <w:rPr>
                <w:rFonts w:ascii="Nikosh" w:eastAsia="Nikosh" w:hAnsi="Nikosh" w:cs="Nikosh"/>
              </w:rPr>
              <w:t>সমাপ্ত হয়েছে</w:t>
            </w:r>
            <w:r w:rsidR="00C80196" w:rsidRPr="00C136F7">
              <w:rPr>
                <w:rFonts w:ascii="Nikosh" w:eastAsia="Nikosh" w:hAnsi="Nikosh" w:cs="Nikosh"/>
              </w:rPr>
              <w:t xml:space="preserve">। </w:t>
            </w:r>
            <w:r w:rsidR="001E6079" w:rsidRPr="00C136F7">
              <w:rPr>
                <w:rFonts w:ascii="Nikosh" w:eastAsia="Calibri" w:hAnsi="Nikosh" w:cs="Nikosh"/>
                <w:lang w:bidi="bn-IN"/>
              </w:rPr>
              <w:t>ত্রয়োদশ</w:t>
            </w:r>
            <w:r w:rsidR="001E6079" w:rsidRPr="00C136F7">
              <w:rPr>
                <w:rFonts w:ascii="Nikosh" w:eastAsia="Nikosh" w:hAnsi="Nikosh" w:cs="Nikosh"/>
              </w:rPr>
              <w:t xml:space="preserve"> </w:t>
            </w:r>
            <w:r w:rsidR="007E3C18" w:rsidRPr="00C136F7">
              <w:rPr>
                <w:rFonts w:ascii="Nikosh" w:eastAsia="Nikosh" w:hAnsi="Nikosh" w:cs="Nikosh"/>
              </w:rPr>
              <w:t xml:space="preserve">জাতীয় </w:t>
            </w:r>
            <w:r w:rsidR="001E6079" w:rsidRPr="00C136F7">
              <w:rPr>
                <w:rFonts w:ascii="Nikosh" w:eastAsia="Nikosh" w:hAnsi="Nikosh" w:cs="Nikosh"/>
              </w:rPr>
              <w:t xml:space="preserve">সংসদ </w:t>
            </w:r>
            <w:r w:rsidR="007E3C18" w:rsidRPr="00C136F7">
              <w:rPr>
                <w:rFonts w:ascii="Nikosh" w:eastAsia="Nikosh" w:hAnsi="Nikosh" w:cs="Nikosh"/>
              </w:rPr>
              <w:t xml:space="preserve">নির্বাচন ও রমজানের পর পরই ৪র্থ ব্যাচের </w:t>
            </w:r>
            <w:r w:rsidR="00FA1DB3" w:rsidRPr="00C136F7">
              <w:rPr>
                <w:rFonts w:ascii="Nikosh" w:eastAsia="Nikosh" w:hAnsi="Nikosh" w:cs="Nikosh"/>
              </w:rPr>
              <w:t xml:space="preserve">প্রশিক্ষণ </w:t>
            </w:r>
            <w:r w:rsidR="002926E4" w:rsidRPr="00C136F7">
              <w:rPr>
                <w:rFonts w:ascii="Nikosh" w:eastAsia="Nikosh" w:hAnsi="Nikosh" w:cs="Nikosh"/>
              </w:rPr>
              <w:t xml:space="preserve">আয়োজনের </w:t>
            </w:r>
            <w:r w:rsidR="007E3C18" w:rsidRPr="00C136F7">
              <w:rPr>
                <w:rFonts w:ascii="Nikosh" w:eastAsia="Nikosh" w:hAnsi="Nikosh" w:cs="Nikosh"/>
              </w:rPr>
              <w:t>উদ্যোগ গ্রহণ করতে হবে।</w:t>
            </w:r>
          </w:p>
        </w:tc>
        <w:tc>
          <w:tcPr>
            <w:tcW w:w="1530" w:type="dxa"/>
            <w:tcBorders>
              <w:top w:val="single" w:sz="4" w:space="0" w:color="auto"/>
              <w:left w:val="single" w:sz="4" w:space="0" w:color="auto"/>
              <w:bottom w:val="single" w:sz="4" w:space="0" w:color="auto"/>
              <w:right w:val="single" w:sz="4" w:space="0" w:color="auto"/>
            </w:tcBorders>
            <w:hideMark/>
          </w:tcPr>
          <w:p w:rsidR="005F1D27" w:rsidRPr="00C136F7" w:rsidRDefault="00B30132" w:rsidP="005F1D27">
            <w:pPr>
              <w:spacing w:after="0" w:line="240" w:lineRule="auto"/>
              <w:ind w:left="-108" w:right="-18" w:firstLine="140"/>
              <w:jc w:val="center"/>
              <w:rPr>
                <w:rFonts w:ascii="Nikosh" w:eastAsia="Calibri" w:hAnsi="Nikosh" w:cs="Nikosh"/>
                <w:cs/>
                <w:lang w:bidi="bn-IN"/>
              </w:rPr>
            </w:pPr>
            <w:r w:rsidRPr="00C136F7">
              <w:rPr>
                <w:rFonts w:ascii="Nikosh" w:eastAsia="Calibri" w:hAnsi="Nikosh" w:cs="Nikosh"/>
                <w:cs/>
                <w:lang w:bidi="bn-IN"/>
              </w:rPr>
              <w:t xml:space="preserve">পরিচালক </w:t>
            </w:r>
            <w:r w:rsidR="005F1D27" w:rsidRPr="00C136F7">
              <w:rPr>
                <w:rFonts w:ascii="Nikosh" w:eastAsia="Calibri" w:hAnsi="Nikosh" w:cs="Nikosh"/>
                <w:cs/>
                <w:lang w:bidi="bn-IN"/>
              </w:rPr>
              <w:t xml:space="preserve">   </w:t>
            </w:r>
          </w:p>
          <w:p w:rsidR="00B30132" w:rsidRPr="00C136F7" w:rsidRDefault="00B30132" w:rsidP="005F1D27">
            <w:pPr>
              <w:spacing w:after="0" w:line="240" w:lineRule="auto"/>
              <w:ind w:left="-108" w:right="-18" w:firstLine="140"/>
              <w:jc w:val="center"/>
              <w:rPr>
                <w:rFonts w:ascii="Nikosh" w:eastAsia="Calibri" w:hAnsi="Nikosh" w:cs="Nikosh"/>
              </w:rPr>
            </w:pPr>
            <w:r w:rsidRPr="00C136F7">
              <w:rPr>
                <w:rFonts w:ascii="Nikosh" w:eastAsia="Calibri" w:hAnsi="Nikosh" w:cs="Nikosh"/>
              </w:rPr>
              <w:t>(</w:t>
            </w:r>
            <w:r w:rsidRPr="00C136F7">
              <w:rPr>
                <w:rFonts w:ascii="Nikosh" w:eastAsia="Calibri" w:hAnsi="Nikosh" w:cs="Nikosh"/>
                <w:cs/>
                <w:lang w:bidi="bn-IN"/>
              </w:rPr>
              <w:t>অপারেশন্স)/</w:t>
            </w:r>
          </w:p>
          <w:p w:rsidR="005F1D27" w:rsidRPr="00C136F7" w:rsidRDefault="00B30132" w:rsidP="005F1D27">
            <w:pPr>
              <w:spacing w:after="0" w:line="240" w:lineRule="auto"/>
              <w:ind w:left="-108" w:right="-18" w:firstLine="108"/>
              <w:jc w:val="center"/>
              <w:rPr>
                <w:rFonts w:ascii="Nikosh" w:eastAsia="Calibri" w:hAnsi="Nikosh" w:cs="Nikosh"/>
                <w:lang w:bidi="bn-IN"/>
              </w:rPr>
            </w:pPr>
            <w:r w:rsidRPr="00C136F7">
              <w:rPr>
                <w:rFonts w:ascii="Nikosh" w:eastAsia="Calibri" w:hAnsi="Nikosh" w:cs="Nikosh"/>
                <w:lang w:bidi="bn-IN"/>
              </w:rPr>
              <w:t xml:space="preserve">সহকারী পরিচালক </w:t>
            </w:r>
          </w:p>
          <w:p w:rsidR="00B30132" w:rsidRPr="00C136F7" w:rsidRDefault="00B30132" w:rsidP="005F1D27">
            <w:pPr>
              <w:spacing w:after="0" w:line="240" w:lineRule="auto"/>
              <w:ind w:left="-108" w:right="-18" w:firstLine="108"/>
              <w:jc w:val="center"/>
              <w:rPr>
                <w:rFonts w:ascii="Nikosh" w:eastAsia="Calibri" w:hAnsi="Nikosh" w:cs="Nikosh"/>
                <w:sz w:val="20"/>
                <w:cs/>
                <w:lang w:bidi="bn-IN"/>
              </w:rPr>
            </w:pPr>
            <w:r w:rsidRPr="00C136F7">
              <w:rPr>
                <w:rFonts w:ascii="Nikosh" w:eastAsia="Calibri" w:hAnsi="Nikosh" w:cs="Nikosh"/>
                <w:lang w:bidi="bn-IN"/>
              </w:rPr>
              <w:t>(কমনসার্ভিস)</w:t>
            </w:r>
          </w:p>
        </w:tc>
      </w:tr>
      <w:tr w:rsidR="00C136F7" w:rsidRPr="00C136F7" w:rsidTr="00CC4350">
        <w:trPr>
          <w:trHeight w:val="233"/>
        </w:trPr>
        <w:tc>
          <w:tcPr>
            <w:tcW w:w="400" w:type="dxa"/>
            <w:vMerge/>
            <w:tcBorders>
              <w:left w:val="single" w:sz="4" w:space="0" w:color="auto"/>
              <w:right w:val="single" w:sz="4" w:space="0" w:color="auto"/>
            </w:tcBorders>
            <w:vAlign w:val="center"/>
            <w:hideMark/>
          </w:tcPr>
          <w:p w:rsidR="00B30132" w:rsidRPr="00C136F7" w:rsidRDefault="00B30132" w:rsidP="009A0E80">
            <w:pPr>
              <w:pStyle w:val="ListParagraph"/>
              <w:numPr>
                <w:ilvl w:val="0"/>
                <w:numId w:val="3"/>
              </w:numPr>
              <w:spacing w:after="0" w:line="240" w:lineRule="auto"/>
              <w:jc w:val="right"/>
              <w:rPr>
                <w:rFonts w:ascii="NikoshBAN" w:eastAsia="Calibri" w:hAnsi="NikoshBAN" w:cs="NikoshBAN"/>
              </w:rPr>
            </w:pPr>
          </w:p>
        </w:tc>
        <w:tc>
          <w:tcPr>
            <w:tcW w:w="1130" w:type="dxa"/>
            <w:vMerge/>
            <w:tcBorders>
              <w:left w:val="single" w:sz="4" w:space="0" w:color="auto"/>
              <w:right w:val="single" w:sz="4" w:space="0" w:color="auto"/>
            </w:tcBorders>
            <w:vAlign w:val="center"/>
            <w:hideMark/>
          </w:tcPr>
          <w:p w:rsidR="00B30132" w:rsidRPr="00C136F7" w:rsidRDefault="00B30132" w:rsidP="00BF0E12">
            <w:pPr>
              <w:spacing w:after="0" w:line="240" w:lineRule="auto"/>
              <w:rPr>
                <w:rFonts w:ascii="Nikosh" w:eastAsia="Times New Roman" w:hAnsi="Nikosh" w:cs="Nikosh"/>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B30132" w:rsidRPr="00C136F7" w:rsidRDefault="00B30132" w:rsidP="00E576D8">
            <w:pPr>
              <w:spacing w:after="0" w:line="240" w:lineRule="auto"/>
              <w:ind w:left="-29" w:right="-29" w:hanging="14"/>
              <w:jc w:val="both"/>
              <w:rPr>
                <w:rFonts w:ascii="Nikosh" w:eastAsia="Calibri" w:hAnsi="Nikosh" w:cs="Nikosh"/>
                <w:b/>
                <w:sz w:val="20"/>
                <w:lang w:bidi="bn-IN"/>
              </w:rPr>
            </w:pPr>
            <w:r w:rsidRPr="00C136F7">
              <w:rPr>
                <w:rFonts w:ascii="Nikosh" w:eastAsia="Calibri" w:hAnsi="Nikosh" w:cs="Nikosh"/>
                <w:b/>
                <w:sz w:val="20"/>
                <w:lang w:bidi="bn-IN"/>
              </w:rPr>
              <w:t>(</w:t>
            </w:r>
            <w:r w:rsidR="000B6E37" w:rsidRPr="00C136F7">
              <w:rPr>
                <w:rFonts w:ascii="Nikosh" w:eastAsia="Calibri" w:hAnsi="Nikosh" w:cs="Nikosh"/>
                <w:b/>
                <w:sz w:val="20"/>
                <w:lang w:bidi="bn-IN"/>
              </w:rPr>
              <w:t>ঙ</w:t>
            </w:r>
            <w:r w:rsidRPr="00C136F7">
              <w:rPr>
                <w:rFonts w:ascii="Nikosh" w:eastAsia="Calibri" w:hAnsi="Nikosh" w:cs="Nikosh"/>
                <w:b/>
                <w:sz w:val="20"/>
                <w:lang w:bidi="bn-IN"/>
              </w:rPr>
              <w:t>)</w:t>
            </w:r>
            <w:r w:rsidRPr="00C136F7">
              <w:rPr>
                <w:rFonts w:ascii="Nikosh" w:eastAsia="Calibri" w:hAnsi="Nikosh" w:cs="Nikosh"/>
                <w:sz w:val="20"/>
                <w:lang w:bidi="bn-IN"/>
              </w:rPr>
              <w:t xml:space="preserve">অধিদপ্তরের এনফোর্সমেন্ট স্টাফদের জন্য বাংলাদেশ পুলিশের পিআরবি’র আদলে রেগুলেশন বা বিধিমালা তৈরির উদ্যোগ গ্রহণ  </w:t>
            </w:r>
          </w:p>
        </w:tc>
        <w:tc>
          <w:tcPr>
            <w:tcW w:w="5710" w:type="dxa"/>
            <w:tcBorders>
              <w:top w:val="single" w:sz="4" w:space="0" w:color="auto"/>
              <w:left w:val="single" w:sz="4" w:space="0" w:color="auto"/>
              <w:bottom w:val="single" w:sz="4" w:space="0" w:color="auto"/>
              <w:right w:val="single" w:sz="4" w:space="0" w:color="auto"/>
            </w:tcBorders>
            <w:hideMark/>
          </w:tcPr>
          <w:p w:rsidR="00B30132" w:rsidRPr="00C136F7" w:rsidRDefault="00B30132" w:rsidP="0049799A">
            <w:pPr>
              <w:spacing w:after="0" w:line="240" w:lineRule="auto"/>
              <w:ind w:hanging="41"/>
              <w:jc w:val="both"/>
              <w:rPr>
                <w:rFonts w:ascii="Nikosh" w:eastAsia="Calibri" w:hAnsi="Nikosh" w:cs="Nikosh"/>
                <w:lang w:bidi="bn-IN"/>
              </w:rPr>
            </w:pPr>
            <w:r w:rsidRPr="00C136F7">
              <w:rPr>
                <w:rFonts w:ascii="Nikosh" w:eastAsia="Calibri" w:hAnsi="Nikosh" w:cs="Nikosh"/>
                <w:sz w:val="20"/>
                <w:lang w:bidi="bn-IN"/>
              </w:rPr>
              <w:t>মাদকদ্রব্য নিয়ন্ত্রণ অধিদপ্তরের এনফোর্সমেন্ট স্টাফদের মধ্যে শৃঙ্খলা বা চেইন অব কমান্ড বজায় রাখার জন্য বাংলাদেশ পুলিশের পিআরবি (</w:t>
            </w:r>
            <w:r w:rsidRPr="00C136F7">
              <w:rPr>
                <w:rFonts w:ascii="Nikosh" w:eastAsia="Calibri" w:hAnsi="Nikosh" w:cs="Nikosh"/>
                <w:lang w:bidi="bn-IN"/>
              </w:rPr>
              <w:t>পুলিশ রেগুলেশন অব বেঙ্গল</w:t>
            </w:r>
            <w:r w:rsidRPr="00C136F7">
              <w:rPr>
                <w:rFonts w:ascii="Nikosh" w:eastAsia="Calibri" w:hAnsi="Nikosh" w:cs="Nikosh"/>
                <w:sz w:val="20"/>
                <w:lang w:bidi="bn-IN"/>
              </w:rPr>
              <w:t xml:space="preserve">) এর আদলে একটি রেগুলেশন বা বিধিমালা তৈরির </w:t>
            </w:r>
            <w:r w:rsidR="00320767" w:rsidRPr="00C136F7">
              <w:rPr>
                <w:rFonts w:ascii="Nikosh" w:eastAsia="Calibri" w:hAnsi="Nikosh" w:cs="Nikosh"/>
                <w:sz w:val="20"/>
                <w:lang w:bidi="bn-IN"/>
              </w:rPr>
              <w:t xml:space="preserve">নিমিত্ত </w:t>
            </w:r>
            <w:r w:rsidR="00ED3615" w:rsidRPr="00C136F7">
              <w:rPr>
                <w:rFonts w:ascii="Nikosh" w:eastAsia="Calibri" w:hAnsi="Nikosh" w:cs="Nikosh"/>
                <w:sz w:val="20"/>
                <w:lang w:bidi="bn-IN"/>
              </w:rPr>
              <w:t>পরিচালক (</w:t>
            </w:r>
            <w:r w:rsidR="009B7C39" w:rsidRPr="00C136F7">
              <w:rPr>
                <w:rFonts w:ascii="Nikosh" w:eastAsia="Calibri" w:hAnsi="Nikosh" w:cs="Nikosh"/>
                <w:cs/>
                <w:lang w:bidi="bn-IN"/>
              </w:rPr>
              <w:t>অপারেশন্স</w:t>
            </w:r>
            <w:r w:rsidR="00ED3615" w:rsidRPr="00C136F7">
              <w:rPr>
                <w:rFonts w:ascii="Nikosh" w:eastAsia="Calibri" w:hAnsi="Nikosh" w:cs="Nikosh"/>
                <w:sz w:val="20"/>
                <w:lang w:bidi="bn-IN"/>
              </w:rPr>
              <w:t xml:space="preserve">) এর নেতৃত্বে গঠিত </w:t>
            </w:r>
            <w:r w:rsidR="00320767" w:rsidRPr="00C136F7">
              <w:rPr>
                <w:rFonts w:ascii="Nikosh" w:eastAsia="Calibri" w:hAnsi="Nikosh" w:cs="Nikosh"/>
                <w:sz w:val="20"/>
                <w:lang w:bidi="bn-IN"/>
              </w:rPr>
              <w:t xml:space="preserve">৫ সদস্য বিশিষ্ট কমিটি </w:t>
            </w:r>
            <w:r w:rsidR="001D49CF" w:rsidRPr="00C136F7">
              <w:rPr>
                <w:rFonts w:ascii="Nikosh" w:eastAsia="Calibri" w:hAnsi="Nikosh" w:cs="Nikosh"/>
                <w:sz w:val="20"/>
                <w:lang w:bidi="bn-IN"/>
              </w:rPr>
              <w:t xml:space="preserve">কর্তৃক </w:t>
            </w:r>
            <w:r w:rsidR="001F515E" w:rsidRPr="00C136F7">
              <w:rPr>
                <w:rFonts w:ascii="Nikosh" w:eastAsia="Calibri" w:hAnsi="Nikosh" w:cs="Nikosh"/>
                <w:sz w:val="20"/>
                <w:lang w:bidi="bn-IN"/>
              </w:rPr>
              <w:t xml:space="preserve">প্রণীত </w:t>
            </w:r>
            <w:r w:rsidR="0049799A" w:rsidRPr="0016015D">
              <w:rPr>
                <w:rFonts w:ascii="Nikosh" w:eastAsia="Calibri" w:hAnsi="Nikosh" w:cs="Nikosh"/>
                <w:color w:val="FF0000"/>
                <w:sz w:val="20"/>
                <w:lang w:bidi="bn-IN"/>
              </w:rPr>
              <w:t>মাদকদ্রব্য নিয়ন্ত্রণ অধিদপ্তরের প্রবিধানমালা, ২০২৫</w:t>
            </w:r>
            <w:r w:rsidR="003A0D4E" w:rsidRPr="0016015D">
              <w:rPr>
                <w:rFonts w:ascii="Nikosh" w:eastAsia="Calibri" w:hAnsi="Nikosh" w:cs="Nikosh"/>
                <w:color w:val="FF0000"/>
                <w:sz w:val="20"/>
                <w:lang w:bidi="bn-IN"/>
              </w:rPr>
              <w:t xml:space="preserve"> </w:t>
            </w:r>
            <w:r w:rsidR="0049799A" w:rsidRPr="0016015D">
              <w:rPr>
                <w:rFonts w:ascii="Nikosh" w:eastAsia="Calibri" w:hAnsi="Nikosh" w:cs="Nikosh"/>
                <w:color w:val="FF0000"/>
                <w:sz w:val="20"/>
                <w:lang w:bidi="bn-IN"/>
              </w:rPr>
              <w:t>/</w:t>
            </w:r>
            <w:r w:rsidR="003A0D4E" w:rsidRPr="0016015D">
              <w:rPr>
                <w:rFonts w:ascii="Nikosh" w:eastAsia="Calibri" w:hAnsi="Nikosh" w:cs="Nikosh"/>
                <w:color w:val="FF0000"/>
                <w:sz w:val="20"/>
                <w:lang w:bidi="bn-IN"/>
              </w:rPr>
              <w:t xml:space="preserve"> </w:t>
            </w:r>
            <w:r w:rsidR="0049799A" w:rsidRPr="0016015D">
              <w:rPr>
                <w:rFonts w:ascii="Nikosh" w:eastAsia="Calibri" w:hAnsi="Nikosh" w:cs="Nikosh"/>
                <w:color w:val="FF0000"/>
                <w:sz w:val="20"/>
                <w:lang w:bidi="bn-IN"/>
              </w:rPr>
              <w:t xml:space="preserve">ডিপার্টমেন্ট অব নারকোটিক্স কন্ট্রোল রেগুলেশন অব বেঙ্গল, ২০২৫ এর খসড়া সমন্বয় সভায় উপস্থাপন করা হয়। এটি চূড়ান্তকরণে প্রয়োজনীয় </w:t>
            </w:r>
            <w:r w:rsidR="00320767" w:rsidRPr="0016015D">
              <w:rPr>
                <w:rFonts w:ascii="Nikosh" w:eastAsia="Nikosh" w:hAnsi="Nikosh" w:cs="Nikosh"/>
                <w:color w:val="FF0000"/>
                <w:lang w:bidi="bn-BD"/>
              </w:rPr>
              <w:t xml:space="preserve">কার্যক্রম </w:t>
            </w:r>
            <w:r w:rsidR="008F6B09" w:rsidRPr="0016015D">
              <w:rPr>
                <w:rFonts w:ascii="Nikosh" w:eastAsia="Nikosh" w:hAnsi="Nikosh" w:cs="Nikosh" w:hint="cs"/>
                <w:color w:val="FF0000"/>
                <w:lang w:bidi="bn-BD"/>
              </w:rPr>
              <w:t>গ্রহণ</w:t>
            </w:r>
            <w:r w:rsidR="00320767" w:rsidRPr="0016015D">
              <w:rPr>
                <w:rFonts w:ascii="Nikosh" w:eastAsia="Nikosh" w:hAnsi="Nikosh" w:cs="Nikosh"/>
                <w:color w:val="FF0000"/>
                <w:lang w:bidi="bn-BD"/>
              </w:rPr>
              <w:t xml:space="preserve"> </w:t>
            </w:r>
            <w:r w:rsidR="0049799A" w:rsidRPr="0016015D">
              <w:rPr>
                <w:rFonts w:ascii="Nikosh" w:eastAsia="Nikosh" w:hAnsi="Nikosh" w:cs="Nikosh"/>
                <w:color w:val="FF0000"/>
                <w:lang w:bidi="bn-BD"/>
              </w:rPr>
              <w:t>করতে হবে।</w:t>
            </w:r>
          </w:p>
        </w:tc>
        <w:tc>
          <w:tcPr>
            <w:tcW w:w="1530" w:type="dxa"/>
            <w:tcBorders>
              <w:top w:val="single" w:sz="4" w:space="0" w:color="auto"/>
              <w:left w:val="single" w:sz="4" w:space="0" w:color="auto"/>
              <w:bottom w:val="single" w:sz="4" w:space="0" w:color="auto"/>
              <w:right w:val="single" w:sz="4" w:space="0" w:color="auto"/>
            </w:tcBorders>
            <w:hideMark/>
          </w:tcPr>
          <w:p w:rsidR="00B30132" w:rsidRPr="00C136F7" w:rsidRDefault="00B30132" w:rsidP="00465AED">
            <w:pPr>
              <w:spacing w:after="0" w:line="240" w:lineRule="auto"/>
              <w:ind w:left="-108" w:right="-18"/>
              <w:jc w:val="center"/>
              <w:rPr>
                <w:rFonts w:ascii="Nikosh" w:eastAsia="Calibri" w:hAnsi="Nikosh" w:cs="Nikosh"/>
                <w:cs/>
                <w:lang w:bidi="bn-IN"/>
              </w:rPr>
            </w:pPr>
            <w:r w:rsidRPr="00C136F7">
              <w:rPr>
                <w:rFonts w:ascii="Nikosh" w:eastAsia="Calibri" w:hAnsi="Nikosh" w:cs="Nikosh"/>
                <w:cs/>
                <w:lang w:bidi="bn-IN"/>
              </w:rPr>
              <w:t xml:space="preserve">পরিচালক </w:t>
            </w:r>
          </w:p>
          <w:p w:rsidR="00B30132" w:rsidRPr="00C136F7" w:rsidRDefault="00B30132" w:rsidP="009B7C39">
            <w:pPr>
              <w:spacing w:after="0" w:line="240" w:lineRule="auto"/>
              <w:ind w:left="-108" w:right="-18"/>
              <w:jc w:val="center"/>
              <w:rPr>
                <w:rFonts w:ascii="Nikosh" w:eastAsia="Calibri" w:hAnsi="Nikosh" w:cs="Nikosh"/>
                <w:lang w:val="en-GB" w:bidi="bn-IN"/>
              </w:rPr>
            </w:pPr>
            <w:r w:rsidRPr="00C136F7">
              <w:rPr>
                <w:rFonts w:ascii="Nikosh" w:eastAsia="Calibri" w:hAnsi="Nikosh" w:cs="Nikosh"/>
              </w:rPr>
              <w:t>(</w:t>
            </w:r>
            <w:r w:rsidRPr="00C136F7">
              <w:rPr>
                <w:rFonts w:ascii="Nikosh" w:eastAsia="Calibri" w:hAnsi="Nikosh" w:cs="Nikosh"/>
                <w:cs/>
                <w:lang w:bidi="bn-IN"/>
              </w:rPr>
              <w:t>অপারেশন্স)</w:t>
            </w:r>
            <w:r w:rsidR="007E3C18" w:rsidRPr="00C136F7">
              <w:rPr>
                <w:rFonts w:ascii="Nikosh" w:eastAsia="Calibri" w:hAnsi="Nikosh" w:cs="Nikosh"/>
                <w:lang w:val="en-GB" w:bidi="bn-IN"/>
              </w:rPr>
              <w:t>/বিজ্ঞ নির্বাহী ম্যাজিস্ট্রেট</w:t>
            </w:r>
          </w:p>
        </w:tc>
      </w:tr>
      <w:tr w:rsidR="00C136F7" w:rsidRPr="00C136F7" w:rsidTr="00CC4350">
        <w:trPr>
          <w:trHeight w:val="1763"/>
        </w:trPr>
        <w:tc>
          <w:tcPr>
            <w:tcW w:w="400" w:type="dxa"/>
            <w:vMerge/>
            <w:tcBorders>
              <w:left w:val="single" w:sz="4" w:space="0" w:color="auto"/>
              <w:right w:val="single" w:sz="4" w:space="0" w:color="auto"/>
            </w:tcBorders>
            <w:vAlign w:val="center"/>
            <w:hideMark/>
          </w:tcPr>
          <w:p w:rsidR="00B30132" w:rsidRPr="00C136F7" w:rsidRDefault="00B30132" w:rsidP="009A0E80">
            <w:pPr>
              <w:pStyle w:val="ListParagraph"/>
              <w:numPr>
                <w:ilvl w:val="0"/>
                <w:numId w:val="3"/>
              </w:numPr>
              <w:spacing w:after="0" w:line="240" w:lineRule="auto"/>
              <w:jc w:val="right"/>
              <w:rPr>
                <w:rFonts w:ascii="NikoshBAN" w:eastAsia="Calibri" w:hAnsi="NikoshBAN" w:cs="NikoshBAN"/>
              </w:rPr>
            </w:pPr>
          </w:p>
        </w:tc>
        <w:tc>
          <w:tcPr>
            <w:tcW w:w="1130" w:type="dxa"/>
            <w:vMerge/>
            <w:tcBorders>
              <w:left w:val="single" w:sz="4" w:space="0" w:color="auto"/>
              <w:right w:val="single" w:sz="4" w:space="0" w:color="auto"/>
            </w:tcBorders>
            <w:vAlign w:val="center"/>
            <w:hideMark/>
          </w:tcPr>
          <w:p w:rsidR="00B30132" w:rsidRPr="00C136F7" w:rsidRDefault="00B30132" w:rsidP="00BF0E12">
            <w:pPr>
              <w:spacing w:after="0" w:line="240" w:lineRule="auto"/>
              <w:rPr>
                <w:rFonts w:ascii="Nikosh" w:eastAsia="Times New Roman" w:hAnsi="Nikosh" w:cs="Nikosh"/>
              </w:rPr>
            </w:pPr>
          </w:p>
        </w:tc>
        <w:tc>
          <w:tcPr>
            <w:tcW w:w="1980" w:type="dxa"/>
            <w:gridSpan w:val="2"/>
            <w:tcBorders>
              <w:top w:val="single" w:sz="4" w:space="0" w:color="auto"/>
              <w:left w:val="single" w:sz="4" w:space="0" w:color="auto"/>
              <w:right w:val="single" w:sz="4" w:space="0" w:color="auto"/>
            </w:tcBorders>
            <w:hideMark/>
          </w:tcPr>
          <w:p w:rsidR="00B30132" w:rsidRPr="00C136F7" w:rsidRDefault="00B30132" w:rsidP="00B30132">
            <w:pPr>
              <w:spacing w:after="0" w:line="240" w:lineRule="auto"/>
              <w:ind w:left="-29" w:right="-29" w:hanging="14"/>
              <w:jc w:val="both"/>
              <w:rPr>
                <w:rFonts w:ascii="Nikosh" w:eastAsia="Calibri" w:hAnsi="Nikosh" w:cs="Nikosh"/>
                <w:sz w:val="20"/>
                <w:lang w:bidi="bn-IN"/>
              </w:rPr>
            </w:pPr>
            <w:r w:rsidRPr="00C136F7">
              <w:rPr>
                <w:rFonts w:ascii="Nikosh" w:eastAsia="Calibri" w:hAnsi="Nikosh" w:cs="Nikosh"/>
                <w:b/>
                <w:sz w:val="20"/>
                <w:lang w:bidi="bn-IN"/>
              </w:rPr>
              <w:t>(</w:t>
            </w:r>
            <w:r w:rsidR="000B6E37" w:rsidRPr="00C136F7">
              <w:rPr>
                <w:rFonts w:ascii="Nikosh" w:eastAsia="Calibri" w:hAnsi="Nikosh" w:cs="Nikosh"/>
                <w:b/>
                <w:sz w:val="20"/>
                <w:lang w:bidi="bn-IN"/>
              </w:rPr>
              <w:t>চ</w:t>
            </w:r>
            <w:r w:rsidRPr="00C136F7">
              <w:rPr>
                <w:rFonts w:ascii="Nikosh" w:eastAsia="Calibri" w:hAnsi="Nikosh" w:cs="Nikosh"/>
                <w:b/>
                <w:sz w:val="20"/>
                <w:lang w:bidi="bn-IN"/>
              </w:rPr>
              <w:t>)</w:t>
            </w:r>
            <w:r w:rsidRPr="00C136F7">
              <w:rPr>
                <w:rFonts w:ascii="Nikosh" w:eastAsia="Calibri" w:hAnsi="Nikosh" w:cs="Nikosh"/>
                <w:sz w:val="20"/>
                <w:lang w:bidi="bn-IN"/>
              </w:rPr>
              <w:t xml:space="preserve"> </w:t>
            </w:r>
            <w:r w:rsidR="0028261C" w:rsidRPr="00C136F7">
              <w:rPr>
                <w:rFonts w:ascii="Nikosh" w:eastAsia="Calibri" w:hAnsi="Nikosh" w:cs="Nikosh"/>
                <w:sz w:val="20"/>
                <w:lang w:bidi="bn-IN"/>
              </w:rPr>
              <w:t>এনফোর্সমেন্টে</w:t>
            </w:r>
            <w:r w:rsidRPr="00C136F7">
              <w:rPr>
                <w:rFonts w:ascii="Nikosh" w:eastAsia="Calibri" w:hAnsi="Nikosh" w:cs="Nikosh"/>
                <w:sz w:val="20"/>
                <w:lang w:bidi="bn-IN"/>
              </w:rPr>
              <w:t xml:space="preserve">  নিয়োজিত স্টাফদের শৃঙ্খলা ও দক্ষতা সমুন্নত রাখতে সারদায় প্রশিক্ষণপ্রাপ্ত এনফোর্সমেন্ট স্টাফদের দিয়ে স্ব স্ব আওতাধীন বিভাগের জেলাগুলোতে প্রশিক্ষণের ধারা অব্যাহত রাখা</w:t>
            </w:r>
          </w:p>
        </w:tc>
        <w:tc>
          <w:tcPr>
            <w:tcW w:w="5710" w:type="dxa"/>
            <w:tcBorders>
              <w:top w:val="single" w:sz="4" w:space="0" w:color="auto"/>
              <w:left w:val="single" w:sz="4" w:space="0" w:color="auto"/>
              <w:bottom w:val="single" w:sz="4" w:space="0" w:color="auto"/>
              <w:right w:val="single" w:sz="4" w:space="0" w:color="auto"/>
            </w:tcBorders>
            <w:hideMark/>
          </w:tcPr>
          <w:p w:rsidR="00CB3420" w:rsidRPr="00C136F7" w:rsidRDefault="000B6E37" w:rsidP="000B6E37">
            <w:pPr>
              <w:pStyle w:val="ListParagraph"/>
              <w:spacing w:after="0" w:line="240" w:lineRule="auto"/>
              <w:ind w:left="0" w:right="-23"/>
              <w:jc w:val="both"/>
              <w:rPr>
                <w:rFonts w:ascii="Nikosh" w:eastAsia="Calibri" w:hAnsi="Nikosh" w:cs="Nikosh"/>
                <w:lang w:bidi="bn-IN"/>
              </w:rPr>
            </w:pPr>
            <w:r w:rsidRPr="00C136F7">
              <w:rPr>
                <w:rFonts w:ascii="Nikosh" w:eastAsia="Nikosh" w:hAnsi="Nikosh" w:cs="Nikosh"/>
                <w:b/>
              </w:rPr>
              <w:t>i)</w:t>
            </w:r>
            <w:r w:rsidRPr="00C136F7">
              <w:rPr>
                <w:rFonts w:ascii="Nikosh" w:eastAsia="Nikosh" w:hAnsi="Nikosh" w:cs="Nikosh"/>
              </w:rPr>
              <w:t xml:space="preserve"> </w:t>
            </w:r>
            <w:r w:rsidR="00B30132" w:rsidRPr="00C136F7">
              <w:rPr>
                <w:rFonts w:ascii="Nikosh" w:eastAsia="Calibri" w:hAnsi="Nikosh" w:cs="Nikosh"/>
                <w:lang w:bidi="bn-IN"/>
              </w:rPr>
              <w:t>এনফোর্সমেন্ট কাজে নিয়োজিত স্টাফদের শৃঙ্খলা ও দক্ষতা সমুন্নত রাখতে  মাদকদ্রব্য নিয়ন্ত্রণ অধিদপ্তরের জেলা</w:t>
            </w:r>
            <w:r w:rsidR="0028261C" w:rsidRPr="00C136F7">
              <w:rPr>
                <w:rFonts w:ascii="Nikosh" w:eastAsia="Calibri" w:hAnsi="Nikosh" w:cs="Nikosh"/>
                <w:lang w:bidi="bn-IN"/>
              </w:rPr>
              <w:t>/মেট্রো:/বিশেষ জোন</w:t>
            </w:r>
            <w:r w:rsidR="00B30132" w:rsidRPr="00C136F7">
              <w:rPr>
                <w:rFonts w:ascii="Nikosh" w:eastAsia="Calibri" w:hAnsi="Nikosh" w:cs="Nikosh"/>
                <w:lang w:bidi="bn-IN"/>
              </w:rPr>
              <w:t xml:space="preserve"> </w:t>
            </w:r>
            <w:r w:rsidR="0028261C" w:rsidRPr="00C136F7">
              <w:rPr>
                <w:rFonts w:ascii="Nikosh" w:eastAsia="Calibri" w:hAnsi="Nikosh" w:cs="Nikosh"/>
                <w:lang w:bidi="bn-IN"/>
              </w:rPr>
              <w:t>কার্যালয়</w:t>
            </w:r>
            <w:r w:rsidR="00B30132" w:rsidRPr="00C136F7">
              <w:rPr>
                <w:rFonts w:ascii="Nikosh" w:eastAsia="Calibri" w:hAnsi="Nikosh" w:cs="Nikosh"/>
                <w:lang w:bidi="bn-IN"/>
              </w:rPr>
              <w:t xml:space="preserve"> পদায়নকৃত পরিদর্শক, উপপরিদর্শক, সহকারী উপপরিদর্শক এবং সিপাইগণের সপ্তাহে ০২ দিন অনুশীলন চলমান রাখতে হবে।</w:t>
            </w:r>
            <w:r w:rsidR="00634BE3" w:rsidRPr="00C136F7">
              <w:rPr>
                <w:rFonts w:ascii="Nikosh" w:eastAsia="Calibri" w:hAnsi="Nikosh" w:cs="Nikosh"/>
                <w:lang w:bidi="bn-IN"/>
              </w:rPr>
              <w:t xml:space="preserve"> </w:t>
            </w:r>
            <w:r w:rsidR="00840DE2" w:rsidRPr="00C136F7">
              <w:rPr>
                <w:rFonts w:ascii="Nikosh" w:eastAsia="Nikosh" w:hAnsi="Nikosh" w:cs="Nikosh"/>
              </w:rPr>
              <w:t xml:space="preserve">প্রত্যেক জেলা কর্মকর্তা নিজে উপস্থিত থেকে তাদের অনুশীলন কার্যক্রম পর্যবেক্ষণ করবেন। </w:t>
            </w:r>
            <w:r w:rsidR="00CB3420" w:rsidRPr="00C136F7">
              <w:rPr>
                <w:rFonts w:ascii="Nikosh" w:eastAsia="Calibri" w:hAnsi="Nikosh" w:cs="Nikosh"/>
                <w:lang w:bidi="bn-IN"/>
              </w:rPr>
              <w:t>এ সকল প্রশিক্ষণের প্রমাণক হিসেবে ছবি সংরক্ষণ করতে হবে এবং তথ্যাদি প্রতিমাসে নিয়মিতভাবে পরিচালক (প্রশাসন) বরাবর প্রেরণ করতে হবে।</w:t>
            </w:r>
          </w:p>
          <w:p w:rsidR="00840DE2" w:rsidRPr="00C136F7" w:rsidRDefault="00CB3420" w:rsidP="001E6079">
            <w:pPr>
              <w:spacing w:after="0" w:line="240" w:lineRule="auto"/>
              <w:ind w:right="-23"/>
              <w:jc w:val="both"/>
              <w:rPr>
                <w:rFonts w:ascii="Nikosh" w:eastAsia="Calibri" w:hAnsi="Nikosh" w:cs="Nikosh"/>
                <w:lang w:bidi="bn-IN"/>
              </w:rPr>
            </w:pPr>
            <w:r w:rsidRPr="00C136F7">
              <w:rPr>
                <w:rFonts w:ascii="Nikosh" w:eastAsia="Nikosh" w:hAnsi="Nikosh" w:cs="Nikosh"/>
                <w:b/>
              </w:rPr>
              <w:t>ii)</w:t>
            </w:r>
            <w:r w:rsidRPr="00C136F7">
              <w:rPr>
                <w:rFonts w:ascii="Nikosh" w:eastAsia="Nikosh" w:hAnsi="Nikosh" w:cs="Nikosh"/>
              </w:rPr>
              <w:t xml:space="preserve"> অধিদপ্তরের </w:t>
            </w:r>
            <w:r w:rsidRPr="00C136F7">
              <w:rPr>
                <w:rFonts w:ascii="Nikosh" w:eastAsia="Calibri" w:hAnsi="Nikosh" w:cs="Nikosh"/>
                <w:lang w:bidi="bn-IN"/>
              </w:rPr>
              <w:t xml:space="preserve">এনফোর্সমেন্ট স্টাফদের </w:t>
            </w:r>
            <w:r w:rsidRPr="00C136F7">
              <w:rPr>
                <w:rFonts w:ascii="Nikosh" w:eastAsia="Nikosh" w:hAnsi="Nikosh" w:cs="Nikosh"/>
              </w:rPr>
              <w:t xml:space="preserve">শারীরিক ফিটনেস </w:t>
            </w:r>
            <w:r w:rsidR="003B48BB" w:rsidRPr="00C136F7">
              <w:rPr>
                <w:rFonts w:ascii="Nikosh" w:eastAsia="Nikosh" w:hAnsi="Nikosh" w:cs="Nikosh"/>
              </w:rPr>
              <w:t>বজায়</w:t>
            </w:r>
            <w:r w:rsidRPr="00C136F7">
              <w:rPr>
                <w:rFonts w:ascii="Nikosh" w:eastAsia="Nikosh" w:hAnsi="Nikosh" w:cs="Nikosh"/>
              </w:rPr>
              <w:t xml:space="preserve"> রাখতে পুলিশ </w:t>
            </w:r>
            <w:r w:rsidR="00C2630E" w:rsidRPr="00C136F7">
              <w:rPr>
                <w:rFonts w:ascii="Nikosh" w:eastAsia="Nikosh" w:hAnsi="Nikosh" w:cs="Nikosh"/>
              </w:rPr>
              <w:t xml:space="preserve">ট্রেনিং </w:t>
            </w:r>
            <w:r w:rsidR="00F478BD" w:rsidRPr="00C136F7">
              <w:rPr>
                <w:rFonts w:ascii="Nikosh" w:eastAsia="Nikosh" w:hAnsi="Nikosh" w:cs="Nikosh"/>
              </w:rPr>
              <w:t xml:space="preserve">সেন্টারসমূহে </w:t>
            </w:r>
            <w:r w:rsidR="00AC2E02" w:rsidRPr="00C136F7">
              <w:rPr>
                <w:rFonts w:ascii="Nikosh" w:eastAsia="Nikosh" w:hAnsi="Nikosh" w:cs="Nikosh"/>
              </w:rPr>
              <w:t xml:space="preserve">প্রতি ব্যাচে ৩০ জন স্টাফকে ইনসার্ভিস প্রশিক্ষণ প্রদানের উদ্যোগ </w:t>
            </w:r>
            <w:r w:rsidR="001E6079" w:rsidRPr="00C136F7">
              <w:rPr>
                <w:rFonts w:ascii="Nikosh" w:eastAsia="Nikosh" w:hAnsi="Nikosh" w:cs="Nikosh"/>
              </w:rPr>
              <w:t xml:space="preserve">গ্রহণের জন্য </w:t>
            </w:r>
            <w:r w:rsidR="00F669AD" w:rsidRPr="00C136F7">
              <w:rPr>
                <w:rFonts w:ascii="Nikosh" w:eastAsia="Nikosh" w:hAnsi="Nikosh" w:cs="Nikosh"/>
              </w:rPr>
              <w:t xml:space="preserve">অধিদপ্তর হতে ০৯/১১/২০২৫ তারিখ </w:t>
            </w:r>
            <w:r w:rsidR="00F7715E" w:rsidRPr="00C136F7">
              <w:rPr>
                <w:rFonts w:ascii="Nikosh" w:eastAsia="Nikosh" w:hAnsi="Nikosh" w:cs="Nikosh"/>
              </w:rPr>
              <w:t xml:space="preserve">স্বরাষ্ট্র </w:t>
            </w:r>
            <w:r w:rsidR="00F669AD" w:rsidRPr="00C136F7">
              <w:rPr>
                <w:rFonts w:ascii="Nikosh" w:eastAsia="Nikosh" w:hAnsi="Nikosh" w:cs="Nikosh"/>
              </w:rPr>
              <w:t xml:space="preserve">মন্ত্রণালয়ে প্রস্তাব প্রেরণ করা হয়েছে। </w:t>
            </w:r>
            <w:r w:rsidR="00FF2F93" w:rsidRPr="00C136F7">
              <w:rPr>
                <w:rFonts w:ascii="Nikosh" w:eastAsia="Nikosh" w:hAnsi="Nikosh" w:cs="Nikosh"/>
              </w:rPr>
              <w:t>প্রেরিত প্রস্তাবের বিষয়ে যোগাযোগ অব্যাহত রাখতে হবে।</w:t>
            </w:r>
          </w:p>
        </w:tc>
        <w:tc>
          <w:tcPr>
            <w:tcW w:w="1530" w:type="dxa"/>
            <w:tcBorders>
              <w:top w:val="single" w:sz="4" w:space="0" w:color="auto"/>
              <w:left w:val="single" w:sz="4" w:space="0" w:color="auto"/>
              <w:bottom w:val="single" w:sz="4" w:space="0" w:color="auto"/>
              <w:right w:val="single" w:sz="4" w:space="0" w:color="auto"/>
            </w:tcBorders>
            <w:hideMark/>
          </w:tcPr>
          <w:p w:rsidR="00B30132" w:rsidRPr="00C136F7" w:rsidRDefault="00B30132" w:rsidP="00331600">
            <w:pPr>
              <w:spacing w:after="0" w:line="240" w:lineRule="auto"/>
              <w:ind w:left="-108" w:right="-18"/>
              <w:jc w:val="center"/>
              <w:rPr>
                <w:rFonts w:ascii="Nikosh" w:eastAsia="Calibri" w:hAnsi="Nikosh" w:cs="Nikosh"/>
              </w:rPr>
            </w:pPr>
            <w:r w:rsidRPr="00C136F7">
              <w:rPr>
                <w:rFonts w:ascii="Nikosh" w:eastAsia="Calibri" w:hAnsi="Nikosh" w:cs="Nikosh"/>
                <w:cs/>
                <w:lang w:bidi="bn-IN"/>
              </w:rPr>
              <w:t xml:space="preserve">পরিচালক </w:t>
            </w:r>
            <w:r w:rsidRPr="00C136F7">
              <w:rPr>
                <w:rFonts w:ascii="Nikosh" w:eastAsia="Calibri" w:hAnsi="Nikosh" w:cs="Nikosh"/>
              </w:rPr>
              <w:t>(</w:t>
            </w:r>
            <w:r w:rsidRPr="00C136F7">
              <w:rPr>
                <w:rFonts w:ascii="Nikosh" w:eastAsia="Calibri" w:hAnsi="Nikosh" w:cs="Nikosh"/>
                <w:cs/>
                <w:lang w:bidi="bn-IN"/>
              </w:rPr>
              <w:t>প্রশাসন/অপারেশন্স)</w:t>
            </w:r>
          </w:p>
          <w:p w:rsidR="00B30132" w:rsidRPr="00C136F7" w:rsidRDefault="00B30132" w:rsidP="001D5C4B">
            <w:pPr>
              <w:spacing w:after="0" w:line="240" w:lineRule="auto"/>
              <w:ind w:left="-108" w:right="-18"/>
              <w:jc w:val="center"/>
              <w:rPr>
                <w:rFonts w:ascii="Nikosh" w:eastAsia="Calibri" w:hAnsi="Nikosh" w:cs="Nikosh"/>
                <w:lang w:bidi="hi-IN"/>
              </w:rPr>
            </w:pPr>
            <w:r w:rsidRPr="00C136F7">
              <w:rPr>
                <w:rFonts w:ascii="Nikosh" w:eastAsia="Calibri" w:hAnsi="Nikosh" w:cs="Nikosh"/>
                <w:lang w:bidi="bn-IN"/>
              </w:rPr>
              <w:t>অতিরিক্ত পরিচালক (সকল)</w:t>
            </w:r>
          </w:p>
        </w:tc>
      </w:tr>
      <w:tr w:rsidR="00C136F7" w:rsidRPr="00C136F7" w:rsidTr="00CC4350">
        <w:trPr>
          <w:trHeight w:val="1010"/>
        </w:trPr>
        <w:tc>
          <w:tcPr>
            <w:tcW w:w="400" w:type="dxa"/>
            <w:vMerge/>
            <w:tcBorders>
              <w:left w:val="single" w:sz="4" w:space="0" w:color="auto"/>
              <w:right w:val="single" w:sz="4" w:space="0" w:color="auto"/>
            </w:tcBorders>
            <w:vAlign w:val="center"/>
            <w:hideMark/>
          </w:tcPr>
          <w:p w:rsidR="00B30132" w:rsidRPr="00C136F7" w:rsidRDefault="00B30132" w:rsidP="009A0E80">
            <w:pPr>
              <w:pStyle w:val="ListParagraph"/>
              <w:numPr>
                <w:ilvl w:val="0"/>
                <w:numId w:val="3"/>
              </w:numPr>
              <w:spacing w:after="0" w:line="240" w:lineRule="auto"/>
              <w:jc w:val="right"/>
              <w:rPr>
                <w:rFonts w:ascii="NikoshBAN" w:eastAsia="Calibri" w:hAnsi="NikoshBAN" w:cs="NikoshBAN"/>
              </w:rPr>
            </w:pPr>
          </w:p>
        </w:tc>
        <w:tc>
          <w:tcPr>
            <w:tcW w:w="1130" w:type="dxa"/>
            <w:vMerge/>
            <w:tcBorders>
              <w:left w:val="single" w:sz="4" w:space="0" w:color="auto"/>
              <w:right w:val="single" w:sz="4" w:space="0" w:color="auto"/>
            </w:tcBorders>
            <w:vAlign w:val="center"/>
            <w:hideMark/>
          </w:tcPr>
          <w:p w:rsidR="00B30132" w:rsidRPr="00C136F7" w:rsidRDefault="00B30132" w:rsidP="00BF0E12">
            <w:pPr>
              <w:spacing w:after="0" w:line="240" w:lineRule="auto"/>
              <w:rPr>
                <w:rFonts w:ascii="Nikosh" w:eastAsia="Times New Roman" w:hAnsi="Nikosh" w:cs="Nikosh"/>
              </w:rPr>
            </w:pPr>
          </w:p>
        </w:tc>
        <w:tc>
          <w:tcPr>
            <w:tcW w:w="1980" w:type="dxa"/>
            <w:gridSpan w:val="2"/>
            <w:tcBorders>
              <w:top w:val="single" w:sz="4" w:space="0" w:color="auto"/>
              <w:left w:val="single" w:sz="4" w:space="0" w:color="auto"/>
              <w:right w:val="single" w:sz="4" w:space="0" w:color="auto"/>
            </w:tcBorders>
            <w:hideMark/>
          </w:tcPr>
          <w:p w:rsidR="00B30132" w:rsidRPr="00C136F7" w:rsidRDefault="00B30132" w:rsidP="00DE17B5">
            <w:pPr>
              <w:spacing w:after="0" w:line="240" w:lineRule="auto"/>
              <w:ind w:left="-29" w:right="-29" w:hanging="14"/>
              <w:jc w:val="both"/>
              <w:rPr>
                <w:rFonts w:ascii="Nikosh" w:eastAsia="Calibri" w:hAnsi="Nikosh" w:cs="Nikosh"/>
                <w:lang w:bidi="bn-IN"/>
              </w:rPr>
            </w:pPr>
            <w:r w:rsidRPr="00C136F7">
              <w:rPr>
                <w:rFonts w:ascii="Nikosh" w:eastAsia="Calibri" w:hAnsi="Nikosh" w:cs="Nikosh"/>
                <w:b/>
                <w:lang w:bidi="bn-IN"/>
              </w:rPr>
              <w:t>(</w:t>
            </w:r>
            <w:r w:rsidR="000B6E37" w:rsidRPr="00C136F7">
              <w:rPr>
                <w:rFonts w:ascii="Nikosh" w:eastAsia="Calibri" w:hAnsi="Nikosh" w:cs="Nikosh"/>
                <w:b/>
                <w:lang w:bidi="bn-IN"/>
              </w:rPr>
              <w:t>ছ</w:t>
            </w:r>
            <w:r w:rsidRPr="00C136F7">
              <w:rPr>
                <w:rFonts w:ascii="Nikosh" w:eastAsia="Calibri" w:hAnsi="Nikosh" w:cs="Nikosh"/>
                <w:b/>
                <w:lang w:bidi="bn-IN"/>
              </w:rPr>
              <w:t>)</w:t>
            </w:r>
            <w:r w:rsidRPr="00C136F7">
              <w:rPr>
                <w:rFonts w:ascii="Nikosh" w:eastAsia="Calibri" w:hAnsi="Nikosh" w:cs="Nikosh"/>
                <w:lang w:bidi="bn-IN"/>
              </w:rPr>
              <w:t xml:space="preserve"> পার্সোনাল ডাটাসীট (</w:t>
            </w:r>
            <w:r w:rsidRPr="00C136F7">
              <w:rPr>
                <w:rFonts w:ascii="Nikosh" w:eastAsia="Calibri" w:hAnsi="Nikosh" w:cs="Nikosh"/>
                <w:sz w:val="20"/>
                <w:szCs w:val="20"/>
                <w:lang w:bidi="bn-IN"/>
              </w:rPr>
              <w:t>PDS</w:t>
            </w:r>
            <w:r w:rsidRPr="00C136F7">
              <w:rPr>
                <w:rFonts w:ascii="Nikosh" w:eastAsia="Calibri" w:hAnsi="Nikosh" w:cs="Nikosh"/>
                <w:lang w:bidi="bn-IN"/>
              </w:rPr>
              <w:t>) হালনাগাদকরণ</w:t>
            </w:r>
          </w:p>
        </w:tc>
        <w:tc>
          <w:tcPr>
            <w:tcW w:w="5710" w:type="dxa"/>
            <w:tcBorders>
              <w:top w:val="single" w:sz="4" w:space="0" w:color="auto"/>
              <w:left w:val="single" w:sz="4" w:space="0" w:color="auto"/>
              <w:bottom w:val="single" w:sz="4" w:space="0" w:color="auto"/>
              <w:right w:val="single" w:sz="4" w:space="0" w:color="auto"/>
            </w:tcBorders>
            <w:hideMark/>
          </w:tcPr>
          <w:p w:rsidR="00BB5D23" w:rsidRPr="00C136F7" w:rsidRDefault="00B30132" w:rsidP="00634BE3">
            <w:pPr>
              <w:spacing w:after="0" w:line="240" w:lineRule="auto"/>
              <w:ind w:left="-18" w:right="-8" w:firstLine="18"/>
              <w:jc w:val="both"/>
              <w:rPr>
                <w:rFonts w:ascii="Nikosh" w:eastAsia="Calibri" w:hAnsi="Nikosh" w:cs="Nikosh"/>
                <w:lang w:bidi="bn-IN"/>
              </w:rPr>
            </w:pPr>
            <w:r w:rsidRPr="00C136F7">
              <w:rPr>
                <w:rFonts w:ascii="Nikosh" w:eastAsia="Calibri" w:hAnsi="Nikosh" w:cs="Nikosh"/>
                <w:lang w:bidi="bn-IN"/>
              </w:rPr>
              <w:t xml:space="preserve">অধিদপ্তরের কর্মকর্তা-কর্মচারীগণের পার্সোনাল ডাটাসীট হালনাগাদ রাখতে হবে। কোন কর্মকর্তা-কর্মচারী বদলী/যোগদানের সাথে সাথেই পার্সোনাল ডাটাসীট হালনাগাদ করতে হবে। এতদসংশ্লিষ্ট নতুন প্রস্তুতকৃত HRM সফটওয়ারের মাধ্যমে পার্সোনাল ডাটাসীট </w:t>
            </w:r>
            <w:r w:rsidR="00634BE3" w:rsidRPr="00C136F7">
              <w:rPr>
                <w:rFonts w:ascii="Nikosh" w:eastAsia="Calibri" w:hAnsi="Nikosh" w:cs="Nikosh"/>
                <w:lang w:bidi="bn-IN"/>
              </w:rPr>
              <w:t xml:space="preserve">দ্রুত </w:t>
            </w:r>
            <w:r w:rsidRPr="00C136F7">
              <w:rPr>
                <w:rFonts w:ascii="Nikosh" w:eastAsia="Calibri" w:hAnsi="Nikosh" w:cs="Nikosh"/>
                <w:lang w:bidi="bn-IN"/>
              </w:rPr>
              <w:t>হালনাগাদ</w:t>
            </w:r>
            <w:r w:rsidR="00EB1A24" w:rsidRPr="00C136F7">
              <w:rPr>
                <w:rFonts w:ascii="Nikosh" w:eastAsia="Calibri" w:hAnsi="Nikosh" w:cs="Nikosh"/>
                <w:lang w:bidi="bn-IN"/>
              </w:rPr>
              <w:t xml:space="preserve"> </w:t>
            </w:r>
            <w:r w:rsidRPr="00C136F7">
              <w:rPr>
                <w:rFonts w:ascii="Nikosh" w:eastAsia="Calibri" w:hAnsi="Nikosh" w:cs="Nikosh"/>
                <w:lang w:bidi="bn-IN"/>
              </w:rPr>
              <w:t>করতে হবে।</w:t>
            </w:r>
          </w:p>
        </w:tc>
        <w:tc>
          <w:tcPr>
            <w:tcW w:w="1530" w:type="dxa"/>
            <w:tcBorders>
              <w:top w:val="single" w:sz="4" w:space="0" w:color="auto"/>
              <w:left w:val="single" w:sz="4" w:space="0" w:color="auto"/>
              <w:bottom w:val="single" w:sz="4" w:space="0" w:color="auto"/>
              <w:right w:val="single" w:sz="4" w:space="0" w:color="auto"/>
            </w:tcBorders>
            <w:hideMark/>
          </w:tcPr>
          <w:p w:rsidR="00B30132" w:rsidRPr="00C136F7" w:rsidRDefault="00B30132" w:rsidP="00DE17B5">
            <w:pPr>
              <w:spacing w:after="0" w:line="240" w:lineRule="auto"/>
              <w:ind w:left="-108" w:right="-18"/>
              <w:jc w:val="center"/>
              <w:rPr>
                <w:rFonts w:ascii="Nikosh" w:eastAsia="Calibri" w:hAnsi="Nikosh" w:cs="Nikosh"/>
                <w:lang w:bidi="bn-IN"/>
              </w:rPr>
            </w:pPr>
            <w:r w:rsidRPr="00C136F7">
              <w:rPr>
                <w:rFonts w:ascii="Nikosh" w:eastAsia="Calibri" w:hAnsi="Nikosh" w:cs="Nikosh"/>
                <w:lang w:bidi="bn-IN"/>
              </w:rPr>
              <w:t>প্রোগ্রামার/</w:t>
            </w:r>
          </w:p>
          <w:p w:rsidR="00B30132" w:rsidRPr="00C136F7" w:rsidRDefault="00B30132" w:rsidP="003D0E63">
            <w:pPr>
              <w:spacing w:after="0" w:line="240" w:lineRule="auto"/>
              <w:ind w:left="-108" w:right="-18"/>
              <w:jc w:val="center"/>
              <w:rPr>
                <w:rFonts w:ascii="Nikosh" w:eastAsia="Calibri" w:hAnsi="Nikosh" w:cs="Nikosh"/>
                <w:cs/>
                <w:lang w:bidi="bn-IN"/>
              </w:rPr>
            </w:pPr>
            <w:r w:rsidRPr="00C136F7">
              <w:rPr>
                <w:rFonts w:ascii="Nikosh" w:eastAsia="Calibri" w:hAnsi="Nikosh" w:cs="Nikosh"/>
                <w:lang w:bidi="bn-IN"/>
              </w:rPr>
              <w:t>সহকারী পরিচালক (প্রশাসন)</w:t>
            </w:r>
          </w:p>
        </w:tc>
      </w:tr>
      <w:tr w:rsidR="00C136F7" w:rsidRPr="00C136F7" w:rsidTr="00CC4350">
        <w:trPr>
          <w:trHeight w:val="269"/>
        </w:trPr>
        <w:tc>
          <w:tcPr>
            <w:tcW w:w="400" w:type="dxa"/>
            <w:vMerge/>
            <w:tcBorders>
              <w:left w:val="single" w:sz="4" w:space="0" w:color="auto"/>
              <w:bottom w:val="single" w:sz="4" w:space="0" w:color="auto"/>
              <w:right w:val="single" w:sz="4" w:space="0" w:color="auto"/>
            </w:tcBorders>
            <w:vAlign w:val="center"/>
            <w:hideMark/>
          </w:tcPr>
          <w:p w:rsidR="00B30132" w:rsidRPr="00C136F7" w:rsidRDefault="00B30132" w:rsidP="009A0E80">
            <w:pPr>
              <w:pStyle w:val="ListParagraph"/>
              <w:numPr>
                <w:ilvl w:val="0"/>
                <w:numId w:val="3"/>
              </w:numPr>
              <w:spacing w:after="0" w:line="240" w:lineRule="auto"/>
              <w:jc w:val="right"/>
              <w:rPr>
                <w:rFonts w:ascii="NikoshBAN" w:eastAsia="Calibri" w:hAnsi="NikoshBAN" w:cs="NikoshBAN"/>
              </w:rPr>
            </w:pPr>
          </w:p>
        </w:tc>
        <w:tc>
          <w:tcPr>
            <w:tcW w:w="1130" w:type="dxa"/>
            <w:vMerge/>
            <w:tcBorders>
              <w:left w:val="single" w:sz="4" w:space="0" w:color="auto"/>
              <w:bottom w:val="single" w:sz="4" w:space="0" w:color="auto"/>
              <w:right w:val="single" w:sz="4" w:space="0" w:color="auto"/>
            </w:tcBorders>
            <w:vAlign w:val="center"/>
            <w:hideMark/>
          </w:tcPr>
          <w:p w:rsidR="00B30132" w:rsidRPr="00C136F7" w:rsidRDefault="00B30132" w:rsidP="00BF0E12">
            <w:pPr>
              <w:spacing w:after="0" w:line="240" w:lineRule="auto"/>
              <w:rPr>
                <w:rFonts w:ascii="Nikosh" w:eastAsia="Times New Roman" w:hAnsi="Nikosh" w:cs="Nikosh"/>
              </w:rPr>
            </w:pPr>
          </w:p>
        </w:tc>
        <w:tc>
          <w:tcPr>
            <w:tcW w:w="1980" w:type="dxa"/>
            <w:gridSpan w:val="2"/>
            <w:tcBorders>
              <w:top w:val="single" w:sz="4" w:space="0" w:color="auto"/>
              <w:left w:val="single" w:sz="4" w:space="0" w:color="auto"/>
              <w:right w:val="single" w:sz="4" w:space="0" w:color="auto"/>
            </w:tcBorders>
            <w:hideMark/>
          </w:tcPr>
          <w:p w:rsidR="00B30132" w:rsidRPr="00C136F7" w:rsidRDefault="00B30132" w:rsidP="00FF2F93">
            <w:pPr>
              <w:spacing w:after="0" w:line="240" w:lineRule="auto"/>
              <w:ind w:left="-29" w:right="-8" w:hanging="14"/>
              <w:jc w:val="both"/>
              <w:rPr>
                <w:rFonts w:ascii="Nikosh" w:eastAsia="Calibri" w:hAnsi="Nikosh" w:cs="Nikosh"/>
                <w:b/>
                <w:sz w:val="20"/>
                <w:szCs w:val="20"/>
                <w:lang w:bidi="bn-IN"/>
              </w:rPr>
            </w:pPr>
            <w:r w:rsidRPr="00C136F7">
              <w:rPr>
                <w:rFonts w:ascii="Nikosh" w:eastAsia="Calibri" w:hAnsi="Nikosh" w:cs="Nikosh"/>
                <w:b/>
                <w:sz w:val="20"/>
                <w:szCs w:val="20"/>
                <w:lang w:bidi="bn-IN"/>
              </w:rPr>
              <w:t>(</w:t>
            </w:r>
            <w:r w:rsidR="000B6E37" w:rsidRPr="00C136F7">
              <w:rPr>
                <w:rFonts w:ascii="Nikosh" w:eastAsia="Calibri" w:hAnsi="Nikosh" w:cs="Nikosh"/>
                <w:b/>
                <w:sz w:val="20"/>
                <w:szCs w:val="20"/>
                <w:lang w:bidi="bn-IN"/>
              </w:rPr>
              <w:t>জ</w:t>
            </w:r>
            <w:r w:rsidRPr="00C136F7">
              <w:rPr>
                <w:rFonts w:ascii="Nikosh" w:eastAsia="Calibri" w:hAnsi="Nikosh" w:cs="Nikosh"/>
                <w:b/>
                <w:sz w:val="20"/>
                <w:szCs w:val="20"/>
                <w:lang w:bidi="bn-IN"/>
              </w:rPr>
              <w:t>)</w:t>
            </w:r>
            <w:r w:rsidR="00294F4C" w:rsidRPr="00C136F7">
              <w:rPr>
                <w:rFonts w:ascii="Nikosh" w:eastAsia="Calibri" w:hAnsi="Nikosh" w:cs="Nikosh"/>
                <w:b/>
                <w:sz w:val="20"/>
                <w:szCs w:val="20"/>
                <w:lang w:bidi="bn-IN"/>
              </w:rPr>
              <w:t xml:space="preserve"> </w:t>
            </w:r>
            <w:r w:rsidR="00585452" w:rsidRPr="00C136F7">
              <w:rPr>
                <w:rFonts w:ascii="Nikosh" w:eastAsia="Calibri" w:hAnsi="Nikosh" w:cs="Nikosh" w:hint="cs"/>
                <w:sz w:val="20"/>
                <w:szCs w:val="20"/>
                <w:lang w:bidi="bn-IN"/>
              </w:rPr>
              <w:t>স্বরাষ্ট্র</w:t>
            </w:r>
            <w:r w:rsidR="00585452" w:rsidRPr="00C136F7">
              <w:rPr>
                <w:rFonts w:ascii="Nikosh" w:eastAsia="Calibri" w:hAnsi="Nikosh" w:cs="Nikosh"/>
                <w:sz w:val="20"/>
                <w:szCs w:val="20"/>
                <w:lang w:bidi="bn-IN"/>
              </w:rPr>
              <w:t xml:space="preserve"> </w:t>
            </w:r>
            <w:r w:rsidR="00585452" w:rsidRPr="00C136F7">
              <w:rPr>
                <w:rFonts w:ascii="Nikosh" w:eastAsia="Calibri" w:hAnsi="Nikosh" w:cs="Nikosh" w:hint="cs"/>
                <w:sz w:val="20"/>
                <w:szCs w:val="20"/>
                <w:lang w:bidi="bn-IN"/>
              </w:rPr>
              <w:t>মন্ত্রণালয়ের</w:t>
            </w:r>
            <w:r w:rsidR="00585452" w:rsidRPr="00C136F7">
              <w:rPr>
                <w:rFonts w:ascii="Nikosh" w:eastAsia="Calibri" w:hAnsi="Nikosh" w:cs="Nikosh"/>
                <w:sz w:val="20"/>
                <w:szCs w:val="20"/>
                <w:lang w:bidi="bn-IN"/>
              </w:rPr>
              <w:t xml:space="preserve"> নির্দেশনা অনুযায়ী </w:t>
            </w:r>
            <w:r w:rsidRPr="00C136F7">
              <w:rPr>
                <w:rFonts w:ascii="Nikosh" w:eastAsia="Calibri" w:hAnsi="Nikosh" w:cs="Nikosh"/>
                <w:sz w:val="20"/>
                <w:szCs w:val="20"/>
                <w:lang w:bidi="bn-IN"/>
              </w:rPr>
              <w:t xml:space="preserve">একই কর্মস্থলে ৩ বছরের </w:t>
            </w:r>
            <w:r w:rsidR="002800CE" w:rsidRPr="00C136F7">
              <w:rPr>
                <w:rFonts w:ascii="Nikosh" w:eastAsia="Calibri" w:hAnsi="Nikosh" w:cs="Nikosh"/>
                <w:sz w:val="20"/>
                <w:szCs w:val="20"/>
                <w:lang w:bidi="bn-IN"/>
              </w:rPr>
              <w:t>ঊ</w:t>
            </w:r>
            <w:r w:rsidR="00343123" w:rsidRPr="00C136F7">
              <w:rPr>
                <w:rFonts w:ascii="Nikosh" w:eastAsia="Calibri" w:hAnsi="Nikosh" w:cs="Nikosh"/>
                <w:sz w:val="20"/>
                <w:szCs w:val="20"/>
                <w:lang w:bidi="bn-IN"/>
              </w:rPr>
              <w:t>র্ধ্বে</w:t>
            </w:r>
            <w:r w:rsidRPr="00C136F7">
              <w:rPr>
                <w:rFonts w:ascii="Nikosh" w:eastAsia="Calibri" w:hAnsi="Nikosh" w:cs="Nikosh"/>
                <w:sz w:val="20"/>
                <w:szCs w:val="20"/>
                <w:lang w:bidi="bn-IN"/>
              </w:rPr>
              <w:t xml:space="preserve"> কর্মরতদের বিষয়ে প্রয়োজনীয় কার্যক্রম গ্রহণ</w:t>
            </w:r>
          </w:p>
        </w:tc>
        <w:tc>
          <w:tcPr>
            <w:tcW w:w="5710" w:type="dxa"/>
            <w:tcBorders>
              <w:top w:val="single" w:sz="4" w:space="0" w:color="auto"/>
              <w:left w:val="single" w:sz="4" w:space="0" w:color="auto"/>
              <w:bottom w:val="single" w:sz="4" w:space="0" w:color="auto"/>
              <w:right w:val="single" w:sz="4" w:space="0" w:color="auto"/>
            </w:tcBorders>
            <w:hideMark/>
          </w:tcPr>
          <w:p w:rsidR="00B30132" w:rsidRPr="00C136F7" w:rsidRDefault="00B30132" w:rsidP="0045175D">
            <w:pPr>
              <w:spacing w:after="0" w:line="240" w:lineRule="auto"/>
              <w:ind w:left="-18" w:right="-8" w:firstLine="18"/>
              <w:jc w:val="both"/>
              <w:rPr>
                <w:rFonts w:ascii="Nikosh" w:eastAsia="Calibri" w:hAnsi="Nikosh" w:cs="Nikosh"/>
                <w:lang w:bidi="bn-IN"/>
              </w:rPr>
            </w:pPr>
            <w:r w:rsidRPr="00C136F7">
              <w:rPr>
                <w:rFonts w:ascii="Nikosh" w:eastAsia="Calibri" w:hAnsi="Nikosh" w:cs="Nikosh"/>
                <w:lang w:bidi="bn-IN"/>
              </w:rPr>
              <w:t xml:space="preserve">একই কর্মস্থলে ৩ বছরের </w:t>
            </w:r>
            <w:r w:rsidR="00477113" w:rsidRPr="00C136F7">
              <w:rPr>
                <w:rFonts w:ascii="Nikosh" w:eastAsia="Calibri" w:hAnsi="Nikosh" w:cs="Nikosh"/>
                <w:sz w:val="20"/>
                <w:lang w:bidi="bn-IN"/>
              </w:rPr>
              <w:t>ঊর্ধ্বে</w:t>
            </w:r>
            <w:r w:rsidRPr="00C136F7">
              <w:rPr>
                <w:rFonts w:ascii="Nikosh" w:eastAsia="Calibri" w:hAnsi="Nikosh" w:cs="Nikosh"/>
                <w:lang w:bidi="bn-IN"/>
              </w:rPr>
              <w:t xml:space="preserve"> কর্মরত</w:t>
            </w:r>
            <w:r w:rsidR="00732FB0" w:rsidRPr="00C136F7">
              <w:rPr>
                <w:rFonts w:ascii="Nikosh" w:eastAsia="Calibri" w:hAnsi="Nikosh" w:cs="Nikosh"/>
                <w:lang w:bidi="bn-IN"/>
              </w:rPr>
              <w:t xml:space="preserve"> স্টাফদের বিষয়ে অধিদপ্তরের </w:t>
            </w:r>
            <w:r w:rsidR="00BB5D23" w:rsidRPr="00C136F7">
              <w:rPr>
                <w:rFonts w:ascii="Nikosh" w:eastAsia="Calibri" w:hAnsi="Nikosh" w:cs="Nikosh" w:hint="cs"/>
                <w:lang w:bidi="bn-IN"/>
              </w:rPr>
              <w:t>সংশ্লিষ্ট</w:t>
            </w:r>
            <w:r w:rsidR="00BB5D23" w:rsidRPr="00C136F7">
              <w:rPr>
                <w:rFonts w:ascii="Nikosh" w:eastAsia="Calibri" w:hAnsi="Nikosh" w:cs="Nikosh"/>
                <w:lang w:bidi="bn-IN"/>
              </w:rPr>
              <w:t xml:space="preserve"> </w:t>
            </w:r>
            <w:r w:rsidR="00732FB0" w:rsidRPr="00C136F7">
              <w:rPr>
                <w:rFonts w:ascii="Nikosh" w:eastAsia="Calibri" w:hAnsi="Nikosh" w:cs="Nikosh"/>
                <w:lang w:bidi="bn-IN"/>
              </w:rPr>
              <w:t xml:space="preserve">বদলী কমিটি কর্তৃক মহাপরিচালক মহোদয়ের সাথে আলোচনাক্রমে </w:t>
            </w:r>
            <w:r w:rsidR="001E6079" w:rsidRPr="00C136F7">
              <w:rPr>
                <w:rFonts w:ascii="Nikosh" w:eastAsia="Calibri" w:hAnsi="Nikosh" w:cs="Nikosh"/>
                <w:lang w:bidi="bn-IN"/>
              </w:rPr>
              <w:t xml:space="preserve">ত্রয়োদশ জাতীয় সংসদ নির্বাচনের পর </w:t>
            </w:r>
            <w:r w:rsidR="00732FB0" w:rsidRPr="00C136F7">
              <w:rPr>
                <w:rFonts w:ascii="Nikosh" w:eastAsia="Calibri" w:hAnsi="Nikosh" w:cs="Nikosh"/>
                <w:lang w:bidi="bn-IN"/>
              </w:rPr>
              <w:t>প্রয়োজনীয় কার্যক্রম গ্রহণ করতে হবে।</w:t>
            </w:r>
          </w:p>
        </w:tc>
        <w:tc>
          <w:tcPr>
            <w:tcW w:w="1530" w:type="dxa"/>
            <w:tcBorders>
              <w:top w:val="single" w:sz="4" w:space="0" w:color="auto"/>
              <w:left w:val="single" w:sz="4" w:space="0" w:color="auto"/>
              <w:bottom w:val="single" w:sz="4" w:space="0" w:color="auto"/>
              <w:right w:val="single" w:sz="4" w:space="0" w:color="auto"/>
            </w:tcBorders>
            <w:hideMark/>
          </w:tcPr>
          <w:p w:rsidR="00B30132" w:rsidRPr="00C136F7" w:rsidRDefault="00732FB0" w:rsidP="0053726A">
            <w:pPr>
              <w:spacing w:after="0" w:line="240" w:lineRule="auto"/>
              <w:ind w:right="-18"/>
              <w:jc w:val="center"/>
              <w:rPr>
                <w:rFonts w:ascii="Nikosh" w:eastAsia="Calibri" w:hAnsi="Nikosh" w:cs="Nikosh"/>
                <w:lang w:bidi="bn-IN"/>
              </w:rPr>
            </w:pPr>
            <w:r w:rsidRPr="00C136F7">
              <w:rPr>
                <w:rFonts w:ascii="Nikosh" w:eastAsia="Calibri" w:hAnsi="Nikosh" w:cs="Nikosh"/>
                <w:lang w:bidi="bn-IN"/>
              </w:rPr>
              <w:t xml:space="preserve">অধিদপ্তরের </w:t>
            </w:r>
            <w:r w:rsidR="00BB5D23" w:rsidRPr="00C136F7">
              <w:rPr>
                <w:rFonts w:ascii="Nikosh" w:eastAsia="Calibri" w:hAnsi="Nikosh" w:cs="Nikosh" w:hint="cs"/>
                <w:lang w:bidi="bn-IN"/>
              </w:rPr>
              <w:t>সংশ্লিষ্ট</w:t>
            </w:r>
            <w:r w:rsidRPr="00C136F7">
              <w:rPr>
                <w:rFonts w:ascii="Nikosh" w:eastAsia="Calibri" w:hAnsi="Nikosh" w:cs="Nikosh"/>
                <w:lang w:bidi="bn-IN"/>
              </w:rPr>
              <w:t xml:space="preserve"> বদলী কমিটি</w:t>
            </w:r>
          </w:p>
        </w:tc>
      </w:tr>
      <w:tr w:rsidR="00C136F7" w:rsidRPr="00C136F7" w:rsidTr="00CC4350">
        <w:trPr>
          <w:trHeight w:val="1547"/>
        </w:trPr>
        <w:tc>
          <w:tcPr>
            <w:tcW w:w="400" w:type="dxa"/>
            <w:tcBorders>
              <w:top w:val="single" w:sz="4" w:space="0" w:color="auto"/>
              <w:left w:val="single" w:sz="4" w:space="0" w:color="auto"/>
              <w:right w:val="single" w:sz="4" w:space="0" w:color="auto"/>
            </w:tcBorders>
            <w:hideMark/>
          </w:tcPr>
          <w:p w:rsidR="0017030C" w:rsidRPr="00C136F7" w:rsidRDefault="0017030C" w:rsidP="00CF0990">
            <w:pPr>
              <w:spacing w:after="0" w:line="240" w:lineRule="auto"/>
              <w:jc w:val="center"/>
              <w:rPr>
                <w:rFonts w:ascii="NikoshBAN" w:eastAsia="Calibri" w:hAnsi="NikoshBAN" w:cs="NikoshBAN"/>
                <w:lang w:bidi="bn-IN"/>
              </w:rPr>
            </w:pPr>
            <w:r w:rsidRPr="00C136F7">
              <w:rPr>
                <w:rFonts w:ascii="NikoshBAN" w:eastAsia="Calibri" w:hAnsi="NikoshBAN" w:cs="NikoshBAN"/>
                <w:lang w:bidi="bn-IN"/>
              </w:rPr>
              <w:t>২</w:t>
            </w:r>
          </w:p>
        </w:tc>
        <w:tc>
          <w:tcPr>
            <w:tcW w:w="1130" w:type="dxa"/>
            <w:tcBorders>
              <w:top w:val="single" w:sz="4" w:space="0" w:color="auto"/>
              <w:left w:val="single" w:sz="4" w:space="0" w:color="auto"/>
              <w:right w:val="single" w:sz="4" w:space="0" w:color="auto"/>
            </w:tcBorders>
            <w:hideMark/>
          </w:tcPr>
          <w:p w:rsidR="0017030C" w:rsidRPr="00C136F7" w:rsidRDefault="0017030C" w:rsidP="00CF0990">
            <w:pPr>
              <w:spacing w:after="0" w:line="240" w:lineRule="auto"/>
              <w:ind w:left="-101" w:right="-8" w:hanging="8"/>
              <w:jc w:val="center"/>
              <w:rPr>
                <w:rFonts w:ascii="Nikosh" w:eastAsia="Nikosh" w:hAnsi="Nikosh" w:cs="Nikosh"/>
                <w:lang w:bidi="bn-BD"/>
              </w:rPr>
            </w:pPr>
            <w:r w:rsidRPr="00C136F7">
              <w:rPr>
                <w:rFonts w:ascii="Nikosh" w:eastAsia="Nikosh" w:hAnsi="Nikosh" w:cs="Nikosh"/>
                <w:lang w:bidi="bn-BD"/>
              </w:rPr>
              <w:t>কর্মকর্তা-কর্মচারীদের নিয়োগ ও পদোন্নতি সংক্রান্ত</w:t>
            </w:r>
          </w:p>
        </w:tc>
        <w:tc>
          <w:tcPr>
            <w:tcW w:w="1980" w:type="dxa"/>
            <w:gridSpan w:val="2"/>
            <w:tcBorders>
              <w:top w:val="single" w:sz="4" w:space="0" w:color="auto"/>
              <w:left w:val="single" w:sz="4" w:space="0" w:color="auto"/>
              <w:right w:val="single" w:sz="4" w:space="0" w:color="auto"/>
            </w:tcBorders>
            <w:hideMark/>
          </w:tcPr>
          <w:p w:rsidR="0017030C" w:rsidRPr="00C136F7" w:rsidRDefault="0017030C" w:rsidP="00BF0E12">
            <w:pPr>
              <w:spacing w:after="0" w:line="240" w:lineRule="auto"/>
              <w:jc w:val="both"/>
              <w:rPr>
                <w:rFonts w:ascii="Nikosh" w:eastAsia="Nikosh" w:hAnsi="Nikosh" w:cs="Nikosh"/>
                <w:lang w:bidi="bn-BD"/>
              </w:rPr>
            </w:pPr>
            <w:r w:rsidRPr="00C136F7">
              <w:rPr>
                <w:rFonts w:ascii="Nikosh" w:eastAsia="Nikosh" w:hAnsi="Nikosh" w:cs="Nikosh"/>
                <w:lang w:bidi="bn-BD"/>
              </w:rPr>
              <w:t xml:space="preserve">নিয়োগ কার্যক্রম ও পদোন্নতিযোগ্য কর্মকর্তা-কর্মচারীগণের  পদোন্নতি প্রদানের ব্যবস্থা </w:t>
            </w:r>
            <w:r w:rsidR="00370997" w:rsidRPr="00C136F7">
              <w:rPr>
                <w:rFonts w:ascii="Nikosh" w:eastAsia="Nikosh" w:hAnsi="Nikosh" w:cs="Nikosh"/>
                <w:lang w:bidi="bn-BD"/>
              </w:rPr>
              <w:t>গ্রহণ</w:t>
            </w:r>
          </w:p>
        </w:tc>
        <w:tc>
          <w:tcPr>
            <w:tcW w:w="5710" w:type="dxa"/>
            <w:tcBorders>
              <w:top w:val="single" w:sz="4" w:space="0" w:color="auto"/>
              <w:left w:val="single" w:sz="4" w:space="0" w:color="auto"/>
              <w:right w:val="single" w:sz="4" w:space="0" w:color="auto"/>
            </w:tcBorders>
            <w:hideMark/>
          </w:tcPr>
          <w:p w:rsidR="0017030C" w:rsidRPr="00C136F7" w:rsidRDefault="000B6E37" w:rsidP="000B6E37">
            <w:pPr>
              <w:spacing w:after="0" w:line="240" w:lineRule="auto"/>
              <w:jc w:val="both"/>
              <w:rPr>
                <w:rFonts w:ascii="Nikosh" w:eastAsia="Nikosh" w:hAnsi="Nikosh" w:cs="Nikosh"/>
                <w:lang w:bidi="bn-BD"/>
              </w:rPr>
            </w:pPr>
            <w:r w:rsidRPr="00C136F7">
              <w:rPr>
                <w:rFonts w:ascii="Nikosh" w:eastAsia="Nikosh" w:hAnsi="Nikosh" w:cs="Nikosh"/>
                <w:b/>
                <w:sz w:val="20"/>
                <w:szCs w:val="20"/>
                <w:lang w:bidi="bn-BD"/>
              </w:rPr>
              <w:t>i</w:t>
            </w:r>
            <w:r w:rsidRPr="00C136F7">
              <w:rPr>
                <w:rFonts w:ascii="Nikosh" w:eastAsia="Nikosh" w:hAnsi="Nikosh" w:cs="Nikosh"/>
                <w:b/>
                <w:lang w:bidi="bn-BD"/>
              </w:rPr>
              <w:t xml:space="preserve">) </w:t>
            </w:r>
            <w:r w:rsidR="0017030C" w:rsidRPr="00C136F7">
              <w:rPr>
                <w:rFonts w:ascii="Nikosh" w:eastAsia="Nikosh" w:hAnsi="Nikosh" w:cs="Nikosh"/>
                <w:lang w:bidi="bn-BD"/>
              </w:rPr>
              <w:t xml:space="preserve">নিয়োগ বিধিমালা অনুযায়ী </w:t>
            </w:r>
            <w:r w:rsidR="00084894" w:rsidRPr="00C136F7">
              <w:rPr>
                <w:rFonts w:ascii="Nikosh" w:eastAsia="Nikosh" w:hAnsi="Nikosh" w:cs="Nikosh"/>
                <w:lang w:bidi="bn-BD"/>
              </w:rPr>
              <w:t>শুন্য</w:t>
            </w:r>
            <w:r w:rsidR="0017030C" w:rsidRPr="00C136F7">
              <w:rPr>
                <w:rFonts w:ascii="Nikosh" w:eastAsia="Nikosh" w:hAnsi="Nikosh" w:cs="Nikosh"/>
                <w:lang w:bidi="bn-BD"/>
              </w:rPr>
              <w:t xml:space="preserve"> পদের বিপরীতে যথাযথভাবে জনবল নিয়োগ ও পদোন্নতিযোগ্য কর্মকর্তা-কর্মচারীদের পদোন্নতি প্রদান </w:t>
            </w:r>
            <w:r w:rsidR="0017030C" w:rsidRPr="00C136F7">
              <w:rPr>
                <w:rFonts w:ascii="Nikosh" w:eastAsia="Times New Roman" w:hAnsi="Nikosh" w:cs="Nikosh" w:hint="cs"/>
                <w:lang w:bidi="bn-IN"/>
              </w:rPr>
              <w:t>কার্যক্রম</w:t>
            </w:r>
            <w:r w:rsidR="0017030C" w:rsidRPr="00C136F7">
              <w:rPr>
                <w:rFonts w:ascii="Nikosh" w:eastAsia="Times New Roman" w:hAnsi="Nikosh" w:cs="Nikosh"/>
                <w:lang w:bidi="bn-IN"/>
              </w:rPr>
              <w:t xml:space="preserve"> </w:t>
            </w:r>
            <w:r w:rsidR="0017030C" w:rsidRPr="00C136F7">
              <w:rPr>
                <w:rFonts w:ascii="Nikosh" w:eastAsia="Nikosh" w:hAnsi="Nikosh" w:cs="Nikosh"/>
                <w:lang w:bidi="bn-BD"/>
              </w:rPr>
              <w:t>গ্রহণ করতে হবে। এ বিষয়ে প্রতি সপ্তাহে সভা আয়োজন করতে হবে।</w:t>
            </w:r>
          </w:p>
          <w:p w:rsidR="0017030C" w:rsidRPr="00C136F7" w:rsidRDefault="0017030C" w:rsidP="0004005B">
            <w:pPr>
              <w:spacing w:after="0" w:line="240" w:lineRule="auto"/>
              <w:jc w:val="both"/>
              <w:rPr>
                <w:rFonts w:ascii="Nikosh" w:eastAsia="Nikosh" w:hAnsi="Nikosh" w:cs="Nikosh"/>
                <w:lang w:bidi="bn-BD"/>
              </w:rPr>
            </w:pPr>
            <w:r w:rsidRPr="00C136F7">
              <w:rPr>
                <w:rFonts w:ascii="Nikosh" w:eastAsia="Nikosh" w:hAnsi="Nikosh" w:cs="Nikosh"/>
                <w:b/>
                <w:sz w:val="20"/>
                <w:szCs w:val="20"/>
                <w:lang w:bidi="bn-BD"/>
              </w:rPr>
              <w:t>ii</w:t>
            </w:r>
            <w:r w:rsidRPr="00C136F7">
              <w:rPr>
                <w:rFonts w:ascii="Nikosh" w:eastAsia="Nikosh" w:hAnsi="Nikosh" w:cs="Nikosh"/>
                <w:b/>
                <w:lang w:bidi="bn-BD"/>
              </w:rPr>
              <w:t>)</w:t>
            </w:r>
            <w:r w:rsidRPr="00C136F7">
              <w:rPr>
                <w:rFonts w:ascii="Nikosh" w:eastAsia="Nikosh" w:hAnsi="Nikosh" w:cs="Nikosh"/>
                <w:lang w:bidi="bn-BD"/>
              </w:rPr>
              <w:t xml:space="preserve"> যে সকল পদসমূহে দ্রুত জনবল নিয়োগ করা সম্ভব হচ্ছে না সে সকল পদে নিয়োগ বিধির বিধান সাপেক্ষে প্রেষণে জনবল পদায়নের জন্য যথাযথ কর্তৃপক্ষের নিকট পত্র প্রেরণ করতে হবে।</w:t>
            </w:r>
          </w:p>
        </w:tc>
        <w:tc>
          <w:tcPr>
            <w:tcW w:w="1530" w:type="dxa"/>
            <w:tcBorders>
              <w:top w:val="single" w:sz="4" w:space="0" w:color="auto"/>
              <w:left w:val="single" w:sz="4" w:space="0" w:color="auto"/>
              <w:right w:val="single" w:sz="4" w:space="0" w:color="auto"/>
            </w:tcBorders>
            <w:hideMark/>
          </w:tcPr>
          <w:p w:rsidR="0017030C" w:rsidRPr="00C136F7" w:rsidRDefault="0017030C" w:rsidP="007A69AE">
            <w:pPr>
              <w:spacing w:after="0" w:line="240" w:lineRule="auto"/>
              <w:ind w:left="-108" w:right="-18" w:firstLine="90"/>
              <w:jc w:val="center"/>
              <w:rPr>
                <w:rFonts w:ascii="Nikosh" w:eastAsia="Calibri" w:hAnsi="Nikosh" w:cs="Nikosh"/>
                <w:sz w:val="20"/>
                <w:szCs w:val="20"/>
                <w:cs/>
                <w:lang w:bidi="bn-IN"/>
              </w:rPr>
            </w:pPr>
            <w:r w:rsidRPr="00C136F7">
              <w:rPr>
                <w:rFonts w:ascii="Nikosh" w:eastAsia="Calibri" w:hAnsi="Nikosh" w:cs="Nikosh"/>
                <w:sz w:val="20"/>
                <w:szCs w:val="20"/>
                <w:cs/>
                <w:lang w:bidi="bn-IN"/>
              </w:rPr>
              <w:t>অতিরিক্ত মহাপরিচালক/</w:t>
            </w:r>
          </w:p>
          <w:p w:rsidR="0017030C" w:rsidRPr="00C136F7" w:rsidRDefault="0017030C" w:rsidP="00BF0E12">
            <w:pPr>
              <w:spacing w:after="0" w:line="240" w:lineRule="auto"/>
              <w:ind w:left="-108" w:right="-18"/>
              <w:jc w:val="center"/>
              <w:rPr>
                <w:rFonts w:ascii="Nikosh" w:eastAsia="Calibri" w:hAnsi="Nikosh" w:cs="Nikosh"/>
                <w:sz w:val="20"/>
                <w:szCs w:val="20"/>
                <w:cs/>
                <w:lang w:bidi="bn-IN"/>
              </w:rPr>
            </w:pPr>
            <w:r w:rsidRPr="00C136F7">
              <w:rPr>
                <w:rFonts w:ascii="Nikosh" w:eastAsia="Calibri" w:hAnsi="Nikosh" w:cs="Nikosh"/>
                <w:sz w:val="20"/>
                <w:szCs w:val="20"/>
                <w:cs/>
                <w:lang w:bidi="bn-IN"/>
              </w:rPr>
              <w:t xml:space="preserve">পরিচালক </w:t>
            </w:r>
            <w:r w:rsidRPr="00C136F7">
              <w:rPr>
                <w:rFonts w:ascii="Nikosh" w:eastAsia="Calibri" w:hAnsi="Nikosh" w:cs="Nikosh"/>
                <w:sz w:val="20"/>
                <w:szCs w:val="20"/>
              </w:rPr>
              <w:t>(</w:t>
            </w:r>
            <w:r w:rsidRPr="00C136F7">
              <w:rPr>
                <w:rFonts w:ascii="Nikosh" w:eastAsia="Calibri" w:hAnsi="Nikosh" w:cs="Nikosh"/>
                <w:sz w:val="20"/>
                <w:szCs w:val="20"/>
                <w:cs/>
                <w:lang w:bidi="bn-IN"/>
              </w:rPr>
              <w:t>প্রশাসন)/</w:t>
            </w:r>
          </w:p>
          <w:p w:rsidR="003D0E63" w:rsidRPr="00C136F7" w:rsidRDefault="0017030C" w:rsidP="007A69AE">
            <w:pPr>
              <w:spacing w:after="0" w:line="240" w:lineRule="auto"/>
              <w:ind w:left="-108" w:right="-18" w:firstLine="90"/>
              <w:jc w:val="center"/>
              <w:rPr>
                <w:rFonts w:ascii="Nikosh" w:eastAsia="Calibri" w:hAnsi="Nikosh" w:cs="Nikosh"/>
                <w:sz w:val="20"/>
                <w:szCs w:val="20"/>
                <w:cs/>
                <w:lang w:bidi="bn-IN"/>
              </w:rPr>
            </w:pPr>
            <w:r w:rsidRPr="00C136F7">
              <w:rPr>
                <w:rFonts w:ascii="Nikosh" w:eastAsia="Calibri" w:hAnsi="Nikosh" w:cs="Nikosh"/>
                <w:sz w:val="20"/>
                <w:szCs w:val="20"/>
                <w:cs/>
                <w:lang w:bidi="bn-IN"/>
              </w:rPr>
              <w:t>উপপরিচালক (প্রশাসন)</w:t>
            </w:r>
            <w:r w:rsidR="003D0E63" w:rsidRPr="00C136F7">
              <w:rPr>
                <w:rFonts w:ascii="Nikosh" w:eastAsia="Calibri" w:hAnsi="Nikosh" w:cs="Nikosh"/>
                <w:sz w:val="20"/>
                <w:szCs w:val="20"/>
                <w:cs/>
                <w:lang w:bidi="bn-IN"/>
              </w:rPr>
              <w:t>/</w:t>
            </w:r>
          </w:p>
          <w:p w:rsidR="0017030C" w:rsidRPr="00C136F7" w:rsidRDefault="003D0E63" w:rsidP="00BF0E12">
            <w:pPr>
              <w:spacing w:after="0" w:line="240" w:lineRule="auto"/>
              <w:ind w:left="-108" w:right="-18"/>
              <w:jc w:val="center"/>
              <w:rPr>
                <w:rFonts w:ascii="Nikosh" w:eastAsia="Calibri" w:hAnsi="Nikosh" w:cs="Nikosh"/>
                <w:sz w:val="20"/>
                <w:szCs w:val="20"/>
                <w:lang w:bidi="bn-IN"/>
              </w:rPr>
            </w:pPr>
            <w:r w:rsidRPr="00C136F7">
              <w:rPr>
                <w:rFonts w:ascii="Nikosh" w:eastAsia="Calibri" w:hAnsi="Nikosh" w:cs="Nikosh"/>
                <w:sz w:val="20"/>
                <w:szCs w:val="20"/>
                <w:lang w:bidi="bn-IN"/>
              </w:rPr>
              <w:t>সহকারী পরিচালক (প্রশাসন)</w:t>
            </w:r>
          </w:p>
        </w:tc>
      </w:tr>
      <w:tr w:rsidR="00C136F7" w:rsidRPr="00C136F7" w:rsidTr="000B6E37">
        <w:trPr>
          <w:trHeight w:val="301"/>
        </w:trPr>
        <w:tc>
          <w:tcPr>
            <w:tcW w:w="400" w:type="dxa"/>
            <w:vMerge w:val="restart"/>
            <w:tcBorders>
              <w:top w:val="single" w:sz="4" w:space="0" w:color="auto"/>
              <w:left w:val="single" w:sz="4" w:space="0" w:color="auto"/>
              <w:right w:val="single" w:sz="4" w:space="0" w:color="auto"/>
            </w:tcBorders>
            <w:hideMark/>
          </w:tcPr>
          <w:p w:rsidR="000B6E37" w:rsidRPr="00C136F7" w:rsidRDefault="000B6E37" w:rsidP="00CF0990">
            <w:pPr>
              <w:spacing w:after="0" w:line="240" w:lineRule="auto"/>
              <w:jc w:val="center"/>
              <w:rPr>
                <w:rFonts w:ascii="NikoshBAN" w:eastAsia="Calibri" w:hAnsi="NikoshBAN" w:cs="NikoshBAN"/>
                <w:lang w:bidi="bn-IN"/>
              </w:rPr>
            </w:pPr>
            <w:r w:rsidRPr="00C136F7">
              <w:rPr>
                <w:rFonts w:ascii="NikoshBAN" w:eastAsia="Calibri" w:hAnsi="NikoshBAN" w:cs="NikoshBAN"/>
                <w:lang w:bidi="bn-IN"/>
              </w:rPr>
              <w:t>৩</w:t>
            </w:r>
          </w:p>
        </w:tc>
        <w:tc>
          <w:tcPr>
            <w:tcW w:w="1130" w:type="dxa"/>
            <w:vMerge w:val="restart"/>
            <w:tcBorders>
              <w:top w:val="single" w:sz="4" w:space="0" w:color="auto"/>
              <w:left w:val="single" w:sz="4" w:space="0" w:color="auto"/>
              <w:right w:val="single" w:sz="4" w:space="0" w:color="auto"/>
            </w:tcBorders>
            <w:hideMark/>
          </w:tcPr>
          <w:p w:rsidR="000B6E37" w:rsidRPr="00C136F7" w:rsidRDefault="000B6E37" w:rsidP="00812D1E">
            <w:pPr>
              <w:spacing w:after="0" w:line="240" w:lineRule="auto"/>
              <w:ind w:left="-101" w:right="-8" w:hanging="8"/>
              <w:jc w:val="center"/>
              <w:rPr>
                <w:rFonts w:ascii="Nikosh" w:eastAsia="Nikosh" w:hAnsi="Nikosh" w:cs="Nikosh"/>
                <w:lang w:bidi="bn-BD"/>
              </w:rPr>
            </w:pPr>
            <w:r w:rsidRPr="00C136F7">
              <w:rPr>
                <w:rFonts w:ascii="Nikosh" w:eastAsia="Calibri" w:hAnsi="Nikosh" w:cs="Nikosh"/>
                <w:lang w:bidi="bn-IN"/>
              </w:rPr>
              <w:t>মাদক মামলার বিষয়ে প্রসিকিউটরগণকে দায়িত্ব</w:t>
            </w:r>
            <w:r w:rsidR="00812D1E" w:rsidRPr="00C136F7">
              <w:rPr>
                <w:rFonts w:ascii="Nikosh" w:eastAsia="Calibri" w:hAnsi="Nikosh" w:cs="Nikosh"/>
                <w:lang w:bidi="bn-IN"/>
              </w:rPr>
              <w:t xml:space="preserve"> প্রদান ও জবকার্ড</w:t>
            </w:r>
            <w:r w:rsidRPr="00C136F7">
              <w:rPr>
                <w:rFonts w:ascii="Nikosh" w:eastAsia="Calibri" w:hAnsi="Nikosh" w:cs="Nikosh"/>
                <w:lang w:bidi="bn-IN"/>
              </w:rPr>
              <w:t xml:space="preserve"> সংক্রান্ত</w:t>
            </w:r>
          </w:p>
        </w:tc>
        <w:tc>
          <w:tcPr>
            <w:tcW w:w="1980" w:type="dxa"/>
            <w:gridSpan w:val="2"/>
            <w:vMerge w:val="restart"/>
            <w:tcBorders>
              <w:top w:val="single" w:sz="4" w:space="0" w:color="auto"/>
              <w:left w:val="single" w:sz="4" w:space="0" w:color="auto"/>
              <w:right w:val="single" w:sz="4" w:space="0" w:color="auto"/>
            </w:tcBorders>
            <w:hideMark/>
          </w:tcPr>
          <w:p w:rsidR="000B6E37" w:rsidRPr="00C136F7" w:rsidRDefault="000B6E37" w:rsidP="00812D1E">
            <w:pPr>
              <w:spacing w:after="0" w:line="240" w:lineRule="auto"/>
              <w:jc w:val="both"/>
              <w:rPr>
                <w:rFonts w:ascii="Nikosh" w:eastAsia="Nikosh" w:hAnsi="Nikosh" w:cs="Nikosh"/>
                <w:lang w:bidi="bn-BD"/>
              </w:rPr>
            </w:pPr>
            <w:r w:rsidRPr="00C136F7">
              <w:rPr>
                <w:rFonts w:ascii="Nikosh" w:eastAsia="Calibri" w:hAnsi="Nikosh" w:cs="Nikosh"/>
                <w:lang w:bidi="bn-IN"/>
              </w:rPr>
              <w:t>অধিদপ্তর কর্তৃক দায়েরকৃত মাদক মামলার বিষয়ে প্রসিকিউটরগণকে দায়িত্ব প্রদান</w:t>
            </w:r>
            <w:r w:rsidR="00812D1E" w:rsidRPr="00C136F7">
              <w:rPr>
                <w:rFonts w:ascii="Nikosh" w:eastAsia="Calibri" w:hAnsi="Nikosh" w:cs="Nikosh"/>
                <w:lang w:bidi="bn-IN"/>
              </w:rPr>
              <w:t xml:space="preserve"> ও জবকার্ড প্রস্তুত</w:t>
            </w:r>
          </w:p>
        </w:tc>
        <w:tc>
          <w:tcPr>
            <w:tcW w:w="5710" w:type="dxa"/>
            <w:tcBorders>
              <w:top w:val="single" w:sz="4" w:space="0" w:color="auto"/>
              <w:left w:val="single" w:sz="4" w:space="0" w:color="auto"/>
              <w:right w:val="single" w:sz="4" w:space="0" w:color="auto"/>
            </w:tcBorders>
            <w:hideMark/>
          </w:tcPr>
          <w:p w:rsidR="000B6E37" w:rsidRPr="00C136F7" w:rsidRDefault="000B6E37" w:rsidP="007A6A95">
            <w:pPr>
              <w:spacing w:after="0" w:line="240" w:lineRule="auto"/>
              <w:ind w:hanging="41"/>
              <w:jc w:val="both"/>
              <w:rPr>
                <w:rFonts w:ascii="Nikosh" w:eastAsia="Times New Roman" w:hAnsi="Nikosh" w:cs="Nikosh"/>
                <w:lang w:bidi="bn-IN"/>
              </w:rPr>
            </w:pPr>
            <w:r w:rsidRPr="00C136F7">
              <w:rPr>
                <w:rFonts w:ascii="Nikosh" w:eastAsia="Nikosh" w:hAnsi="Nikosh" w:cs="Nikosh"/>
                <w:b/>
                <w:sz w:val="20"/>
                <w:szCs w:val="20"/>
              </w:rPr>
              <w:t>i</w:t>
            </w:r>
            <w:r w:rsidRPr="00C136F7">
              <w:rPr>
                <w:rFonts w:ascii="Nikosh" w:eastAsia="Nikosh" w:hAnsi="Nikosh" w:cs="Nikosh"/>
                <w:b/>
              </w:rPr>
              <w:t>)</w:t>
            </w:r>
            <w:r w:rsidRPr="00C136F7">
              <w:rPr>
                <w:rFonts w:ascii="Nikosh" w:eastAsia="Nikosh" w:hAnsi="Nikosh" w:cs="Nikosh"/>
              </w:rPr>
              <w:t xml:space="preserve"> </w:t>
            </w:r>
            <w:r w:rsidRPr="00C136F7">
              <w:rPr>
                <w:rFonts w:ascii="Nikosh" w:eastAsia="Calibri" w:hAnsi="Nikosh" w:cs="Nikosh"/>
                <w:lang w:bidi="bn-IN"/>
              </w:rPr>
              <w:t>অধিদপ্তর কর্তৃক দায়েরকৃত মাদক মামলা বিজ্ঞ আদালতে উপস্থাপনের জন্য প্রসিকিউটর ও সহকারী প্রসিকিউটরগণকে নিয়ে অতিরিক্ত পরিচালকগণ আলোচনা সভা আয়োজন করবেন এবং জেলাভিত্তিক দায়েরকৃত মাদক মামলার নথিসমূহ প্রসিকিউটর ও সহকারী প্রসিকিউটরগণকে বুঝিয়ে দেয়ারও প্রয়োজনীয় উদ্যোগ গ্রহণ করবেন।</w:t>
            </w:r>
          </w:p>
        </w:tc>
        <w:tc>
          <w:tcPr>
            <w:tcW w:w="1530" w:type="dxa"/>
            <w:tcBorders>
              <w:top w:val="single" w:sz="4" w:space="0" w:color="auto"/>
              <w:left w:val="single" w:sz="4" w:space="0" w:color="auto"/>
              <w:right w:val="single" w:sz="4" w:space="0" w:color="auto"/>
            </w:tcBorders>
            <w:hideMark/>
          </w:tcPr>
          <w:p w:rsidR="000B6E37" w:rsidRPr="00C136F7" w:rsidRDefault="000B6E37" w:rsidP="007A6A95">
            <w:pPr>
              <w:spacing w:after="0" w:line="240" w:lineRule="auto"/>
              <w:ind w:left="-108" w:right="-18" w:firstLine="90"/>
              <w:jc w:val="center"/>
              <w:rPr>
                <w:rFonts w:ascii="Nikosh" w:eastAsia="Calibri" w:hAnsi="Nikosh" w:cs="Nikosh"/>
                <w:sz w:val="20"/>
                <w:szCs w:val="20"/>
              </w:rPr>
            </w:pPr>
            <w:r w:rsidRPr="00C136F7">
              <w:rPr>
                <w:rFonts w:ascii="Nikosh" w:eastAsia="Calibri" w:hAnsi="Nikosh" w:cs="Nikosh"/>
                <w:sz w:val="20"/>
                <w:szCs w:val="20"/>
                <w:cs/>
                <w:lang w:bidi="bn-IN"/>
              </w:rPr>
              <w:t xml:space="preserve">পরিচালক </w:t>
            </w:r>
            <w:r w:rsidRPr="00C136F7">
              <w:rPr>
                <w:rFonts w:ascii="Nikosh" w:eastAsia="Calibri" w:hAnsi="Nikosh" w:cs="Nikosh"/>
                <w:sz w:val="20"/>
                <w:szCs w:val="20"/>
              </w:rPr>
              <w:t>(</w:t>
            </w:r>
            <w:r w:rsidRPr="00C136F7">
              <w:rPr>
                <w:rFonts w:ascii="Nikosh" w:eastAsia="Calibri" w:hAnsi="Nikosh" w:cs="Nikosh"/>
                <w:sz w:val="20"/>
                <w:szCs w:val="20"/>
                <w:cs/>
                <w:lang w:bidi="bn-IN"/>
              </w:rPr>
              <w:t>অপারেশন্স)/</w:t>
            </w:r>
          </w:p>
          <w:p w:rsidR="000B6E37" w:rsidRPr="00C136F7" w:rsidRDefault="000B6E37" w:rsidP="007A6A95">
            <w:pPr>
              <w:spacing w:after="0" w:line="240" w:lineRule="auto"/>
              <w:ind w:left="-108" w:right="-18" w:firstLine="90"/>
              <w:jc w:val="center"/>
              <w:rPr>
                <w:rFonts w:ascii="Nikosh" w:eastAsia="Calibri" w:hAnsi="Nikosh" w:cs="Nikosh"/>
                <w:sz w:val="18"/>
                <w:szCs w:val="18"/>
                <w:lang w:bidi="bn-IN"/>
              </w:rPr>
            </w:pPr>
            <w:r w:rsidRPr="00C136F7">
              <w:rPr>
                <w:rFonts w:ascii="Nikosh" w:eastAsia="Calibri" w:hAnsi="Nikosh" w:cs="Nikosh"/>
                <w:sz w:val="18"/>
                <w:szCs w:val="18"/>
                <w:lang w:bidi="bn-IN"/>
              </w:rPr>
              <w:t>অতিরিক্ত পরিচালক,</w:t>
            </w:r>
          </w:p>
          <w:p w:rsidR="000B6E37" w:rsidRPr="00C136F7" w:rsidRDefault="000B6E37" w:rsidP="007A6A95">
            <w:pPr>
              <w:spacing w:after="0" w:line="240" w:lineRule="auto"/>
              <w:ind w:left="-108" w:right="-18"/>
              <w:jc w:val="center"/>
              <w:rPr>
                <w:rFonts w:ascii="Nikosh" w:eastAsia="Calibri" w:hAnsi="Nikosh" w:cs="Nikosh"/>
                <w:sz w:val="18"/>
                <w:cs/>
                <w:lang w:bidi="bn-IN"/>
              </w:rPr>
            </w:pPr>
            <w:r w:rsidRPr="00C136F7">
              <w:rPr>
                <w:rFonts w:ascii="Nikosh" w:eastAsia="Calibri" w:hAnsi="Nikosh" w:cs="Nikosh"/>
                <w:sz w:val="18"/>
                <w:szCs w:val="18"/>
                <w:lang w:bidi="bn-IN"/>
              </w:rPr>
              <w:t>বিভাগীয় কার্যালয় (সকল)</w:t>
            </w:r>
          </w:p>
        </w:tc>
      </w:tr>
      <w:tr w:rsidR="00C136F7" w:rsidRPr="00C136F7" w:rsidTr="000B6E37">
        <w:trPr>
          <w:trHeight w:val="269"/>
        </w:trPr>
        <w:tc>
          <w:tcPr>
            <w:tcW w:w="400" w:type="dxa"/>
            <w:vMerge/>
            <w:tcBorders>
              <w:left w:val="single" w:sz="4" w:space="0" w:color="auto"/>
              <w:right w:val="single" w:sz="4" w:space="0" w:color="auto"/>
            </w:tcBorders>
            <w:hideMark/>
          </w:tcPr>
          <w:p w:rsidR="000B6E37" w:rsidRPr="00C136F7" w:rsidRDefault="000B6E37" w:rsidP="00CF0990">
            <w:pPr>
              <w:spacing w:after="0" w:line="240" w:lineRule="auto"/>
              <w:jc w:val="center"/>
              <w:rPr>
                <w:rFonts w:ascii="NikoshBAN" w:eastAsia="Calibri" w:hAnsi="NikoshBAN" w:cs="NikoshBAN"/>
                <w:lang w:bidi="bn-IN"/>
              </w:rPr>
            </w:pPr>
          </w:p>
        </w:tc>
        <w:tc>
          <w:tcPr>
            <w:tcW w:w="1130" w:type="dxa"/>
            <w:vMerge/>
            <w:tcBorders>
              <w:left w:val="single" w:sz="4" w:space="0" w:color="auto"/>
              <w:right w:val="single" w:sz="4" w:space="0" w:color="auto"/>
            </w:tcBorders>
            <w:hideMark/>
          </w:tcPr>
          <w:p w:rsidR="000B6E37" w:rsidRPr="00C136F7" w:rsidRDefault="000B6E37" w:rsidP="00CF0990">
            <w:pPr>
              <w:spacing w:after="0" w:line="240" w:lineRule="auto"/>
              <w:ind w:left="-101" w:right="-8" w:hanging="8"/>
              <w:jc w:val="center"/>
              <w:rPr>
                <w:rFonts w:ascii="Nikosh" w:eastAsia="Calibri" w:hAnsi="Nikosh" w:cs="Nikosh"/>
                <w:lang w:bidi="bn-IN"/>
              </w:rPr>
            </w:pPr>
          </w:p>
        </w:tc>
        <w:tc>
          <w:tcPr>
            <w:tcW w:w="1980" w:type="dxa"/>
            <w:gridSpan w:val="2"/>
            <w:vMerge/>
            <w:tcBorders>
              <w:left w:val="single" w:sz="4" w:space="0" w:color="auto"/>
              <w:right w:val="single" w:sz="4" w:space="0" w:color="auto"/>
            </w:tcBorders>
            <w:hideMark/>
          </w:tcPr>
          <w:p w:rsidR="000B6E37" w:rsidRPr="00C136F7" w:rsidRDefault="000B6E37" w:rsidP="00BF0E12">
            <w:pPr>
              <w:spacing w:after="0" w:line="240" w:lineRule="auto"/>
              <w:jc w:val="both"/>
              <w:rPr>
                <w:rFonts w:ascii="Nikosh" w:eastAsia="Calibri" w:hAnsi="Nikosh" w:cs="Nikosh"/>
                <w:b/>
                <w:sz w:val="20"/>
                <w:lang w:bidi="bn-IN"/>
              </w:rPr>
            </w:pPr>
          </w:p>
        </w:tc>
        <w:tc>
          <w:tcPr>
            <w:tcW w:w="5710" w:type="dxa"/>
            <w:tcBorders>
              <w:top w:val="single" w:sz="4" w:space="0" w:color="auto"/>
              <w:left w:val="single" w:sz="4" w:space="0" w:color="auto"/>
              <w:right w:val="single" w:sz="4" w:space="0" w:color="auto"/>
            </w:tcBorders>
            <w:hideMark/>
          </w:tcPr>
          <w:p w:rsidR="000B6E37" w:rsidRPr="00C136F7" w:rsidRDefault="000B6E37" w:rsidP="007A6A95">
            <w:pPr>
              <w:spacing w:after="0" w:line="240" w:lineRule="auto"/>
              <w:ind w:hanging="41"/>
              <w:jc w:val="both"/>
              <w:rPr>
                <w:rFonts w:ascii="Nikosh" w:eastAsia="Nikosh" w:hAnsi="Nikosh" w:cs="Nikosh"/>
                <w:sz w:val="20"/>
                <w:szCs w:val="20"/>
              </w:rPr>
            </w:pPr>
            <w:r w:rsidRPr="00C136F7">
              <w:rPr>
                <w:rFonts w:ascii="Nikosh" w:eastAsia="Nikosh" w:hAnsi="Nikosh" w:cs="Nikosh"/>
                <w:b/>
                <w:sz w:val="20"/>
                <w:szCs w:val="20"/>
              </w:rPr>
              <w:t>ii</w:t>
            </w:r>
            <w:r w:rsidRPr="00C136F7">
              <w:rPr>
                <w:rFonts w:ascii="Nikosh" w:eastAsia="Nikosh" w:hAnsi="Nikosh" w:cs="Nikosh"/>
                <w:b/>
              </w:rPr>
              <w:t>)</w:t>
            </w:r>
            <w:r w:rsidRPr="00C136F7">
              <w:rPr>
                <w:rFonts w:ascii="Nikosh" w:eastAsia="Nikosh" w:hAnsi="Nikosh" w:cs="Nikosh"/>
              </w:rPr>
              <w:t xml:space="preserve"> প্রসিকিউটর ও</w:t>
            </w:r>
            <w:r w:rsidRPr="00C136F7">
              <w:rPr>
                <w:rFonts w:ascii="Nikosh" w:eastAsia="Calibri" w:hAnsi="Nikosh" w:cs="Nikosh"/>
                <w:lang w:bidi="bn-IN"/>
              </w:rPr>
              <w:t xml:space="preserve"> সহকারী প্রসিকিউটরগণের দায়িত্ব কর্তব্য সম্পর্কিত জবকার্ড দ্রুত প্রস্তুত করে মাঠ পর্যায়ে প্রেরণ করতে হবে। </w:t>
            </w:r>
          </w:p>
        </w:tc>
        <w:tc>
          <w:tcPr>
            <w:tcW w:w="1530" w:type="dxa"/>
            <w:tcBorders>
              <w:top w:val="single" w:sz="4" w:space="0" w:color="auto"/>
              <w:left w:val="single" w:sz="4" w:space="0" w:color="auto"/>
              <w:right w:val="single" w:sz="4" w:space="0" w:color="auto"/>
            </w:tcBorders>
            <w:hideMark/>
          </w:tcPr>
          <w:p w:rsidR="000B6E37" w:rsidRPr="00C136F7" w:rsidRDefault="000B6E37" w:rsidP="007A6A95">
            <w:pPr>
              <w:spacing w:after="0" w:line="240" w:lineRule="auto"/>
              <w:ind w:left="-108" w:right="-18" w:firstLine="140"/>
              <w:jc w:val="center"/>
              <w:rPr>
                <w:rFonts w:ascii="Nikosh" w:eastAsia="Calibri" w:hAnsi="Nikosh" w:cs="Nikosh"/>
                <w:sz w:val="20"/>
                <w:szCs w:val="20"/>
                <w:cs/>
                <w:lang w:bidi="bn-IN"/>
              </w:rPr>
            </w:pPr>
            <w:r w:rsidRPr="00C136F7">
              <w:rPr>
                <w:rFonts w:ascii="Nikosh" w:eastAsia="Calibri" w:hAnsi="Nikosh" w:cs="Nikosh"/>
                <w:sz w:val="20"/>
                <w:szCs w:val="20"/>
                <w:cs/>
                <w:lang w:bidi="bn-IN"/>
              </w:rPr>
              <w:t xml:space="preserve">পরিচালক    </w:t>
            </w:r>
          </w:p>
          <w:p w:rsidR="000B6E37" w:rsidRPr="00C136F7" w:rsidRDefault="000B6E37" w:rsidP="007A6A95">
            <w:pPr>
              <w:spacing w:after="0" w:line="240" w:lineRule="auto"/>
              <w:ind w:left="-108" w:right="-18" w:firstLine="140"/>
              <w:jc w:val="center"/>
              <w:rPr>
                <w:rFonts w:ascii="Nikosh" w:eastAsia="Calibri" w:hAnsi="Nikosh" w:cs="Nikosh"/>
                <w:sz w:val="20"/>
                <w:szCs w:val="20"/>
                <w:cs/>
                <w:lang w:bidi="bn-IN"/>
              </w:rPr>
            </w:pPr>
            <w:r w:rsidRPr="00C136F7">
              <w:rPr>
                <w:rFonts w:ascii="Nikosh" w:eastAsia="Calibri" w:hAnsi="Nikosh" w:cs="Nikosh"/>
                <w:sz w:val="20"/>
                <w:szCs w:val="20"/>
              </w:rPr>
              <w:t>(প্রশাসন/</w:t>
            </w:r>
            <w:r w:rsidRPr="00C136F7">
              <w:rPr>
                <w:rFonts w:ascii="Nikosh" w:eastAsia="Calibri" w:hAnsi="Nikosh" w:cs="Nikosh"/>
                <w:sz w:val="20"/>
                <w:szCs w:val="20"/>
                <w:cs/>
                <w:lang w:bidi="bn-IN"/>
              </w:rPr>
              <w:t>অপারেশন্স)</w:t>
            </w:r>
          </w:p>
        </w:tc>
      </w:tr>
      <w:tr w:rsidR="00C136F7" w:rsidRPr="00C136F7" w:rsidTr="00EC5811">
        <w:trPr>
          <w:trHeight w:val="1205"/>
        </w:trPr>
        <w:tc>
          <w:tcPr>
            <w:tcW w:w="400" w:type="dxa"/>
            <w:vMerge w:val="restart"/>
            <w:tcBorders>
              <w:top w:val="single" w:sz="4" w:space="0" w:color="auto"/>
              <w:left w:val="single" w:sz="4" w:space="0" w:color="auto"/>
              <w:right w:val="single" w:sz="4" w:space="0" w:color="auto"/>
            </w:tcBorders>
            <w:hideMark/>
          </w:tcPr>
          <w:p w:rsidR="00EC5811" w:rsidRPr="00C136F7" w:rsidRDefault="00EC5811" w:rsidP="00CF0990">
            <w:pPr>
              <w:spacing w:after="0" w:line="240" w:lineRule="auto"/>
              <w:jc w:val="center"/>
              <w:rPr>
                <w:rFonts w:ascii="NikoshBAN" w:eastAsia="Calibri" w:hAnsi="NikoshBAN" w:cs="NikoshBAN"/>
                <w:lang w:bidi="bn-IN"/>
              </w:rPr>
            </w:pPr>
            <w:r w:rsidRPr="00C136F7">
              <w:rPr>
                <w:rFonts w:ascii="NikoshBAN" w:eastAsia="Calibri" w:hAnsi="NikoshBAN" w:cs="NikoshBAN"/>
                <w:lang w:bidi="bn-IN"/>
              </w:rPr>
              <w:t>৪</w:t>
            </w:r>
          </w:p>
        </w:tc>
        <w:tc>
          <w:tcPr>
            <w:tcW w:w="1130" w:type="dxa"/>
            <w:vMerge w:val="restart"/>
            <w:tcBorders>
              <w:top w:val="single" w:sz="4" w:space="0" w:color="auto"/>
              <w:left w:val="single" w:sz="4" w:space="0" w:color="auto"/>
              <w:right w:val="single" w:sz="4" w:space="0" w:color="auto"/>
            </w:tcBorders>
            <w:hideMark/>
          </w:tcPr>
          <w:p w:rsidR="00EC5811" w:rsidRPr="00C136F7" w:rsidRDefault="00EC5811" w:rsidP="000B6E37">
            <w:pPr>
              <w:spacing w:after="0" w:line="240" w:lineRule="auto"/>
              <w:ind w:right="-8" w:firstLine="32"/>
              <w:jc w:val="center"/>
              <w:rPr>
                <w:rFonts w:ascii="Nikosh" w:eastAsia="Nikosh" w:hAnsi="Nikosh" w:cs="Nikosh"/>
                <w:lang w:bidi="bn-BD"/>
              </w:rPr>
            </w:pPr>
            <w:r w:rsidRPr="00C136F7">
              <w:rPr>
                <w:rFonts w:ascii="Nikosh" w:eastAsia="Calibri" w:hAnsi="Nikosh" w:cs="Nikosh"/>
                <w:lang w:bidi="bn-IN"/>
              </w:rPr>
              <w:t>মানিলন্ডারিং মামলা সংক্রান্ত</w:t>
            </w:r>
          </w:p>
        </w:tc>
        <w:tc>
          <w:tcPr>
            <w:tcW w:w="1980" w:type="dxa"/>
            <w:gridSpan w:val="2"/>
            <w:vMerge w:val="restart"/>
            <w:tcBorders>
              <w:top w:val="single" w:sz="4" w:space="0" w:color="auto"/>
              <w:left w:val="single" w:sz="4" w:space="0" w:color="auto"/>
              <w:right w:val="single" w:sz="4" w:space="0" w:color="auto"/>
            </w:tcBorders>
            <w:hideMark/>
          </w:tcPr>
          <w:p w:rsidR="00EC5811" w:rsidRPr="00C136F7" w:rsidRDefault="00EC5811" w:rsidP="00BF0E12">
            <w:pPr>
              <w:spacing w:after="0" w:line="240" w:lineRule="auto"/>
              <w:jc w:val="both"/>
              <w:rPr>
                <w:rFonts w:ascii="Nikosh" w:eastAsia="Nikosh" w:hAnsi="Nikosh" w:cs="Nikosh"/>
                <w:lang w:bidi="bn-BD"/>
              </w:rPr>
            </w:pPr>
            <w:r w:rsidRPr="00C136F7">
              <w:rPr>
                <w:rFonts w:ascii="Nikosh" w:eastAsia="Calibri" w:hAnsi="Nikosh" w:cs="Nikosh"/>
                <w:lang w:bidi="bn-IN"/>
              </w:rPr>
              <w:t>রুজুকৃত মানিলন্ডারিং মামলা ও অনুসন্ধান পর্যায়ে মানিলন্ডারিং মামলার হালনাগাদ অগ্রগতি দাখিল</w:t>
            </w:r>
          </w:p>
        </w:tc>
        <w:tc>
          <w:tcPr>
            <w:tcW w:w="5710" w:type="dxa"/>
            <w:tcBorders>
              <w:top w:val="single" w:sz="4" w:space="0" w:color="auto"/>
              <w:left w:val="single" w:sz="4" w:space="0" w:color="auto"/>
              <w:right w:val="single" w:sz="4" w:space="0" w:color="auto"/>
            </w:tcBorders>
            <w:hideMark/>
          </w:tcPr>
          <w:p w:rsidR="00EC5811" w:rsidRPr="00C136F7" w:rsidRDefault="00EC5811" w:rsidP="005F761C">
            <w:pPr>
              <w:spacing w:after="0"/>
              <w:jc w:val="both"/>
              <w:rPr>
                <w:rFonts w:ascii="Nikosh" w:eastAsia="Nikosh" w:hAnsi="Nikosh" w:cs="Nikosh"/>
                <w:sz w:val="20"/>
                <w:szCs w:val="20"/>
              </w:rPr>
            </w:pPr>
            <w:r w:rsidRPr="00C136F7">
              <w:rPr>
                <w:rFonts w:ascii="Nikosh" w:hAnsi="Nikosh" w:cs="Nikosh"/>
                <w:b/>
                <w:sz w:val="20"/>
                <w:szCs w:val="20"/>
                <w:lang w:bidi="bn-BD"/>
              </w:rPr>
              <w:t>i</w:t>
            </w:r>
            <w:r w:rsidRPr="00C136F7">
              <w:rPr>
                <w:rFonts w:ascii="Nikosh" w:hAnsi="Nikosh" w:cs="Nikosh"/>
                <w:b/>
                <w:lang w:bidi="bn-BD"/>
              </w:rPr>
              <w:t xml:space="preserve">) </w:t>
            </w:r>
            <w:r w:rsidRPr="00C136F7">
              <w:rPr>
                <w:rFonts w:ascii="Nikosh" w:eastAsia="Calibri" w:hAnsi="Nikosh" w:cs="Nikosh"/>
                <w:lang w:bidi="bn-IN"/>
              </w:rPr>
              <w:t>মানিলন্ডারিং সংক্রান্ত যাবতীয় মামলা</w:t>
            </w:r>
            <w:r w:rsidRPr="00C136F7">
              <w:rPr>
                <w:rFonts w:ascii="Nikosh" w:hAnsi="Nikosh" w:cs="Nikosh"/>
                <w:lang w:bidi="bn-BD"/>
              </w:rPr>
              <w:t>র কার্যক্রম তদারকী করতে হবে এবং অগ্রগতি সম্পর্কে পরবর্তী সভায় অবহিত করতে হবে। কোন প্রতিবন্ধকতার সম্মুখীন হলে উর্দ্ধতন কর্তৃপক্ষকে অবহিত করতে হবে। অতিরিক্ত পরিচালকগণ স্ব স্ব অধিক্ষেত্রের আওতাধীন মামলাগুলোর কার্যক্রম মনিটরিং করবেন।</w:t>
            </w:r>
          </w:p>
        </w:tc>
        <w:tc>
          <w:tcPr>
            <w:tcW w:w="1530" w:type="dxa"/>
            <w:vMerge w:val="restart"/>
            <w:tcBorders>
              <w:top w:val="single" w:sz="4" w:space="0" w:color="auto"/>
              <w:left w:val="single" w:sz="4" w:space="0" w:color="auto"/>
              <w:right w:val="single" w:sz="4" w:space="0" w:color="auto"/>
            </w:tcBorders>
            <w:hideMark/>
          </w:tcPr>
          <w:p w:rsidR="00EC5811" w:rsidRPr="00C136F7" w:rsidRDefault="00EC5811" w:rsidP="002451E3">
            <w:pPr>
              <w:spacing w:after="0" w:line="240" w:lineRule="auto"/>
              <w:ind w:right="-18" w:hanging="18"/>
              <w:jc w:val="center"/>
              <w:rPr>
                <w:rFonts w:ascii="Nikosh" w:eastAsia="Calibri" w:hAnsi="Nikosh" w:cs="Nikosh"/>
                <w:lang w:bidi="bn-IN"/>
              </w:rPr>
            </w:pPr>
            <w:r w:rsidRPr="00C136F7">
              <w:rPr>
                <w:rFonts w:ascii="Nikosh" w:eastAsia="Calibri" w:hAnsi="Nikosh" w:cs="Nikosh"/>
                <w:lang w:bidi="bn-IN"/>
              </w:rPr>
              <w:t>পরিচালক (অপারেশন্স)/</w:t>
            </w:r>
          </w:p>
          <w:p w:rsidR="00EC5811" w:rsidRPr="00C136F7" w:rsidRDefault="00EC5811" w:rsidP="002451E3">
            <w:pPr>
              <w:spacing w:after="0" w:line="240" w:lineRule="auto"/>
              <w:ind w:left="-108" w:right="-18" w:firstLine="90"/>
              <w:jc w:val="center"/>
              <w:rPr>
                <w:rFonts w:ascii="Nikosh" w:eastAsia="Calibri" w:hAnsi="Nikosh" w:cs="Nikosh"/>
                <w:cs/>
                <w:lang w:bidi="bn-IN"/>
              </w:rPr>
            </w:pPr>
            <w:r w:rsidRPr="00C136F7">
              <w:rPr>
                <w:rFonts w:ascii="Nikosh" w:eastAsia="Calibri" w:hAnsi="Nikosh" w:cs="Nikosh"/>
                <w:lang w:bidi="bn-IN"/>
              </w:rPr>
              <w:t>অতিরিক্ত পরিচালক (সকল)</w:t>
            </w:r>
          </w:p>
        </w:tc>
      </w:tr>
      <w:tr w:rsidR="00C136F7" w:rsidRPr="00C136F7" w:rsidTr="002451E3">
        <w:trPr>
          <w:trHeight w:val="279"/>
        </w:trPr>
        <w:tc>
          <w:tcPr>
            <w:tcW w:w="400" w:type="dxa"/>
            <w:vMerge/>
            <w:tcBorders>
              <w:left w:val="single" w:sz="4" w:space="0" w:color="auto"/>
              <w:right w:val="single" w:sz="4" w:space="0" w:color="auto"/>
            </w:tcBorders>
            <w:hideMark/>
          </w:tcPr>
          <w:p w:rsidR="002451E3" w:rsidRPr="00C136F7" w:rsidRDefault="002451E3" w:rsidP="00CF0990">
            <w:pPr>
              <w:spacing w:after="0" w:line="240" w:lineRule="auto"/>
              <w:jc w:val="center"/>
              <w:rPr>
                <w:rFonts w:ascii="NikoshBAN" w:eastAsia="Calibri" w:hAnsi="NikoshBAN" w:cs="NikoshBAN"/>
                <w:lang w:bidi="bn-IN"/>
              </w:rPr>
            </w:pPr>
          </w:p>
        </w:tc>
        <w:tc>
          <w:tcPr>
            <w:tcW w:w="1130" w:type="dxa"/>
            <w:vMerge/>
            <w:tcBorders>
              <w:left w:val="single" w:sz="4" w:space="0" w:color="auto"/>
              <w:right w:val="single" w:sz="4" w:space="0" w:color="auto"/>
            </w:tcBorders>
            <w:hideMark/>
          </w:tcPr>
          <w:p w:rsidR="002451E3" w:rsidRPr="00C136F7" w:rsidRDefault="002451E3" w:rsidP="00CF0990">
            <w:pPr>
              <w:spacing w:after="0" w:line="240" w:lineRule="auto"/>
              <w:ind w:left="-101" w:right="-8" w:hanging="8"/>
              <w:jc w:val="center"/>
              <w:rPr>
                <w:rFonts w:ascii="Nikosh" w:eastAsia="Calibri" w:hAnsi="Nikosh" w:cs="Nikosh"/>
                <w:lang w:bidi="bn-IN"/>
              </w:rPr>
            </w:pPr>
          </w:p>
        </w:tc>
        <w:tc>
          <w:tcPr>
            <w:tcW w:w="1980" w:type="dxa"/>
            <w:gridSpan w:val="2"/>
            <w:vMerge/>
            <w:tcBorders>
              <w:left w:val="single" w:sz="4" w:space="0" w:color="auto"/>
              <w:right w:val="single" w:sz="4" w:space="0" w:color="auto"/>
            </w:tcBorders>
            <w:hideMark/>
          </w:tcPr>
          <w:p w:rsidR="002451E3" w:rsidRPr="00C136F7" w:rsidRDefault="002451E3" w:rsidP="00BF0E12">
            <w:pPr>
              <w:spacing w:after="0" w:line="240" w:lineRule="auto"/>
              <w:jc w:val="both"/>
              <w:rPr>
                <w:rFonts w:ascii="Nikosh" w:eastAsia="Nikosh" w:hAnsi="Nikosh" w:cs="Nikosh"/>
                <w:lang w:bidi="bn-BD"/>
              </w:rPr>
            </w:pPr>
          </w:p>
        </w:tc>
        <w:tc>
          <w:tcPr>
            <w:tcW w:w="5710" w:type="dxa"/>
            <w:tcBorders>
              <w:top w:val="single" w:sz="4" w:space="0" w:color="auto"/>
              <w:left w:val="single" w:sz="4" w:space="0" w:color="auto"/>
              <w:right w:val="single" w:sz="4" w:space="0" w:color="auto"/>
            </w:tcBorders>
            <w:hideMark/>
          </w:tcPr>
          <w:p w:rsidR="002451E3" w:rsidRPr="00C136F7" w:rsidRDefault="002451E3" w:rsidP="005F761C">
            <w:pPr>
              <w:spacing w:after="0"/>
              <w:jc w:val="both"/>
              <w:rPr>
                <w:rFonts w:ascii="Nikosh" w:hAnsi="Nikosh" w:cs="Nikosh"/>
                <w:b/>
                <w:sz w:val="20"/>
                <w:szCs w:val="20"/>
                <w:lang w:bidi="bn-BD"/>
              </w:rPr>
            </w:pPr>
            <w:r w:rsidRPr="00C136F7">
              <w:rPr>
                <w:rFonts w:ascii="Nikosh" w:hAnsi="Nikosh" w:cs="Nikosh"/>
                <w:b/>
                <w:sz w:val="20"/>
                <w:szCs w:val="20"/>
                <w:lang w:bidi="bn-BD"/>
              </w:rPr>
              <w:t>i</w:t>
            </w:r>
            <w:r w:rsidR="00EC5811" w:rsidRPr="00C136F7">
              <w:rPr>
                <w:rFonts w:ascii="Nikosh" w:hAnsi="Nikosh" w:cs="Nikosh"/>
                <w:b/>
                <w:sz w:val="20"/>
                <w:szCs w:val="20"/>
                <w:lang w:bidi="bn-BD"/>
              </w:rPr>
              <w:t>i</w:t>
            </w:r>
            <w:r w:rsidRPr="00C136F7">
              <w:rPr>
                <w:rFonts w:ascii="Nikosh" w:hAnsi="Nikosh" w:cs="Nikosh"/>
                <w:b/>
                <w:lang w:bidi="bn-BD"/>
              </w:rPr>
              <w:t xml:space="preserve">) </w:t>
            </w:r>
            <w:r w:rsidRPr="00C136F7">
              <w:rPr>
                <w:rFonts w:ascii="Nikosh" w:eastAsia="Calibri" w:hAnsi="Nikosh" w:cs="Nikosh"/>
                <w:lang w:bidi="bn-IN"/>
              </w:rPr>
              <w:t xml:space="preserve">মানিলন্ডারিং মামলা অনুসন্ধান ও </w:t>
            </w:r>
            <w:r w:rsidRPr="00C136F7">
              <w:rPr>
                <w:rFonts w:ascii="Nikosh" w:hAnsi="Nikosh" w:cs="Nikosh"/>
                <w:lang w:bidi="bn-BD"/>
              </w:rPr>
              <w:t xml:space="preserve">রুজু করা বিষয়ক গাইড লাইন/নির্দেশিকা প্রস্তুতের জন্য পরিচালক (অপারেশন্স) </w:t>
            </w:r>
            <w:r w:rsidR="005F761C" w:rsidRPr="00C136F7">
              <w:rPr>
                <w:rFonts w:ascii="Nikosh" w:hAnsi="Nikosh" w:cs="Nikosh"/>
                <w:lang w:bidi="bn-BD"/>
              </w:rPr>
              <w:t>ফেব্রুয়ারি</w:t>
            </w:r>
            <w:r w:rsidR="00FC0E30" w:rsidRPr="00C136F7">
              <w:rPr>
                <w:rFonts w:ascii="Nikosh" w:hAnsi="Nikosh" w:cs="Nikosh"/>
                <w:lang w:bidi="bn-BD"/>
              </w:rPr>
              <w:t>/২০২</w:t>
            </w:r>
            <w:r w:rsidR="005F761C" w:rsidRPr="00C136F7">
              <w:rPr>
                <w:rFonts w:ascii="Nikosh" w:hAnsi="Nikosh" w:cs="Nikosh"/>
                <w:lang w:bidi="bn-BD"/>
              </w:rPr>
              <w:t>৬</w:t>
            </w:r>
            <w:r w:rsidR="00FC0E30" w:rsidRPr="00C136F7">
              <w:rPr>
                <w:rFonts w:ascii="Nikosh" w:hAnsi="Nikosh" w:cs="Nikosh"/>
                <w:lang w:bidi="bn-BD"/>
              </w:rPr>
              <w:t xml:space="preserve"> মাসের মধ্যে </w:t>
            </w:r>
            <w:r w:rsidRPr="00C136F7">
              <w:rPr>
                <w:rFonts w:ascii="Nikosh" w:hAnsi="Nikosh" w:cs="Nikosh"/>
                <w:lang w:bidi="bn-BD"/>
              </w:rPr>
              <w:t xml:space="preserve">একটি </w:t>
            </w:r>
            <w:r w:rsidR="00C2630E" w:rsidRPr="00C136F7">
              <w:rPr>
                <w:rFonts w:ascii="Nikosh" w:hAnsi="Nikosh" w:cs="Nikosh"/>
                <w:lang w:bidi="bn-BD"/>
              </w:rPr>
              <w:t>ওয়ার্কশ</w:t>
            </w:r>
            <w:r w:rsidRPr="00C136F7">
              <w:rPr>
                <w:rFonts w:ascii="Nikosh" w:hAnsi="Nikosh" w:cs="Nikosh"/>
                <w:lang w:bidi="bn-BD"/>
              </w:rPr>
              <w:t xml:space="preserve">প আয়োজন করবেন। </w:t>
            </w:r>
          </w:p>
        </w:tc>
        <w:tc>
          <w:tcPr>
            <w:tcW w:w="1530" w:type="dxa"/>
            <w:vMerge/>
            <w:tcBorders>
              <w:left w:val="single" w:sz="4" w:space="0" w:color="auto"/>
              <w:right w:val="single" w:sz="4" w:space="0" w:color="auto"/>
            </w:tcBorders>
            <w:hideMark/>
          </w:tcPr>
          <w:p w:rsidR="002451E3" w:rsidRPr="00C136F7" w:rsidRDefault="002451E3" w:rsidP="007A69AE">
            <w:pPr>
              <w:spacing w:after="0" w:line="240" w:lineRule="auto"/>
              <w:ind w:left="-108" w:right="-18" w:firstLine="90"/>
              <w:jc w:val="center"/>
              <w:rPr>
                <w:rFonts w:ascii="Nikosh" w:eastAsia="Calibri" w:hAnsi="Nikosh" w:cs="Nikosh"/>
                <w:cs/>
                <w:lang w:bidi="bn-IN"/>
              </w:rPr>
            </w:pPr>
          </w:p>
        </w:tc>
      </w:tr>
      <w:tr w:rsidR="00C136F7" w:rsidRPr="00C136F7" w:rsidTr="00CC4350">
        <w:trPr>
          <w:trHeight w:val="1799"/>
        </w:trPr>
        <w:tc>
          <w:tcPr>
            <w:tcW w:w="400" w:type="dxa"/>
            <w:vMerge w:val="restart"/>
            <w:tcBorders>
              <w:top w:val="single" w:sz="4" w:space="0" w:color="auto"/>
              <w:left w:val="single" w:sz="4" w:space="0" w:color="auto"/>
              <w:right w:val="single" w:sz="4" w:space="0" w:color="auto"/>
            </w:tcBorders>
            <w:hideMark/>
          </w:tcPr>
          <w:p w:rsidR="00D01C68" w:rsidRPr="00C136F7" w:rsidRDefault="005A261A" w:rsidP="00CF0990">
            <w:pPr>
              <w:spacing w:after="0"/>
              <w:jc w:val="center"/>
              <w:rPr>
                <w:rFonts w:ascii="NikoshBAN" w:eastAsia="Calibri" w:hAnsi="NikoshBAN" w:cs="NikoshBAN"/>
                <w:lang w:bidi="bn-IN"/>
              </w:rPr>
            </w:pPr>
            <w:r w:rsidRPr="00C136F7">
              <w:rPr>
                <w:rFonts w:ascii="NikoshBAN" w:eastAsia="Calibri" w:hAnsi="NikoshBAN" w:cs="NikoshBAN"/>
                <w:lang w:bidi="bn-IN"/>
              </w:rPr>
              <w:t>৫</w:t>
            </w:r>
          </w:p>
        </w:tc>
        <w:tc>
          <w:tcPr>
            <w:tcW w:w="1130" w:type="dxa"/>
            <w:vMerge w:val="restart"/>
            <w:tcBorders>
              <w:top w:val="single" w:sz="4" w:space="0" w:color="auto"/>
              <w:left w:val="single" w:sz="4" w:space="0" w:color="auto"/>
              <w:right w:val="single" w:sz="4" w:space="0" w:color="auto"/>
            </w:tcBorders>
            <w:hideMark/>
          </w:tcPr>
          <w:p w:rsidR="00D01C68" w:rsidRPr="00C136F7" w:rsidRDefault="00D01C68" w:rsidP="00BF0E12">
            <w:pPr>
              <w:spacing w:after="0" w:line="240" w:lineRule="auto"/>
              <w:ind w:right="-115"/>
              <w:jc w:val="center"/>
              <w:rPr>
                <w:rFonts w:ascii="Nikosh" w:eastAsia="Nikosh" w:hAnsi="Nikosh" w:cs="Nikosh"/>
                <w:lang w:bidi="bn-BD"/>
              </w:rPr>
            </w:pPr>
            <w:r w:rsidRPr="00C136F7">
              <w:rPr>
                <w:rFonts w:ascii="Nikosh" w:eastAsia="Nikosh" w:hAnsi="Nikosh" w:cs="Nikosh"/>
                <w:cs/>
                <w:lang w:bidi="bn-BD"/>
              </w:rPr>
              <w:t>মাদক মামলা/</w:t>
            </w:r>
          </w:p>
          <w:p w:rsidR="00D01C68" w:rsidRPr="00C136F7" w:rsidRDefault="00D01C68" w:rsidP="00CF0990">
            <w:pPr>
              <w:spacing w:after="0" w:line="240" w:lineRule="auto"/>
              <w:ind w:right="-8"/>
              <w:jc w:val="center"/>
              <w:rPr>
                <w:rFonts w:ascii="Nikosh" w:eastAsia="Nikosh" w:hAnsi="Nikosh" w:cs="Nikosh"/>
                <w:lang w:bidi="bn-BD"/>
              </w:rPr>
            </w:pPr>
            <w:r w:rsidRPr="00C136F7">
              <w:rPr>
                <w:rFonts w:ascii="Nikosh" w:eastAsia="Calibri" w:hAnsi="Nikosh" w:cs="Nikosh"/>
                <w:cs/>
                <w:lang w:bidi="bn-IN"/>
              </w:rPr>
              <w:t>অভিযান</w:t>
            </w:r>
            <w:r w:rsidRPr="00C136F7">
              <w:rPr>
                <w:rFonts w:ascii="Nikosh" w:eastAsia="Nikosh" w:hAnsi="Nikosh" w:cs="Nikosh"/>
                <w:cs/>
                <w:lang w:bidi="bn-BD"/>
              </w:rPr>
              <w:t xml:space="preserve"> সংক্রান্ত</w:t>
            </w:r>
          </w:p>
        </w:tc>
        <w:tc>
          <w:tcPr>
            <w:tcW w:w="1980" w:type="dxa"/>
            <w:gridSpan w:val="2"/>
            <w:tcBorders>
              <w:top w:val="single" w:sz="4" w:space="0" w:color="auto"/>
              <w:left w:val="single" w:sz="4" w:space="0" w:color="auto"/>
              <w:bottom w:val="single" w:sz="4" w:space="0" w:color="auto"/>
              <w:right w:val="single" w:sz="4" w:space="0" w:color="auto"/>
            </w:tcBorders>
            <w:hideMark/>
          </w:tcPr>
          <w:p w:rsidR="00D01C68" w:rsidRPr="00C136F7" w:rsidRDefault="00D73ACF" w:rsidP="00B506B1">
            <w:pPr>
              <w:spacing w:after="0" w:line="240" w:lineRule="auto"/>
              <w:rPr>
                <w:rFonts w:ascii="Nikosh" w:eastAsia="Nikosh" w:hAnsi="Nikosh" w:cs="Nikosh"/>
                <w:lang w:bidi="bn-BD"/>
              </w:rPr>
            </w:pPr>
            <w:r w:rsidRPr="00C136F7">
              <w:rPr>
                <w:rFonts w:ascii="Nikosh" w:eastAsia="Calibri" w:hAnsi="Nikosh" w:cs="Nikosh"/>
                <w:b/>
              </w:rPr>
              <w:t>(</w:t>
            </w:r>
            <w:r w:rsidRPr="00C136F7">
              <w:rPr>
                <w:rFonts w:ascii="Nikosh" w:eastAsia="Calibri" w:hAnsi="Nikosh" w:cs="Nikosh"/>
                <w:b/>
                <w:cs/>
                <w:lang w:bidi="bn-IN"/>
              </w:rPr>
              <w:t>ক</w:t>
            </w:r>
            <w:r w:rsidRPr="00C136F7">
              <w:rPr>
                <w:rFonts w:ascii="Nikosh" w:eastAsia="Calibri" w:hAnsi="Nikosh" w:cs="Nikosh"/>
                <w:b/>
              </w:rPr>
              <w:t>)</w:t>
            </w:r>
            <w:r w:rsidR="00D01C68" w:rsidRPr="00C136F7">
              <w:rPr>
                <w:rFonts w:ascii="Nikosh" w:eastAsia="Calibri" w:hAnsi="Nikosh" w:cs="Nikosh"/>
                <w:b/>
                <w:cs/>
                <w:lang w:bidi="bn-BD"/>
              </w:rPr>
              <w:t xml:space="preserve"> </w:t>
            </w:r>
            <w:r w:rsidR="00D01C68" w:rsidRPr="00C136F7">
              <w:rPr>
                <w:rFonts w:ascii="Nikosh" w:eastAsia="Nikosh" w:hAnsi="Nikosh" w:cs="Nikosh"/>
                <w:cs/>
                <w:lang w:bidi="bn-BD"/>
              </w:rPr>
              <w:t xml:space="preserve">প্রমাপ অনুযায়ী মামলা   দায়ের/উদঘাটন </w:t>
            </w:r>
          </w:p>
        </w:tc>
        <w:tc>
          <w:tcPr>
            <w:tcW w:w="5710" w:type="dxa"/>
            <w:tcBorders>
              <w:top w:val="single" w:sz="4" w:space="0" w:color="auto"/>
              <w:left w:val="single" w:sz="4" w:space="0" w:color="auto"/>
              <w:bottom w:val="single" w:sz="4" w:space="0" w:color="auto"/>
              <w:right w:val="single" w:sz="4" w:space="0" w:color="auto"/>
            </w:tcBorders>
            <w:hideMark/>
          </w:tcPr>
          <w:p w:rsidR="00D01C68" w:rsidRPr="00C136F7" w:rsidRDefault="00D73ACF" w:rsidP="00BF0E12">
            <w:pPr>
              <w:spacing w:after="0" w:line="240" w:lineRule="auto"/>
              <w:jc w:val="both"/>
              <w:rPr>
                <w:rFonts w:ascii="Nikosh" w:eastAsia="Nikosh" w:hAnsi="Nikosh" w:cs="Nikosh"/>
                <w:lang w:bidi="bn-BD"/>
              </w:rPr>
            </w:pPr>
            <w:r w:rsidRPr="00C136F7">
              <w:rPr>
                <w:rFonts w:ascii="Nikosh" w:hAnsi="Nikosh" w:cs="Nikosh"/>
                <w:b/>
                <w:sz w:val="20"/>
                <w:szCs w:val="20"/>
                <w:lang w:bidi="bn-BD"/>
              </w:rPr>
              <w:t>i</w:t>
            </w:r>
            <w:r w:rsidRPr="00C136F7">
              <w:rPr>
                <w:rFonts w:ascii="Nikosh" w:hAnsi="Nikosh" w:cs="Nikosh"/>
                <w:b/>
                <w:lang w:bidi="bn-BD"/>
              </w:rPr>
              <w:t>)</w:t>
            </w:r>
            <w:r w:rsidR="00D01C68" w:rsidRPr="00C136F7">
              <w:rPr>
                <w:rFonts w:ascii="Nikosh" w:eastAsia="Nikosh" w:hAnsi="Nikosh" w:cs="Nikosh"/>
                <w:cs/>
                <w:lang w:bidi="bn-BD"/>
              </w:rPr>
              <w:t xml:space="preserve"> </w:t>
            </w:r>
            <w:r w:rsidR="00BC18B1" w:rsidRPr="00C136F7">
              <w:rPr>
                <w:rFonts w:ascii="Nikosh" w:eastAsia="Nikosh" w:hAnsi="Nikosh" w:cs="Nikosh"/>
                <w:cs/>
                <w:lang w:bidi="bn-BD"/>
              </w:rPr>
              <w:t xml:space="preserve">নিয়মিত মামলা রুজুর হার </w:t>
            </w:r>
            <w:r w:rsidR="00634BE3" w:rsidRPr="00C136F7">
              <w:rPr>
                <w:rFonts w:ascii="Nikosh" w:eastAsia="Nikosh" w:hAnsi="Nikosh" w:cs="Nikosh"/>
                <w:cs/>
                <w:lang w:bidi="bn-BD"/>
              </w:rPr>
              <w:t xml:space="preserve">বৃদ্ধির বিষয়ে পরিচালক (অপারেশন্স) প্রয়োজনীয় উদ্যোগ গ্রহণ করবেন </w:t>
            </w:r>
            <w:r w:rsidR="00BC18B1" w:rsidRPr="00C136F7">
              <w:rPr>
                <w:rFonts w:ascii="Nikosh" w:eastAsia="Nikosh" w:hAnsi="Nikosh" w:cs="Nikosh"/>
                <w:cs/>
                <w:lang w:bidi="bn-BD"/>
              </w:rPr>
              <w:t xml:space="preserve">এবং </w:t>
            </w:r>
            <w:r w:rsidR="00D01C68" w:rsidRPr="00C136F7">
              <w:rPr>
                <w:rFonts w:ascii="Nikosh" w:eastAsia="Nikosh" w:hAnsi="Nikosh" w:cs="Nikosh"/>
                <w:cs/>
                <w:lang w:bidi="bn-BD"/>
              </w:rPr>
              <w:t xml:space="preserve">মামলা দায়েরের প্রমাপ অনুযায়ী নিম্নবর্ণিত ছকে বিভাগভিত্তিক </w:t>
            </w:r>
            <w:r w:rsidR="00895E7F" w:rsidRPr="00C136F7">
              <w:rPr>
                <w:rFonts w:ascii="Nikosh" w:eastAsia="Nikosh" w:hAnsi="Nikosh" w:cs="Nikosh"/>
                <w:lang w:val="en-GB" w:bidi="bn-BD"/>
              </w:rPr>
              <w:t>জানুয়ারি</w:t>
            </w:r>
            <w:r w:rsidR="00D01C68" w:rsidRPr="00C136F7">
              <w:rPr>
                <w:rFonts w:ascii="Nikosh" w:eastAsia="Nikosh" w:hAnsi="Nikosh" w:cs="Nikosh"/>
                <w:cs/>
                <w:lang w:bidi="bn-BD"/>
              </w:rPr>
              <w:t>/২০২</w:t>
            </w:r>
            <w:r w:rsidR="00895E7F" w:rsidRPr="00C136F7">
              <w:rPr>
                <w:rFonts w:ascii="Nikosh" w:eastAsia="Nikosh" w:hAnsi="Nikosh" w:cs="Nikosh"/>
                <w:lang w:val="en-GB" w:bidi="bn-BD"/>
              </w:rPr>
              <w:t>৬</w:t>
            </w:r>
            <w:r w:rsidR="00D01C68" w:rsidRPr="00C136F7">
              <w:rPr>
                <w:rFonts w:ascii="Nikosh" w:eastAsia="Nikosh" w:hAnsi="Nikosh" w:cs="Nikosh"/>
                <w:cs/>
                <w:lang w:bidi="bn-BD"/>
              </w:rPr>
              <w:t xml:space="preserve"> মাসের মামলার পরিসংখ্যান যথারীতি প্রেরণ করতে হবে:</w:t>
            </w:r>
          </w:p>
          <w:tbl>
            <w:tblPr>
              <w:tblW w:w="5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790"/>
              <w:gridCol w:w="878"/>
              <w:gridCol w:w="1141"/>
              <w:gridCol w:w="702"/>
              <w:gridCol w:w="1229"/>
            </w:tblGrid>
            <w:tr w:rsidR="00C136F7" w:rsidRPr="00C136F7" w:rsidTr="005C72C6">
              <w:trPr>
                <w:trHeight w:val="593"/>
              </w:trPr>
              <w:tc>
                <w:tcPr>
                  <w:tcW w:w="856" w:type="dxa"/>
                  <w:tcBorders>
                    <w:top w:val="single" w:sz="4" w:space="0" w:color="000000"/>
                    <w:left w:val="single" w:sz="4" w:space="0" w:color="000000"/>
                    <w:bottom w:val="single" w:sz="4" w:space="0" w:color="000000"/>
                    <w:right w:val="single" w:sz="4" w:space="0" w:color="000000"/>
                  </w:tcBorders>
                  <w:hideMark/>
                </w:tcPr>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কার্যালয়/বিভাগের নাম</w:t>
                  </w:r>
                </w:p>
              </w:tc>
              <w:tc>
                <w:tcPr>
                  <w:tcW w:w="790" w:type="dxa"/>
                  <w:tcBorders>
                    <w:top w:val="single" w:sz="4" w:space="0" w:color="000000"/>
                    <w:left w:val="single" w:sz="4" w:space="0" w:color="000000"/>
                    <w:bottom w:val="single" w:sz="4" w:space="0" w:color="000000"/>
                    <w:right w:val="single" w:sz="4" w:space="0" w:color="000000"/>
                  </w:tcBorders>
                  <w:hideMark/>
                </w:tcPr>
                <w:p w:rsidR="00D01C68" w:rsidRPr="00C136F7" w:rsidRDefault="00D01C68" w:rsidP="003461F0">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মাসিক মামলার প্রমাপ</w:t>
                  </w:r>
                </w:p>
                <w:p w:rsidR="00D01C68" w:rsidRPr="00C136F7" w:rsidRDefault="00D01C68" w:rsidP="003461F0">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(সংখ্যা)</w:t>
                  </w:r>
                </w:p>
              </w:tc>
              <w:tc>
                <w:tcPr>
                  <w:tcW w:w="878" w:type="dxa"/>
                  <w:tcBorders>
                    <w:top w:val="single" w:sz="4" w:space="0" w:color="000000"/>
                    <w:left w:val="single" w:sz="4" w:space="0" w:color="000000"/>
                    <w:bottom w:val="single" w:sz="4" w:space="0" w:color="000000"/>
                    <w:right w:val="single" w:sz="4" w:space="0" w:color="000000"/>
                  </w:tcBorders>
                  <w:hideMark/>
                </w:tcPr>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 xml:space="preserve">দায়েরকৃত </w:t>
                  </w:r>
                </w:p>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 xml:space="preserve">নিয়মিত মামলা </w:t>
                  </w:r>
                </w:p>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(আলোচ্য মাসে)</w:t>
                  </w:r>
                </w:p>
              </w:tc>
              <w:tc>
                <w:tcPr>
                  <w:tcW w:w="1141" w:type="dxa"/>
                  <w:tcBorders>
                    <w:top w:val="single" w:sz="4" w:space="0" w:color="000000"/>
                    <w:left w:val="single" w:sz="4" w:space="0" w:color="000000"/>
                    <w:bottom w:val="single" w:sz="4" w:space="0" w:color="000000"/>
                    <w:right w:val="single" w:sz="4" w:space="0" w:color="auto"/>
                  </w:tcBorders>
                  <w:hideMark/>
                </w:tcPr>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দায়েরকৃত মোবাইল কোর্ট মামলা</w:t>
                  </w:r>
                </w:p>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(আলোচ্য মাসে)</w:t>
                  </w:r>
                </w:p>
              </w:tc>
              <w:tc>
                <w:tcPr>
                  <w:tcW w:w="702" w:type="dxa"/>
                  <w:tcBorders>
                    <w:top w:val="single" w:sz="4" w:space="0" w:color="000000"/>
                    <w:left w:val="single" w:sz="4" w:space="0" w:color="auto"/>
                    <w:bottom w:val="single" w:sz="4" w:space="0" w:color="000000"/>
                    <w:right w:val="single" w:sz="4" w:space="0" w:color="000000"/>
                  </w:tcBorders>
                  <w:hideMark/>
                </w:tcPr>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মোট মামলা</w:t>
                  </w:r>
                </w:p>
              </w:tc>
              <w:tc>
                <w:tcPr>
                  <w:tcW w:w="1229" w:type="dxa"/>
                  <w:tcBorders>
                    <w:top w:val="single" w:sz="4" w:space="0" w:color="000000"/>
                    <w:left w:val="single" w:sz="4" w:space="0" w:color="000000"/>
                    <w:bottom w:val="single" w:sz="4" w:space="0" w:color="000000"/>
                    <w:right w:val="single" w:sz="4" w:space="0" w:color="000000"/>
                  </w:tcBorders>
                  <w:hideMark/>
                </w:tcPr>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 xml:space="preserve">প্রমাপ অর্জিত হয়নি </w:t>
                  </w:r>
                </w:p>
                <w:p w:rsidR="00D01C68" w:rsidRPr="00C136F7" w:rsidRDefault="00D01C68"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(জেলার নাম ও সংখ্যা)</w:t>
                  </w:r>
                </w:p>
              </w:tc>
            </w:tr>
          </w:tbl>
          <w:p w:rsidR="00D01C68" w:rsidRPr="00C136F7" w:rsidRDefault="00D01C68" w:rsidP="00BF0E12">
            <w:pPr>
              <w:spacing w:after="0"/>
              <w:rPr>
                <w:rFonts w:ascii="Calibri" w:eastAsia="Calibri" w:hAnsi="Calibri" w:cs="Times New Roman"/>
              </w:rPr>
            </w:pPr>
          </w:p>
        </w:tc>
        <w:tc>
          <w:tcPr>
            <w:tcW w:w="1530" w:type="dxa"/>
            <w:tcBorders>
              <w:top w:val="single" w:sz="4" w:space="0" w:color="auto"/>
              <w:left w:val="single" w:sz="4" w:space="0" w:color="auto"/>
              <w:bottom w:val="single" w:sz="4" w:space="0" w:color="auto"/>
              <w:right w:val="single" w:sz="4" w:space="0" w:color="auto"/>
            </w:tcBorders>
            <w:hideMark/>
          </w:tcPr>
          <w:p w:rsidR="005F1D27" w:rsidRPr="00C136F7" w:rsidRDefault="00D01C68" w:rsidP="005F1D27">
            <w:pPr>
              <w:spacing w:after="0" w:line="240" w:lineRule="auto"/>
              <w:ind w:left="-79"/>
              <w:jc w:val="center"/>
              <w:rPr>
                <w:rFonts w:ascii="Nikosh" w:eastAsia="Calibri" w:hAnsi="Nikosh" w:cs="Nikosh"/>
                <w:cs/>
                <w:lang w:bidi="bn-IN"/>
              </w:rPr>
            </w:pPr>
            <w:r w:rsidRPr="00C136F7">
              <w:rPr>
                <w:rFonts w:ascii="Nikosh" w:eastAsia="Calibri" w:hAnsi="Nikosh" w:cs="Nikosh"/>
                <w:cs/>
                <w:lang w:bidi="bn-IN"/>
              </w:rPr>
              <w:t xml:space="preserve">পরিচালক </w:t>
            </w:r>
          </w:p>
          <w:p w:rsidR="00D01C68" w:rsidRPr="00C136F7" w:rsidRDefault="00D01C68" w:rsidP="005F1D27">
            <w:pPr>
              <w:spacing w:after="0" w:line="240" w:lineRule="auto"/>
              <w:ind w:left="-79" w:firstLine="111"/>
              <w:jc w:val="center"/>
              <w:rPr>
                <w:rFonts w:ascii="Nikosh" w:eastAsia="Calibri" w:hAnsi="Nikosh" w:cs="Nikosh"/>
              </w:rPr>
            </w:pPr>
            <w:r w:rsidRPr="00C136F7">
              <w:rPr>
                <w:rFonts w:ascii="Nikosh" w:eastAsia="Calibri" w:hAnsi="Nikosh" w:cs="Nikosh"/>
              </w:rPr>
              <w:t>(</w:t>
            </w:r>
            <w:r w:rsidRPr="00C136F7">
              <w:rPr>
                <w:rFonts w:ascii="Nikosh" w:eastAsia="Calibri" w:hAnsi="Nikosh" w:cs="Nikosh"/>
                <w:cs/>
                <w:lang w:bidi="bn-IN"/>
              </w:rPr>
              <w:t>অপারেশন্স</w:t>
            </w:r>
            <w:r w:rsidRPr="00C136F7">
              <w:rPr>
                <w:rFonts w:ascii="Nikosh" w:eastAsia="Calibri" w:hAnsi="Nikosh" w:cs="Nikosh"/>
              </w:rPr>
              <w:t>)/</w:t>
            </w:r>
          </w:p>
          <w:p w:rsidR="00D01C68" w:rsidRPr="00C136F7" w:rsidRDefault="00D01C68" w:rsidP="005F1D27">
            <w:pPr>
              <w:spacing w:after="0" w:line="240" w:lineRule="auto"/>
              <w:ind w:left="-108" w:right="-108" w:firstLine="108"/>
              <w:jc w:val="center"/>
              <w:rPr>
                <w:rFonts w:ascii="Nikosh" w:eastAsia="Calibri" w:hAnsi="Nikosh" w:cs="Nikosh"/>
              </w:rPr>
            </w:pPr>
            <w:r w:rsidRPr="00C136F7">
              <w:rPr>
                <w:rFonts w:ascii="Nikosh" w:eastAsia="Calibri" w:hAnsi="Nikosh" w:cs="Nikosh"/>
                <w:cs/>
                <w:lang w:bidi="bn-IN"/>
              </w:rPr>
              <w:t>অতিরিক্ত পরিচালক</w:t>
            </w:r>
            <w:r w:rsidRPr="00C136F7">
              <w:rPr>
                <w:rFonts w:ascii="Nikosh" w:eastAsia="Calibri" w:hAnsi="Nikosh" w:cs="Nikosh"/>
              </w:rPr>
              <w:t xml:space="preserve"> (</w:t>
            </w:r>
            <w:r w:rsidRPr="00C136F7">
              <w:rPr>
                <w:rFonts w:ascii="Nikosh" w:eastAsia="Calibri" w:hAnsi="Nikosh" w:cs="Nikosh"/>
                <w:cs/>
                <w:lang w:bidi="bn-IN"/>
              </w:rPr>
              <w:t>সকল</w:t>
            </w:r>
            <w:r w:rsidRPr="00C136F7">
              <w:rPr>
                <w:rFonts w:ascii="Nikosh" w:eastAsia="Calibri" w:hAnsi="Nikosh" w:cs="Nikosh"/>
              </w:rPr>
              <w:t>)</w:t>
            </w:r>
          </w:p>
        </w:tc>
      </w:tr>
      <w:tr w:rsidR="009852EF" w:rsidRPr="00C136F7" w:rsidTr="0088048D">
        <w:trPr>
          <w:trHeight w:val="4769"/>
        </w:trPr>
        <w:tc>
          <w:tcPr>
            <w:tcW w:w="400" w:type="dxa"/>
            <w:vMerge/>
            <w:tcBorders>
              <w:left w:val="single" w:sz="4" w:space="0" w:color="auto"/>
              <w:right w:val="single" w:sz="4" w:space="0" w:color="auto"/>
            </w:tcBorders>
            <w:vAlign w:val="center"/>
            <w:hideMark/>
          </w:tcPr>
          <w:p w:rsidR="009852EF" w:rsidRPr="00C136F7" w:rsidRDefault="009852EF"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hideMark/>
          </w:tcPr>
          <w:p w:rsidR="009852EF" w:rsidRPr="00C136F7" w:rsidRDefault="009852EF" w:rsidP="00BF0E12">
            <w:pPr>
              <w:spacing w:after="0" w:line="240" w:lineRule="auto"/>
              <w:rPr>
                <w:rFonts w:ascii="Nikosh" w:eastAsia="Nikosh" w:hAnsi="Nikosh" w:cs="Nikosh"/>
                <w:lang w:bidi="bn-BD"/>
              </w:rPr>
            </w:pPr>
          </w:p>
        </w:tc>
        <w:tc>
          <w:tcPr>
            <w:tcW w:w="1980" w:type="dxa"/>
            <w:gridSpan w:val="2"/>
            <w:vMerge w:val="restart"/>
            <w:tcBorders>
              <w:top w:val="single" w:sz="4" w:space="0" w:color="auto"/>
              <w:left w:val="single" w:sz="4" w:space="0" w:color="auto"/>
              <w:right w:val="single" w:sz="4" w:space="0" w:color="auto"/>
            </w:tcBorders>
          </w:tcPr>
          <w:p w:rsidR="009852EF" w:rsidRPr="00C136F7" w:rsidRDefault="009852EF" w:rsidP="00BF0E12">
            <w:pPr>
              <w:spacing w:after="0" w:line="240" w:lineRule="auto"/>
              <w:jc w:val="both"/>
              <w:rPr>
                <w:rFonts w:ascii="Nikosh" w:eastAsia="Nikosh" w:hAnsi="Nikosh" w:cs="Nikosh"/>
                <w:lang w:bidi="hi-IN"/>
              </w:rPr>
            </w:pPr>
            <w:r w:rsidRPr="00C136F7">
              <w:rPr>
                <w:rFonts w:ascii="Nikosh" w:eastAsia="Calibri" w:hAnsi="Nikosh" w:cs="Nikosh"/>
                <w:b/>
              </w:rPr>
              <w:t>(</w:t>
            </w:r>
            <w:r w:rsidRPr="00C136F7">
              <w:rPr>
                <w:rFonts w:ascii="Nikosh" w:eastAsia="Calibri" w:hAnsi="Nikosh" w:cs="Nikosh"/>
                <w:b/>
                <w:cs/>
                <w:lang w:bidi="bn-IN"/>
              </w:rPr>
              <w:t>খ</w:t>
            </w:r>
            <w:r w:rsidRPr="00C136F7">
              <w:rPr>
                <w:rFonts w:ascii="Nikosh" w:eastAsia="Calibri" w:hAnsi="Nikosh" w:cs="Nikosh"/>
                <w:b/>
              </w:rPr>
              <w:t>)</w:t>
            </w:r>
            <w:r w:rsidRPr="00C136F7">
              <w:rPr>
                <w:rFonts w:ascii="Nikosh" w:eastAsia="Calibri" w:hAnsi="Nikosh" w:cs="Nikosh"/>
              </w:rPr>
              <w:t xml:space="preserve"> </w:t>
            </w:r>
            <w:r w:rsidRPr="00C136F7">
              <w:rPr>
                <w:rFonts w:ascii="Nikosh" w:eastAsia="Nikosh" w:hAnsi="Nikosh" w:cs="Nikosh"/>
                <w:cs/>
                <w:lang w:bidi="bn-BD"/>
              </w:rPr>
              <w:t xml:space="preserve">বিচারাধীন মামলা নিষ্পত্তির রেকর্ড হালনাগাদ </w:t>
            </w:r>
            <w:r w:rsidRPr="00C136F7">
              <w:rPr>
                <w:rFonts w:ascii="Nikosh" w:eastAsia="Calibri" w:hAnsi="Nikosh" w:cs="Nikosh"/>
                <w:cs/>
                <w:lang w:bidi="bn-IN"/>
              </w:rPr>
              <w:t>সংক্রান্ত</w:t>
            </w:r>
          </w:p>
          <w:p w:rsidR="009852EF" w:rsidRPr="00C136F7" w:rsidRDefault="009852EF" w:rsidP="00BF0E12">
            <w:pPr>
              <w:spacing w:after="0" w:line="240" w:lineRule="auto"/>
              <w:jc w:val="both"/>
              <w:rPr>
                <w:rFonts w:ascii="Nikosh" w:eastAsia="Nikosh" w:hAnsi="Nikosh" w:cs="Nikosh"/>
                <w:lang w:bidi="hi-IN"/>
              </w:rPr>
            </w:pPr>
          </w:p>
          <w:p w:rsidR="009852EF" w:rsidRPr="00C136F7" w:rsidRDefault="009852EF" w:rsidP="00BF0E12">
            <w:pPr>
              <w:spacing w:after="0" w:line="240" w:lineRule="auto"/>
              <w:jc w:val="both"/>
              <w:rPr>
                <w:rFonts w:ascii="Nikosh" w:eastAsia="Nikosh" w:hAnsi="Nikosh" w:cs="Nikosh"/>
                <w:lang w:bidi="hi-IN"/>
              </w:rPr>
            </w:pPr>
          </w:p>
        </w:tc>
        <w:tc>
          <w:tcPr>
            <w:tcW w:w="5710" w:type="dxa"/>
            <w:tcBorders>
              <w:top w:val="single" w:sz="4" w:space="0" w:color="auto"/>
              <w:left w:val="single" w:sz="4" w:space="0" w:color="auto"/>
              <w:bottom w:val="single" w:sz="4" w:space="0" w:color="auto"/>
              <w:right w:val="single" w:sz="4" w:space="0" w:color="auto"/>
            </w:tcBorders>
            <w:hideMark/>
          </w:tcPr>
          <w:p w:rsidR="009852EF" w:rsidRPr="00C136F7" w:rsidRDefault="009852EF" w:rsidP="00BF0E12">
            <w:pPr>
              <w:spacing w:after="0" w:line="240" w:lineRule="auto"/>
              <w:jc w:val="both"/>
              <w:rPr>
                <w:rFonts w:ascii="Nikosh" w:eastAsia="Nikosh" w:hAnsi="Nikosh" w:cs="Nikosh"/>
                <w:lang w:bidi="bn-BD"/>
              </w:rPr>
            </w:pPr>
            <w:r w:rsidRPr="00C136F7">
              <w:rPr>
                <w:rFonts w:ascii="Nikosh" w:hAnsi="Nikosh" w:cs="Nikosh"/>
                <w:b/>
                <w:sz w:val="20"/>
                <w:szCs w:val="20"/>
                <w:lang w:bidi="bn-BD"/>
              </w:rPr>
              <w:t>i</w:t>
            </w:r>
            <w:r w:rsidRPr="00C136F7">
              <w:rPr>
                <w:rFonts w:ascii="Nikosh" w:hAnsi="Nikosh" w:cs="Nikosh"/>
                <w:b/>
                <w:lang w:bidi="bn-BD"/>
              </w:rPr>
              <w:t>)</w:t>
            </w:r>
            <w:r w:rsidRPr="00C136F7">
              <w:rPr>
                <w:rFonts w:ascii="Nikosh" w:hAnsi="Nikosh" w:cs="Nikosh"/>
                <w:lang w:bidi="bn-BD"/>
              </w:rPr>
              <w:t xml:space="preserve"> </w:t>
            </w:r>
            <w:r w:rsidRPr="00C136F7">
              <w:rPr>
                <w:rFonts w:ascii="Nikosh" w:eastAsia="Nikosh" w:hAnsi="Nikosh" w:cs="Nikosh"/>
                <w:cs/>
                <w:lang w:bidi="bn-BD"/>
              </w:rPr>
              <w:t xml:space="preserve">বিচারাধীন মামলা নিষ্পত্তির রেকর্ড হালনাগাদ রাখতে হবে। নিম্নবর্ণিত ছকে এ সংক্রান্ত বিভাগভিত্তিক পরিসংখ্যান প্রেরণ করতে হবে: </w:t>
            </w:r>
          </w:p>
          <w:tbl>
            <w:tblPr>
              <w:tblW w:w="5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
              <w:gridCol w:w="584"/>
              <w:gridCol w:w="966"/>
              <w:gridCol w:w="702"/>
              <w:gridCol w:w="790"/>
              <w:gridCol w:w="702"/>
              <w:gridCol w:w="615"/>
              <w:gridCol w:w="351"/>
              <w:gridCol w:w="439"/>
            </w:tblGrid>
            <w:tr w:rsidR="009852EF" w:rsidRPr="00C136F7" w:rsidTr="005C72C6">
              <w:trPr>
                <w:trHeight w:val="183"/>
              </w:trPr>
              <w:tc>
                <w:tcPr>
                  <w:tcW w:w="447" w:type="dxa"/>
                  <w:vMerge w:val="restart"/>
                  <w:tcBorders>
                    <w:top w:val="single" w:sz="4" w:space="0" w:color="000000"/>
                    <w:left w:val="single" w:sz="4" w:space="0" w:color="000000"/>
                    <w:bottom w:val="single" w:sz="4" w:space="0" w:color="000000"/>
                    <w:right w:val="single" w:sz="4" w:space="0" w:color="000000"/>
                  </w:tcBorders>
                  <w:hideMark/>
                </w:tcPr>
                <w:p w:rsidR="009852EF" w:rsidRPr="00C136F7" w:rsidRDefault="009852EF" w:rsidP="004D5E8D">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বিভাগের নাম</w:t>
                  </w:r>
                </w:p>
              </w:tc>
              <w:tc>
                <w:tcPr>
                  <w:tcW w:w="584" w:type="dxa"/>
                  <w:vMerge w:val="restart"/>
                  <w:tcBorders>
                    <w:top w:val="single" w:sz="4" w:space="0" w:color="000000"/>
                    <w:left w:val="single" w:sz="4" w:space="0" w:color="000000"/>
                    <w:bottom w:val="single" w:sz="4" w:space="0" w:color="000000"/>
                    <w:right w:val="single" w:sz="4" w:space="0" w:color="000000"/>
                  </w:tcBorders>
                  <w:hideMark/>
                </w:tcPr>
                <w:p w:rsidR="009852EF" w:rsidRPr="00C136F7" w:rsidRDefault="009852EF" w:rsidP="004D5E8D">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আদালতে মোট পেন্ডিং</w:t>
                  </w:r>
                </w:p>
                <w:p w:rsidR="009852EF" w:rsidRPr="00C136F7" w:rsidRDefault="009852EF" w:rsidP="004D5E8D">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মামলা</w:t>
                  </w:r>
                </w:p>
                <w:p w:rsidR="009852EF" w:rsidRPr="00C136F7" w:rsidRDefault="009852EF" w:rsidP="004D5E8D">
                  <w:pPr>
                    <w:spacing w:after="0" w:line="240" w:lineRule="auto"/>
                    <w:jc w:val="center"/>
                    <w:rPr>
                      <w:rFonts w:ascii="Nikosh" w:eastAsia="Nikosh" w:hAnsi="Nikosh" w:cs="Nikosh"/>
                      <w:sz w:val="16"/>
                      <w:szCs w:val="16"/>
                      <w:lang w:bidi="bn-BD"/>
                    </w:rPr>
                  </w:pPr>
                  <w:r w:rsidRPr="00C136F7">
                    <w:rPr>
                      <w:rFonts w:ascii="Nikosh" w:eastAsia="Nikosh" w:hAnsi="Nikosh" w:cs="Nikosh"/>
                      <w:sz w:val="14"/>
                      <w:szCs w:val="16"/>
                      <w:lang w:bidi="bn-BD"/>
                    </w:rPr>
                    <w:t>(সংখ্যা)</w:t>
                  </w:r>
                </w:p>
              </w:tc>
              <w:tc>
                <w:tcPr>
                  <w:tcW w:w="966" w:type="dxa"/>
                  <w:vMerge w:val="restart"/>
                  <w:tcBorders>
                    <w:top w:val="single" w:sz="4" w:space="0" w:color="000000"/>
                    <w:left w:val="single" w:sz="4" w:space="0" w:color="000000"/>
                    <w:bottom w:val="single" w:sz="4" w:space="0" w:color="000000"/>
                    <w:right w:val="single" w:sz="4" w:space="0" w:color="auto"/>
                  </w:tcBorders>
                  <w:hideMark/>
                </w:tcPr>
                <w:p w:rsidR="009852EF" w:rsidRPr="00C136F7" w:rsidRDefault="009852EF" w:rsidP="0045175D">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বিগত বছরের বিবেচ্য মাসে (জানুয়ারি/২৫)</w:t>
                  </w:r>
                </w:p>
                <w:p w:rsidR="009852EF" w:rsidRPr="00C136F7" w:rsidRDefault="009852EF" w:rsidP="0045175D">
                  <w:pPr>
                    <w:spacing w:after="0" w:line="240" w:lineRule="auto"/>
                    <w:jc w:val="center"/>
                    <w:rPr>
                      <w:rFonts w:ascii="Nikosh" w:eastAsia="Nikosh" w:hAnsi="Nikosh" w:cs="Nikosh"/>
                      <w:sz w:val="16"/>
                      <w:szCs w:val="16"/>
                      <w:lang w:bidi="bn-BD"/>
                    </w:rPr>
                  </w:pPr>
                  <w:r w:rsidRPr="00C136F7">
                    <w:rPr>
                      <w:rFonts w:ascii="Nikosh" w:eastAsia="Nikosh" w:hAnsi="Nikosh" w:cs="Nikosh" w:hint="cs"/>
                      <w:sz w:val="16"/>
                      <w:szCs w:val="16"/>
                      <w:lang w:bidi="bn-BD"/>
                    </w:rPr>
                    <w:t>নিষ্পত্তিকৃত</w:t>
                  </w:r>
                  <w:r w:rsidRPr="00C136F7">
                    <w:rPr>
                      <w:rFonts w:ascii="Nikosh" w:eastAsia="Nikosh" w:hAnsi="Nikosh" w:cs="Nikosh"/>
                      <w:sz w:val="16"/>
                      <w:szCs w:val="16"/>
                      <w:lang w:bidi="bn-BD"/>
                    </w:rPr>
                    <w:t xml:space="preserve"> মামলার সংখ্যা</w:t>
                  </w:r>
                </w:p>
              </w:tc>
              <w:tc>
                <w:tcPr>
                  <w:tcW w:w="702" w:type="dxa"/>
                  <w:vMerge w:val="restart"/>
                  <w:tcBorders>
                    <w:top w:val="single" w:sz="4" w:space="0" w:color="000000"/>
                    <w:left w:val="single" w:sz="4" w:space="0" w:color="auto"/>
                    <w:bottom w:val="single" w:sz="4" w:space="0" w:color="000000"/>
                    <w:right w:val="single" w:sz="4" w:space="0" w:color="auto"/>
                  </w:tcBorders>
                  <w:hideMark/>
                </w:tcPr>
                <w:p w:rsidR="009852EF" w:rsidRPr="00C136F7" w:rsidRDefault="009852EF" w:rsidP="004D5E8D">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ফৌ.কা.বি. এর ১৭৩ অনুযায়ী আদালতে তদন্ত প্রতিবেদন দাখিল</w:t>
                  </w:r>
                </w:p>
              </w:tc>
              <w:tc>
                <w:tcPr>
                  <w:tcW w:w="790" w:type="dxa"/>
                  <w:vMerge w:val="restart"/>
                  <w:tcBorders>
                    <w:top w:val="single" w:sz="4" w:space="0" w:color="000000"/>
                    <w:left w:val="single" w:sz="4" w:space="0" w:color="auto"/>
                    <w:bottom w:val="single" w:sz="4" w:space="0" w:color="000000"/>
                    <w:right w:val="single" w:sz="4" w:space="0" w:color="auto"/>
                  </w:tcBorders>
                </w:tcPr>
                <w:p w:rsidR="009852EF" w:rsidRPr="00C136F7" w:rsidRDefault="009852EF" w:rsidP="000B455F">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দায়েরকৃত</w:t>
                  </w:r>
                </w:p>
                <w:p w:rsidR="009852EF" w:rsidRPr="00C136F7" w:rsidRDefault="009852EF" w:rsidP="000B455F">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নিয়মিত মামলা</w:t>
                  </w:r>
                </w:p>
                <w:p w:rsidR="009852EF" w:rsidRPr="00C136F7" w:rsidRDefault="009852EF" w:rsidP="00895E7F">
                  <w:pPr>
                    <w:spacing w:after="0"/>
                    <w:ind w:right="-108"/>
                    <w:jc w:val="center"/>
                    <w:rPr>
                      <w:rFonts w:ascii="Nikosh" w:eastAsia="Nikosh" w:hAnsi="Nikosh" w:cs="Nikosh"/>
                      <w:sz w:val="16"/>
                      <w:szCs w:val="16"/>
                      <w:lang w:bidi="bn-BD"/>
                    </w:rPr>
                  </w:pPr>
                  <w:r w:rsidRPr="00C136F7">
                    <w:rPr>
                      <w:rFonts w:ascii="Nikosh" w:eastAsia="Nikosh" w:hAnsi="Nikosh" w:cs="Nikosh"/>
                      <w:sz w:val="16"/>
                      <w:szCs w:val="16"/>
                      <w:lang w:bidi="bn-BD"/>
                    </w:rPr>
                    <w:t>(জানুয়ারি/২৬ মাসে)</w:t>
                  </w:r>
                </w:p>
              </w:tc>
              <w:tc>
                <w:tcPr>
                  <w:tcW w:w="702" w:type="dxa"/>
                  <w:vMerge w:val="restart"/>
                  <w:tcBorders>
                    <w:top w:val="single" w:sz="4" w:space="0" w:color="000000"/>
                    <w:left w:val="single" w:sz="4" w:space="0" w:color="auto"/>
                    <w:bottom w:val="single" w:sz="4" w:space="0" w:color="000000"/>
                    <w:right w:val="single" w:sz="4" w:space="0" w:color="000000"/>
                  </w:tcBorders>
                </w:tcPr>
                <w:p w:rsidR="009852EF" w:rsidRPr="00C136F7" w:rsidRDefault="009852EF" w:rsidP="007A69AE">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দায়েরকৃত মামলায় ৫৬ ধারা ব্যবহার হয়েছে এমন মামলার সংখ্যা</w:t>
                  </w:r>
                </w:p>
              </w:tc>
              <w:tc>
                <w:tcPr>
                  <w:tcW w:w="615" w:type="dxa"/>
                  <w:tcBorders>
                    <w:top w:val="single" w:sz="4" w:space="0" w:color="000000"/>
                    <w:left w:val="single" w:sz="4" w:space="0" w:color="000000"/>
                    <w:bottom w:val="single" w:sz="4" w:space="0" w:color="000000"/>
                    <w:right w:val="single" w:sz="4" w:space="0" w:color="000000"/>
                  </w:tcBorders>
                  <w:hideMark/>
                </w:tcPr>
                <w:p w:rsidR="009852EF" w:rsidRPr="00C136F7" w:rsidRDefault="009852EF" w:rsidP="004D5E8D">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নিষ্পত্তিকৃত মামলা</w:t>
                  </w:r>
                </w:p>
              </w:tc>
              <w:tc>
                <w:tcPr>
                  <w:tcW w:w="351" w:type="dxa"/>
                  <w:tcBorders>
                    <w:top w:val="single" w:sz="4" w:space="0" w:color="000000"/>
                    <w:left w:val="single" w:sz="4" w:space="0" w:color="000000"/>
                    <w:bottom w:val="single" w:sz="4" w:space="0" w:color="auto"/>
                    <w:right w:val="single" w:sz="4" w:space="0" w:color="auto"/>
                  </w:tcBorders>
                  <w:hideMark/>
                </w:tcPr>
                <w:p w:rsidR="009852EF" w:rsidRPr="00C136F7" w:rsidRDefault="009852EF" w:rsidP="004D5E8D">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সাজা</w:t>
                  </w:r>
                </w:p>
              </w:tc>
              <w:tc>
                <w:tcPr>
                  <w:tcW w:w="439" w:type="dxa"/>
                  <w:tcBorders>
                    <w:top w:val="single" w:sz="4" w:space="0" w:color="000000"/>
                    <w:left w:val="single" w:sz="4" w:space="0" w:color="auto"/>
                    <w:bottom w:val="single" w:sz="4" w:space="0" w:color="auto"/>
                    <w:right w:val="single" w:sz="4" w:space="0" w:color="000000"/>
                  </w:tcBorders>
                  <w:hideMark/>
                </w:tcPr>
                <w:p w:rsidR="009852EF" w:rsidRPr="00C136F7" w:rsidRDefault="009852EF" w:rsidP="004D5E8D">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খালাস</w:t>
                  </w:r>
                </w:p>
              </w:tc>
            </w:tr>
            <w:tr w:rsidR="009852EF" w:rsidRPr="00C136F7" w:rsidTr="005C72C6">
              <w:trPr>
                <w:trHeight w:val="404"/>
              </w:trPr>
              <w:tc>
                <w:tcPr>
                  <w:tcW w:w="447" w:type="dxa"/>
                  <w:vMerge/>
                  <w:tcBorders>
                    <w:top w:val="single" w:sz="4" w:space="0" w:color="000000"/>
                    <w:left w:val="single" w:sz="4" w:space="0" w:color="000000"/>
                    <w:bottom w:val="single" w:sz="4" w:space="0" w:color="000000"/>
                    <w:right w:val="single" w:sz="4" w:space="0" w:color="000000"/>
                  </w:tcBorders>
                  <w:vAlign w:val="center"/>
                  <w:hideMark/>
                </w:tcPr>
                <w:p w:rsidR="009852EF" w:rsidRPr="00C136F7" w:rsidRDefault="009852EF" w:rsidP="004D5E8D">
                  <w:pPr>
                    <w:spacing w:after="0" w:line="240" w:lineRule="auto"/>
                    <w:rPr>
                      <w:rFonts w:ascii="Nikosh" w:eastAsia="Nikosh" w:hAnsi="Nikosh" w:cs="Nikosh"/>
                      <w:sz w:val="16"/>
                      <w:szCs w:val="16"/>
                      <w:lang w:bidi="bn-BD"/>
                    </w:rPr>
                  </w:pPr>
                </w:p>
              </w:tc>
              <w:tc>
                <w:tcPr>
                  <w:tcW w:w="584" w:type="dxa"/>
                  <w:vMerge/>
                  <w:tcBorders>
                    <w:top w:val="single" w:sz="4" w:space="0" w:color="000000"/>
                    <w:left w:val="single" w:sz="4" w:space="0" w:color="000000"/>
                    <w:bottom w:val="single" w:sz="4" w:space="0" w:color="000000"/>
                    <w:right w:val="single" w:sz="4" w:space="0" w:color="000000"/>
                  </w:tcBorders>
                  <w:vAlign w:val="center"/>
                  <w:hideMark/>
                </w:tcPr>
                <w:p w:rsidR="009852EF" w:rsidRPr="00C136F7" w:rsidRDefault="009852EF" w:rsidP="004D5E8D">
                  <w:pPr>
                    <w:spacing w:after="0" w:line="240" w:lineRule="auto"/>
                    <w:rPr>
                      <w:rFonts w:ascii="Nikosh" w:eastAsia="Nikosh" w:hAnsi="Nikosh" w:cs="Nikosh"/>
                      <w:sz w:val="16"/>
                      <w:szCs w:val="16"/>
                      <w:lang w:bidi="bn-BD"/>
                    </w:rPr>
                  </w:pPr>
                </w:p>
              </w:tc>
              <w:tc>
                <w:tcPr>
                  <w:tcW w:w="966" w:type="dxa"/>
                  <w:vMerge/>
                  <w:tcBorders>
                    <w:top w:val="single" w:sz="4" w:space="0" w:color="000000"/>
                    <w:left w:val="single" w:sz="4" w:space="0" w:color="000000"/>
                    <w:bottom w:val="single" w:sz="4" w:space="0" w:color="000000"/>
                    <w:right w:val="single" w:sz="4" w:space="0" w:color="auto"/>
                  </w:tcBorders>
                  <w:vAlign w:val="center"/>
                  <w:hideMark/>
                </w:tcPr>
                <w:p w:rsidR="009852EF" w:rsidRPr="00C136F7" w:rsidRDefault="009852EF" w:rsidP="004D5E8D">
                  <w:pPr>
                    <w:spacing w:after="0" w:line="240" w:lineRule="auto"/>
                    <w:rPr>
                      <w:rFonts w:ascii="Nikosh" w:eastAsia="Nikosh" w:hAnsi="Nikosh" w:cs="Nikosh"/>
                      <w:sz w:val="16"/>
                      <w:szCs w:val="16"/>
                      <w:lang w:bidi="bn-BD"/>
                    </w:rPr>
                  </w:pPr>
                </w:p>
              </w:tc>
              <w:tc>
                <w:tcPr>
                  <w:tcW w:w="702" w:type="dxa"/>
                  <w:vMerge/>
                  <w:tcBorders>
                    <w:top w:val="single" w:sz="4" w:space="0" w:color="000000"/>
                    <w:left w:val="single" w:sz="4" w:space="0" w:color="auto"/>
                    <w:bottom w:val="single" w:sz="4" w:space="0" w:color="000000"/>
                    <w:right w:val="single" w:sz="4" w:space="0" w:color="auto"/>
                  </w:tcBorders>
                  <w:vAlign w:val="center"/>
                  <w:hideMark/>
                </w:tcPr>
                <w:p w:rsidR="009852EF" w:rsidRPr="00C136F7" w:rsidRDefault="009852EF" w:rsidP="004D5E8D">
                  <w:pPr>
                    <w:spacing w:after="0" w:line="240" w:lineRule="auto"/>
                    <w:rPr>
                      <w:rFonts w:ascii="Nikosh" w:eastAsia="Nikosh" w:hAnsi="Nikosh" w:cs="Nikosh"/>
                      <w:sz w:val="16"/>
                      <w:szCs w:val="16"/>
                      <w:lang w:bidi="bn-BD"/>
                    </w:rPr>
                  </w:pPr>
                </w:p>
              </w:tc>
              <w:tc>
                <w:tcPr>
                  <w:tcW w:w="790" w:type="dxa"/>
                  <w:vMerge/>
                  <w:tcBorders>
                    <w:top w:val="single" w:sz="4" w:space="0" w:color="000000"/>
                    <w:left w:val="single" w:sz="4" w:space="0" w:color="auto"/>
                    <w:bottom w:val="single" w:sz="4" w:space="0" w:color="000000"/>
                    <w:right w:val="single" w:sz="4" w:space="0" w:color="auto"/>
                  </w:tcBorders>
                  <w:vAlign w:val="center"/>
                </w:tcPr>
                <w:p w:rsidR="009852EF" w:rsidRPr="00C136F7" w:rsidRDefault="009852EF" w:rsidP="004D5E8D">
                  <w:pPr>
                    <w:spacing w:after="0" w:line="240" w:lineRule="auto"/>
                    <w:rPr>
                      <w:rFonts w:ascii="Nikosh" w:eastAsia="Nikosh" w:hAnsi="Nikosh" w:cs="Nikosh"/>
                      <w:sz w:val="16"/>
                      <w:szCs w:val="16"/>
                      <w:lang w:bidi="bn-BD"/>
                    </w:rPr>
                  </w:pPr>
                </w:p>
              </w:tc>
              <w:tc>
                <w:tcPr>
                  <w:tcW w:w="702" w:type="dxa"/>
                  <w:vMerge/>
                  <w:tcBorders>
                    <w:top w:val="single" w:sz="4" w:space="0" w:color="000000"/>
                    <w:left w:val="single" w:sz="4" w:space="0" w:color="auto"/>
                    <w:bottom w:val="single" w:sz="4" w:space="0" w:color="000000"/>
                    <w:right w:val="single" w:sz="4" w:space="0" w:color="000000"/>
                  </w:tcBorders>
                  <w:vAlign w:val="center"/>
                </w:tcPr>
                <w:p w:rsidR="009852EF" w:rsidRPr="00C136F7" w:rsidRDefault="009852EF" w:rsidP="004D5E8D">
                  <w:pPr>
                    <w:spacing w:after="0" w:line="240" w:lineRule="auto"/>
                    <w:rPr>
                      <w:rFonts w:ascii="Nikosh" w:eastAsia="Nikosh" w:hAnsi="Nikosh" w:cs="Nikosh"/>
                      <w:sz w:val="16"/>
                      <w:szCs w:val="16"/>
                      <w:lang w:bidi="bn-BD"/>
                    </w:rPr>
                  </w:pPr>
                </w:p>
              </w:tc>
              <w:tc>
                <w:tcPr>
                  <w:tcW w:w="615" w:type="dxa"/>
                  <w:tcBorders>
                    <w:top w:val="single" w:sz="4" w:space="0" w:color="000000"/>
                    <w:left w:val="single" w:sz="4" w:space="0" w:color="000000"/>
                    <w:bottom w:val="single" w:sz="4" w:space="0" w:color="000000"/>
                    <w:right w:val="single" w:sz="4" w:space="0" w:color="000000"/>
                  </w:tcBorders>
                </w:tcPr>
                <w:p w:rsidR="009852EF" w:rsidRPr="00C136F7" w:rsidRDefault="009852EF" w:rsidP="004D5E8D">
                  <w:pPr>
                    <w:spacing w:after="0"/>
                    <w:jc w:val="center"/>
                    <w:rPr>
                      <w:rFonts w:ascii="Nikosh" w:eastAsia="Nikosh" w:hAnsi="Nikosh" w:cs="Nikosh"/>
                      <w:sz w:val="16"/>
                      <w:szCs w:val="16"/>
                      <w:lang w:bidi="bn-BD"/>
                    </w:rPr>
                  </w:pPr>
                </w:p>
              </w:tc>
              <w:tc>
                <w:tcPr>
                  <w:tcW w:w="351" w:type="dxa"/>
                  <w:tcBorders>
                    <w:top w:val="single" w:sz="4" w:space="0" w:color="auto"/>
                    <w:left w:val="single" w:sz="4" w:space="0" w:color="000000"/>
                    <w:bottom w:val="single" w:sz="4" w:space="0" w:color="000000"/>
                    <w:right w:val="single" w:sz="4" w:space="0" w:color="auto"/>
                  </w:tcBorders>
                </w:tcPr>
                <w:p w:rsidR="009852EF" w:rsidRPr="00C136F7" w:rsidRDefault="009852EF" w:rsidP="004D5E8D">
                  <w:pPr>
                    <w:spacing w:after="0"/>
                    <w:jc w:val="center"/>
                    <w:rPr>
                      <w:rFonts w:ascii="Nikosh" w:eastAsia="Nikosh" w:hAnsi="Nikosh" w:cs="Nikosh"/>
                      <w:sz w:val="16"/>
                      <w:szCs w:val="16"/>
                      <w:lang w:bidi="bn-BD"/>
                    </w:rPr>
                  </w:pPr>
                </w:p>
              </w:tc>
              <w:tc>
                <w:tcPr>
                  <w:tcW w:w="439" w:type="dxa"/>
                  <w:tcBorders>
                    <w:top w:val="single" w:sz="4" w:space="0" w:color="auto"/>
                    <w:left w:val="single" w:sz="4" w:space="0" w:color="auto"/>
                    <w:bottom w:val="single" w:sz="4" w:space="0" w:color="000000"/>
                    <w:right w:val="single" w:sz="4" w:space="0" w:color="000000"/>
                  </w:tcBorders>
                </w:tcPr>
                <w:p w:rsidR="009852EF" w:rsidRPr="00C136F7" w:rsidRDefault="009852EF" w:rsidP="004D5E8D">
                  <w:pPr>
                    <w:spacing w:after="0"/>
                    <w:jc w:val="center"/>
                    <w:rPr>
                      <w:rFonts w:ascii="Nikosh" w:eastAsia="Nikosh" w:hAnsi="Nikosh" w:cs="Nikosh"/>
                      <w:sz w:val="16"/>
                      <w:szCs w:val="16"/>
                      <w:lang w:bidi="bn-BD"/>
                    </w:rPr>
                  </w:pPr>
                </w:p>
              </w:tc>
            </w:tr>
          </w:tbl>
          <w:p w:rsidR="0088048D" w:rsidRPr="0088048D" w:rsidRDefault="0088048D" w:rsidP="00DB14B0">
            <w:pPr>
              <w:spacing w:after="0" w:line="240" w:lineRule="auto"/>
              <w:jc w:val="both"/>
              <w:rPr>
                <w:rFonts w:ascii="Nikosh" w:hAnsi="Nikosh" w:cs="Nikosh"/>
                <w:b/>
                <w:sz w:val="12"/>
                <w:szCs w:val="20"/>
                <w:lang w:bidi="bn-BD"/>
              </w:rPr>
            </w:pPr>
          </w:p>
          <w:p w:rsidR="009852EF" w:rsidRPr="00C136F7" w:rsidRDefault="009852EF" w:rsidP="00DB14B0">
            <w:pPr>
              <w:spacing w:after="0" w:line="240" w:lineRule="auto"/>
              <w:jc w:val="both"/>
              <w:rPr>
                <w:rFonts w:ascii="Nikosh" w:eastAsia="Nikosh" w:hAnsi="Nikosh" w:cs="Nikosh"/>
                <w:lang w:bidi="bn-BD"/>
              </w:rPr>
            </w:pPr>
            <w:r w:rsidRPr="00C136F7">
              <w:rPr>
                <w:rFonts w:ascii="Nikosh" w:hAnsi="Nikosh" w:cs="Nikosh"/>
                <w:b/>
                <w:sz w:val="20"/>
                <w:szCs w:val="20"/>
                <w:lang w:bidi="bn-BD"/>
              </w:rPr>
              <w:t>i</w:t>
            </w:r>
            <w:r w:rsidRPr="00C136F7">
              <w:rPr>
                <w:rFonts w:ascii="NikoshBAN" w:hAnsi="NikoshBAN" w:cs="NikoshBAN"/>
                <w:b/>
                <w:sz w:val="20"/>
                <w:szCs w:val="20"/>
                <w:lang w:bidi="bn-BD"/>
              </w:rPr>
              <w:t>i</w:t>
            </w:r>
            <w:r w:rsidRPr="00C136F7">
              <w:rPr>
                <w:rFonts w:ascii="Nikosh" w:hAnsi="Nikosh" w:cs="Nikosh"/>
                <w:b/>
                <w:lang w:bidi="bn-BD"/>
              </w:rPr>
              <w:t>)</w:t>
            </w:r>
            <w:r w:rsidRPr="00C136F7">
              <w:rPr>
                <w:rFonts w:ascii="Nikosh" w:eastAsia="Nikosh" w:hAnsi="Nikosh" w:cs="Nikosh"/>
                <w:lang w:bidi="bn-BD"/>
              </w:rPr>
              <w:t xml:space="preserve"> প্রাপ্ত সমনের বিপরীতে সাক্ষ্য প্রদান বৃদ্ধি করতে হবে। প্রাপ্ত সমন ও প্রদানকৃত সাক্ষ্যের তুলনামূলক বিবরণী নিম্নবর্ণিত ছকে প্রেরণ করতে হবে। পাশাপাশি </w:t>
            </w:r>
            <w:r w:rsidRPr="00C136F7">
              <w:rPr>
                <w:rFonts w:ascii="Nikosh" w:eastAsia="Nikosh" w:hAnsi="Nikosh" w:cs="Nikosh" w:hint="cs"/>
                <w:cs/>
                <w:lang w:bidi="bn-BD"/>
              </w:rPr>
              <w:t xml:space="preserve">প্রসিকিউটর/সহকারী প্রসিকিউটর কর্তৃক </w:t>
            </w:r>
            <w:r w:rsidRPr="00C136F7">
              <w:rPr>
                <w:rFonts w:ascii="Nikosh" w:eastAsia="Nikosh" w:hAnsi="Nikosh" w:cs="Nikosh"/>
                <w:cs/>
                <w:lang w:bidi="bn-BD"/>
              </w:rPr>
              <w:t>সা</w:t>
            </w:r>
            <w:r w:rsidRPr="00C136F7">
              <w:rPr>
                <w:rFonts w:ascii="Nikosh" w:eastAsia="Nikosh" w:hAnsi="Nikosh" w:cs="Nikosh" w:hint="cs"/>
                <w:cs/>
                <w:lang w:bidi="bn-BD"/>
              </w:rPr>
              <w:t>ক্ষ্য সংক্রান্ত রেজিস্টার</w:t>
            </w:r>
            <w:r w:rsidRPr="00C136F7">
              <w:rPr>
                <w:rFonts w:ascii="Nikosh" w:eastAsia="Nikosh" w:hAnsi="Nikosh" w:cs="Nikosh"/>
                <w:cs/>
                <w:lang w:bidi="bn-BD"/>
              </w:rPr>
              <w:t xml:space="preserve"> (ফরওয়ার্ড ডায়েরি) সংরক্ষণ নিশ্চিত করতে হবে:</w:t>
            </w:r>
          </w:p>
          <w:tbl>
            <w:tblPr>
              <w:tblW w:w="5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789"/>
              <w:gridCol w:w="789"/>
              <w:gridCol w:w="701"/>
              <w:gridCol w:w="613"/>
              <w:gridCol w:w="789"/>
              <w:gridCol w:w="789"/>
              <w:gridCol w:w="526"/>
            </w:tblGrid>
            <w:tr w:rsidR="009852EF" w:rsidRPr="00C136F7" w:rsidTr="00D73ACF">
              <w:trPr>
                <w:trHeight w:val="263"/>
              </w:trPr>
              <w:tc>
                <w:tcPr>
                  <w:tcW w:w="591" w:type="dxa"/>
                  <w:vMerge w:val="restart"/>
                  <w:tcBorders>
                    <w:top w:val="single" w:sz="4" w:space="0" w:color="000000"/>
                    <w:left w:val="single" w:sz="4" w:space="0" w:color="000000"/>
                    <w:bottom w:val="single" w:sz="4" w:space="0" w:color="000000"/>
                    <w:right w:val="single" w:sz="4" w:space="0" w:color="000000"/>
                  </w:tcBorders>
                  <w:hideMark/>
                </w:tcPr>
                <w:p w:rsidR="009852EF" w:rsidRPr="00C136F7" w:rsidRDefault="009852EF" w:rsidP="00B20C13">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বিভাগের নাম</w:t>
                  </w:r>
                </w:p>
              </w:tc>
              <w:tc>
                <w:tcPr>
                  <w:tcW w:w="789" w:type="dxa"/>
                  <w:vMerge w:val="restart"/>
                  <w:tcBorders>
                    <w:top w:val="single" w:sz="4" w:space="0" w:color="000000"/>
                    <w:left w:val="single" w:sz="4" w:space="0" w:color="000000"/>
                    <w:bottom w:val="single" w:sz="4" w:space="0" w:color="000000"/>
                    <w:right w:val="single" w:sz="4" w:space="0" w:color="auto"/>
                  </w:tcBorders>
                  <w:hideMark/>
                </w:tcPr>
                <w:p w:rsidR="009852EF" w:rsidRPr="00C136F7" w:rsidRDefault="009852EF" w:rsidP="0089275B">
                  <w:pPr>
                    <w:spacing w:after="0" w:line="240" w:lineRule="auto"/>
                    <w:ind w:left="-108"/>
                    <w:jc w:val="center"/>
                    <w:rPr>
                      <w:rFonts w:ascii="Nikosh" w:eastAsia="Nikosh" w:hAnsi="Nikosh" w:cs="Nikosh"/>
                      <w:sz w:val="16"/>
                      <w:szCs w:val="16"/>
                      <w:lang w:bidi="bn-BD"/>
                    </w:rPr>
                  </w:pPr>
                  <w:r w:rsidRPr="00C136F7">
                    <w:rPr>
                      <w:rFonts w:ascii="Nikosh" w:eastAsia="Nikosh" w:hAnsi="Nikosh" w:cs="Nikosh"/>
                      <w:sz w:val="16"/>
                      <w:szCs w:val="16"/>
                      <w:cs/>
                      <w:lang w:bidi="bn-BD"/>
                    </w:rPr>
                    <w:t xml:space="preserve">  কর্মস্থলে ৩</w:t>
                  </w:r>
                  <w:r w:rsidRPr="00C136F7">
                    <w:rPr>
                      <w:rFonts w:ascii="Nikosh" w:eastAsia="Nikosh" w:hAnsi="Nikosh" w:cs="Nikosh"/>
                      <w:sz w:val="16"/>
                      <w:szCs w:val="16"/>
                      <w:lang w:val="en-GB" w:bidi="bn-BD"/>
                    </w:rPr>
                    <w:t>১</w:t>
                  </w:r>
                  <w:r w:rsidRPr="00C136F7">
                    <w:rPr>
                      <w:rFonts w:ascii="Nikosh" w:eastAsia="Nikosh" w:hAnsi="Nikosh" w:cs="Nikosh"/>
                      <w:sz w:val="16"/>
                      <w:szCs w:val="16"/>
                      <w:cs/>
                      <w:lang w:bidi="bn-BD"/>
                    </w:rPr>
                    <w:t xml:space="preserve"> </w:t>
                  </w:r>
                  <w:r w:rsidRPr="00C136F7">
                    <w:rPr>
                      <w:rFonts w:ascii="Nikosh" w:eastAsia="Nikosh" w:hAnsi="Nikosh" w:cs="Nikosh"/>
                      <w:sz w:val="16"/>
                      <w:szCs w:val="16"/>
                      <w:lang w:val="en-GB" w:bidi="bn-BD"/>
                    </w:rPr>
                    <w:t>জানুয়ারি</w:t>
                  </w:r>
                  <w:r w:rsidRPr="00C136F7">
                    <w:rPr>
                      <w:rFonts w:ascii="Nikosh" w:eastAsia="Nikosh" w:hAnsi="Nikosh" w:cs="Nikosh"/>
                      <w:sz w:val="16"/>
                      <w:szCs w:val="16"/>
                      <w:cs/>
                      <w:lang w:bidi="bn-BD"/>
                    </w:rPr>
                    <w:t xml:space="preserve"> পর্যন্ত প্রাপ্ত সমনের সংখ্যা</w:t>
                  </w:r>
                </w:p>
              </w:tc>
              <w:tc>
                <w:tcPr>
                  <w:tcW w:w="789" w:type="dxa"/>
                  <w:vMerge w:val="restart"/>
                  <w:tcBorders>
                    <w:top w:val="single" w:sz="4" w:space="0" w:color="000000"/>
                    <w:left w:val="single" w:sz="4" w:space="0" w:color="auto"/>
                    <w:right w:val="single" w:sz="4" w:space="0" w:color="auto"/>
                  </w:tcBorders>
                  <w:hideMark/>
                </w:tcPr>
                <w:p w:rsidR="009852EF" w:rsidRPr="00C136F7" w:rsidRDefault="009852EF" w:rsidP="0089275B">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১-৩১ জানুয়ারি পর্যন্ত মোট সাক্ষ্য প্রদানের   ধার্য্য তারিখের সমন সংখ্যা</w:t>
                  </w:r>
                </w:p>
              </w:tc>
              <w:tc>
                <w:tcPr>
                  <w:tcW w:w="2892" w:type="dxa"/>
                  <w:gridSpan w:val="4"/>
                  <w:tcBorders>
                    <w:top w:val="single" w:sz="4" w:space="0" w:color="000000"/>
                    <w:left w:val="single" w:sz="4" w:space="0" w:color="auto"/>
                    <w:bottom w:val="single" w:sz="4" w:space="0" w:color="auto"/>
                    <w:right w:val="single" w:sz="4" w:space="0" w:color="auto"/>
                  </w:tcBorders>
                </w:tcPr>
                <w:p w:rsidR="009852EF" w:rsidRPr="00C136F7" w:rsidRDefault="009852EF" w:rsidP="00B20C13">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মোট সাক্ষ্য প্রদান (সংখ্যা)</w:t>
                  </w:r>
                </w:p>
              </w:tc>
              <w:tc>
                <w:tcPr>
                  <w:tcW w:w="526" w:type="dxa"/>
                  <w:vMerge w:val="restart"/>
                  <w:tcBorders>
                    <w:top w:val="single" w:sz="4" w:space="0" w:color="000000"/>
                    <w:left w:val="single" w:sz="4" w:space="0" w:color="auto"/>
                    <w:bottom w:val="single" w:sz="4" w:space="0" w:color="000000"/>
                    <w:right w:val="single" w:sz="4" w:space="0" w:color="000000"/>
                  </w:tcBorders>
                  <w:hideMark/>
                </w:tcPr>
                <w:p w:rsidR="009852EF" w:rsidRPr="00C136F7" w:rsidRDefault="009852EF" w:rsidP="00B20C13">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সাক্ষ্য প্রদানের হার (%)</w:t>
                  </w:r>
                </w:p>
              </w:tc>
            </w:tr>
            <w:tr w:rsidR="009852EF" w:rsidRPr="00C136F7" w:rsidTr="00D73ACF">
              <w:trPr>
                <w:trHeight w:val="1048"/>
              </w:trPr>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9852EF" w:rsidRPr="00C136F7" w:rsidRDefault="009852EF" w:rsidP="00B20C13">
                  <w:pPr>
                    <w:spacing w:after="0" w:line="240" w:lineRule="auto"/>
                    <w:rPr>
                      <w:rFonts w:ascii="Nikosh" w:eastAsia="Nikosh" w:hAnsi="Nikosh" w:cs="Nikosh"/>
                      <w:lang w:bidi="bn-BD"/>
                    </w:rPr>
                  </w:pPr>
                </w:p>
              </w:tc>
              <w:tc>
                <w:tcPr>
                  <w:tcW w:w="789" w:type="dxa"/>
                  <w:vMerge/>
                  <w:tcBorders>
                    <w:top w:val="single" w:sz="4" w:space="0" w:color="000000"/>
                    <w:left w:val="single" w:sz="4" w:space="0" w:color="000000"/>
                    <w:bottom w:val="single" w:sz="4" w:space="0" w:color="000000"/>
                    <w:right w:val="single" w:sz="4" w:space="0" w:color="auto"/>
                  </w:tcBorders>
                  <w:vAlign w:val="center"/>
                  <w:hideMark/>
                </w:tcPr>
                <w:p w:rsidR="009852EF" w:rsidRPr="00C136F7" w:rsidRDefault="009852EF" w:rsidP="00B20C13">
                  <w:pPr>
                    <w:spacing w:after="0" w:line="240" w:lineRule="auto"/>
                    <w:rPr>
                      <w:rFonts w:ascii="Nikosh" w:eastAsia="Nikosh" w:hAnsi="Nikosh" w:cs="Nikosh"/>
                      <w:lang w:bidi="bn-BD"/>
                    </w:rPr>
                  </w:pPr>
                </w:p>
              </w:tc>
              <w:tc>
                <w:tcPr>
                  <w:tcW w:w="789" w:type="dxa"/>
                  <w:vMerge/>
                  <w:tcBorders>
                    <w:left w:val="single" w:sz="4" w:space="0" w:color="auto"/>
                    <w:bottom w:val="single" w:sz="4" w:space="0" w:color="000000"/>
                    <w:right w:val="single" w:sz="4" w:space="0" w:color="auto"/>
                  </w:tcBorders>
                  <w:hideMark/>
                </w:tcPr>
                <w:p w:rsidR="009852EF" w:rsidRPr="00C136F7" w:rsidRDefault="009852EF" w:rsidP="00B20C13">
                  <w:pPr>
                    <w:spacing w:after="0" w:line="240" w:lineRule="auto"/>
                    <w:jc w:val="center"/>
                    <w:rPr>
                      <w:rFonts w:ascii="Nikosh" w:eastAsia="Nikosh" w:hAnsi="Nikosh" w:cs="Nikosh"/>
                      <w:sz w:val="16"/>
                      <w:szCs w:val="16"/>
                      <w:lang w:bidi="bn-BD"/>
                    </w:rPr>
                  </w:pPr>
                </w:p>
              </w:tc>
              <w:tc>
                <w:tcPr>
                  <w:tcW w:w="701" w:type="dxa"/>
                  <w:tcBorders>
                    <w:top w:val="single" w:sz="4" w:space="0" w:color="auto"/>
                    <w:left w:val="single" w:sz="4" w:space="0" w:color="auto"/>
                    <w:bottom w:val="single" w:sz="4" w:space="0" w:color="000000"/>
                    <w:right w:val="single" w:sz="4" w:space="0" w:color="000000"/>
                  </w:tcBorders>
                  <w:hideMark/>
                </w:tcPr>
                <w:p w:rsidR="009852EF" w:rsidRPr="00C136F7" w:rsidRDefault="009852EF" w:rsidP="00CC7E16">
                  <w:pPr>
                    <w:spacing w:after="0" w:line="240" w:lineRule="auto"/>
                    <w:ind w:hanging="108"/>
                    <w:jc w:val="center"/>
                    <w:rPr>
                      <w:rFonts w:ascii="Nikosh" w:eastAsia="Nikosh" w:hAnsi="Nikosh" w:cs="Nikosh"/>
                      <w:sz w:val="16"/>
                      <w:szCs w:val="16"/>
                      <w:lang w:bidi="bn-BD"/>
                    </w:rPr>
                  </w:pPr>
                  <w:r w:rsidRPr="00C136F7">
                    <w:rPr>
                      <w:rFonts w:ascii="Nikosh" w:eastAsia="Nikosh" w:hAnsi="Nikosh" w:cs="Nikosh"/>
                      <w:sz w:val="16"/>
                      <w:szCs w:val="16"/>
                      <w:lang w:bidi="bn-BD"/>
                    </w:rPr>
                    <w:t>ডিসেম্বর/২৫</w:t>
                  </w:r>
                </w:p>
                <w:p w:rsidR="009852EF" w:rsidRPr="00C136F7" w:rsidRDefault="009852EF" w:rsidP="00CC7E16">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 xml:space="preserve"> (সংখ্যা)</w:t>
                  </w:r>
                </w:p>
              </w:tc>
              <w:tc>
                <w:tcPr>
                  <w:tcW w:w="613" w:type="dxa"/>
                  <w:tcBorders>
                    <w:top w:val="single" w:sz="4" w:space="0" w:color="auto"/>
                    <w:left w:val="single" w:sz="4" w:space="0" w:color="000000"/>
                    <w:bottom w:val="single" w:sz="4" w:space="0" w:color="000000"/>
                    <w:right w:val="single" w:sz="4" w:space="0" w:color="000000"/>
                  </w:tcBorders>
                  <w:hideMark/>
                </w:tcPr>
                <w:p w:rsidR="009852EF" w:rsidRPr="00C136F7" w:rsidRDefault="009852EF" w:rsidP="00B20C13">
                  <w:pPr>
                    <w:spacing w:after="0" w:line="240" w:lineRule="auto"/>
                    <w:ind w:hanging="108"/>
                    <w:jc w:val="center"/>
                    <w:rPr>
                      <w:rFonts w:ascii="Nikosh" w:eastAsia="Nikosh" w:hAnsi="Nikosh" w:cs="Nikosh"/>
                      <w:sz w:val="16"/>
                      <w:szCs w:val="16"/>
                      <w:lang w:bidi="bn-BD"/>
                    </w:rPr>
                  </w:pPr>
                  <w:r w:rsidRPr="00C136F7">
                    <w:rPr>
                      <w:rFonts w:ascii="Nikosh" w:eastAsia="Nikosh" w:hAnsi="Nikosh" w:cs="Nikosh"/>
                      <w:sz w:val="16"/>
                      <w:szCs w:val="16"/>
                      <w:lang w:bidi="bn-BD"/>
                    </w:rPr>
                    <w:t>জানুয়ারি/২৫</w:t>
                  </w:r>
                </w:p>
                <w:p w:rsidR="009852EF" w:rsidRPr="00C136F7" w:rsidRDefault="009852EF" w:rsidP="00B20C13">
                  <w:pPr>
                    <w:spacing w:after="0" w:line="240" w:lineRule="auto"/>
                    <w:ind w:hanging="108"/>
                    <w:jc w:val="center"/>
                    <w:rPr>
                      <w:rFonts w:ascii="Nikosh" w:eastAsia="Nikosh" w:hAnsi="Nikosh" w:cs="Nikosh"/>
                      <w:sz w:val="16"/>
                      <w:szCs w:val="16"/>
                      <w:lang w:bidi="bn-BD"/>
                    </w:rPr>
                  </w:pPr>
                  <w:r w:rsidRPr="00C136F7">
                    <w:rPr>
                      <w:rFonts w:ascii="Nikosh" w:eastAsia="Nikosh" w:hAnsi="Nikosh" w:cs="Nikosh"/>
                      <w:sz w:val="16"/>
                      <w:szCs w:val="16"/>
                      <w:lang w:bidi="bn-BD"/>
                    </w:rPr>
                    <w:t>(সংখ্যা)</w:t>
                  </w:r>
                </w:p>
              </w:tc>
              <w:tc>
                <w:tcPr>
                  <w:tcW w:w="789" w:type="dxa"/>
                  <w:tcBorders>
                    <w:top w:val="single" w:sz="4" w:space="0" w:color="auto"/>
                    <w:left w:val="single" w:sz="4" w:space="0" w:color="000000"/>
                    <w:bottom w:val="single" w:sz="4" w:space="0" w:color="000000"/>
                    <w:right w:val="single" w:sz="4" w:space="0" w:color="auto"/>
                  </w:tcBorders>
                  <w:hideMark/>
                </w:tcPr>
                <w:p w:rsidR="009852EF" w:rsidRPr="00C136F7" w:rsidRDefault="009852EF" w:rsidP="00B20C13">
                  <w:pPr>
                    <w:spacing w:after="0" w:line="240" w:lineRule="auto"/>
                    <w:ind w:hanging="108"/>
                    <w:jc w:val="center"/>
                    <w:rPr>
                      <w:rFonts w:ascii="Nikosh" w:eastAsia="Nikosh" w:hAnsi="Nikosh" w:cs="Nikosh"/>
                      <w:sz w:val="16"/>
                      <w:szCs w:val="16"/>
                      <w:lang w:bidi="bn-BD"/>
                    </w:rPr>
                  </w:pPr>
                  <w:r w:rsidRPr="00C136F7">
                    <w:rPr>
                      <w:rFonts w:ascii="Nikosh" w:eastAsia="Nikosh" w:hAnsi="Nikosh" w:cs="Nikosh"/>
                      <w:sz w:val="16"/>
                      <w:szCs w:val="16"/>
                      <w:lang w:bidi="bn-BD"/>
                    </w:rPr>
                    <w:t>জানুয়ারি/২৬</w:t>
                  </w:r>
                </w:p>
                <w:p w:rsidR="009852EF" w:rsidRPr="00C136F7" w:rsidRDefault="009852EF" w:rsidP="00B20C13">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(সংখ্যা)</w:t>
                  </w:r>
                </w:p>
              </w:tc>
              <w:tc>
                <w:tcPr>
                  <w:tcW w:w="789" w:type="dxa"/>
                  <w:tcBorders>
                    <w:top w:val="single" w:sz="4" w:space="0" w:color="auto"/>
                    <w:left w:val="single" w:sz="4" w:space="0" w:color="000000"/>
                    <w:bottom w:val="single" w:sz="4" w:space="0" w:color="000000"/>
                    <w:right w:val="single" w:sz="4" w:space="0" w:color="auto"/>
                  </w:tcBorders>
                </w:tcPr>
                <w:p w:rsidR="009852EF" w:rsidRPr="00C136F7" w:rsidRDefault="009852EF" w:rsidP="00B20C13">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 xml:space="preserve">বর্তমান কর্মস্থলে সাক্ষ্য প্রদান সংখ্যা </w:t>
                  </w:r>
                </w:p>
                <w:p w:rsidR="009852EF" w:rsidRPr="00C136F7" w:rsidRDefault="009852EF" w:rsidP="0089275B">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(জানুয়ারি/২৬)</w:t>
                  </w:r>
                </w:p>
              </w:tc>
              <w:tc>
                <w:tcPr>
                  <w:tcW w:w="526" w:type="dxa"/>
                  <w:vMerge/>
                  <w:tcBorders>
                    <w:top w:val="single" w:sz="4" w:space="0" w:color="000000"/>
                    <w:left w:val="single" w:sz="4" w:space="0" w:color="auto"/>
                    <w:bottom w:val="single" w:sz="4" w:space="0" w:color="000000"/>
                    <w:right w:val="single" w:sz="4" w:space="0" w:color="000000"/>
                  </w:tcBorders>
                  <w:vAlign w:val="center"/>
                  <w:hideMark/>
                </w:tcPr>
                <w:p w:rsidR="009852EF" w:rsidRPr="00C136F7" w:rsidRDefault="009852EF" w:rsidP="00B20C13">
                  <w:pPr>
                    <w:spacing w:after="0" w:line="240" w:lineRule="auto"/>
                    <w:rPr>
                      <w:rFonts w:ascii="Nikosh" w:eastAsia="Nikosh" w:hAnsi="Nikosh" w:cs="Nikosh"/>
                      <w:lang w:bidi="bn-BD"/>
                    </w:rPr>
                  </w:pPr>
                </w:p>
              </w:tc>
            </w:tr>
          </w:tbl>
          <w:p w:rsidR="009852EF" w:rsidRPr="00C136F7" w:rsidRDefault="009852EF" w:rsidP="00BF0E12">
            <w:pPr>
              <w:spacing w:after="0"/>
              <w:rPr>
                <w:rFonts w:ascii="Calibri" w:eastAsia="Calibri" w:hAnsi="Calibri" w:cs="Times New Roman"/>
              </w:rPr>
            </w:pPr>
          </w:p>
        </w:tc>
        <w:tc>
          <w:tcPr>
            <w:tcW w:w="1530" w:type="dxa"/>
            <w:vMerge w:val="restart"/>
            <w:tcBorders>
              <w:top w:val="single" w:sz="4" w:space="0" w:color="auto"/>
              <w:left w:val="single" w:sz="4" w:space="0" w:color="auto"/>
              <w:right w:val="single" w:sz="4" w:space="0" w:color="auto"/>
            </w:tcBorders>
          </w:tcPr>
          <w:p w:rsidR="009852EF" w:rsidRPr="00C136F7" w:rsidRDefault="009852EF" w:rsidP="005F1D27">
            <w:pPr>
              <w:spacing w:after="0" w:line="240" w:lineRule="auto"/>
              <w:ind w:right="-108" w:firstLine="32"/>
              <w:jc w:val="center"/>
              <w:rPr>
                <w:rFonts w:ascii="Nikosh" w:eastAsia="Calibri" w:hAnsi="Nikosh" w:cs="Nikosh"/>
              </w:rPr>
            </w:pPr>
            <w:r w:rsidRPr="00C136F7">
              <w:rPr>
                <w:rFonts w:ascii="Nikosh" w:eastAsia="Calibri" w:hAnsi="Nikosh" w:cs="Nikosh"/>
                <w:cs/>
                <w:lang w:bidi="bn-IN"/>
              </w:rPr>
              <w:t xml:space="preserve">পরিচালক </w:t>
            </w:r>
            <w:r w:rsidRPr="00C136F7">
              <w:rPr>
                <w:rFonts w:ascii="Nikosh" w:eastAsia="Calibri" w:hAnsi="Nikosh" w:cs="Nikosh"/>
              </w:rPr>
              <w:t>(</w:t>
            </w:r>
            <w:r w:rsidRPr="00C136F7">
              <w:rPr>
                <w:rFonts w:ascii="Nikosh" w:eastAsia="Calibri" w:hAnsi="Nikosh" w:cs="Nikosh"/>
                <w:cs/>
                <w:lang w:bidi="bn-IN"/>
              </w:rPr>
              <w:t>অপারেশন্স</w:t>
            </w:r>
            <w:r w:rsidRPr="00C136F7">
              <w:rPr>
                <w:rFonts w:ascii="Nikosh" w:eastAsia="Calibri" w:hAnsi="Nikosh" w:cs="Nikosh"/>
              </w:rPr>
              <w:t>)/</w:t>
            </w:r>
          </w:p>
          <w:p w:rsidR="009852EF" w:rsidRPr="00C136F7" w:rsidRDefault="009852EF" w:rsidP="005F1D27">
            <w:pPr>
              <w:spacing w:after="0" w:line="240" w:lineRule="auto"/>
              <w:ind w:right="-104" w:hanging="85"/>
              <w:jc w:val="center"/>
              <w:rPr>
                <w:rFonts w:ascii="Nikosh" w:eastAsia="Calibri" w:hAnsi="Nikosh" w:cs="Nikosh"/>
              </w:rPr>
            </w:pPr>
            <w:r w:rsidRPr="00C136F7">
              <w:rPr>
                <w:rFonts w:ascii="Nikosh" w:eastAsia="Calibri" w:hAnsi="Nikosh" w:cs="Nikosh"/>
                <w:cs/>
                <w:lang w:bidi="bn-IN"/>
              </w:rPr>
              <w:t>অতিরিক্ত পরিচালক</w:t>
            </w:r>
            <w:r w:rsidRPr="00C136F7">
              <w:rPr>
                <w:rFonts w:ascii="Nikosh" w:eastAsia="Calibri" w:hAnsi="Nikosh" w:cs="Nikosh"/>
              </w:rPr>
              <w:t xml:space="preserve"> (</w:t>
            </w:r>
            <w:r w:rsidRPr="00C136F7">
              <w:rPr>
                <w:rFonts w:ascii="Nikosh" w:eastAsia="Calibri" w:hAnsi="Nikosh" w:cs="Nikosh"/>
                <w:cs/>
                <w:lang w:bidi="bn-IN"/>
              </w:rPr>
              <w:t>সকল</w:t>
            </w:r>
            <w:r w:rsidRPr="00C136F7">
              <w:rPr>
                <w:rFonts w:ascii="Nikosh" w:eastAsia="Calibri" w:hAnsi="Nikosh" w:cs="Nikosh"/>
              </w:rPr>
              <w:t>)</w:t>
            </w:r>
          </w:p>
          <w:p w:rsidR="009852EF" w:rsidRPr="00C136F7" w:rsidRDefault="009852EF" w:rsidP="005F1D27">
            <w:pPr>
              <w:spacing w:after="0" w:line="240" w:lineRule="auto"/>
              <w:ind w:right="-104" w:hanging="85"/>
              <w:jc w:val="center"/>
              <w:rPr>
                <w:rFonts w:ascii="Nikosh" w:eastAsia="Calibri" w:hAnsi="Nikosh" w:cs="Nikosh"/>
                <w:lang w:bidi="hi-IN"/>
              </w:rPr>
            </w:pPr>
          </w:p>
          <w:p w:rsidR="009852EF" w:rsidRPr="00C136F7" w:rsidRDefault="009852EF" w:rsidP="005F1D27">
            <w:pPr>
              <w:spacing w:after="0" w:line="240" w:lineRule="auto"/>
              <w:ind w:right="-104" w:hanging="85"/>
              <w:jc w:val="center"/>
              <w:rPr>
                <w:rFonts w:ascii="Nikosh" w:eastAsia="Calibri" w:hAnsi="Nikosh" w:cs="Nikosh"/>
                <w:lang w:bidi="hi-IN"/>
              </w:rPr>
            </w:pPr>
          </w:p>
          <w:p w:rsidR="009852EF" w:rsidRPr="00C136F7" w:rsidRDefault="009852EF" w:rsidP="005F1D27">
            <w:pPr>
              <w:spacing w:after="0" w:line="240" w:lineRule="auto"/>
              <w:ind w:right="-104" w:hanging="85"/>
              <w:jc w:val="center"/>
              <w:rPr>
                <w:rFonts w:ascii="Nikosh" w:eastAsia="Calibri" w:hAnsi="Nikosh" w:cs="Nikosh"/>
                <w:lang w:bidi="hi-IN"/>
              </w:rPr>
            </w:pPr>
          </w:p>
          <w:p w:rsidR="009852EF" w:rsidRPr="00C136F7" w:rsidRDefault="009852EF" w:rsidP="005F1D27">
            <w:pPr>
              <w:spacing w:after="0" w:line="240" w:lineRule="auto"/>
              <w:ind w:right="-104" w:hanging="85"/>
              <w:jc w:val="center"/>
              <w:rPr>
                <w:rFonts w:ascii="Nikosh" w:eastAsia="Calibri" w:hAnsi="Nikosh" w:cs="Nikosh"/>
                <w:lang w:bidi="hi-IN"/>
              </w:rPr>
            </w:pPr>
          </w:p>
          <w:p w:rsidR="009852EF" w:rsidRPr="00C136F7" w:rsidRDefault="009852EF" w:rsidP="005F1D27">
            <w:pPr>
              <w:spacing w:after="0" w:line="240" w:lineRule="auto"/>
              <w:ind w:right="-104" w:hanging="85"/>
              <w:jc w:val="center"/>
              <w:rPr>
                <w:rFonts w:ascii="Nikosh" w:eastAsia="Calibri" w:hAnsi="Nikosh" w:cs="Nikosh"/>
                <w:lang w:bidi="hi-IN"/>
              </w:rPr>
            </w:pPr>
          </w:p>
          <w:p w:rsidR="009852EF" w:rsidRPr="00C136F7" w:rsidRDefault="009852EF" w:rsidP="005F1D27">
            <w:pPr>
              <w:spacing w:after="0" w:line="240" w:lineRule="auto"/>
              <w:ind w:right="-104"/>
              <w:jc w:val="center"/>
              <w:rPr>
                <w:rFonts w:ascii="Nikosh" w:eastAsia="Calibri" w:hAnsi="Nikosh" w:cs="Nikosh"/>
                <w:lang w:bidi="hi-IN"/>
              </w:rPr>
            </w:pPr>
          </w:p>
        </w:tc>
      </w:tr>
      <w:tr w:rsidR="009852EF" w:rsidRPr="00C136F7" w:rsidTr="0088048D">
        <w:trPr>
          <w:trHeight w:val="1637"/>
        </w:trPr>
        <w:tc>
          <w:tcPr>
            <w:tcW w:w="400" w:type="dxa"/>
            <w:vMerge/>
            <w:tcBorders>
              <w:left w:val="single" w:sz="4" w:space="0" w:color="auto"/>
              <w:right w:val="single" w:sz="4" w:space="0" w:color="auto"/>
            </w:tcBorders>
            <w:vAlign w:val="center"/>
            <w:hideMark/>
          </w:tcPr>
          <w:p w:rsidR="009852EF" w:rsidRPr="00C136F7" w:rsidRDefault="009852EF"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hideMark/>
          </w:tcPr>
          <w:p w:rsidR="009852EF" w:rsidRPr="00C136F7" w:rsidRDefault="009852EF" w:rsidP="00BF0E12">
            <w:pPr>
              <w:spacing w:after="0" w:line="240" w:lineRule="auto"/>
              <w:rPr>
                <w:rFonts w:ascii="Nikosh" w:eastAsia="Nikosh" w:hAnsi="Nikosh" w:cs="Nikosh"/>
                <w:lang w:bidi="bn-BD"/>
              </w:rPr>
            </w:pPr>
          </w:p>
        </w:tc>
        <w:tc>
          <w:tcPr>
            <w:tcW w:w="1980" w:type="dxa"/>
            <w:gridSpan w:val="2"/>
            <w:vMerge/>
            <w:tcBorders>
              <w:left w:val="single" w:sz="4" w:space="0" w:color="auto"/>
              <w:right w:val="single" w:sz="4" w:space="0" w:color="auto"/>
            </w:tcBorders>
            <w:vAlign w:val="center"/>
            <w:hideMark/>
          </w:tcPr>
          <w:p w:rsidR="009852EF" w:rsidRPr="00C136F7" w:rsidRDefault="009852EF" w:rsidP="00BF0E12">
            <w:pPr>
              <w:spacing w:after="0" w:line="240" w:lineRule="auto"/>
              <w:rPr>
                <w:rFonts w:ascii="Nikosh" w:eastAsia="Nikosh" w:hAnsi="Nikosh" w:cs="Nikosh"/>
                <w:lang w:bidi="hi-IN"/>
              </w:rPr>
            </w:pPr>
          </w:p>
        </w:tc>
        <w:tc>
          <w:tcPr>
            <w:tcW w:w="5710" w:type="dxa"/>
            <w:tcBorders>
              <w:top w:val="single" w:sz="4" w:space="0" w:color="auto"/>
              <w:left w:val="single" w:sz="4" w:space="0" w:color="auto"/>
              <w:right w:val="single" w:sz="4" w:space="0" w:color="auto"/>
            </w:tcBorders>
            <w:hideMark/>
          </w:tcPr>
          <w:p w:rsidR="009852EF" w:rsidRPr="00C136F7" w:rsidRDefault="009852EF" w:rsidP="009832CE">
            <w:pPr>
              <w:spacing w:after="0" w:line="240" w:lineRule="auto"/>
              <w:ind w:hanging="43"/>
              <w:jc w:val="both"/>
              <w:rPr>
                <w:rFonts w:ascii="Nikosh" w:hAnsi="Nikosh" w:cs="Nikosh"/>
                <w:lang w:bidi="bn-BD"/>
              </w:rPr>
            </w:pPr>
            <w:r w:rsidRPr="00C136F7">
              <w:rPr>
                <w:rFonts w:ascii="Nikosh" w:hAnsi="Nikosh" w:cs="Nikosh"/>
                <w:b/>
                <w:sz w:val="20"/>
                <w:szCs w:val="20"/>
                <w:lang w:bidi="bn-BD"/>
              </w:rPr>
              <w:t>i</w:t>
            </w:r>
            <w:r w:rsidRPr="00C136F7">
              <w:rPr>
                <w:rFonts w:ascii="NikoshBAN" w:hAnsi="NikoshBAN" w:cs="NikoshBAN"/>
                <w:b/>
                <w:sz w:val="20"/>
                <w:szCs w:val="20"/>
                <w:lang w:bidi="bn-BD"/>
              </w:rPr>
              <w:t>ii</w:t>
            </w:r>
            <w:r w:rsidRPr="00C136F7">
              <w:rPr>
                <w:rFonts w:ascii="Nikosh" w:hAnsi="Nikosh" w:cs="Nikosh"/>
                <w:b/>
                <w:lang w:bidi="bn-BD"/>
              </w:rPr>
              <w:t xml:space="preserve">) </w:t>
            </w:r>
            <w:r w:rsidRPr="00C136F7">
              <w:rPr>
                <w:rFonts w:ascii="Nikosh" w:eastAsia="Nikosh" w:hAnsi="Nikosh" w:cs="Nikosh" w:hint="cs"/>
                <w:lang w:bidi="bn-BD"/>
              </w:rPr>
              <w:t>ধার্য</w:t>
            </w:r>
            <w:r w:rsidRPr="00C136F7">
              <w:rPr>
                <w:rFonts w:ascii="Nikosh" w:eastAsia="Nikosh" w:hAnsi="Nikosh" w:cs="Nikosh"/>
                <w:lang w:bidi="bn-BD"/>
              </w:rPr>
              <w:t xml:space="preserve"> তারিখের ১ম দিনেই সাক্ষ্য  প্রদান করতে হবে। তবে কোন কারণে সাক্ষ্য দিতে না পারলে </w:t>
            </w:r>
            <w:r w:rsidRPr="00C136F7">
              <w:rPr>
                <w:rFonts w:ascii="Nikosh" w:eastAsia="Nikosh" w:hAnsi="Nikosh" w:cs="Nikosh" w:hint="cs"/>
                <w:lang w:bidi="bn-BD"/>
              </w:rPr>
              <w:t>ঊর্ধ্বতন</w:t>
            </w:r>
            <w:r w:rsidRPr="00C136F7">
              <w:rPr>
                <w:rFonts w:ascii="Nikosh" w:eastAsia="Nikosh" w:hAnsi="Nikosh" w:cs="Nikosh"/>
                <w:lang w:bidi="bn-BD"/>
              </w:rPr>
              <w:t xml:space="preserve"> কর্তৃপক্ষকে অবহিত করতে হবে। </w:t>
            </w:r>
            <w:r w:rsidRPr="00C136F7">
              <w:rPr>
                <w:rFonts w:ascii="Nikosh" w:eastAsia="Nikosh" w:hAnsi="Nikosh" w:cs="Nikosh"/>
                <w:cs/>
                <w:lang w:bidi="bn-BD"/>
              </w:rPr>
              <w:t>বিজ্ঞ আদালতের সম্মতি সাপেক্ষে একই তারিখে একাধিক মামলার সাক্ষ্য প্রদানের জন্য প্রয়োজনীয় উদ্যোগ গ্রহণ করতে হবে।</w:t>
            </w:r>
            <w:r w:rsidRPr="00C136F7">
              <w:rPr>
                <w:rFonts w:ascii="Nikosh" w:eastAsia="Nikosh" w:hAnsi="Nikosh" w:cs="Nikosh"/>
                <w:lang w:val="en-GB" w:bidi="bn-BD"/>
              </w:rPr>
              <w:t xml:space="preserve"> </w:t>
            </w:r>
            <w:r w:rsidRPr="00C136F7">
              <w:rPr>
                <w:rFonts w:ascii="Nikosh" w:eastAsia="Nikosh" w:hAnsi="Nikosh" w:cs="Nikosh"/>
                <w:b/>
                <w:u w:val="single"/>
                <w:lang w:val="en-GB" w:bidi="bn-BD"/>
              </w:rPr>
              <w:t>বি: দ্র:</w:t>
            </w:r>
            <w:r w:rsidRPr="00C136F7">
              <w:rPr>
                <w:rFonts w:ascii="Nikosh" w:eastAsia="Nikosh" w:hAnsi="Nikosh" w:cs="Nikosh"/>
                <w:lang w:val="en-GB" w:bidi="bn-BD"/>
              </w:rPr>
              <w:t xml:space="preserve"> প্রতি মাসের প্রথম সোমবার পরিচালক (অপারেশন্স) বিভাগীয় ও জেলা প্রধানদের সমন্বয়ে মাদকদ্রব্য নিয়ন্ত্রণ আইন অনুযায়ী রুজুকৃত মামলাসমূহের পর্যালোচনা সভা আয়োজন করবেন।</w:t>
            </w:r>
          </w:p>
        </w:tc>
        <w:tc>
          <w:tcPr>
            <w:tcW w:w="1530" w:type="dxa"/>
            <w:vMerge/>
            <w:tcBorders>
              <w:left w:val="single" w:sz="4" w:space="0" w:color="auto"/>
              <w:right w:val="single" w:sz="4" w:space="0" w:color="auto"/>
            </w:tcBorders>
            <w:vAlign w:val="center"/>
            <w:hideMark/>
          </w:tcPr>
          <w:p w:rsidR="009852EF" w:rsidRPr="00C136F7" w:rsidRDefault="009852EF" w:rsidP="00BF0E12">
            <w:pPr>
              <w:spacing w:after="0" w:line="240" w:lineRule="auto"/>
              <w:rPr>
                <w:rFonts w:ascii="Nikosh" w:eastAsia="Calibri" w:hAnsi="Nikosh" w:cs="Nikosh"/>
                <w:lang w:bidi="hi-IN"/>
              </w:rPr>
            </w:pPr>
          </w:p>
        </w:tc>
      </w:tr>
      <w:tr w:rsidR="009852EF" w:rsidRPr="00C136F7" w:rsidTr="0088048D">
        <w:trPr>
          <w:trHeight w:val="4490"/>
        </w:trPr>
        <w:tc>
          <w:tcPr>
            <w:tcW w:w="400" w:type="dxa"/>
            <w:vMerge/>
            <w:tcBorders>
              <w:left w:val="single" w:sz="4" w:space="0" w:color="auto"/>
              <w:right w:val="single" w:sz="4" w:space="0" w:color="auto"/>
            </w:tcBorders>
            <w:vAlign w:val="center"/>
          </w:tcPr>
          <w:p w:rsidR="009852EF" w:rsidRPr="00C136F7" w:rsidRDefault="009852EF"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tcPr>
          <w:p w:rsidR="009852EF" w:rsidRPr="00C136F7" w:rsidRDefault="009852EF" w:rsidP="00BF0E12">
            <w:pPr>
              <w:spacing w:after="0" w:line="240" w:lineRule="auto"/>
              <w:rPr>
                <w:rFonts w:ascii="Nikosh" w:eastAsia="Nikosh" w:hAnsi="Nikosh" w:cs="Nikosh"/>
                <w:lang w:bidi="bn-BD"/>
              </w:rPr>
            </w:pPr>
          </w:p>
        </w:tc>
        <w:tc>
          <w:tcPr>
            <w:tcW w:w="1980" w:type="dxa"/>
            <w:gridSpan w:val="2"/>
            <w:tcBorders>
              <w:left w:val="single" w:sz="4" w:space="0" w:color="auto"/>
              <w:right w:val="single" w:sz="4" w:space="0" w:color="auto"/>
            </w:tcBorders>
          </w:tcPr>
          <w:p w:rsidR="009852EF" w:rsidRPr="00C136F7" w:rsidRDefault="009852EF" w:rsidP="009852EF">
            <w:pPr>
              <w:spacing w:after="0" w:line="240" w:lineRule="auto"/>
              <w:jc w:val="both"/>
              <w:rPr>
                <w:rFonts w:ascii="Nikosh" w:eastAsia="Nikosh" w:hAnsi="Nikosh" w:cs="Nikosh"/>
                <w:lang w:bidi="hi-IN"/>
              </w:rPr>
            </w:pPr>
            <w:r w:rsidRPr="00C136F7">
              <w:rPr>
                <w:rFonts w:ascii="Nikosh" w:eastAsia="Calibri" w:hAnsi="Nikosh" w:cs="Nikosh"/>
                <w:b/>
                <w:cs/>
                <w:lang w:bidi="bn-IN"/>
              </w:rPr>
              <w:t>(</w:t>
            </w:r>
            <w:r w:rsidRPr="00C136F7">
              <w:rPr>
                <w:rFonts w:ascii="Nikosh" w:eastAsia="Calibri" w:hAnsi="Nikosh" w:cs="Nikosh"/>
                <w:b/>
                <w:lang w:bidi="bn-IN"/>
              </w:rPr>
              <w:t>গ</w:t>
            </w:r>
            <w:r w:rsidRPr="00C136F7">
              <w:rPr>
                <w:rFonts w:ascii="Nikosh" w:eastAsia="Calibri" w:hAnsi="Nikosh" w:cs="Nikosh" w:hint="cs"/>
                <w:b/>
                <w:cs/>
                <w:lang w:bidi="bn-IN"/>
              </w:rPr>
              <w:t>)</w:t>
            </w:r>
            <w:r w:rsidRPr="00C136F7">
              <w:rPr>
                <w:rFonts w:ascii="Nikosh" w:eastAsia="Calibri" w:hAnsi="Nikosh" w:cs="Nikosh" w:hint="cs"/>
                <w:cs/>
                <w:lang w:bidi="bn-IN"/>
              </w:rPr>
              <w:t xml:space="preserve"> </w:t>
            </w:r>
            <w:r>
              <w:rPr>
                <w:rFonts w:ascii="Nikosh" w:eastAsia="Calibri" w:hAnsi="Nikosh" w:cs="Nikosh"/>
                <w:lang w:val="en-GB" w:bidi="bn-IN"/>
              </w:rPr>
              <w:t>মাদকবিরোধী অভিযান সংক্রান্ত নির্দেশনা</w:t>
            </w:r>
          </w:p>
        </w:tc>
        <w:tc>
          <w:tcPr>
            <w:tcW w:w="5710" w:type="dxa"/>
            <w:tcBorders>
              <w:top w:val="single" w:sz="4" w:space="0" w:color="auto"/>
              <w:left w:val="single" w:sz="4" w:space="0" w:color="auto"/>
              <w:right w:val="single" w:sz="4" w:space="0" w:color="auto"/>
            </w:tcBorders>
          </w:tcPr>
          <w:p w:rsidR="009852EF" w:rsidRPr="00C136F7" w:rsidRDefault="009852EF" w:rsidP="00BC0F6B">
            <w:pPr>
              <w:spacing w:after="0" w:line="240" w:lineRule="auto"/>
              <w:ind w:hanging="43"/>
              <w:jc w:val="both"/>
              <w:rPr>
                <w:rFonts w:ascii="Nikosh" w:hAnsi="Nikosh" w:cs="Nikosh"/>
                <w:lang w:bidi="bn-BD"/>
              </w:rPr>
            </w:pPr>
            <w:r w:rsidRPr="00C136F7">
              <w:rPr>
                <w:rFonts w:ascii="NikoshBAN" w:hAnsi="NikoshBAN" w:cs="NikoshBAN"/>
                <w:b/>
                <w:sz w:val="20"/>
                <w:szCs w:val="20"/>
                <w:lang w:bidi="bn-BD"/>
              </w:rPr>
              <w:t>i</w:t>
            </w:r>
            <w:r w:rsidRPr="00C136F7">
              <w:rPr>
                <w:rFonts w:ascii="Nikosh" w:hAnsi="Nikosh" w:cs="Nikosh"/>
                <w:b/>
                <w:lang w:bidi="bn-BD"/>
              </w:rPr>
              <w:t>)</w:t>
            </w:r>
            <w:r w:rsidRPr="00C136F7">
              <w:rPr>
                <w:rFonts w:ascii="Nikosh" w:hAnsi="Nikosh" w:cs="Nikosh"/>
                <w:lang w:bidi="bn-BD"/>
              </w:rPr>
              <w:t xml:space="preserve"> </w:t>
            </w:r>
            <w:r w:rsidRPr="0016015D">
              <w:rPr>
                <w:rFonts w:ascii="Nikosh" w:hAnsi="Nikosh" w:cs="Nikosh"/>
                <w:color w:val="FF0000"/>
                <w:lang w:bidi="bn-BD"/>
              </w:rPr>
              <w:t>মাদকবিরোধী অভিযান পরিচালনার সময় সংশ্লিষ্ট সকলকে ইউনিফর্ম পরিধান করতে হবে। সাদা পোশাকে বা অধিদপ্তরের বিদ্যমান পোশাক বিধিমালা বহির্ভূত কোন পোশাক পরিধান করে অভিযান পরিচালনা করা যাবে না।</w:t>
            </w:r>
            <w:r w:rsidRPr="00C136F7">
              <w:rPr>
                <w:rFonts w:ascii="Nikosh" w:hAnsi="Nikosh" w:cs="Nikosh"/>
                <w:lang w:bidi="bn-BD"/>
              </w:rPr>
              <w:t xml:space="preserve">  </w:t>
            </w:r>
          </w:p>
          <w:p w:rsidR="009852EF" w:rsidRPr="00C136F7" w:rsidRDefault="009852EF" w:rsidP="00422154">
            <w:pPr>
              <w:spacing w:after="0" w:line="240" w:lineRule="auto"/>
              <w:ind w:hanging="43"/>
              <w:jc w:val="both"/>
              <w:rPr>
                <w:rFonts w:ascii="Nikosh" w:hAnsi="Nikosh" w:cs="Nikosh"/>
                <w:lang w:bidi="bn-BD"/>
              </w:rPr>
            </w:pPr>
            <w:r w:rsidRPr="00C136F7">
              <w:rPr>
                <w:rFonts w:ascii="NikoshBAN" w:hAnsi="NikoshBAN" w:cs="NikoshBAN"/>
                <w:b/>
                <w:sz w:val="20"/>
                <w:szCs w:val="20"/>
                <w:lang w:bidi="bn-BD"/>
              </w:rPr>
              <w:t>ii</w:t>
            </w:r>
            <w:r w:rsidRPr="00C136F7">
              <w:rPr>
                <w:rFonts w:ascii="Nikosh" w:hAnsi="Nikosh" w:cs="Nikosh"/>
                <w:b/>
                <w:lang w:bidi="bn-BD"/>
              </w:rPr>
              <w:t>)</w:t>
            </w:r>
            <w:r w:rsidRPr="00C136F7">
              <w:rPr>
                <w:rFonts w:ascii="Nikosh" w:hAnsi="Nikosh" w:cs="Nikosh"/>
                <w:lang w:bidi="bn-BD"/>
              </w:rPr>
              <w:t xml:space="preserve"> মাদকবিরোধী অভিযান পরিচালনার সময় ইউনিফর্মের সাথে সামঞ্জস্যপূর্ণ কটি পরিধানের বিষয় অন্তর্ভুক্ত করে বিদ্যমান পোশাক বিধিমালায় প্রয়োজনীয় সংশোধন আনয়নের নিমিত্ত ১৭/১১/২০২৫ তারিখ পরিচালক (</w:t>
            </w:r>
            <w:r w:rsidRPr="00C136F7">
              <w:rPr>
                <w:rFonts w:ascii="Nikosh" w:hAnsi="Nikosh" w:cs="Nikosh" w:hint="cs"/>
                <w:lang w:bidi="bn-BD"/>
              </w:rPr>
              <w:t>অপারেশন্স</w:t>
            </w:r>
            <w:r w:rsidRPr="00C136F7">
              <w:rPr>
                <w:rFonts w:ascii="Nikosh" w:hAnsi="Nikosh" w:cs="Nikosh"/>
                <w:lang w:bidi="bn-BD"/>
              </w:rPr>
              <w:t xml:space="preserve">) এর নেতৃত্বে ৭ সদস্যবিশিস্ট কমিটি সংশোধন/হালনাগাদ করা হয়েছে। গঠিত কমিটি কার্যপরিধি অনুযায়ী ফেব্রুয়ারি, ২০২৬ মাসের মধ্যে এ সংক্রান্ত খসড়া/প্রতিবেদন মহাপরিচালক মহোদয় বরাবর উপস্থাপন করবেন। </w:t>
            </w:r>
          </w:p>
          <w:p w:rsidR="009852EF" w:rsidRPr="0016015D" w:rsidRDefault="009852EF" w:rsidP="00EC5811">
            <w:pPr>
              <w:spacing w:after="0" w:line="240" w:lineRule="auto"/>
              <w:ind w:hanging="43"/>
              <w:jc w:val="both"/>
              <w:rPr>
                <w:rFonts w:ascii="Nikosh" w:hAnsi="Nikosh" w:cs="Nikosh"/>
                <w:color w:val="FF0000"/>
                <w:lang w:bidi="bn-BD"/>
              </w:rPr>
            </w:pPr>
            <w:r w:rsidRPr="00C136F7">
              <w:rPr>
                <w:rFonts w:ascii="NikoshBAN" w:hAnsi="NikoshBAN" w:cs="NikoshBAN"/>
                <w:b/>
                <w:sz w:val="20"/>
                <w:szCs w:val="20"/>
                <w:lang w:bidi="bn-BD"/>
              </w:rPr>
              <w:t>iii</w:t>
            </w:r>
            <w:r w:rsidRPr="00C136F7">
              <w:rPr>
                <w:rFonts w:ascii="Nikosh" w:hAnsi="Nikosh" w:cs="Nikosh"/>
                <w:b/>
                <w:lang w:bidi="bn-BD"/>
              </w:rPr>
              <w:t>)</w:t>
            </w:r>
            <w:r w:rsidRPr="00C136F7">
              <w:rPr>
                <w:rFonts w:ascii="Nikosh" w:hAnsi="Nikosh" w:cs="Nikosh"/>
                <w:lang w:bidi="bn-BD"/>
              </w:rPr>
              <w:t xml:space="preserve"> </w:t>
            </w:r>
            <w:r w:rsidRPr="0016015D">
              <w:rPr>
                <w:rFonts w:ascii="Nikosh" w:hAnsi="Nikosh" w:cs="Nikosh"/>
                <w:color w:val="FF0000"/>
                <w:lang w:bidi="bn-BD"/>
              </w:rPr>
              <w:t xml:space="preserve">অধিদপ্তরের এনফোর্সমেন্ট স্টাফগণকে অভিযানের পূর্বে আবশ্যিকভাবে মুভমেন্ট রেজিস্টারে অভিযানের তথ্য লিপিবদ্ধ করে অভিযানে অংশগ্রহণ করতে হবে। জেলা কর্মকর্তাগণ বিষয়টি নিশ্চিত করবেন এবং অতিরিক্ত পরিচালকগণ তা মনিটরিং করবেন।  </w:t>
            </w:r>
          </w:p>
          <w:p w:rsidR="009852EF" w:rsidRPr="00C136F7" w:rsidRDefault="009852EF" w:rsidP="009852EF">
            <w:pPr>
              <w:spacing w:after="0" w:line="240" w:lineRule="auto"/>
              <w:ind w:hanging="43"/>
              <w:jc w:val="both"/>
              <w:rPr>
                <w:rFonts w:ascii="Nikosh" w:hAnsi="Nikosh" w:cs="Nikosh"/>
                <w:b/>
                <w:sz w:val="20"/>
                <w:szCs w:val="20"/>
                <w:lang w:bidi="bn-BD"/>
              </w:rPr>
            </w:pPr>
            <w:r w:rsidRPr="00C136F7">
              <w:rPr>
                <w:rFonts w:ascii="NikoshBAN" w:hAnsi="NikoshBAN" w:cs="NikoshBAN"/>
                <w:b/>
                <w:sz w:val="20"/>
                <w:szCs w:val="20"/>
                <w:lang w:bidi="bn-BD"/>
              </w:rPr>
              <w:t>i</w:t>
            </w:r>
            <w:r w:rsidRPr="00C136F7">
              <w:rPr>
                <w:rFonts w:ascii="Nikosh" w:hAnsi="Nikosh" w:cs="Nikosh"/>
                <w:b/>
                <w:sz w:val="20"/>
                <w:szCs w:val="20"/>
                <w:lang w:bidi="bn-BD"/>
              </w:rPr>
              <w:t>v</w:t>
            </w:r>
            <w:r w:rsidRPr="00C136F7">
              <w:rPr>
                <w:rFonts w:ascii="Nikosh" w:hAnsi="Nikosh" w:cs="Nikosh"/>
                <w:b/>
                <w:lang w:bidi="bn-BD"/>
              </w:rPr>
              <w:t xml:space="preserve">) </w:t>
            </w:r>
            <w:r w:rsidRPr="00C136F7">
              <w:rPr>
                <w:rFonts w:ascii="Nikosh" w:eastAsia="Calibri" w:hAnsi="Nikosh" w:cs="Nikosh"/>
                <w:lang w:bidi="bn-IN"/>
              </w:rPr>
              <w:t xml:space="preserve">সকল মাদকবিরোধী অভিযান পরিচালনার সময় </w:t>
            </w:r>
            <w:r w:rsidRPr="00C136F7">
              <w:rPr>
                <w:rFonts w:ascii="Nikosh" w:eastAsia="Calibri" w:hAnsi="Nikosh" w:cs="Nikosh" w:hint="cs"/>
                <w:lang w:bidi="bn-IN"/>
              </w:rPr>
              <w:t>মাদকদ্রব্য</w:t>
            </w:r>
            <w:r w:rsidRPr="00C136F7">
              <w:rPr>
                <w:rFonts w:ascii="Nikosh" w:eastAsia="Calibri" w:hAnsi="Nikosh" w:cs="Nikosh"/>
                <w:lang w:bidi="bn-IN"/>
              </w:rPr>
              <w:t xml:space="preserve"> নিয়ন্ত্রণ আইন, ২০১৮ এর ৫৬ ধারা বাস্তবায়নে আবশ্যিকভাবে অভিযানের </w:t>
            </w:r>
            <w:r w:rsidRPr="00C136F7">
              <w:rPr>
                <w:rFonts w:ascii="Nikosh" w:eastAsia="Calibri" w:hAnsi="Nikosh" w:cs="Nikosh" w:hint="cs"/>
                <w:lang w:bidi="bn-IN"/>
              </w:rPr>
              <w:t>স্থিরচিত্র</w:t>
            </w:r>
            <w:r w:rsidRPr="00C136F7">
              <w:rPr>
                <w:rFonts w:ascii="Nikosh" w:eastAsia="Calibri" w:hAnsi="Nikosh" w:cs="Nikosh"/>
                <w:lang w:bidi="bn-IN"/>
              </w:rPr>
              <w:t xml:space="preserve"> ও ভিডিওধারণ করতে হবে। </w:t>
            </w:r>
            <w:r w:rsidRPr="0016015D">
              <w:rPr>
                <w:rFonts w:ascii="Nikosh" w:eastAsia="Calibri" w:hAnsi="Nikosh" w:cs="Nikosh"/>
                <w:color w:val="FF0000"/>
                <w:lang w:bidi="bn-IN"/>
              </w:rPr>
              <w:t>অভিযান পরিচালনার পর পরই যথাযথভাবে জব্দ তালিকা প্রস্তুত ও এজাহার দায়ের করতে হবে।</w:t>
            </w:r>
            <w:r w:rsidRPr="00C136F7">
              <w:rPr>
                <w:rFonts w:ascii="Nikosh" w:eastAsia="Calibri" w:hAnsi="Nikosh" w:cs="Nikosh"/>
                <w:lang w:bidi="bn-IN"/>
              </w:rPr>
              <w:t xml:space="preserve"> </w:t>
            </w:r>
          </w:p>
        </w:tc>
        <w:tc>
          <w:tcPr>
            <w:tcW w:w="1530" w:type="dxa"/>
            <w:vMerge/>
            <w:tcBorders>
              <w:left w:val="single" w:sz="4" w:space="0" w:color="auto"/>
              <w:right w:val="single" w:sz="4" w:space="0" w:color="auto"/>
            </w:tcBorders>
            <w:vAlign w:val="center"/>
          </w:tcPr>
          <w:p w:rsidR="009852EF" w:rsidRPr="00C136F7" w:rsidRDefault="009852EF" w:rsidP="00BF0E12">
            <w:pPr>
              <w:spacing w:after="0" w:line="240" w:lineRule="auto"/>
              <w:rPr>
                <w:rFonts w:ascii="Nikosh" w:eastAsia="Calibri" w:hAnsi="Nikosh" w:cs="Nikosh"/>
                <w:lang w:bidi="hi-IN"/>
              </w:rPr>
            </w:pPr>
          </w:p>
        </w:tc>
      </w:tr>
      <w:tr w:rsidR="00C136F7" w:rsidRPr="00C136F7" w:rsidTr="00216F60">
        <w:trPr>
          <w:trHeight w:val="1268"/>
        </w:trPr>
        <w:tc>
          <w:tcPr>
            <w:tcW w:w="400" w:type="dxa"/>
            <w:vMerge/>
            <w:tcBorders>
              <w:left w:val="single" w:sz="4" w:space="0" w:color="auto"/>
              <w:right w:val="single" w:sz="4" w:space="0" w:color="auto"/>
            </w:tcBorders>
            <w:vAlign w:val="center"/>
            <w:hideMark/>
          </w:tcPr>
          <w:p w:rsidR="00216F60" w:rsidRPr="00C136F7" w:rsidRDefault="00216F60"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hideMark/>
          </w:tcPr>
          <w:p w:rsidR="00216F60" w:rsidRPr="00C136F7" w:rsidRDefault="00216F60" w:rsidP="00BF0E12">
            <w:pPr>
              <w:spacing w:after="0" w:line="240" w:lineRule="auto"/>
              <w:rPr>
                <w:rFonts w:ascii="Nikosh" w:eastAsia="Nikosh" w:hAnsi="Nikosh" w:cs="Nikosh"/>
                <w:lang w:bidi="bn-BD"/>
              </w:rPr>
            </w:pPr>
          </w:p>
        </w:tc>
        <w:tc>
          <w:tcPr>
            <w:tcW w:w="1980" w:type="dxa"/>
            <w:gridSpan w:val="2"/>
            <w:tcBorders>
              <w:left w:val="single" w:sz="4" w:space="0" w:color="auto"/>
              <w:right w:val="single" w:sz="4" w:space="0" w:color="auto"/>
            </w:tcBorders>
            <w:hideMark/>
          </w:tcPr>
          <w:p w:rsidR="00216F60" w:rsidRPr="00C136F7" w:rsidRDefault="00216F60" w:rsidP="00DF7313">
            <w:pPr>
              <w:spacing w:after="0" w:line="240" w:lineRule="auto"/>
              <w:jc w:val="both"/>
              <w:rPr>
                <w:rFonts w:ascii="Nikosh" w:eastAsia="Calibri" w:hAnsi="Nikosh" w:cs="Nikosh"/>
                <w:b/>
              </w:rPr>
            </w:pPr>
            <w:r w:rsidRPr="00C136F7">
              <w:rPr>
                <w:rFonts w:ascii="Nikosh" w:eastAsia="Calibri" w:hAnsi="Nikosh" w:cs="Nikosh"/>
                <w:b/>
                <w:cs/>
                <w:lang w:bidi="bn-IN"/>
              </w:rPr>
              <w:t>(</w:t>
            </w:r>
            <w:r w:rsidR="009852EF">
              <w:rPr>
                <w:rFonts w:ascii="Nikosh" w:eastAsia="Calibri" w:hAnsi="Nikosh" w:cs="Nikosh"/>
                <w:b/>
                <w:lang w:bidi="bn-IN"/>
              </w:rPr>
              <w:t>ঘ</w:t>
            </w:r>
            <w:r w:rsidRPr="00C136F7">
              <w:rPr>
                <w:rFonts w:ascii="Nikosh" w:eastAsia="Calibri" w:hAnsi="Nikosh" w:cs="Nikosh" w:hint="cs"/>
                <w:b/>
                <w:cs/>
                <w:lang w:bidi="bn-IN"/>
              </w:rPr>
              <w:t>)</w:t>
            </w:r>
            <w:r w:rsidRPr="00C136F7">
              <w:rPr>
                <w:rFonts w:ascii="Nikosh" w:eastAsia="Calibri" w:hAnsi="Nikosh" w:cs="Nikosh" w:hint="cs"/>
                <w:cs/>
                <w:lang w:bidi="bn-IN"/>
              </w:rPr>
              <w:t xml:space="preserve"> </w:t>
            </w:r>
            <w:r w:rsidRPr="00C136F7">
              <w:rPr>
                <w:rFonts w:ascii="Nikosh" w:eastAsia="Calibri" w:hAnsi="Nikosh" w:cs="Nikosh"/>
                <w:cs/>
                <w:lang w:bidi="bn-IN"/>
              </w:rPr>
              <w:t>অধিদপ্তর কর্তৃক দায়েরকৃত মাদক মামলার রায়ের কপি প্রাপ্তির বিষয়ে কার্যক্রম গ্রহণ</w:t>
            </w:r>
          </w:p>
        </w:tc>
        <w:tc>
          <w:tcPr>
            <w:tcW w:w="5710" w:type="dxa"/>
            <w:tcBorders>
              <w:top w:val="single" w:sz="4" w:space="0" w:color="auto"/>
              <w:left w:val="single" w:sz="4" w:space="0" w:color="auto"/>
              <w:bottom w:val="single" w:sz="4" w:space="0" w:color="auto"/>
              <w:right w:val="single" w:sz="4" w:space="0" w:color="auto"/>
            </w:tcBorders>
            <w:hideMark/>
          </w:tcPr>
          <w:p w:rsidR="00216F60" w:rsidRPr="00C136F7" w:rsidRDefault="00216F60" w:rsidP="009959C2">
            <w:pPr>
              <w:spacing w:after="0" w:line="240" w:lineRule="auto"/>
              <w:ind w:left="-43"/>
              <w:jc w:val="both"/>
              <w:rPr>
                <w:rFonts w:ascii="Nikosh" w:eastAsia="Calibri" w:hAnsi="Nikosh" w:cs="Nikosh"/>
                <w:lang w:val="en-GB"/>
              </w:rPr>
            </w:pPr>
            <w:r w:rsidRPr="00C136F7">
              <w:rPr>
                <w:rFonts w:ascii="Nikosh" w:hAnsi="Nikosh" w:cs="Nikosh"/>
                <w:b/>
                <w:sz w:val="20"/>
                <w:szCs w:val="20"/>
                <w:lang w:bidi="bn-BD"/>
              </w:rPr>
              <w:t>i</w:t>
            </w:r>
            <w:r w:rsidRPr="00C136F7">
              <w:rPr>
                <w:rFonts w:ascii="Nikosh" w:hAnsi="Nikosh" w:cs="Nikosh"/>
                <w:b/>
                <w:lang w:bidi="bn-BD"/>
              </w:rPr>
              <w:t xml:space="preserve">) </w:t>
            </w:r>
            <w:r w:rsidRPr="00C136F7">
              <w:rPr>
                <w:rFonts w:ascii="Nikosh" w:eastAsia="Calibri" w:hAnsi="Nikosh" w:cs="Nikosh"/>
                <w:cs/>
                <w:lang w:bidi="bn-IN"/>
              </w:rPr>
              <w:t xml:space="preserve">অধিদপ্তর কর্তৃক দায়েরকৃত মাদক মামলার রায়ের কপি বিজ্ঞ আদালত হতে এ অধিদপ্তরে প্রেরণ করা হয় না। এতে মামলার রায়ের ফলাফল সম্পর্কে যথাসময়ে অবহিত না হওয়ার কারণে পরবর্তী কার্যক্রম যথাসময়ে গ্রহণ করা যায় না। </w:t>
            </w:r>
            <w:r w:rsidR="00922C05" w:rsidRPr="00C136F7">
              <w:rPr>
                <w:rFonts w:ascii="Nikosh" w:eastAsia="Calibri" w:hAnsi="Nikosh" w:cs="Nikosh"/>
                <w:cs/>
                <w:lang w:bidi="bn-IN"/>
              </w:rPr>
              <w:t xml:space="preserve">যৌক্তিকতা তুলে ধরে এ বিষয়ে </w:t>
            </w:r>
            <w:r w:rsidR="00BC0F6B" w:rsidRPr="00C136F7">
              <w:rPr>
                <w:rFonts w:ascii="Nikosh" w:eastAsia="Calibri" w:hAnsi="Nikosh" w:cs="Nikosh"/>
                <w:lang w:val="en-GB" w:bidi="bn-IN"/>
              </w:rPr>
              <w:t xml:space="preserve">গত ০৩/১২/২০২৫ </w:t>
            </w:r>
            <w:r w:rsidR="009959C2" w:rsidRPr="00C136F7">
              <w:rPr>
                <w:rFonts w:ascii="Nikosh" w:eastAsia="Calibri" w:hAnsi="Nikosh" w:cs="Nikosh"/>
                <w:lang w:val="en-GB" w:bidi="bn-IN"/>
              </w:rPr>
              <w:t xml:space="preserve">তারিখে অপারেশন্স অধিশাখা হতে </w:t>
            </w:r>
            <w:r w:rsidR="00BC0F6B" w:rsidRPr="00C136F7">
              <w:rPr>
                <w:rFonts w:ascii="Nikosh" w:eastAsia="Calibri" w:hAnsi="Nikosh" w:cs="Nikosh"/>
                <w:cs/>
                <w:lang w:bidi="bn-IN"/>
              </w:rPr>
              <w:t>স্বরাষ্ট্র মন্ত্রণালয়ে</w:t>
            </w:r>
            <w:r w:rsidR="00922C05" w:rsidRPr="00C136F7">
              <w:rPr>
                <w:rFonts w:ascii="Nikosh" w:eastAsia="Calibri" w:hAnsi="Nikosh" w:cs="Nikosh"/>
                <w:cs/>
                <w:lang w:bidi="bn-IN"/>
              </w:rPr>
              <w:t xml:space="preserve"> প্রস্তাব প্রেরণ </w:t>
            </w:r>
            <w:r w:rsidR="00BC0F6B" w:rsidRPr="00C136F7">
              <w:rPr>
                <w:rFonts w:ascii="Nikosh" w:eastAsia="Calibri" w:hAnsi="Nikosh" w:cs="Nikosh"/>
                <w:lang w:val="en-GB" w:bidi="bn-IN"/>
              </w:rPr>
              <w:t>করা হয়েছে</w:t>
            </w:r>
            <w:r w:rsidR="00922C05" w:rsidRPr="00C136F7">
              <w:rPr>
                <w:rFonts w:ascii="Nikosh" w:eastAsia="Calibri" w:hAnsi="Nikosh" w:cs="Nikosh"/>
                <w:cs/>
                <w:lang w:bidi="bn-IN"/>
              </w:rPr>
              <w:t>।</w:t>
            </w:r>
            <w:r w:rsidR="00BC0F6B" w:rsidRPr="00C136F7">
              <w:rPr>
                <w:rFonts w:ascii="Nikosh" w:eastAsia="Calibri" w:hAnsi="Nikosh" w:cs="Nikosh"/>
                <w:lang w:val="en-GB" w:bidi="bn-IN"/>
              </w:rPr>
              <w:t xml:space="preserve"> প্রেরিত প্রস্তাবের বিষয়ে যোগাযোগ অব্যাহত রাখতে হবে।</w:t>
            </w:r>
          </w:p>
        </w:tc>
        <w:tc>
          <w:tcPr>
            <w:tcW w:w="1530" w:type="dxa"/>
            <w:tcBorders>
              <w:left w:val="single" w:sz="4" w:space="0" w:color="auto"/>
              <w:right w:val="single" w:sz="4" w:space="0" w:color="auto"/>
            </w:tcBorders>
            <w:hideMark/>
          </w:tcPr>
          <w:p w:rsidR="00922C05" w:rsidRPr="00C136F7" w:rsidRDefault="00922C05" w:rsidP="00922C05">
            <w:pPr>
              <w:spacing w:after="0" w:line="240" w:lineRule="auto"/>
              <w:ind w:right="-108" w:firstLine="32"/>
              <w:jc w:val="center"/>
              <w:rPr>
                <w:rFonts w:ascii="Nikosh" w:eastAsia="Calibri" w:hAnsi="Nikosh" w:cs="Nikosh"/>
              </w:rPr>
            </w:pPr>
            <w:r w:rsidRPr="00C136F7">
              <w:rPr>
                <w:rFonts w:ascii="Nikosh" w:eastAsia="Calibri" w:hAnsi="Nikosh" w:cs="Nikosh"/>
                <w:cs/>
                <w:lang w:bidi="bn-IN"/>
              </w:rPr>
              <w:t xml:space="preserve">পরিচালক </w:t>
            </w:r>
            <w:r w:rsidRPr="00C136F7">
              <w:rPr>
                <w:rFonts w:ascii="Nikosh" w:eastAsia="Calibri" w:hAnsi="Nikosh" w:cs="Nikosh"/>
              </w:rPr>
              <w:t>(</w:t>
            </w:r>
            <w:r w:rsidR="009959C2" w:rsidRPr="00C136F7">
              <w:rPr>
                <w:rFonts w:ascii="Nikosh" w:eastAsia="Calibri" w:hAnsi="Nikosh" w:cs="Nikosh"/>
              </w:rPr>
              <w:t>প্রশাসন</w:t>
            </w:r>
            <w:r w:rsidRPr="00C136F7">
              <w:rPr>
                <w:rFonts w:ascii="Nikosh" w:eastAsia="Calibri" w:hAnsi="Nikosh" w:cs="Nikosh"/>
              </w:rPr>
              <w:t>)</w:t>
            </w:r>
          </w:p>
          <w:p w:rsidR="00216F60" w:rsidRPr="00C136F7" w:rsidRDefault="00216F60" w:rsidP="00922C05">
            <w:pPr>
              <w:spacing w:after="0" w:line="240" w:lineRule="auto"/>
              <w:ind w:left="-108" w:right="-85" w:firstLine="90"/>
              <w:jc w:val="center"/>
              <w:rPr>
                <w:rFonts w:ascii="Nikosh" w:eastAsia="Calibri" w:hAnsi="Nikosh" w:cs="Nikosh"/>
                <w:cs/>
                <w:lang w:bidi="bn-IN"/>
              </w:rPr>
            </w:pPr>
          </w:p>
        </w:tc>
      </w:tr>
      <w:tr w:rsidR="00C136F7" w:rsidRPr="00C136F7" w:rsidTr="003D092C">
        <w:trPr>
          <w:trHeight w:val="1547"/>
        </w:trPr>
        <w:tc>
          <w:tcPr>
            <w:tcW w:w="400" w:type="dxa"/>
            <w:vMerge/>
            <w:tcBorders>
              <w:left w:val="single" w:sz="4" w:space="0" w:color="auto"/>
              <w:right w:val="single" w:sz="4" w:space="0" w:color="auto"/>
            </w:tcBorders>
            <w:vAlign w:val="center"/>
            <w:hideMark/>
          </w:tcPr>
          <w:p w:rsidR="002B7204" w:rsidRPr="00C136F7" w:rsidRDefault="002B7204"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hideMark/>
          </w:tcPr>
          <w:p w:rsidR="002B7204" w:rsidRPr="00C136F7" w:rsidRDefault="002B7204" w:rsidP="00BF0E12">
            <w:pPr>
              <w:spacing w:after="0" w:line="240" w:lineRule="auto"/>
              <w:rPr>
                <w:rFonts w:ascii="Nikosh" w:eastAsia="Nikosh" w:hAnsi="Nikosh" w:cs="Nikosh"/>
                <w:lang w:bidi="bn-BD"/>
              </w:rPr>
            </w:pPr>
          </w:p>
        </w:tc>
        <w:tc>
          <w:tcPr>
            <w:tcW w:w="1980" w:type="dxa"/>
            <w:gridSpan w:val="2"/>
            <w:vMerge w:val="restart"/>
            <w:tcBorders>
              <w:top w:val="single" w:sz="4" w:space="0" w:color="auto"/>
              <w:left w:val="single" w:sz="4" w:space="0" w:color="auto"/>
              <w:right w:val="single" w:sz="4" w:space="0" w:color="auto"/>
            </w:tcBorders>
            <w:hideMark/>
          </w:tcPr>
          <w:p w:rsidR="002B7204" w:rsidRPr="00C136F7" w:rsidRDefault="002B7204" w:rsidP="00B506B1">
            <w:pPr>
              <w:spacing w:after="0" w:line="240" w:lineRule="auto"/>
              <w:jc w:val="both"/>
              <w:rPr>
                <w:rFonts w:ascii="Nikosh" w:eastAsia="Calibri" w:hAnsi="Nikosh" w:cs="Nikosh"/>
                <w:sz w:val="20"/>
                <w:szCs w:val="20"/>
                <w:lang w:bidi="bn-IN"/>
              </w:rPr>
            </w:pPr>
            <w:r w:rsidRPr="00C136F7">
              <w:rPr>
                <w:rFonts w:ascii="Nikosh" w:eastAsia="Calibri" w:hAnsi="Nikosh" w:cs="Nikosh"/>
                <w:b/>
                <w:sz w:val="20"/>
                <w:szCs w:val="20"/>
                <w:cs/>
                <w:lang w:bidi="bn-IN"/>
              </w:rPr>
              <w:t>(</w:t>
            </w:r>
            <w:r w:rsidR="009852EF">
              <w:rPr>
                <w:rFonts w:ascii="Nikosh" w:eastAsia="Calibri" w:hAnsi="Nikosh" w:cs="Nikosh"/>
                <w:b/>
                <w:sz w:val="20"/>
                <w:szCs w:val="20"/>
                <w:lang w:bidi="bn-IN"/>
              </w:rPr>
              <w:t>ঙ</w:t>
            </w:r>
            <w:r w:rsidRPr="00C136F7">
              <w:rPr>
                <w:rFonts w:ascii="Nikosh" w:eastAsia="Calibri" w:hAnsi="Nikosh" w:cs="Nikosh" w:hint="cs"/>
                <w:b/>
                <w:sz w:val="20"/>
                <w:szCs w:val="20"/>
                <w:cs/>
                <w:lang w:bidi="bn-IN"/>
              </w:rPr>
              <w:t>)</w:t>
            </w:r>
            <w:r w:rsidRPr="00C136F7">
              <w:rPr>
                <w:rFonts w:ascii="Nikosh" w:eastAsia="Calibri" w:hAnsi="Nikosh" w:cs="Nikosh" w:hint="cs"/>
                <w:sz w:val="20"/>
                <w:szCs w:val="20"/>
                <w:cs/>
                <w:lang w:bidi="bn-IN"/>
              </w:rPr>
              <w:t xml:space="preserve"> মাদক চোরাকারবারীদের তালিকা ত্রৈমাসিক ভিত্তিতে হালনাগাদ করা প্রয়োজন</w:t>
            </w:r>
            <w:r w:rsidRPr="00C136F7">
              <w:rPr>
                <w:rFonts w:ascii="Nikosh" w:eastAsia="Calibri" w:hAnsi="Nikosh" w:cs="Nikosh"/>
                <w:sz w:val="20"/>
                <w:szCs w:val="20"/>
                <w:cs/>
                <w:lang w:bidi="hi-IN"/>
              </w:rPr>
              <w:t xml:space="preserve">। </w:t>
            </w:r>
            <w:r w:rsidRPr="00C136F7">
              <w:rPr>
                <w:rFonts w:ascii="Nikosh" w:eastAsia="Calibri" w:hAnsi="Nikosh" w:cs="Nikosh"/>
                <w:sz w:val="20"/>
                <w:szCs w:val="20"/>
                <w:cs/>
                <w:lang w:bidi="bn-IN"/>
              </w:rPr>
              <w:t>পাশাপাশি মাসভিত্তিক তালিকা তৈরির উদ্যোগ গ্রহণ</w:t>
            </w:r>
          </w:p>
        </w:tc>
        <w:tc>
          <w:tcPr>
            <w:tcW w:w="5710" w:type="dxa"/>
            <w:tcBorders>
              <w:top w:val="single" w:sz="4" w:space="0" w:color="auto"/>
              <w:left w:val="single" w:sz="4" w:space="0" w:color="auto"/>
              <w:bottom w:val="single" w:sz="4" w:space="0" w:color="auto"/>
              <w:right w:val="single" w:sz="4" w:space="0" w:color="auto"/>
            </w:tcBorders>
            <w:hideMark/>
          </w:tcPr>
          <w:p w:rsidR="002B7204" w:rsidRPr="00C136F7" w:rsidRDefault="002B7204" w:rsidP="008B7627">
            <w:pPr>
              <w:pStyle w:val="ListParagraph"/>
              <w:tabs>
                <w:tab w:val="left" w:pos="162"/>
              </w:tabs>
              <w:spacing w:after="0" w:line="240" w:lineRule="auto"/>
              <w:ind w:left="0"/>
              <w:jc w:val="both"/>
              <w:rPr>
                <w:rFonts w:ascii="Nikosh" w:eastAsia="Nikosh" w:hAnsi="Nikosh" w:cs="Nikosh"/>
                <w:lang w:bidi="bn-BD"/>
              </w:rPr>
            </w:pPr>
            <w:r w:rsidRPr="00C136F7">
              <w:rPr>
                <w:rFonts w:ascii="Nikosh" w:hAnsi="Nikosh" w:cs="Nikosh"/>
                <w:b/>
                <w:sz w:val="20"/>
                <w:szCs w:val="20"/>
                <w:lang w:bidi="bn-BD"/>
              </w:rPr>
              <w:t>i</w:t>
            </w:r>
            <w:r w:rsidRPr="00C136F7">
              <w:rPr>
                <w:rFonts w:ascii="Nikosh" w:hAnsi="Nikosh" w:cs="Nikosh"/>
                <w:b/>
                <w:lang w:bidi="bn-BD"/>
              </w:rPr>
              <w:t xml:space="preserve">) </w:t>
            </w:r>
            <w:r w:rsidRPr="00C136F7">
              <w:rPr>
                <w:rFonts w:ascii="Nikosh" w:eastAsia="Nikosh" w:hAnsi="Nikosh" w:cs="Nikosh"/>
                <w:cs/>
                <w:lang w:bidi="bn-BD"/>
              </w:rPr>
              <w:t xml:space="preserve">বিভাগীয় অতিরিক্ত পরিচালক (সকল) গোয়েন্দা তথ্যের উপর ভিত্তি করে </w:t>
            </w:r>
            <w:r w:rsidRPr="00C136F7">
              <w:rPr>
                <w:rFonts w:ascii="Nikosh" w:eastAsia="Nikosh" w:hAnsi="Nikosh" w:cs="Nikosh" w:hint="cs"/>
                <w:cs/>
                <w:lang w:bidi="bn-BD"/>
              </w:rPr>
              <w:t>১. মাদকের গডফাদার (পৃষ্ঠপোষক</w:t>
            </w:r>
            <w:r w:rsidRPr="00C136F7">
              <w:rPr>
                <w:rFonts w:ascii="Nikosh" w:eastAsia="Nikosh" w:hAnsi="Nikosh" w:cs="Nikosh"/>
                <w:lang w:bidi="bn-BD"/>
              </w:rPr>
              <w:t>,</w:t>
            </w:r>
            <w:r w:rsidRPr="00C136F7">
              <w:rPr>
                <w:rFonts w:ascii="Nikosh" w:eastAsia="Nikosh" w:hAnsi="Nikosh" w:cs="Nikosh" w:hint="cs"/>
                <w:cs/>
                <w:lang w:bidi="bn-BD"/>
              </w:rPr>
              <w:t xml:space="preserve"> অর্থলগ্নীকারী)</w:t>
            </w:r>
            <w:r w:rsidRPr="00C136F7">
              <w:rPr>
                <w:rFonts w:ascii="Nikosh" w:eastAsia="Nikosh" w:hAnsi="Nikosh" w:cs="Nikosh"/>
                <w:lang w:bidi="bn-BD"/>
              </w:rPr>
              <w:t xml:space="preserve">, </w:t>
            </w:r>
            <w:r w:rsidRPr="00C136F7">
              <w:rPr>
                <w:rFonts w:ascii="Nikosh" w:eastAsia="Nikosh" w:hAnsi="Nikosh" w:cs="Nikosh" w:hint="cs"/>
                <w:cs/>
                <w:lang w:bidi="bn-BD"/>
              </w:rPr>
              <w:t>২. মাদক চোরাকারকারী</w:t>
            </w:r>
            <w:r w:rsidRPr="00C136F7">
              <w:rPr>
                <w:rFonts w:ascii="Nikosh" w:eastAsia="Nikosh" w:hAnsi="Nikosh" w:cs="Nikosh"/>
                <w:lang w:bidi="bn-BD"/>
              </w:rPr>
              <w:t>, ৩. মাদক সরবরাহকারী এবং ৪. মাদকসেবীসহ</w:t>
            </w:r>
            <w:r w:rsidRPr="00C136F7">
              <w:rPr>
                <w:rFonts w:ascii="Nikosh" w:eastAsia="Nikosh" w:hAnsi="Nikosh" w:cs="Nikosh" w:hint="cs"/>
                <w:cs/>
                <w:lang w:bidi="bn-BD"/>
              </w:rPr>
              <w:t xml:space="preserve"> মাদক সংশ্লিষ্টদের তালিকা ক্যাটাগরি অনুযায়ী ত্রৈমাসিক ভিত্তিতে হালনাগাদ করে প্রধান কার্যালয়ে</w:t>
            </w:r>
            <w:r w:rsidRPr="00C136F7">
              <w:rPr>
                <w:rFonts w:ascii="Nikosh" w:eastAsia="Nikosh" w:hAnsi="Nikosh" w:cs="Nikosh"/>
                <w:cs/>
                <w:lang w:bidi="bn-BD"/>
              </w:rPr>
              <w:t xml:space="preserve">র গোয়েন্দা শাখায় প্রেরণ করবেন। উক্ত তালিকা অতিরিক্ত পরিচালক (গোয়েন্দা) সমন্বয় এবং হালনাগাদপূর্বক প্রতিমাসে মহাপরিচালক মহোদয়কে অবহিত করবেন। </w:t>
            </w:r>
          </w:p>
        </w:tc>
        <w:tc>
          <w:tcPr>
            <w:tcW w:w="1530" w:type="dxa"/>
            <w:vMerge w:val="restart"/>
            <w:tcBorders>
              <w:top w:val="single" w:sz="4" w:space="0" w:color="auto"/>
              <w:left w:val="single" w:sz="4" w:space="0" w:color="auto"/>
              <w:right w:val="single" w:sz="4" w:space="0" w:color="auto"/>
            </w:tcBorders>
            <w:hideMark/>
          </w:tcPr>
          <w:p w:rsidR="002B7204" w:rsidRPr="00C136F7" w:rsidRDefault="002B7204" w:rsidP="00BF0E12">
            <w:pPr>
              <w:spacing w:after="0" w:line="240" w:lineRule="auto"/>
              <w:ind w:left="-108" w:right="-85" w:firstLine="90"/>
              <w:jc w:val="center"/>
              <w:rPr>
                <w:rFonts w:ascii="Nikosh" w:eastAsia="Calibri" w:hAnsi="Nikosh" w:cs="Nikosh"/>
              </w:rPr>
            </w:pPr>
            <w:r w:rsidRPr="00C136F7">
              <w:rPr>
                <w:rFonts w:ascii="Nikosh" w:eastAsia="Calibri" w:hAnsi="Nikosh" w:cs="Nikosh"/>
                <w:cs/>
                <w:lang w:bidi="bn-IN"/>
              </w:rPr>
              <w:t xml:space="preserve">পরিচালক </w:t>
            </w:r>
            <w:r w:rsidRPr="00C136F7">
              <w:rPr>
                <w:rFonts w:ascii="Nikosh" w:eastAsia="Calibri" w:hAnsi="Nikosh" w:cs="Nikosh"/>
              </w:rPr>
              <w:t>(</w:t>
            </w:r>
            <w:r w:rsidRPr="00C136F7">
              <w:rPr>
                <w:rFonts w:ascii="Nikosh" w:eastAsia="Calibri" w:hAnsi="Nikosh" w:cs="Nikosh"/>
                <w:cs/>
                <w:lang w:bidi="bn-IN"/>
              </w:rPr>
              <w:t>অপারেশন্স</w:t>
            </w:r>
            <w:r w:rsidRPr="00C136F7">
              <w:rPr>
                <w:rFonts w:ascii="Nikosh" w:eastAsia="Calibri" w:hAnsi="Nikosh" w:cs="Nikosh"/>
              </w:rPr>
              <w:t>)/</w:t>
            </w:r>
            <w:r w:rsidRPr="00C136F7">
              <w:rPr>
                <w:rFonts w:ascii="Nikosh" w:eastAsia="Nikosh" w:hAnsi="Nikosh" w:cs="Nikosh"/>
                <w:cs/>
                <w:lang w:bidi="bn-BD"/>
              </w:rPr>
              <w:t xml:space="preserve"> অতিরিক্ত পরিচালক (গোয়েন্দা)/</w:t>
            </w:r>
          </w:p>
          <w:p w:rsidR="002B7204" w:rsidRPr="00C136F7" w:rsidRDefault="002B7204" w:rsidP="00BF0E12">
            <w:pPr>
              <w:spacing w:after="0" w:line="240" w:lineRule="auto"/>
              <w:ind w:left="-108" w:right="-85" w:firstLine="90"/>
              <w:jc w:val="center"/>
              <w:rPr>
                <w:rFonts w:ascii="Nikosh" w:eastAsia="Calibri" w:hAnsi="Nikosh" w:cs="Nikosh"/>
              </w:rPr>
            </w:pPr>
            <w:r w:rsidRPr="00C136F7">
              <w:rPr>
                <w:rFonts w:ascii="Nikosh" w:eastAsia="Calibri" w:hAnsi="Nikosh" w:cs="Nikosh"/>
                <w:cs/>
                <w:lang w:bidi="bn-IN"/>
              </w:rPr>
              <w:t>অতিরিক্ত পরিচালক, বিভাগীয় কার্যালয়</w:t>
            </w:r>
          </w:p>
          <w:p w:rsidR="002B7204" w:rsidRPr="00C136F7" w:rsidRDefault="002B7204" w:rsidP="00BF0E12">
            <w:pPr>
              <w:spacing w:after="0" w:line="240" w:lineRule="auto"/>
              <w:ind w:left="-108" w:right="-85" w:firstLine="90"/>
              <w:jc w:val="center"/>
              <w:rPr>
                <w:rFonts w:ascii="Nikosh" w:eastAsia="Calibri" w:hAnsi="Nikosh" w:cs="Nikosh"/>
                <w:lang w:bidi="hi-IN"/>
              </w:rPr>
            </w:pPr>
            <w:r w:rsidRPr="00C136F7">
              <w:rPr>
                <w:rFonts w:ascii="Nikosh" w:eastAsia="Calibri" w:hAnsi="Nikosh" w:cs="Nikosh"/>
              </w:rPr>
              <w:t>(</w:t>
            </w:r>
            <w:r w:rsidRPr="00C136F7">
              <w:rPr>
                <w:rFonts w:ascii="Nikosh" w:eastAsia="Calibri" w:hAnsi="Nikosh" w:cs="Nikosh"/>
                <w:cs/>
                <w:lang w:bidi="bn-IN"/>
              </w:rPr>
              <w:t>সকল</w:t>
            </w:r>
            <w:r w:rsidRPr="00C136F7">
              <w:rPr>
                <w:rFonts w:ascii="Nikosh" w:eastAsia="Calibri" w:hAnsi="Nikosh" w:cs="Nikosh"/>
              </w:rPr>
              <w:t>)</w:t>
            </w:r>
          </w:p>
        </w:tc>
      </w:tr>
      <w:tr w:rsidR="00C136F7" w:rsidRPr="00C136F7" w:rsidTr="003D092C">
        <w:trPr>
          <w:trHeight w:val="785"/>
        </w:trPr>
        <w:tc>
          <w:tcPr>
            <w:tcW w:w="400" w:type="dxa"/>
            <w:vMerge/>
            <w:tcBorders>
              <w:left w:val="single" w:sz="4" w:space="0" w:color="auto"/>
              <w:bottom w:val="single" w:sz="4" w:space="0" w:color="auto"/>
              <w:right w:val="single" w:sz="4" w:space="0" w:color="auto"/>
            </w:tcBorders>
            <w:vAlign w:val="center"/>
            <w:hideMark/>
          </w:tcPr>
          <w:p w:rsidR="002B7204" w:rsidRPr="00C136F7" w:rsidRDefault="002B7204"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bottom w:val="single" w:sz="4" w:space="0" w:color="auto"/>
              <w:right w:val="single" w:sz="4" w:space="0" w:color="auto"/>
            </w:tcBorders>
            <w:vAlign w:val="center"/>
            <w:hideMark/>
          </w:tcPr>
          <w:p w:rsidR="002B7204" w:rsidRPr="00C136F7" w:rsidRDefault="002B7204" w:rsidP="00BF0E12">
            <w:pPr>
              <w:spacing w:after="0" w:line="240" w:lineRule="auto"/>
              <w:rPr>
                <w:rFonts w:ascii="Nikosh" w:eastAsia="Nikosh" w:hAnsi="Nikosh" w:cs="Nikosh"/>
                <w:lang w:bidi="bn-BD"/>
              </w:rPr>
            </w:pPr>
          </w:p>
        </w:tc>
        <w:tc>
          <w:tcPr>
            <w:tcW w:w="1980" w:type="dxa"/>
            <w:gridSpan w:val="2"/>
            <w:vMerge/>
            <w:tcBorders>
              <w:left w:val="single" w:sz="4" w:space="0" w:color="auto"/>
              <w:bottom w:val="single" w:sz="4" w:space="0" w:color="auto"/>
              <w:right w:val="single" w:sz="4" w:space="0" w:color="auto"/>
            </w:tcBorders>
            <w:hideMark/>
          </w:tcPr>
          <w:p w:rsidR="002B7204" w:rsidRPr="00C136F7" w:rsidRDefault="002B7204" w:rsidP="00B506B1">
            <w:pPr>
              <w:spacing w:after="0" w:line="240" w:lineRule="auto"/>
              <w:jc w:val="both"/>
              <w:rPr>
                <w:rFonts w:ascii="Nikosh" w:eastAsia="Calibri" w:hAnsi="Nikosh" w:cs="Nikosh"/>
                <w:b/>
                <w:sz w:val="20"/>
                <w:szCs w:val="20"/>
                <w:cs/>
                <w:lang w:bidi="bn-IN"/>
              </w:rPr>
            </w:pPr>
          </w:p>
        </w:tc>
        <w:tc>
          <w:tcPr>
            <w:tcW w:w="5710" w:type="dxa"/>
            <w:tcBorders>
              <w:top w:val="single" w:sz="4" w:space="0" w:color="auto"/>
              <w:left w:val="single" w:sz="4" w:space="0" w:color="auto"/>
              <w:bottom w:val="single" w:sz="4" w:space="0" w:color="auto"/>
              <w:right w:val="single" w:sz="4" w:space="0" w:color="auto"/>
            </w:tcBorders>
            <w:hideMark/>
          </w:tcPr>
          <w:p w:rsidR="002B7204" w:rsidRPr="00C136F7" w:rsidRDefault="002B7204" w:rsidP="00FA341F">
            <w:pPr>
              <w:pStyle w:val="ListParagraph"/>
              <w:tabs>
                <w:tab w:val="left" w:pos="162"/>
              </w:tabs>
              <w:spacing w:after="0" w:line="240" w:lineRule="auto"/>
              <w:ind w:left="0"/>
              <w:jc w:val="both"/>
              <w:rPr>
                <w:rFonts w:ascii="Nikosh" w:hAnsi="Nikosh" w:cs="Nikosh"/>
                <w:b/>
                <w:sz w:val="20"/>
                <w:szCs w:val="20"/>
                <w:lang w:bidi="bn-BD"/>
              </w:rPr>
            </w:pPr>
            <w:r w:rsidRPr="00C136F7">
              <w:rPr>
                <w:rFonts w:ascii="Nikosh" w:hAnsi="Nikosh" w:cs="Nikosh"/>
                <w:b/>
                <w:sz w:val="20"/>
                <w:szCs w:val="20"/>
                <w:lang w:bidi="bn-BD"/>
              </w:rPr>
              <w:t>i</w:t>
            </w:r>
            <w:r w:rsidRPr="00C136F7">
              <w:rPr>
                <w:rFonts w:ascii="NikoshBAN" w:hAnsi="NikoshBAN" w:cs="NikoshBAN"/>
                <w:b/>
                <w:sz w:val="20"/>
                <w:szCs w:val="20"/>
                <w:lang w:bidi="bn-BD"/>
              </w:rPr>
              <w:t>i</w:t>
            </w:r>
            <w:r w:rsidRPr="00C136F7">
              <w:rPr>
                <w:rFonts w:ascii="Nikosh" w:hAnsi="Nikosh" w:cs="Nikosh"/>
                <w:b/>
                <w:lang w:bidi="bn-BD"/>
              </w:rPr>
              <w:t xml:space="preserve">) </w:t>
            </w:r>
            <w:r w:rsidRPr="00C136F7">
              <w:rPr>
                <w:rFonts w:ascii="Nikosh" w:eastAsia="Nikosh" w:hAnsi="Nikosh" w:cs="Nikosh"/>
                <w:lang w:bidi="bn-BD"/>
              </w:rPr>
              <w:t xml:space="preserve">জেলাভিত্তিক মাদক কারবারীদের তালিকার ডাটাবেজ তৈরির নিমিত্ত জেলাভিত্তিক তালিকা স্ব স্ব বিভাগীয় কার্যালয়ের মাধ্যমে সমন্বয় করে </w:t>
            </w:r>
            <w:r w:rsidRPr="00C136F7">
              <w:rPr>
                <w:rFonts w:ascii="Nikosh" w:eastAsia="Nikosh" w:hAnsi="Nikosh" w:cs="Nikosh" w:hint="cs"/>
                <w:cs/>
                <w:lang w:bidi="bn-BD"/>
              </w:rPr>
              <w:t>প্রধান কার্যালয়ে</w:t>
            </w:r>
            <w:r w:rsidRPr="00C136F7">
              <w:rPr>
                <w:rFonts w:ascii="Nikosh" w:eastAsia="Nikosh" w:hAnsi="Nikosh" w:cs="Nikosh"/>
                <w:cs/>
                <w:lang w:bidi="bn-BD"/>
              </w:rPr>
              <w:t>র গোয়েন্দা শাখার চাহিদা মোতাবেক গোয়েন্দা শাখায় আবশ্যিকভাবে প্রেরণ করতে হবে।</w:t>
            </w:r>
          </w:p>
        </w:tc>
        <w:tc>
          <w:tcPr>
            <w:tcW w:w="1530" w:type="dxa"/>
            <w:vMerge/>
            <w:tcBorders>
              <w:left w:val="single" w:sz="4" w:space="0" w:color="auto"/>
              <w:bottom w:val="single" w:sz="4" w:space="0" w:color="auto"/>
              <w:right w:val="single" w:sz="4" w:space="0" w:color="auto"/>
            </w:tcBorders>
            <w:hideMark/>
          </w:tcPr>
          <w:p w:rsidR="002B7204" w:rsidRPr="00C136F7" w:rsidRDefault="002B7204" w:rsidP="00D01C68">
            <w:pPr>
              <w:spacing w:after="0" w:line="240" w:lineRule="auto"/>
              <w:ind w:left="-108" w:right="-85" w:firstLine="90"/>
              <w:jc w:val="center"/>
              <w:rPr>
                <w:rFonts w:ascii="Nikosh" w:eastAsia="Calibri" w:hAnsi="Nikosh" w:cs="Nikosh"/>
                <w:sz w:val="18"/>
                <w:szCs w:val="18"/>
                <w:cs/>
                <w:lang w:bidi="bn-IN"/>
              </w:rPr>
            </w:pPr>
          </w:p>
        </w:tc>
      </w:tr>
      <w:tr w:rsidR="00C136F7" w:rsidRPr="00C136F7" w:rsidTr="009D0892">
        <w:trPr>
          <w:trHeight w:val="1547"/>
        </w:trPr>
        <w:tc>
          <w:tcPr>
            <w:tcW w:w="400" w:type="dxa"/>
            <w:vMerge w:val="restart"/>
            <w:tcBorders>
              <w:top w:val="single" w:sz="4" w:space="0" w:color="auto"/>
              <w:left w:val="single" w:sz="4" w:space="0" w:color="auto"/>
              <w:right w:val="single" w:sz="4" w:space="0" w:color="auto"/>
            </w:tcBorders>
            <w:hideMark/>
          </w:tcPr>
          <w:p w:rsidR="00CF2C56" w:rsidRPr="00C136F7" w:rsidRDefault="00CF2C56" w:rsidP="00CF0990">
            <w:pPr>
              <w:spacing w:after="0" w:line="240" w:lineRule="auto"/>
              <w:ind w:right="-18"/>
              <w:jc w:val="center"/>
              <w:rPr>
                <w:rFonts w:ascii="NikoshBAN" w:eastAsia="Calibri" w:hAnsi="NikoshBAN" w:cs="NikoshBAN"/>
                <w:lang w:bidi="bn-IN"/>
              </w:rPr>
            </w:pPr>
            <w:r w:rsidRPr="00C136F7">
              <w:rPr>
                <w:rFonts w:ascii="NikoshBAN" w:eastAsia="Calibri" w:hAnsi="NikoshBAN" w:cs="NikoshBAN"/>
                <w:lang w:bidi="bn-IN"/>
              </w:rPr>
              <w:t>৬</w:t>
            </w:r>
          </w:p>
        </w:tc>
        <w:tc>
          <w:tcPr>
            <w:tcW w:w="1130" w:type="dxa"/>
            <w:vMerge w:val="restart"/>
            <w:tcBorders>
              <w:top w:val="single" w:sz="4" w:space="0" w:color="auto"/>
              <w:left w:val="single" w:sz="4" w:space="0" w:color="auto"/>
              <w:right w:val="single" w:sz="4" w:space="0" w:color="auto"/>
            </w:tcBorders>
            <w:hideMark/>
          </w:tcPr>
          <w:p w:rsidR="00CF2C56" w:rsidRPr="00C136F7" w:rsidRDefault="00CF2C56" w:rsidP="006F6DB6">
            <w:pPr>
              <w:spacing w:after="0" w:line="240" w:lineRule="auto"/>
              <w:ind w:right="-111" w:hanging="106"/>
              <w:jc w:val="center"/>
              <w:rPr>
                <w:rFonts w:ascii="Nikosh" w:eastAsia="Calibri" w:hAnsi="Nikosh" w:cs="Nikosh"/>
                <w:lang w:bidi="bn-IN"/>
              </w:rPr>
            </w:pPr>
            <w:r w:rsidRPr="00C136F7">
              <w:rPr>
                <w:rFonts w:ascii="Nikosh" w:eastAsia="Calibri" w:hAnsi="Nikosh" w:cs="Nikosh"/>
                <w:lang w:bidi="bn-IN"/>
              </w:rPr>
              <w:t>ওয়াকিটকি/</w:t>
            </w:r>
          </w:p>
          <w:p w:rsidR="00CF2C56" w:rsidRPr="00C136F7" w:rsidRDefault="00CF2C56" w:rsidP="006F6DB6">
            <w:pPr>
              <w:tabs>
                <w:tab w:val="left" w:pos="1530"/>
              </w:tabs>
              <w:spacing w:after="0" w:line="240" w:lineRule="auto"/>
              <w:ind w:left="32" w:hanging="32"/>
              <w:jc w:val="center"/>
              <w:rPr>
                <w:rFonts w:ascii="Times New Roman" w:eastAsia="Times New Roman" w:hAnsi="Times New Roman" w:cs="Times New Roman"/>
              </w:rPr>
            </w:pPr>
            <w:r w:rsidRPr="00C136F7">
              <w:rPr>
                <w:rFonts w:ascii="Nikosh" w:eastAsia="Calibri" w:hAnsi="Nikosh" w:cs="Nikosh"/>
                <w:lang w:bidi="bn-IN"/>
              </w:rPr>
              <w:t>ওয়ারলেস সেটসমূহের কার্যকারিতা সচলকরণ সংক্রান্ত</w:t>
            </w:r>
          </w:p>
        </w:tc>
        <w:tc>
          <w:tcPr>
            <w:tcW w:w="1980" w:type="dxa"/>
            <w:gridSpan w:val="2"/>
            <w:vMerge w:val="restart"/>
            <w:tcBorders>
              <w:top w:val="single" w:sz="4" w:space="0" w:color="auto"/>
              <w:left w:val="single" w:sz="4" w:space="0" w:color="auto"/>
              <w:right w:val="single" w:sz="4" w:space="0" w:color="auto"/>
            </w:tcBorders>
            <w:hideMark/>
          </w:tcPr>
          <w:p w:rsidR="00CF2C56" w:rsidRPr="00C136F7" w:rsidRDefault="00CF2C56" w:rsidP="00B506B1">
            <w:pPr>
              <w:spacing w:after="0" w:line="240" w:lineRule="auto"/>
              <w:jc w:val="both"/>
              <w:rPr>
                <w:rFonts w:ascii="Nikosh" w:eastAsia="Nikosh" w:hAnsi="Nikosh" w:cs="Nikosh"/>
                <w:lang w:bidi="bn-BD"/>
              </w:rPr>
            </w:pPr>
            <w:r w:rsidRPr="00C136F7">
              <w:rPr>
                <w:rFonts w:ascii="Nikosh" w:eastAsia="Nikosh" w:hAnsi="Nikosh" w:cs="Nikosh"/>
                <w:lang w:bidi="bn-BD"/>
              </w:rPr>
              <w:t>মাঠ পর্যায়ে বিতরণকৃত ওয়াকিটকি/ওয়ারলেস সেটসমূহ সচলকরণে পদক্ষেপ গ্রহণ</w:t>
            </w:r>
          </w:p>
        </w:tc>
        <w:tc>
          <w:tcPr>
            <w:tcW w:w="5710" w:type="dxa"/>
            <w:tcBorders>
              <w:top w:val="single" w:sz="4" w:space="0" w:color="auto"/>
              <w:left w:val="single" w:sz="4" w:space="0" w:color="auto"/>
              <w:bottom w:val="single" w:sz="4" w:space="0" w:color="auto"/>
              <w:right w:val="single" w:sz="4" w:space="0" w:color="auto"/>
            </w:tcBorders>
            <w:hideMark/>
          </w:tcPr>
          <w:p w:rsidR="00CF2C56" w:rsidRPr="00C136F7" w:rsidRDefault="00CF2C56" w:rsidP="00C80F3D">
            <w:pPr>
              <w:spacing w:after="0" w:line="240" w:lineRule="auto"/>
              <w:jc w:val="both"/>
              <w:rPr>
                <w:rFonts w:ascii="Nikosh" w:eastAsia="Nikosh" w:hAnsi="Nikosh" w:cs="Nikosh"/>
                <w:lang w:bidi="bn-BD"/>
              </w:rPr>
            </w:pPr>
            <w:r w:rsidRPr="00C136F7">
              <w:rPr>
                <w:rFonts w:ascii="Nikosh" w:hAnsi="Nikosh" w:cs="Nikosh"/>
                <w:b/>
                <w:sz w:val="20"/>
                <w:szCs w:val="20"/>
                <w:lang w:bidi="bn-BD"/>
              </w:rPr>
              <w:t>i</w:t>
            </w:r>
            <w:r w:rsidRPr="00C136F7">
              <w:rPr>
                <w:rFonts w:ascii="Nikosh" w:hAnsi="Nikosh" w:cs="Nikosh"/>
                <w:b/>
                <w:lang w:bidi="bn-BD"/>
              </w:rPr>
              <w:t>)</w:t>
            </w:r>
            <w:r w:rsidRPr="00C136F7">
              <w:rPr>
                <w:rFonts w:ascii="Nikosh" w:eastAsia="Nikosh" w:hAnsi="Nikosh" w:cs="Nikosh"/>
                <w:cs/>
                <w:lang w:bidi="bn-BD"/>
              </w:rPr>
              <w:t xml:space="preserve"> </w:t>
            </w:r>
            <w:r w:rsidRPr="00C136F7">
              <w:rPr>
                <w:rFonts w:ascii="Nikosh" w:eastAsia="Nikosh" w:hAnsi="Nikosh" w:cs="Nikosh"/>
                <w:lang w:bidi="bn-BD"/>
              </w:rPr>
              <w:t>ওয়াকিটকি/ওয়্যারলেস সেট ব্যবহারের নীতিমালা প্রণয়নের উদ্যোগ গ্রহণ করতে হবে। নীতিমালা প্রণীত হওয়ার পূর্ব পর্যন্ত অপারেশন্স অধিশাখা হতে ১০/১১/২০২৪ তারিখের ৪০৩২ সংখ্যক স্মারকমূলে প্রেরিত নির্দেশাবলী সংশ্লিষ্ট সকলকে অনুসরণ করতে হবে।</w:t>
            </w:r>
          </w:p>
          <w:p w:rsidR="00CF2C56" w:rsidRPr="00C136F7" w:rsidRDefault="00CF2C56" w:rsidP="005A6808">
            <w:pPr>
              <w:spacing w:after="0" w:line="240" w:lineRule="auto"/>
              <w:jc w:val="both"/>
              <w:rPr>
                <w:rFonts w:ascii="Nikosh" w:eastAsia="Nikosh" w:hAnsi="Nikosh" w:cs="Nikosh"/>
                <w:lang w:val="en-GB" w:bidi="bn-BD"/>
              </w:rPr>
            </w:pPr>
          </w:p>
        </w:tc>
        <w:tc>
          <w:tcPr>
            <w:tcW w:w="1530" w:type="dxa"/>
            <w:tcBorders>
              <w:top w:val="single" w:sz="4" w:space="0" w:color="auto"/>
              <w:left w:val="single" w:sz="4" w:space="0" w:color="auto"/>
              <w:bottom w:val="single" w:sz="4" w:space="0" w:color="auto"/>
              <w:right w:val="single" w:sz="4" w:space="0" w:color="auto"/>
            </w:tcBorders>
            <w:hideMark/>
          </w:tcPr>
          <w:p w:rsidR="00CF2C56" w:rsidRPr="00C136F7" w:rsidRDefault="00CF2C56" w:rsidP="00FA79AB">
            <w:pPr>
              <w:spacing w:after="0" w:line="240" w:lineRule="auto"/>
              <w:ind w:left="-79" w:right="-90" w:firstLine="61"/>
              <w:jc w:val="center"/>
              <w:rPr>
                <w:rFonts w:ascii="Nikosh" w:eastAsia="Calibri" w:hAnsi="Nikosh" w:cs="Nikosh"/>
                <w:sz w:val="18"/>
                <w:lang w:bidi="bn-IN"/>
              </w:rPr>
            </w:pPr>
            <w:r w:rsidRPr="00C136F7">
              <w:rPr>
                <w:rFonts w:ascii="Nikosh" w:eastAsia="Calibri" w:hAnsi="Nikosh" w:cs="Nikosh"/>
                <w:sz w:val="18"/>
                <w:lang w:bidi="bn-IN"/>
              </w:rPr>
              <w:t>পরিচালক (প্রশাসন/অপারেশন্স)/</w:t>
            </w:r>
          </w:p>
          <w:p w:rsidR="00CF2C56" w:rsidRPr="00C136F7" w:rsidRDefault="00CF2C56" w:rsidP="00FA79AB">
            <w:pPr>
              <w:spacing w:after="0" w:line="240" w:lineRule="auto"/>
              <w:ind w:left="-79" w:right="-90" w:firstLine="61"/>
              <w:jc w:val="center"/>
              <w:rPr>
                <w:rFonts w:ascii="Nikosh" w:eastAsia="Calibri" w:hAnsi="Nikosh" w:cs="Nikosh"/>
                <w:sz w:val="18"/>
                <w:lang w:bidi="bn-IN"/>
              </w:rPr>
            </w:pPr>
            <w:r w:rsidRPr="00C136F7">
              <w:rPr>
                <w:rFonts w:ascii="Nikosh" w:eastAsia="Calibri" w:hAnsi="Nikosh" w:cs="Nikosh"/>
                <w:sz w:val="18"/>
                <w:lang w:bidi="bn-IN"/>
              </w:rPr>
              <w:t>অতিরিক্ত পরিচালক (সকল)/</w:t>
            </w:r>
          </w:p>
          <w:p w:rsidR="00CF2C56" w:rsidRPr="00C136F7" w:rsidRDefault="00CF2C56" w:rsidP="00FA79AB">
            <w:pPr>
              <w:spacing w:after="0" w:line="240" w:lineRule="auto"/>
              <w:ind w:right="-104"/>
              <w:jc w:val="center"/>
              <w:rPr>
                <w:rFonts w:ascii="Nikosh" w:eastAsia="Calibri" w:hAnsi="Nikosh" w:cs="Nikosh"/>
                <w:sz w:val="18"/>
                <w:lang w:bidi="bn-IN"/>
              </w:rPr>
            </w:pPr>
            <w:r w:rsidRPr="00C136F7">
              <w:rPr>
                <w:rFonts w:ascii="Nikosh" w:eastAsia="Calibri" w:hAnsi="Nikosh" w:cs="Nikosh"/>
                <w:sz w:val="18"/>
                <w:lang w:bidi="bn-IN"/>
              </w:rPr>
              <w:t>উপপরিচালক (প্রশাসন)/</w:t>
            </w:r>
          </w:p>
          <w:p w:rsidR="00CF2C56" w:rsidRPr="00C136F7" w:rsidRDefault="00CF2C56" w:rsidP="00FA79AB">
            <w:pPr>
              <w:spacing w:after="0" w:line="240" w:lineRule="auto"/>
              <w:ind w:right="-104"/>
              <w:jc w:val="center"/>
              <w:rPr>
                <w:rFonts w:ascii="Nikosh" w:eastAsia="Calibri" w:hAnsi="Nikosh" w:cs="Nikosh"/>
                <w:sz w:val="18"/>
                <w:lang w:bidi="bn-IN"/>
              </w:rPr>
            </w:pPr>
            <w:r w:rsidRPr="00C136F7">
              <w:rPr>
                <w:rFonts w:ascii="Nikosh" w:eastAsia="Calibri" w:hAnsi="Nikosh" w:cs="Nikosh"/>
                <w:sz w:val="18"/>
                <w:lang w:bidi="bn-IN"/>
              </w:rPr>
              <w:t xml:space="preserve">সহকারী পরিচালক </w:t>
            </w:r>
          </w:p>
          <w:p w:rsidR="00CF2C56" w:rsidRPr="00C136F7" w:rsidRDefault="00CF2C56" w:rsidP="00E04CF3">
            <w:pPr>
              <w:spacing w:after="0" w:line="240" w:lineRule="auto"/>
              <w:jc w:val="center"/>
              <w:rPr>
                <w:rFonts w:ascii="Nikosh" w:eastAsia="Calibri" w:hAnsi="Nikosh" w:cs="Nikosh"/>
                <w:sz w:val="18"/>
              </w:rPr>
            </w:pPr>
            <w:r w:rsidRPr="00C136F7">
              <w:rPr>
                <w:rFonts w:ascii="Nikosh" w:eastAsia="Calibri" w:hAnsi="Nikosh" w:cs="Nikosh"/>
                <w:sz w:val="18"/>
                <w:lang w:bidi="bn-IN"/>
              </w:rPr>
              <w:t>(ক্রয়, পরিকল্পনা ও উন্নয়ন)</w:t>
            </w:r>
          </w:p>
        </w:tc>
      </w:tr>
      <w:tr w:rsidR="00C136F7" w:rsidRPr="00C136F7" w:rsidTr="00E04CF3">
        <w:trPr>
          <w:trHeight w:val="818"/>
        </w:trPr>
        <w:tc>
          <w:tcPr>
            <w:tcW w:w="400" w:type="dxa"/>
            <w:vMerge/>
            <w:tcBorders>
              <w:left w:val="single" w:sz="4" w:space="0" w:color="auto"/>
              <w:right w:val="single" w:sz="4" w:space="0" w:color="auto"/>
            </w:tcBorders>
          </w:tcPr>
          <w:p w:rsidR="00CF2C56" w:rsidRPr="00C136F7" w:rsidRDefault="00CF2C56" w:rsidP="00CF0990">
            <w:pPr>
              <w:spacing w:after="0" w:line="240" w:lineRule="auto"/>
              <w:ind w:right="-18"/>
              <w:jc w:val="center"/>
              <w:rPr>
                <w:rFonts w:ascii="NikoshBAN" w:eastAsia="Calibri" w:hAnsi="NikoshBAN" w:cs="NikoshBAN"/>
                <w:lang w:bidi="bn-IN"/>
              </w:rPr>
            </w:pPr>
          </w:p>
        </w:tc>
        <w:tc>
          <w:tcPr>
            <w:tcW w:w="1130" w:type="dxa"/>
            <w:vMerge/>
            <w:tcBorders>
              <w:left w:val="single" w:sz="4" w:space="0" w:color="auto"/>
              <w:right w:val="single" w:sz="4" w:space="0" w:color="auto"/>
            </w:tcBorders>
          </w:tcPr>
          <w:p w:rsidR="00CF2C56" w:rsidRPr="00C136F7" w:rsidRDefault="00CF2C56" w:rsidP="006F6DB6">
            <w:pPr>
              <w:spacing w:after="0" w:line="240" w:lineRule="auto"/>
              <w:ind w:right="-111" w:hanging="106"/>
              <w:jc w:val="center"/>
              <w:rPr>
                <w:rFonts w:ascii="Nikosh" w:eastAsia="Calibri" w:hAnsi="Nikosh" w:cs="Nikosh"/>
                <w:lang w:bidi="bn-IN"/>
              </w:rPr>
            </w:pPr>
          </w:p>
        </w:tc>
        <w:tc>
          <w:tcPr>
            <w:tcW w:w="1980" w:type="dxa"/>
            <w:gridSpan w:val="2"/>
            <w:vMerge/>
            <w:tcBorders>
              <w:left w:val="single" w:sz="4" w:space="0" w:color="auto"/>
              <w:right w:val="single" w:sz="4" w:space="0" w:color="auto"/>
            </w:tcBorders>
          </w:tcPr>
          <w:p w:rsidR="00CF2C56" w:rsidRPr="00C136F7" w:rsidRDefault="00CF2C56" w:rsidP="00B506B1">
            <w:pPr>
              <w:spacing w:after="0" w:line="240" w:lineRule="auto"/>
              <w:jc w:val="both"/>
              <w:rPr>
                <w:rFonts w:ascii="Nikosh" w:eastAsia="Nikosh" w:hAnsi="Nikosh" w:cs="Nikosh"/>
                <w:lang w:bidi="bn-BD"/>
              </w:rPr>
            </w:pPr>
          </w:p>
        </w:tc>
        <w:tc>
          <w:tcPr>
            <w:tcW w:w="5710" w:type="dxa"/>
            <w:tcBorders>
              <w:top w:val="single" w:sz="4" w:space="0" w:color="auto"/>
              <w:left w:val="single" w:sz="4" w:space="0" w:color="auto"/>
              <w:bottom w:val="single" w:sz="4" w:space="0" w:color="auto"/>
              <w:right w:val="single" w:sz="4" w:space="0" w:color="auto"/>
            </w:tcBorders>
          </w:tcPr>
          <w:p w:rsidR="00CF2C56" w:rsidRPr="00C136F7" w:rsidRDefault="00CF2C56" w:rsidP="00536C72">
            <w:pPr>
              <w:spacing w:after="0" w:line="240" w:lineRule="auto"/>
              <w:jc w:val="both"/>
              <w:rPr>
                <w:rFonts w:ascii="Nikosh" w:eastAsia="Nikosh" w:hAnsi="Nikosh" w:cs="Nikosh"/>
                <w:b/>
                <w:lang w:val="en-GB" w:bidi="bn-BD"/>
              </w:rPr>
            </w:pPr>
            <w:r w:rsidRPr="00C136F7">
              <w:rPr>
                <w:rFonts w:ascii="Nikosh" w:hAnsi="Nikosh" w:cs="Nikosh"/>
                <w:b/>
                <w:sz w:val="20"/>
                <w:szCs w:val="20"/>
                <w:lang w:bidi="bn-BD"/>
              </w:rPr>
              <w:t>ii</w:t>
            </w:r>
            <w:r w:rsidRPr="00C136F7">
              <w:rPr>
                <w:rFonts w:ascii="Nikosh" w:hAnsi="Nikosh" w:cs="Nikosh"/>
                <w:b/>
                <w:lang w:bidi="bn-BD"/>
              </w:rPr>
              <w:t>)</w:t>
            </w:r>
            <w:r w:rsidRPr="00C136F7">
              <w:rPr>
                <w:rFonts w:ascii="Nikosh" w:hAnsi="Nikosh" w:cs="Nikosh"/>
                <w:lang w:bidi="bn-BD"/>
              </w:rPr>
              <w:t xml:space="preserve"> পুলিশ বিভাগের টাওয়ার ব্যবহার করে সারাদেশের </w:t>
            </w:r>
            <w:r w:rsidRPr="00C136F7">
              <w:rPr>
                <w:rFonts w:ascii="Nikosh" w:eastAsia="Calibri" w:hAnsi="Nikosh" w:cs="Nikosh"/>
                <w:sz w:val="20"/>
                <w:lang w:bidi="bn-IN"/>
              </w:rPr>
              <w:t>ওয়াকিটকি/ওয়ারলেস সেটগুলো দ্রুত চালু করার উদ্যোগ গ্রহণ করতে হবে। এ বিষয়ে স্বরাষ্ট্র মন্ত্রণালয়ের মাধ্যমে পুলিশ অধিদপ্তরে প্রস্তাব প্রেরণ করতে হবে।</w:t>
            </w:r>
          </w:p>
        </w:tc>
        <w:tc>
          <w:tcPr>
            <w:tcW w:w="1530" w:type="dxa"/>
            <w:vMerge w:val="restart"/>
            <w:tcBorders>
              <w:top w:val="single" w:sz="4" w:space="0" w:color="auto"/>
              <w:left w:val="single" w:sz="4" w:space="0" w:color="auto"/>
              <w:right w:val="single" w:sz="4" w:space="0" w:color="auto"/>
            </w:tcBorders>
          </w:tcPr>
          <w:p w:rsidR="00CF2C56" w:rsidRPr="00C136F7" w:rsidRDefault="00CF2C56" w:rsidP="000736AC">
            <w:pPr>
              <w:spacing w:after="0" w:line="240" w:lineRule="auto"/>
              <w:ind w:left="-79" w:right="-90" w:firstLine="61"/>
              <w:jc w:val="center"/>
              <w:rPr>
                <w:rFonts w:ascii="Nikosh" w:eastAsia="Calibri" w:hAnsi="Nikosh" w:cs="Nikosh"/>
                <w:sz w:val="20"/>
                <w:lang w:bidi="bn-IN"/>
              </w:rPr>
            </w:pPr>
            <w:r w:rsidRPr="00C136F7">
              <w:rPr>
                <w:rFonts w:ascii="Nikosh" w:eastAsia="Calibri" w:hAnsi="Nikosh" w:cs="Nikosh"/>
                <w:sz w:val="20"/>
                <w:lang w:bidi="bn-IN"/>
              </w:rPr>
              <w:t>পরিচালক (অপারেশন্স)/</w:t>
            </w:r>
          </w:p>
          <w:p w:rsidR="00CF2C56" w:rsidRPr="00C136F7" w:rsidRDefault="00CF2C56" w:rsidP="000736AC">
            <w:pPr>
              <w:spacing w:after="0" w:line="240" w:lineRule="auto"/>
              <w:ind w:left="-79" w:right="-90" w:firstLine="61"/>
              <w:jc w:val="center"/>
              <w:rPr>
                <w:rFonts w:ascii="Nikosh" w:eastAsia="Calibri" w:hAnsi="Nikosh" w:cs="Nikosh"/>
                <w:sz w:val="20"/>
                <w:lang w:bidi="bn-IN"/>
              </w:rPr>
            </w:pPr>
            <w:r w:rsidRPr="00C136F7">
              <w:rPr>
                <w:rFonts w:ascii="Nikosh" w:eastAsia="Calibri" w:hAnsi="Nikosh" w:cs="Nikosh"/>
                <w:sz w:val="20"/>
                <w:lang w:bidi="bn-IN"/>
              </w:rPr>
              <w:t>উপপরিচালক (অপারেশন্স)</w:t>
            </w:r>
          </w:p>
          <w:p w:rsidR="00CF2C56" w:rsidRPr="00C136F7" w:rsidRDefault="00CF2C56" w:rsidP="009D5858">
            <w:pPr>
              <w:spacing w:after="0" w:line="240" w:lineRule="auto"/>
              <w:ind w:left="-79" w:right="-90" w:firstLine="61"/>
              <w:jc w:val="center"/>
              <w:rPr>
                <w:rFonts w:ascii="Nikosh" w:eastAsia="Calibri" w:hAnsi="Nikosh" w:cs="Nikosh"/>
                <w:sz w:val="20"/>
                <w:lang w:bidi="bn-IN"/>
              </w:rPr>
            </w:pPr>
          </w:p>
          <w:p w:rsidR="00CF2C56" w:rsidRPr="00C136F7" w:rsidRDefault="00CF2C56" w:rsidP="009D5858">
            <w:pPr>
              <w:spacing w:after="0" w:line="240" w:lineRule="auto"/>
              <w:ind w:left="-79" w:right="-90" w:firstLine="61"/>
              <w:jc w:val="center"/>
              <w:rPr>
                <w:rFonts w:ascii="Nikosh" w:eastAsia="Calibri" w:hAnsi="Nikosh" w:cs="Nikosh"/>
                <w:sz w:val="20"/>
                <w:lang w:bidi="bn-IN"/>
              </w:rPr>
            </w:pPr>
          </w:p>
        </w:tc>
      </w:tr>
      <w:tr w:rsidR="00C136F7" w:rsidRPr="00C136F7" w:rsidTr="00E04CF3">
        <w:trPr>
          <w:trHeight w:val="890"/>
        </w:trPr>
        <w:tc>
          <w:tcPr>
            <w:tcW w:w="400" w:type="dxa"/>
            <w:vMerge/>
            <w:tcBorders>
              <w:left w:val="single" w:sz="4" w:space="0" w:color="auto"/>
              <w:right w:val="single" w:sz="4" w:space="0" w:color="auto"/>
            </w:tcBorders>
          </w:tcPr>
          <w:p w:rsidR="00CF2C56" w:rsidRPr="00C136F7" w:rsidRDefault="00CF2C56" w:rsidP="00CF0990">
            <w:pPr>
              <w:spacing w:after="0" w:line="240" w:lineRule="auto"/>
              <w:ind w:right="-18"/>
              <w:jc w:val="center"/>
              <w:rPr>
                <w:rFonts w:ascii="NikoshBAN" w:eastAsia="Calibri" w:hAnsi="NikoshBAN" w:cs="NikoshBAN"/>
                <w:lang w:bidi="bn-IN"/>
              </w:rPr>
            </w:pPr>
          </w:p>
        </w:tc>
        <w:tc>
          <w:tcPr>
            <w:tcW w:w="1130" w:type="dxa"/>
            <w:vMerge/>
            <w:tcBorders>
              <w:left w:val="single" w:sz="4" w:space="0" w:color="auto"/>
              <w:right w:val="single" w:sz="4" w:space="0" w:color="auto"/>
            </w:tcBorders>
          </w:tcPr>
          <w:p w:rsidR="00CF2C56" w:rsidRPr="00C136F7" w:rsidRDefault="00CF2C56" w:rsidP="006F6DB6">
            <w:pPr>
              <w:spacing w:after="0" w:line="240" w:lineRule="auto"/>
              <w:ind w:right="-111" w:hanging="106"/>
              <w:jc w:val="center"/>
              <w:rPr>
                <w:rFonts w:ascii="Nikosh" w:eastAsia="Calibri" w:hAnsi="Nikosh" w:cs="Nikosh"/>
                <w:lang w:bidi="bn-IN"/>
              </w:rPr>
            </w:pPr>
          </w:p>
        </w:tc>
        <w:tc>
          <w:tcPr>
            <w:tcW w:w="1980" w:type="dxa"/>
            <w:gridSpan w:val="2"/>
            <w:vMerge/>
            <w:tcBorders>
              <w:left w:val="single" w:sz="4" w:space="0" w:color="auto"/>
              <w:right w:val="single" w:sz="4" w:space="0" w:color="auto"/>
            </w:tcBorders>
          </w:tcPr>
          <w:p w:rsidR="00CF2C56" w:rsidRPr="00C136F7" w:rsidRDefault="00CF2C56" w:rsidP="00B506B1">
            <w:pPr>
              <w:spacing w:after="0" w:line="240" w:lineRule="auto"/>
              <w:jc w:val="both"/>
              <w:rPr>
                <w:rFonts w:ascii="Nikosh" w:eastAsia="Nikosh" w:hAnsi="Nikosh" w:cs="Nikosh"/>
                <w:lang w:bidi="bn-BD"/>
              </w:rPr>
            </w:pPr>
          </w:p>
        </w:tc>
        <w:tc>
          <w:tcPr>
            <w:tcW w:w="5710" w:type="dxa"/>
            <w:tcBorders>
              <w:top w:val="single" w:sz="4" w:space="0" w:color="auto"/>
              <w:left w:val="single" w:sz="4" w:space="0" w:color="auto"/>
              <w:bottom w:val="single" w:sz="4" w:space="0" w:color="auto"/>
              <w:right w:val="single" w:sz="4" w:space="0" w:color="auto"/>
            </w:tcBorders>
          </w:tcPr>
          <w:p w:rsidR="00CF2C56" w:rsidRPr="00C136F7" w:rsidRDefault="00CF2C56" w:rsidP="005A6808">
            <w:pPr>
              <w:spacing w:after="0" w:line="240" w:lineRule="auto"/>
              <w:jc w:val="both"/>
              <w:rPr>
                <w:rFonts w:ascii="Nikosh" w:hAnsi="Nikosh" w:cs="Nikosh"/>
                <w:b/>
                <w:sz w:val="20"/>
                <w:szCs w:val="20"/>
                <w:lang w:bidi="bn-BD"/>
              </w:rPr>
            </w:pPr>
            <w:r w:rsidRPr="00C136F7">
              <w:rPr>
                <w:rFonts w:ascii="Nikosh" w:hAnsi="Nikosh" w:cs="Nikosh"/>
                <w:b/>
                <w:sz w:val="20"/>
                <w:szCs w:val="20"/>
                <w:lang w:bidi="bn-BD"/>
              </w:rPr>
              <w:t>i</w:t>
            </w:r>
            <w:r w:rsidR="005A6808" w:rsidRPr="00C136F7">
              <w:rPr>
                <w:rFonts w:ascii="Nikosh" w:hAnsi="Nikosh" w:cs="Nikosh"/>
                <w:b/>
                <w:sz w:val="20"/>
                <w:szCs w:val="20"/>
                <w:lang w:bidi="bn-BD"/>
              </w:rPr>
              <w:t>ii</w:t>
            </w:r>
            <w:r w:rsidRPr="00C136F7">
              <w:rPr>
                <w:rFonts w:ascii="Nikosh" w:hAnsi="Nikosh" w:cs="Nikosh"/>
                <w:b/>
                <w:lang w:bidi="bn-BD"/>
              </w:rPr>
              <w:t>)</w:t>
            </w:r>
            <w:r w:rsidRPr="00C136F7">
              <w:rPr>
                <w:rFonts w:ascii="Nikosh" w:hAnsi="Nikosh" w:cs="Nikosh"/>
                <w:lang w:bidi="bn-BD"/>
              </w:rPr>
              <w:t xml:space="preserve"> </w:t>
            </w:r>
            <w:r w:rsidRPr="00C136F7">
              <w:rPr>
                <w:rFonts w:ascii="Nikosh" w:eastAsia="Nikosh" w:hAnsi="Nikosh" w:cs="Nikosh"/>
                <w:b/>
                <w:cs/>
                <w:lang w:bidi="bn-BD"/>
              </w:rPr>
              <w:t xml:space="preserve">অধিদপ্তরের </w:t>
            </w:r>
            <w:r w:rsidRPr="00C136F7">
              <w:rPr>
                <w:rFonts w:ascii="Nikosh" w:eastAsia="Nikosh" w:hAnsi="Nikosh" w:cs="Nikosh"/>
                <w:lang w:val="en-GB" w:bidi="bn-BD"/>
              </w:rPr>
              <w:t xml:space="preserve">আওতাধীন </w:t>
            </w:r>
            <w:r w:rsidRPr="00C136F7">
              <w:rPr>
                <w:rFonts w:ascii="Nikosh" w:eastAsia="Nikosh" w:hAnsi="Nikosh" w:cs="Nikosh"/>
                <w:lang w:bidi="bn-BD"/>
              </w:rPr>
              <w:t>ঢাকা মেট্রোপলিটন এলাকার ওয়াকিটকি/ওয়্যারলেস সিস্টেম নিরবচ্ছিন্নভাবে পরিচালনার জন্য ঢাকায় সাময়িকভাবে প্রয়োজনীয় সংখ্যক কন্ট্রোল রুম স্থাপনের কার্যক্রম গ্রহণ করতে হবে।</w:t>
            </w:r>
          </w:p>
        </w:tc>
        <w:tc>
          <w:tcPr>
            <w:tcW w:w="1530" w:type="dxa"/>
            <w:vMerge/>
            <w:tcBorders>
              <w:left w:val="single" w:sz="4" w:space="0" w:color="auto"/>
              <w:bottom w:val="single" w:sz="4" w:space="0" w:color="auto"/>
              <w:right w:val="single" w:sz="4" w:space="0" w:color="auto"/>
            </w:tcBorders>
          </w:tcPr>
          <w:p w:rsidR="00CF2C56" w:rsidRPr="00C136F7" w:rsidRDefault="00CF2C56" w:rsidP="000736AC">
            <w:pPr>
              <w:spacing w:after="0" w:line="240" w:lineRule="auto"/>
              <w:ind w:left="-79" w:right="-90" w:firstLine="61"/>
              <w:jc w:val="center"/>
              <w:rPr>
                <w:rFonts w:ascii="Nikosh" w:eastAsia="Calibri" w:hAnsi="Nikosh" w:cs="Nikosh"/>
                <w:sz w:val="20"/>
                <w:lang w:bidi="bn-IN"/>
              </w:rPr>
            </w:pPr>
          </w:p>
        </w:tc>
      </w:tr>
      <w:tr w:rsidR="00C136F7" w:rsidRPr="00C136F7" w:rsidTr="009C1101">
        <w:trPr>
          <w:trHeight w:val="1592"/>
        </w:trPr>
        <w:tc>
          <w:tcPr>
            <w:tcW w:w="400" w:type="dxa"/>
            <w:vMerge w:val="restart"/>
            <w:tcBorders>
              <w:top w:val="single" w:sz="4" w:space="0" w:color="auto"/>
              <w:left w:val="single" w:sz="4" w:space="0" w:color="auto"/>
              <w:right w:val="single" w:sz="4" w:space="0" w:color="auto"/>
            </w:tcBorders>
            <w:hideMark/>
          </w:tcPr>
          <w:p w:rsidR="00690C6C" w:rsidRPr="00C136F7" w:rsidRDefault="00D73ACF" w:rsidP="00CF0990">
            <w:pPr>
              <w:spacing w:after="0" w:line="240" w:lineRule="auto"/>
              <w:ind w:right="-18"/>
              <w:jc w:val="center"/>
              <w:rPr>
                <w:rFonts w:ascii="NikoshBAN" w:eastAsia="Calibri" w:hAnsi="NikoshBAN" w:cs="NikoshBAN"/>
                <w:lang w:bidi="bn-IN"/>
              </w:rPr>
            </w:pPr>
            <w:r w:rsidRPr="00C136F7">
              <w:rPr>
                <w:rFonts w:ascii="NikoshBAN" w:eastAsia="Calibri" w:hAnsi="NikoshBAN" w:cs="NikoshBAN"/>
                <w:lang w:bidi="bn-IN"/>
              </w:rPr>
              <w:t>৭</w:t>
            </w:r>
          </w:p>
        </w:tc>
        <w:tc>
          <w:tcPr>
            <w:tcW w:w="1130" w:type="dxa"/>
            <w:vMerge w:val="restart"/>
            <w:tcBorders>
              <w:top w:val="single" w:sz="4" w:space="0" w:color="auto"/>
              <w:left w:val="single" w:sz="4" w:space="0" w:color="auto"/>
              <w:right w:val="single" w:sz="4" w:space="0" w:color="auto"/>
            </w:tcBorders>
            <w:hideMark/>
          </w:tcPr>
          <w:p w:rsidR="00690C6C" w:rsidRPr="00C136F7" w:rsidRDefault="00690C6C" w:rsidP="00BF0E12">
            <w:pPr>
              <w:tabs>
                <w:tab w:val="left" w:pos="1530"/>
              </w:tabs>
              <w:spacing w:after="0" w:line="240" w:lineRule="auto"/>
              <w:rPr>
                <w:rFonts w:ascii="Nikosh" w:eastAsia="Nikosh" w:hAnsi="Nikosh" w:cs="Nikosh"/>
                <w:lang w:bidi="bn-BD"/>
              </w:rPr>
            </w:pPr>
            <w:r w:rsidRPr="00C136F7">
              <w:rPr>
                <w:rFonts w:ascii="Nikosh" w:eastAsia="Nikosh" w:hAnsi="Nikosh" w:cs="Nikosh"/>
                <w:cs/>
                <w:lang w:bidi="bn-BD"/>
              </w:rPr>
              <w:t xml:space="preserve">চিকিৎসা ও </w:t>
            </w:r>
            <w:r w:rsidRPr="00C136F7">
              <w:rPr>
                <w:rFonts w:ascii="Nikosh" w:eastAsia="Calibri" w:hAnsi="Nikosh" w:cs="Nikosh"/>
                <w:cs/>
                <w:lang w:bidi="bn-IN"/>
              </w:rPr>
              <w:t>পুন</w:t>
            </w:r>
            <w:r w:rsidRPr="00C136F7">
              <w:rPr>
                <w:rFonts w:ascii="Nikosh" w:eastAsia="Nikosh" w:hAnsi="Nikosh" w:cs="Nikosh"/>
                <w:cs/>
                <w:lang w:bidi="bn-BD"/>
              </w:rPr>
              <w:t>র্বাসন সংক্রান্ত</w:t>
            </w:r>
          </w:p>
        </w:tc>
        <w:tc>
          <w:tcPr>
            <w:tcW w:w="1980" w:type="dxa"/>
            <w:gridSpan w:val="2"/>
            <w:vMerge w:val="restart"/>
            <w:tcBorders>
              <w:top w:val="single" w:sz="4" w:space="0" w:color="auto"/>
              <w:left w:val="single" w:sz="4" w:space="0" w:color="auto"/>
              <w:right w:val="single" w:sz="4" w:space="0" w:color="auto"/>
            </w:tcBorders>
            <w:hideMark/>
          </w:tcPr>
          <w:p w:rsidR="00690C6C" w:rsidRPr="00C136F7" w:rsidRDefault="00690C6C" w:rsidP="00BF0E12">
            <w:pPr>
              <w:spacing w:after="0" w:line="240" w:lineRule="auto"/>
              <w:jc w:val="both"/>
              <w:rPr>
                <w:rFonts w:ascii="Nikosh" w:eastAsia="Nikosh" w:hAnsi="Nikosh" w:cs="Nikosh"/>
                <w:lang w:bidi="bn-BD"/>
              </w:rPr>
            </w:pPr>
            <w:r w:rsidRPr="00C136F7">
              <w:rPr>
                <w:rFonts w:ascii="Nikosh" w:eastAsia="Nikosh" w:hAnsi="Nikosh" w:cs="Nikosh"/>
                <w:cs/>
                <w:lang w:bidi="bn-BD"/>
              </w:rPr>
              <w:t>(ক) বেসরকারি মাদকাসক্তি চিকিৎসা ও নিরাময় কেন্দ্রগুলোর সেবার মান বৃদ্ধি করতে মনিটরিং ও পরিদর্শন অব্যাহত রাখা এবং প্রতিবেদন প্রধান কার্যালয়ে প্রেরণ নিশ্চিত</w:t>
            </w:r>
            <w:r w:rsidR="00B506B1" w:rsidRPr="00C136F7">
              <w:rPr>
                <w:rFonts w:ascii="Nikosh" w:eastAsia="Nikosh" w:hAnsi="Nikosh" w:cs="Nikosh"/>
                <w:cs/>
                <w:lang w:bidi="bn-BD"/>
              </w:rPr>
              <w:t>করণ</w:t>
            </w:r>
          </w:p>
        </w:tc>
        <w:tc>
          <w:tcPr>
            <w:tcW w:w="5710" w:type="dxa"/>
            <w:tcBorders>
              <w:top w:val="single" w:sz="4" w:space="0" w:color="auto"/>
              <w:left w:val="single" w:sz="4" w:space="0" w:color="auto"/>
              <w:bottom w:val="single" w:sz="4" w:space="0" w:color="auto"/>
              <w:right w:val="single" w:sz="4" w:space="0" w:color="auto"/>
            </w:tcBorders>
            <w:hideMark/>
          </w:tcPr>
          <w:p w:rsidR="00690C6C" w:rsidRPr="00C136F7" w:rsidRDefault="008B7627" w:rsidP="00BF0E12">
            <w:pPr>
              <w:spacing w:after="0" w:line="240" w:lineRule="auto"/>
              <w:ind w:right="-18"/>
              <w:jc w:val="both"/>
              <w:rPr>
                <w:rFonts w:ascii="Nikosh" w:eastAsia="Nikosh" w:hAnsi="Nikosh" w:cs="Nikosh"/>
                <w:cs/>
                <w:lang w:bidi="bn-BD"/>
              </w:rPr>
            </w:pPr>
            <w:r w:rsidRPr="00C136F7">
              <w:rPr>
                <w:rFonts w:ascii="Nikosh" w:hAnsi="Nikosh" w:cs="Nikosh"/>
                <w:b/>
                <w:sz w:val="20"/>
                <w:szCs w:val="20"/>
                <w:lang w:bidi="bn-BD"/>
              </w:rPr>
              <w:t>i</w:t>
            </w:r>
            <w:r w:rsidRPr="00C136F7">
              <w:rPr>
                <w:rFonts w:ascii="Nikosh" w:hAnsi="Nikosh" w:cs="Nikosh"/>
                <w:b/>
                <w:lang w:bidi="bn-BD"/>
              </w:rPr>
              <w:t>)</w:t>
            </w:r>
            <w:r w:rsidR="00690C6C" w:rsidRPr="00C136F7">
              <w:rPr>
                <w:rFonts w:ascii="Nikosh" w:eastAsia="Nikosh" w:hAnsi="Nikosh" w:cs="Nikosh"/>
                <w:cs/>
                <w:lang w:bidi="bn-BD"/>
              </w:rPr>
              <w:t xml:space="preserve"> বেসরকারি মাদকাসক্তি চিকিৎসা ও নিরাময় কেন্দ্রগুলোর চিকিৎসা সেবার মান বৃদ্ধির লক্ষ্যে অতিরিক্ত পরিচালকগণ নিম্নবর্ণিত প্রমাপ অনুযায়ী পরিদর্শন করবেন এবং বাস্তবায়</w:t>
            </w:r>
            <w:r w:rsidR="00FC02EE" w:rsidRPr="00C136F7">
              <w:rPr>
                <w:rFonts w:ascii="Nikosh" w:eastAsia="Nikosh" w:hAnsi="Nikosh" w:cs="Nikosh"/>
                <w:cs/>
                <w:lang w:bidi="bn-BD"/>
              </w:rPr>
              <w:t>ন</w:t>
            </w:r>
            <w:r w:rsidR="00690C6C" w:rsidRPr="00C136F7">
              <w:rPr>
                <w:rFonts w:ascii="Nikosh" w:eastAsia="Nikosh" w:hAnsi="Nikosh" w:cs="Nikosh"/>
                <w:cs/>
                <w:lang w:bidi="bn-BD"/>
              </w:rPr>
              <w:t xml:space="preserve"> অগ্রগতি প্রতিবেদন প্রধান কার্যালয় প্রেরণ করবেন।</w:t>
            </w:r>
          </w:p>
          <w:p w:rsidR="00690C6C" w:rsidRPr="00C136F7" w:rsidRDefault="00690C6C" w:rsidP="00BF0E12">
            <w:pPr>
              <w:spacing w:after="0" w:line="240" w:lineRule="auto"/>
              <w:ind w:right="-18"/>
              <w:jc w:val="both"/>
              <w:rPr>
                <w:rFonts w:ascii="Nikosh" w:eastAsia="Nikosh" w:hAnsi="Nikosh" w:cs="Nikosh"/>
                <w:sz w:val="8"/>
                <w:lang w:bidi="bn-BD"/>
              </w:rPr>
            </w:pPr>
          </w:p>
          <w:tbl>
            <w:tblPr>
              <w:tblW w:w="5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1869"/>
              <w:gridCol w:w="1691"/>
              <w:gridCol w:w="712"/>
            </w:tblGrid>
            <w:tr w:rsidR="00C136F7" w:rsidRPr="00C136F7" w:rsidTr="000736AC">
              <w:trPr>
                <w:trHeight w:val="231"/>
              </w:trPr>
              <w:tc>
                <w:tcPr>
                  <w:tcW w:w="1312" w:type="dxa"/>
                  <w:vMerge w:val="restart"/>
                  <w:tcBorders>
                    <w:top w:val="single" w:sz="4" w:space="0" w:color="000000"/>
                    <w:left w:val="single" w:sz="4" w:space="0" w:color="000000"/>
                    <w:bottom w:val="single" w:sz="4" w:space="0" w:color="000000"/>
                    <w:right w:val="single" w:sz="4" w:space="0" w:color="000000"/>
                  </w:tcBorders>
                  <w:hideMark/>
                </w:tcPr>
                <w:p w:rsidR="00690C6C" w:rsidRPr="00C136F7" w:rsidRDefault="00690C6C" w:rsidP="00BF0E12">
                  <w:pPr>
                    <w:spacing w:after="0" w:line="240" w:lineRule="auto"/>
                    <w:jc w:val="center"/>
                    <w:rPr>
                      <w:rFonts w:ascii="Nikosh" w:eastAsia="Nikosh" w:hAnsi="Nikosh" w:cs="Nikosh"/>
                      <w:lang w:bidi="bn-BD"/>
                    </w:rPr>
                  </w:pPr>
                  <w:r w:rsidRPr="00C136F7">
                    <w:rPr>
                      <w:rFonts w:ascii="Nikosh" w:eastAsia="Nikosh" w:hAnsi="Nikosh" w:cs="Nikosh"/>
                      <w:lang w:bidi="bn-BD"/>
                    </w:rPr>
                    <w:t>বিভাগের নাম</w:t>
                  </w:r>
                </w:p>
              </w:tc>
              <w:tc>
                <w:tcPr>
                  <w:tcW w:w="1869" w:type="dxa"/>
                  <w:vMerge w:val="restart"/>
                  <w:tcBorders>
                    <w:top w:val="single" w:sz="4" w:space="0" w:color="000000"/>
                    <w:left w:val="single" w:sz="4" w:space="0" w:color="000000"/>
                    <w:bottom w:val="single" w:sz="4" w:space="0" w:color="000000"/>
                    <w:right w:val="single" w:sz="4" w:space="0" w:color="000000"/>
                  </w:tcBorders>
                  <w:hideMark/>
                </w:tcPr>
                <w:p w:rsidR="00690C6C" w:rsidRPr="00C136F7" w:rsidRDefault="00690C6C" w:rsidP="00BF0E12">
                  <w:pPr>
                    <w:spacing w:after="0" w:line="240" w:lineRule="auto"/>
                    <w:jc w:val="center"/>
                    <w:rPr>
                      <w:rFonts w:ascii="Nikosh" w:eastAsia="Nikosh" w:hAnsi="Nikosh" w:cs="Nikosh"/>
                      <w:lang w:bidi="bn-BD"/>
                    </w:rPr>
                  </w:pPr>
                  <w:r w:rsidRPr="00C136F7">
                    <w:rPr>
                      <w:rFonts w:ascii="Nikosh" w:eastAsia="Nikosh" w:hAnsi="Nikosh" w:cs="Nikosh"/>
                      <w:sz w:val="20"/>
                      <w:lang w:bidi="bn-BD"/>
                    </w:rPr>
                    <w:t>মোট নিরাময় কেন্দ্রের সংখ্যা</w:t>
                  </w:r>
                </w:p>
              </w:tc>
              <w:tc>
                <w:tcPr>
                  <w:tcW w:w="2402" w:type="dxa"/>
                  <w:gridSpan w:val="2"/>
                  <w:tcBorders>
                    <w:top w:val="single" w:sz="4" w:space="0" w:color="000000"/>
                    <w:left w:val="single" w:sz="4" w:space="0" w:color="000000"/>
                    <w:bottom w:val="single" w:sz="4" w:space="0" w:color="auto"/>
                    <w:right w:val="single" w:sz="4" w:space="0" w:color="000000"/>
                  </w:tcBorders>
                  <w:hideMark/>
                </w:tcPr>
                <w:p w:rsidR="00690C6C" w:rsidRPr="00C136F7" w:rsidRDefault="000B01CE" w:rsidP="00BF0E12">
                  <w:pPr>
                    <w:spacing w:after="0" w:line="240" w:lineRule="auto"/>
                    <w:jc w:val="center"/>
                    <w:rPr>
                      <w:rFonts w:ascii="Nikosh" w:eastAsia="Nikosh" w:hAnsi="Nikosh" w:cs="Nikosh"/>
                      <w:sz w:val="20"/>
                      <w:lang w:bidi="bn-BD"/>
                    </w:rPr>
                  </w:pPr>
                  <w:r w:rsidRPr="00C136F7">
                    <w:rPr>
                      <w:rFonts w:ascii="Nikosh" w:eastAsia="Nikosh" w:hAnsi="Nikosh" w:cs="Nikosh" w:hint="cs"/>
                      <w:sz w:val="20"/>
                      <w:lang w:bidi="bn-BD"/>
                    </w:rPr>
                    <w:t>অতিরিক্ত</w:t>
                  </w:r>
                  <w:r w:rsidR="00D94EA9" w:rsidRPr="00C136F7">
                    <w:rPr>
                      <w:rFonts w:ascii="Nikosh" w:eastAsia="Nikosh" w:hAnsi="Nikosh" w:cs="Nikosh"/>
                      <w:sz w:val="20"/>
                      <w:lang w:bidi="bn-BD"/>
                    </w:rPr>
                    <w:t xml:space="preserve"> </w:t>
                  </w:r>
                  <w:r w:rsidR="00690C6C" w:rsidRPr="00C136F7">
                    <w:rPr>
                      <w:rFonts w:ascii="Nikosh" w:eastAsia="Nikosh" w:hAnsi="Nikosh" w:cs="Nikosh"/>
                      <w:sz w:val="20"/>
                      <w:lang w:bidi="bn-BD"/>
                    </w:rPr>
                    <w:t xml:space="preserve">পরিচালকের পরিদর্শন </w:t>
                  </w:r>
                </w:p>
              </w:tc>
            </w:tr>
            <w:tr w:rsidR="00C136F7" w:rsidRPr="00C136F7" w:rsidTr="000736AC">
              <w:trPr>
                <w:trHeight w:val="231"/>
              </w:trPr>
              <w:tc>
                <w:tcPr>
                  <w:tcW w:w="1312" w:type="dxa"/>
                  <w:vMerge/>
                  <w:tcBorders>
                    <w:top w:val="single" w:sz="4" w:space="0" w:color="000000"/>
                    <w:left w:val="single" w:sz="4" w:space="0" w:color="000000"/>
                    <w:bottom w:val="single" w:sz="4" w:space="0" w:color="000000"/>
                    <w:right w:val="single" w:sz="4" w:space="0" w:color="000000"/>
                  </w:tcBorders>
                  <w:vAlign w:val="center"/>
                  <w:hideMark/>
                </w:tcPr>
                <w:p w:rsidR="00690C6C" w:rsidRPr="00C136F7" w:rsidRDefault="00690C6C" w:rsidP="00BF0E12">
                  <w:pPr>
                    <w:spacing w:after="0" w:line="240" w:lineRule="auto"/>
                    <w:rPr>
                      <w:rFonts w:ascii="Nikosh" w:eastAsia="Nikosh" w:hAnsi="Nikosh" w:cs="Nikosh"/>
                      <w:lang w:bidi="bn-BD"/>
                    </w:rPr>
                  </w:pPr>
                </w:p>
              </w:tc>
              <w:tc>
                <w:tcPr>
                  <w:tcW w:w="1869" w:type="dxa"/>
                  <w:vMerge/>
                  <w:tcBorders>
                    <w:top w:val="single" w:sz="4" w:space="0" w:color="000000"/>
                    <w:left w:val="single" w:sz="4" w:space="0" w:color="000000"/>
                    <w:bottom w:val="single" w:sz="4" w:space="0" w:color="000000"/>
                    <w:right w:val="single" w:sz="4" w:space="0" w:color="000000"/>
                  </w:tcBorders>
                  <w:vAlign w:val="center"/>
                  <w:hideMark/>
                </w:tcPr>
                <w:p w:rsidR="00690C6C" w:rsidRPr="00C136F7" w:rsidRDefault="00690C6C" w:rsidP="00BF0E12">
                  <w:pPr>
                    <w:spacing w:after="0" w:line="240" w:lineRule="auto"/>
                    <w:rPr>
                      <w:rFonts w:ascii="Nikosh" w:eastAsia="Nikosh" w:hAnsi="Nikosh" w:cs="Nikosh"/>
                      <w:lang w:bidi="bn-BD"/>
                    </w:rPr>
                  </w:pPr>
                </w:p>
              </w:tc>
              <w:tc>
                <w:tcPr>
                  <w:tcW w:w="1691" w:type="dxa"/>
                  <w:tcBorders>
                    <w:top w:val="single" w:sz="4" w:space="0" w:color="auto"/>
                    <w:left w:val="single" w:sz="4" w:space="0" w:color="000000"/>
                    <w:bottom w:val="single" w:sz="4" w:space="0" w:color="auto"/>
                    <w:right w:val="single" w:sz="4" w:space="0" w:color="000000"/>
                  </w:tcBorders>
                  <w:hideMark/>
                </w:tcPr>
                <w:p w:rsidR="00690C6C" w:rsidRPr="00C136F7" w:rsidRDefault="00690C6C" w:rsidP="00BF0E12">
                  <w:pPr>
                    <w:spacing w:after="0" w:line="240" w:lineRule="auto"/>
                    <w:jc w:val="center"/>
                    <w:rPr>
                      <w:rFonts w:ascii="Nikosh" w:eastAsia="Nikosh" w:hAnsi="Nikosh" w:cs="Nikosh"/>
                      <w:sz w:val="20"/>
                      <w:lang w:bidi="bn-BD"/>
                    </w:rPr>
                  </w:pPr>
                  <w:r w:rsidRPr="00C136F7">
                    <w:rPr>
                      <w:rFonts w:ascii="Nikosh" w:eastAsia="Nikosh" w:hAnsi="Nikosh" w:cs="Nikosh"/>
                      <w:sz w:val="20"/>
                      <w:lang w:bidi="bn-BD"/>
                    </w:rPr>
                    <w:t>প্রমাপ</w:t>
                  </w:r>
                </w:p>
              </w:tc>
              <w:tc>
                <w:tcPr>
                  <w:tcW w:w="712" w:type="dxa"/>
                  <w:tcBorders>
                    <w:top w:val="single" w:sz="4" w:space="0" w:color="auto"/>
                    <w:left w:val="single" w:sz="4" w:space="0" w:color="000000"/>
                    <w:bottom w:val="single" w:sz="4" w:space="0" w:color="auto"/>
                    <w:right w:val="single" w:sz="4" w:space="0" w:color="000000"/>
                  </w:tcBorders>
                  <w:hideMark/>
                </w:tcPr>
                <w:p w:rsidR="00690C6C" w:rsidRPr="00C136F7" w:rsidRDefault="00690C6C" w:rsidP="00BF0E12">
                  <w:pPr>
                    <w:spacing w:after="0" w:line="240" w:lineRule="auto"/>
                    <w:jc w:val="center"/>
                    <w:rPr>
                      <w:rFonts w:ascii="Nikosh" w:eastAsia="Nikosh" w:hAnsi="Nikosh" w:cs="Nikosh"/>
                      <w:sz w:val="20"/>
                      <w:lang w:bidi="bn-BD"/>
                    </w:rPr>
                  </w:pPr>
                  <w:r w:rsidRPr="00C136F7">
                    <w:rPr>
                      <w:rFonts w:ascii="Nikosh" w:eastAsia="Nikosh" w:hAnsi="Nikosh" w:cs="Nikosh"/>
                      <w:sz w:val="20"/>
                      <w:lang w:bidi="bn-BD"/>
                    </w:rPr>
                    <w:t>সংখ্যা</w:t>
                  </w:r>
                </w:p>
              </w:tc>
            </w:tr>
            <w:tr w:rsidR="00C136F7" w:rsidRPr="00C136F7" w:rsidTr="000736AC">
              <w:trPr>
                <w:trHeight w:val="136"/>
              </w:trPr>
              <w:tc>
                <w:tcPr>
                  <w:tcW w:w="1312" w:type="dxa"/>
                  <w:tcBorders>
                    <w:top w:val="single" w:sz="4" w:space="0" w:color="000000"/>
                    <w:left w:val="single" w:sz="4" w:space="0" w:color="000000"/>
                    <w:bottom w:val="single" w:sz="4" w:space="0" w:color="000000"/>
                    <w:right w:val="single" w:sz="4" w:space="0" w:color="000000"/>
                  </w:tcBorders>
                  <w:hideMark/>
                </w:tcPr>
                <w:p w:rsidR="00690C6C" w:rsidRPr="00C136F7" w:rsidRDefault="00690C6C" w:rsidP="005D6014">
                  <w:pPr>
                    <w:spacing w:after="0" w:line="240" w:lineRule="auto"/>
                    <w:jc w:val="center"/>
                    <w:rPr>
                      <w:rFonts w:ascii="Nikosh" w:eastAsia="Nikosh" w:hAnsi="Nikosh" w:cs="Nikosh"/>
                      <w:sz w:val="14"/>
                      <w:szCs w:val="16"/>
                      <w:lang w:bidi="bn-BD"/>
                    </w:rPr>
                  </w:pPr>
                </w:p>
              </w:tc>
              <w:tc>
                <w:tcPr>
                  <w:tcW w:w="1869" w:type="dxa"/>
                  <w:tcBorders>
                    <w:top w:val="single" w:sz="4" w:space="0" w:color="000000"/>
                    <w:left w:val="single" w:sz="4" w:space="0" w:color="000000"/>
                    <w:bottom w:val="single" w:sz="4" w:space="0" w:color="000000"/>
                    <w:right w:val="single" w:sz="4" w:space="0" w:color="000000"/>
                  </w:tcBorders>
                </w:tcPr>
                <w:p w:rsidR="00690C6C" w:rsidRPr="00C136F7" w:rsidRDefault="00690C6C" w:rsidP="005D6014">
                  <w:pPr>
                    <w:spacing w:after="0" w:line="240" w:lineRule="auto"/>
                    <w:jc w:val="center"/>
                    <w:rPr>
                      <w:rFonts w:ascii="Nikosh" w:eastAsia="Nikosh" w:hAnsi="Nikosh" w:cs="Nikosh"/>
                      <w:sz w:val="14"/>
                      <w:szCs w:val="16"/>
                      <w:lang w:bidi="bn-BD"/>
                    </w:rPr>
                  </w:pPr>
                </w:p>
              </w:tc>
              <w:tc>
                <w:tcPr>
                  <w:tcW w:w="1691" w:type="dxa"/>
                  <w:tcBorders>
                    <w:top w:val="single" w:sz="4" w:space="0" w:color="auto"/>
                    <w:left w:val="single" w:sz="4" w:space="0" w:color="000000"/>
                    <w:bottom w:val="single" w:sz="4" w:space="0" w:color="auto"/>
                    <w:right w:val="single" w:sz="4" w:space="0" w:color="000000"/>
                  </w:tcBorders>
                  <w:hideMark/>
                </w:tcPr>
                <w:p w:rsidR="00690C6C" w:rsidRPr="00C136F7" w:rsidRDefault="00690C6C" w:rsidP="005D6014">
                  <w:pPr>
                    <w:spacing w:after="0" w:line="240" w:lineRule="auto"/>
                    <w:jc w:val="center"/>
                    <w:rPr>
                      <w:rFonts w:ascii="Nikosh" w:eastAsia="Nikosh" w:hAnsi="Nikosh" w:cs="Nikosh"/>
                      <w:sz w:val="14"/>
                      <w:szCs w:val="16"/>
                      <w:lang w:bidi="bn-BD"/>
                    </w:rPr>
                  </w:pPr>
                </w:p>
              </w:tc>
              <w:tc>
                <w:tcPr>
                  <w:tcW w:w="712" w:type="dxa"/>
                  <w:tcBorders>
                    <w:top w:val="single" w:sz="4" w:space="0" w:color="auto"/>
                    <w:left w:val="single" w:sz="4" w:space="0" w:color="000000"/>
                    <w:bottom w:val="single" w:sz="4" w:space="0" w:color="auto"/>
                    <w:right w:val="single" w:sz="4" w:space="0" w:color="000000"/>
                  </w:tcBorders>
                </w:tcPr>
                <w:p w:rsidR="00690C6C" w:rsidRPr="00C136F7" w:rsidRDefault="00690C6C" w:rsidP="005D6014">
                  <w:pPr>
                    <w:spacing w:after="0" w:line="240" w:lineRule="auto"/>
                    <w:jc w:val="center"/>
                    <w:rPr>
                      <w:rFonts w:ascii="Nikosh" w:eastAsia="Nikosh" w:hAnsi="Nikosh" w:cs="Nikosh"/>
                      <w:sz w:val="14"/>
                      <w:szCs w:val="16"/>
                      <w:lang w:bidi="bn-BD"/>
                    </w:rPr>
                  </w:pPr>
                </w:p>
              </w:tc>
            </w:tr>
          </w:tbl>
          <w:p w:rsidR="00690C6C" w:rsidRPr="00C136F7" w:rsidRDefault="00690C6C" w:rsidP="0025048E">
            <w:pPr>
              <w:spacing w:after="0"/>
              <w:rPr>
                <w:rFonts w:ascii="Nikosh" w:eastAsia="Calibri" w:hAnsi="Nikosh" w:cs="Nikosh"/>
                <w:sz w:val="8"/>
              </w:rPr>
            </w:pPr>
          </w:p>
        </w:tc>
        <w:tc>
          <w:tcPr>
            <w:tcW w:w="1530" w:type="dxa"/>
            <w:tcBorders>
              <w:top w:val="single" w:sz="4" w:space="0" w:color="auto"/>
              <w:left w:val="single" w:sz="4" w:space="0" w:color="auto"/>
              <w:bottom w:val="single" w:sz="4" w:space="0" w:color="auto"/>
              <w:right w:val="single" w:sz="4" w:space="0" w:color="auto"/>
            </w:tcBorders>
          </w:tcPr>
          <w:p w:rsidR="00690C6C" w:rsidRPr="00C136F7" w:rsidRDefault="00690C6C" w:rsidP="00BF0E12">
            <w:pPr>
              <w:spacing w:after="0" w:line="240" w:lineRule="auto"/>
              <w:ind w:left="-79" w:right="-104"/>
              <w:jc w:val="center"/>
              <w:rPr>
                <w:rFonts w:ascii="Nikosh" w:eastAsia="Calibri" w:hAnsi="Nikosh" w:cs="Nikosh"/>
              </w:rPr>
            </w:pPr>
            <w:r w:rsidRPr="00C136F7">
              <w:rPr>
                <w:rFonts w:ascii="Nikosh" w:eastAsia="Calibri" w:hAnsi="Nikosh" w:cs="Nikosh"/>
                <w:cs/>
                <w:lang w:bidi="bn-IN"/>
              </w:rPr>
              <w:t>পরিচালক</w:t>
            </w:r>
          </w:p>
          <w:p w:rsidR="00690C6C" w:rsidRPr="00C136F7" w:rsidRDefault="00690C6C" w:rsidP="00BF0E12">
            <w:pPr>
              <w:spacing w:after="0" w:line="240" w:lineRule="auto"/>
              <w:ind w:left="-79" w:right="-104"/>
              <w:jc w:val="center"/>
              <w:rPr>
                <w:rFonts w:ascii="Nikosh" w:eastAsia="Calibri" w:hAnsi="Nikosh" w:cs="Nikosh"/>
              </w:rPr>
            </w:pPr>
            <w:r w:rsidRPr="00C136F7">
              <w:rPr>
                <w:rFonts w:ascii="Nikosh" w:eastAsia="Calibri" w:hAnsi="Nikosh" w:cs="Nikosh"/>
              </w:rPr>
              <w:t>(</w:t>
            </w:r>
            <w:r w:rsidRPr="00C136F7">
              <w:rPr>
                <w:rFonts w:ascii="Nikosh" w:eastAsia="Calibri" w:hAnsi="Nikosh" w:cs="Nikosh"/>
                <w:cs/>
                <w:lang w:bidi="bn-IN"/>
              </w:rPr>
              <w:t>চিকিৎসা ও পুনর্বাসন</w:t>
            </w:r>
            <w:r w:rsidRPr="00C136F7">
              <w:rPr>
                <w:rFonts w:ascii="Nikosh" w:eastAsia="Calibri" w:hAnsi="Nikosh" w:cs="Nikosh"/>
              </w:rPr>
              <w:t>)/</w:t>
            </w:r>
          </w:p>
          <w:p w:rsidR="00690C6C" w:rsidRPr="00C136F7" w:rsidRDefault="00690C6C" w:rsidP="00BF0E12">
            <w:pPr>
              <w:spacing w:after="0" w:line="240" w:lineRule="auto"/>
              <w:ind w:left="-79" w:right="-104"/>
              <w:jc w:val="center"/>
              <w:rPr>
                <w:rFonts w:ascii="Nikosh" w:eastAsia="Calibri" w:hAnsi="Nikosh" w:cs="Nikosh"/>
                <w:lang w:bidi="bn-IN"/>
              </w:rPr>
            </w:pPr>
            <w:r w:rsidRPr="00C136F7">
              <w:rPr>
                <w:rFonts w:ascii="Nikosh" w:eastAsia="Calibri" w:hAnsi="Nikosh" w:cs="Nikosh"/>
                <w:cs/>
                <w:lang w:bidi="bn-IN"/>
              </w:rPr>
              <w:t>অতিরিক্ত পরিচালক</w:t>
            </w:r>
            <w:r w:rsidRPr="00C136F7">
              <w:rPr>
                <w:rFonts w:ascii="Nikosh" w:eastAsia="Calibri" w:hAnsi="Nikosh" w:cs="Nikosh"/>
                <w:lang w:bidi="bn-IN"/>
              </w:rPr>
              <w:t>, বিভাগীয় কার্যালয়</w:t>
            </w:r>
          </w:p>
          <w:p w:rsidR="00690C6C" w:rsidRPr="00C136F7" w:rsidRDefault="00690C6C" w:rsidP="00BF0E12">
            <w:pPr>
              <w:spacing w:after="0" w:line="240" w:lineRule="auto"/>
              <w:ind w:left="-79" w:right="-104"/>
              <w:jc w:val="center"/>
              <w:rPr>
                <w:rFonts w:ascii="Nikosh" w:eastAsia="Calibri" w:hAnsi="Nikosh" w:cs="Nikosh"/>
              </w:rPr>
            </w:pPr>
            <w:r w:rsidRPr="00C136F7">
              <w:rPr>
                <w:rFonts w:ascii="Nikosh" w:eastAsia="Calibri" w:hAnsi="Nikosh" w:cs="Nikosh"/>
              </w:rPr>
              <w:t>(</w:t>
            </w:r>
            <w:r w:rsidRPr="00C136F7">
              <w:rPr>
                <w:rFonts w:ascii="Nikosh" w:eastAsia="Calibri" w:hAnsi="Nikosh" w:cs="Nikosh"/>
                <w:cs/>
                <w:lang w:bidi="bn-IN"/>
              </w:rPr>
              <w:t>সকল</w:t>
            </w:r>
            <w:r w:rsidRPr="00C136F7">
              <w:rPr>
                <w:rFonts w:ascii="Nikosh" w:eastAsia="Calibri" w:hAnsi="Nikosh" w:cs="Nikosh"/>
              </w:rPr>
              <w:t>)</w:t>
            </w:r>
          </w:p>
          <w:p w:rsidR="00690C6C" w:rsidRPr="00C136F7" w:rsidRDefault="00690C6C" w:rsidP="00BF0E12">
            <w:pPr>
              <w:spacing w:after="0" w:line="240" w:lineRule="auto"/>
              <w:ind w:right="-104"/>
              <w:rPr>
                <w:rFonts w:ascii="Nikosh" w:eastAsia="Calibri" w:hAnsi="Nikosh" w:cs="Nikosh"/>
                <w:lang w:bidi="bn-IN"/>
              </w:rPr>
            </w:pPr>
          </w:p>
        </w:tc>
      </w:tr>
      <w:tr w:rsidR="00C136F7" w:rsidRPr="00C136F7" w:rsidTr="005A6808">
        <w:trPr>
          <w:trHeight w:val="1628"/>
        </w:trPr>
        <w:tc>
          <w:tcPr>
            <w:tcW w:w="400" w:type="dxa"/>
            <w:vMerge/>
            <w:tcBorders>
              <w:left w:val="single" w:sz="4" w:space="0" w:color="auto"/>
              <w:right w:val="single" w:sz="4" w:space="0" w:color="auto"/>
            </w:tcBorders>
            <w:vAlign w:val="center"/>
            <w:hideMark/>
          </w:tcPr>
          <w:p w:rsidR="005A6808" w:rsidRPr="00C136F7" w:rsidRDefault="005A6808"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hideMark/>
          </w:tcPr>
          <w:p w:rsidR="005A6808" w:rsidRPr="00C136F7" w:rsidRDefault="005A6808" w:rsidP="00BF0E12">
            <w:pPr>
              <w:spacing w:after="0" w:line="240" w:lineRule="auto"/>
              <w:rPr>
                <w:rFonts w:ascii="Nikosh" w:eastAsia="Nikosh" w:hAnsi="Nikosh" w:cs="Nikosh"/>
                <w:lang w:bidi="bn-BD"/>
              </w:rPr>
            </w:pPr>
          </w:p>
        </w:tc>
        <w:tc>
          <w:tcPr>
            <w:tcW w:w="1980" w:type="dxa"/>
            <w:gridSpan w:val="2"/>
            <w:vMerge/>
            <w:tcBorders>
              <w:left w:val="single" w:sz="4" w:space="0" w:color="auto"/>
              <w:right w:val="single" w:sz="4" w:space="0" w:color="auto"/>
            </w:tcBorders>
            <w:vAlign w:val="center"/>
            <w:hideMark/>
          </w:tcPr>
          <w:p w:rsidR="005A6808" w:rsidRPr="00C136F7" w:rsidRDefault="005A6808" w:rsidP="00BF0E12">
            <w:pPr>
              <w:spacing w:after="0" w:line="240" w:lineRule="auto"/>
              <w:rPr>
                <w:rFonts w:ascii="Nikosh" w:eastAsia="Nikosh" w:hAnsi="Nikosh" w:cs="Nikosh"/>
                <w:lang w:bidi="bn-BD"/>
              </w:rPr>
            </w:pPr>
          </w:p>
        </w:tc>
        <w:tc>
          <w:tcPr>
            <w:tcW w:w="5710" w:type="dxa"/>
            <w:tcBorders>
              <w:top w:val="single" w:sz="4" w:space="0" w:color="auto"/>
              <w:left w:val="single" w:sz="4" w:space="0" w:color="auto"/>
              <w:right w:val="single" w:sz="4" w:space="0" w:color="auto"/>
            </w:tcBorders>
          </w:tcPr>
          <w:p w:rsidR="005A6808" w:rsidRPr="00C136F7" w:rsidRDefault="005A6808" w:rsidP="00BF0E12">
            <w:pPr>
              <w:spacing w:after="0" w:line="240" w:lineRule="auto"/>
              <w:ind w:right="-14"/>
              <w:jc w:val="both"/>
              <w:rPr>
                <w:rFonts w:ascii="Nikosh" w:eastAsia="Calibri" w:hAnsi="Nikosh" w:cs="Nikosh"/>
                <w:lang w:bidi="bn-IN"/>
              </w:rPr>
            </w:pPr>
            <w:r w:rsidRPr="00C136F7">
              <w:rPr>
                <w:rFonts w:ascii="Nikosh" w:hAnsi="Nikosh" w:cs="Nikosh"/>
                <w:b/>
                <w:lang w:bidi="bn-BD"/>
              </w:rPr>
              <w:t>ii)</w:t>
            </w:r>
            <w:r w:rsidRPr="00C136F7">
              <w:rPr>
                <w:rFonts w:ascii="Nikosh" w:eastAsia="Calibri" w:hAnsi="Nikosh" w:cs="Nikosh"/>
                <w:lang w:bidi="bn-IN"/>
              </w:rPr>
              <w:t xml:space="preserve"> ডোপটেস্ট এবং মাদকাসক্তি নিরাময় কেন্দ্রে চিকিৎসা গ্রহণকারী রোগীদের মাসিক </w:t>
            </w:r>
            <w:r w:rsidRPr="00C136F7">
              <w:rPr>
                <w:rFonts w:ascii="Nikosh" w:eastAsia="Calibri" w:hAnsi="Nikosh" w:cs="Nikosh" w:hint="cs"/>
                <w:lang w:bidi="bn-IN"/>
              </w:rPr>
              <w:t>তথ্য</w:t>
            </w:r>
            <w:r w:rsidRPr="00C136F7">
              <w:rPr>
                <w:rFonts w:ascii="Nikosh" w:eastAsia="Calibri" w:hAnsi="Nikosh" w:cs="Nikosh"/>
                <w:lang w:bidi="bn-IN"/>
              </w:rPr>
              <w:t xml:space="preserve"> নিম্নবর্ণিত ছকে প্রেরণ করতে হবে:</w:t>
            </w:r>
          </w:p>
          <w:tbl>
            <w:tblPr>
              <w:tblW w:w="5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052"/>
              <w:gridCol w:w="1055"/>
              <w:gridCol w:w="858"/>
              <w:gridCol w:w="859"/>
              <w:gridCol w:w="675"/>
            </w:tblGrid>
            <w:tr w:rsidR="00C136F7" w:rsidRPr="00C136F7" w:rsidTr="00A11E0E">
              <w:trPr>
                <w:trHeight w:val="530"/>
                <w:jc w:val="center"/>
              </w:trPr>
              <w:tc>
                <w:tcPr>
                  <w:tcW w:w="826" w:type="dxa"/>
                  <w:vMerge w:val="restart"/>
                  <w:tcBorders>
                    <w:top w:val="single" w:sz="4" w:space="0" w:color="000000"/>
                    <w:left w:val="single" w:sz="4" w:space="0" w:color="000000"/>
                    <w:bottom w:val="single" w:sz="4" w:space="0" w:color="000000"/>
                    <w:right w:val="single" w:sz="4" w:space="0" w:color="auto"/>
                  </w:tcBorders>
                  <w:hideMark/>
                </w:tcPr>
                <w:p w:rsidR="005A6808" w:rsidRPr="00C136F7" w:rsidRDefault="005A6808" w:rsidP="00A11E0E">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কার্যালয়/বিভাগ</w:t>
                  </w:r>
                </w:p>
              </w:tc>
              <w:tc>
                <w:tcPr>
                  <w:tcW w:w="1052" w:type="dxa"/>
                  <w:vMerge w:val="restart"/>
                  <w:tcBorders>
                    <w:top w:val="single" w:sz="4" w:space="0" w:color="000000"/>
                    <w:left w:val="single" w:sz="4" w:space="0" w:color="auto"/>
                    <w:right w:val="single" w:sz="4" w:space="0" w:color="auto"/>
                  </w:tcBorders>
                </w:tcPr>
                <w:p w:rsidR="005A6808" w:rsidRPr="00C136F7" w:rsidRDefault="005A6808" w:rsidP="00CD59A6">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পূর্ববর্তী মাসে ডোপটেস্ট</w:t>
                  </w:r>
                </w:p>
                <w:p w:rsidR="005A6808" w:rsidRPr="00C136F7" w:rsidRDefault="005A6808" w:rsidP="00CD59A6">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 xml:space="preserve">(সংখ্যা) </w:t>
                  </w:r>
                </w:p>
                <w:p w:rsidR="005A6808" w:rsidRPr="00C136F7" w:rsidRDefault="0089275B" w:rsidP="00B30BF1">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(ডিসেম্বর/২৫)</w:t>
                  </w:r>
                </w:p>
              </w:tc>
              <w:tc>
                <w:tcPr>
                  <w:tcW w:w="1055" w:type="dxa"/>
                  <w:vMerge w:val="restart"/>
                  <w:tcBorders>
                    <w:top w:val="single" w:sz="4" w:space="0" w:color="000000"/>
                    <w:left w:val="single" w:sz="4" w:space="0" w:color="auto"/>
                    <w:right w:val="single" w:sz="4" w:space="0" w:color="000000"/>
                  </w:tcBorders>
                  <w:hideMark/>
                </w:tcPr>
                <w:p w:rsidR="005A6808" w:rsidRPr="00C136F7" w:rsidRDefault="005A6808" w:rsidP="00BF0E12">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বিবেচ্য মাসে ডোপটেস্ট (সংখ্যা)</w:t>
                  </w:r>
                </w:p>
                <w:p w:rsidR="005A6808" w:rsidRPr="00C136F7" w:rsidRDefault="005A6808" w:rsidP="0089275B">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w:t>
                  </w:r>
                  <w:r w:rsidR="0089275B" w:rsidRPr="00C136F7">
                    <w:rPr>
                      <w:rFonts w:ascii="Nikosh" w:eastAsia="Calibri" w:hAnsi="Nikosh" w:cs="Nikosh"/>
                      <w:sz w:val="18"/>
                      <w:szCs w:val="18"/>
                      <w:lang w:bidi="bn-IN"/>
                    </w:rPr>
                    <w:t>জানুয়ারি</w:t>
                  </w:r>
                  <w:r w:rsidRPr="00C136F7">
                    <w:rPr>
                      <w:rFonts w:ascii="Nikosh" w:eastAsia="Calibri" w:hAnsi="Nikosh" w:cs="Nikosh"/>
                      <w:sz w:val="18"/>
                      <w:szCs w:val="18"/>
                      <w:lang w:bidi="bn-IN"/>
                    </w:rPr>
                    <w:t>/২</w:t>
                  </w:r>
                  <w:r w:rsidR="0089275B" w:rsidRPr="00C136F7">
                    <w:rPr>
                      <w:rFonts w:ascii="Nikosh" w:eastAsia="Calibri" w:hAnsi="Nikosh" w:cs="Nikosh"/>
                      <w:sz w:val="18"/>
                      <w:szCs w:val="18"/>
                      <w:lang w:bidi="bn-IN"/>
                    </w:rPr>
                    <w:t>৬</w:t>
                  </w:r>
                  <w:r w:rsidRPr="00C136F7">
                    <w:rPr>
                      <w:rFonts w:ascii="Nikosh" w:eastAsia="Calibri" w:hAnsi="Nikosh" w:cs="Nikosh"/>
                      <w:sz w:val="18"/>
                      <w:szCs w:val="18"/>
                      <w:lang w:bidi="bn-IN"/>
                    </w:rPr>
                    <w:t>)</w:t>
                  </w:r>
                </w:p>
              </w:tc>
              <w:tc>
                <w:tcPr>
                  <w:tcW w:w="2392" w:type="dxa"/>
                  <w:gridSpan w:val="3"/>
                  <w:tcBorders>
                    <w:top w:val="single" w:sz="4" w:space="0" w:color="000000"/>
                    <w:left w:val="single" w:sz="4" w:space="0" w:color="000000"/>
                    <w:bottom w:val="single" w:sz="4" w:space="0" w:color="auto"/>
                    <w:right w:val="single" w:sz="4" w:space="0" w:color="000000"/>
                  </w:tcBorders>
                  <w:hideMark/>
                </w:tcPr>
                <w:p w:rsidR="005A6808" w:rsidRPr="00C136F7" w:rsidRDefault="0089275B" w:rsidP="0089275B">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জানুয়ারি</w:t>
                  </w:r>
                  <w:r w:rsidR="005A6808" w:rsidRPr="00C136F7">
                    <w:rPr>
                      <w:rFonts w:ascii="Nikosh" w:eastAsia="Calibri" w:hAnsi="Nikosh" w:cs="Nikosh"/>
                      <w:sz w:val="18"/>
                      <w:szCs w:val="18"/>
                      <w:lang w:bidi="bn-IN"/>
                    </w:rPr>
                    <w:t>/২</w:t>
                  </w:r>
                  <w:r w:rsidRPr="00C136F7">
                    <w:rPr>
                      <w:rFonts w:ascii="Nikosh" w:eastAsia="Calibri" w:hAnsi="Nikosh" w:cs="Nikosh"/>
                      <w:sz w:val="18"/>
                      <w:szCs w:val="18"/>
                      <w:lang w:bidi="bn-IN"/>
                    </w:rPr>
                    <w:t>৬</w:t>
                  </w:r>
                  <w:r w:rsidR="005A6808" w:rsidRPr="00C136F7">
                    <w:rPr>
                      <w:rFonts w:ascii="Nikosh" w:eastAsia="Calibri" w:hAnsi="Nikosh" w:cs="Nikosh"/>
                      <w:sz w:val="18"/>
                      <w:szCs w:val="18"/>
                      <w:lang w:bidi="bn-IN"/>
                    </w:rPr>
                    <w:t xml:space="preserve"> মাসে চিকিৎসা গ্রহণকারী রোগীর সংখ্যা </w:t>
                  </w:r>
                </w:p>
              </w:tc>
            </w:tr>
            <w:tr w:rsidR="00C136F7" w:rsidRPr="00C136F7" w:rsidTr="00A11E0E">
              <w:trPr>
                <w:trHeight w:val="300"/>
                <w:jc w:val="center"/>
              </w:trPr>
              <w:tc>
                <w:tcPr>
                  <w:tcW w:w="826" w:type="dxa"/>
                  <w:vMerge/>
                  <w:tcBorders>
                    <w:top w:val="single" w:sz="4" w:space="0" w:color="000000"/>
                    <w:left w:val="single" w:sz="4" w:space="0" w:color="000000"/>
                    <w:bottom w:val="single" w:sz="4" w:space="0" w:color="000000"/>
                    <w:right w:val="single" w:sz="4" w:space="0" w:color="auto"/>
                  </w:tcBorders>
                  <w:hideMark/>
                </w:tcPr>
                <w:p w:rsidR="005A6808" w:rsidRPr="00C136F7" w:rsidRDefault="005A6808" w:rsidP="00BF0E12">
                  <w:pPr>
                    <w:spacing w:after="0" w:line="240" w:lineRule="auto"/>
                    <w:ind w:right="-14"/>
                    <w:jc w:val="both"/>
                    <w:rPr>
                      <w:rFonts w:ascii="Nikosh" w:eastAsia="Calibri" w:hAnsi="Nikosh" w:cs="Nikosh"/>
                      <w:sz w:val="18"/>
                      <w:szCs w:val="18"/>
                      <w:lang w:bidi="bn-IN"/>
                    </w:rPr>
                  </w:pPr>
                </w:p>
              </w:tc>
              <w:tc>
                <w:tcPr>
                  <w:tcW w:w="1052" w:type="dxa"/>
                  <w:vMerge/>
                  <w:tcBorders>
                    <w:left w:val="single" w:sz="4" w:space="0" w:color="auto"/>
                    <w:bottom w:val="single" w:sz="4" w:space="0" w:color="auto"/>
                    <w:right w:val="single" w:sz="4" w:space="0" w:color="auto"/>
                  </w:tcBorders>
                </w:tcPr>
                <w:p w:rsidR="005A6808" w:rsidRPr="00C136F7" w:rsidRDefault="005A6808" w:rsidP="00CD59A6">
                  <w:pPr>
                    <w:spacing w:after="0" w:line="240" w:lineRule="auto"/>
                    <w:ind w:right="-14"/>
                    <w:jc w:val="center"/>
                    <w:rPr>
                      <w:rFonts w:ascii="Nikosh" w:eastAsia="Calibri" w:hAnsi="Nikosh" w:cs="Nikosh"/>
                      <w:sz w:val="18"/>
                      <w:szCs w:val="18"/>
                      <w:lang w:bidi="bn-IN"/>
                    </w:rPr>
                  </w:pPr>
                </w:p>
              </w:tc>
              <w:tc>
                <w:tcPr>
                  <w:tcW w:w="1055" w:type="dxa"/>
                  <w:vMerge/>
                  <w:tcBorders>
                    <w:left w:val="single" w:sz="4" w:space="0" w:color="auto"/>
                    <w:bottom w:val="single" w:sz="4" w:space="0" w:color="auto"/>
                    <w:right w:val="single" w:sz="4" w:space="0" w:color="000000"/>
                  </w:tcBorders>
                  <w:hideMark/>
                </w:tcPr>
                <w:p w:rsidR="005A6808" w:rsidRPr="00C136F7" w:rsidRDefault="005A6808" w:rsidP="00BF0E12">
                  <w:pPr>
                    <w:spacing w:after="0" w:line="240" w:lineRule="auto"/>
                    <w:ind w:right="-14"/>
                    <w:jc w:val="center"/>
                    <w:rPr>
                      <w:rFonts w:ascii="Nikosh" w:eastAsia="Calibri" w:hAnsi="Nikosh" w:cs="Nikosh"/>
                      <w:sz w:val="18"/>
                      <w:szCs w:val="18"/>
                      <w:lang w:bidi="bn-IN"/>
                    </w:rPr>
                  </w:pPr>
                </w:p>
              </w:tc>
              <w:tc>
                <w:tcPr>
                  <w:tcW w:w="858" w:type="dxa"/>
                  <w:tcBorders>
                    <w:top w:val="single" w:sz="4" w:space="0" w:color="auto"/>
                    <w:left w:val="single" w:sz="4" w:space="0" w:color="000000"/>
                    <w:bottom w:val="single" w:sz="4" w:space="0" w:color="auto"/>
                    <w:right w:val="single" w:sz="4" w:space="0" w:color="auto"/>
                  </w:tcBorders>
                  <w:hideMark/>
                </w:tcPr>
                <w:p w:rsidR="005A6808" w:rsidRPr="00C136F7" w:rsidRDefault="005A6808" w:rsidP="00331600">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সরকারী</w:t>
                  </w:r>
                </w:p>
              </w:tc>
              <w:tc>
                <w:tcPr>
                  <w:tcW w:w="859" w:type="dxa"/>
                  <w:tcBorders>
                    <w:top w:val="single" w:sz="4" w:space="0" w:color="auto"/>
                    <w:left w:val="single" w:sz="4" w:space="0" w:color="auto"/>
                    <w:bottom w:val="single" w:sz="4" w:space="0" w:color="auto"/>
                    <w:right w:val="single" w:sz="4" w:space="0" w:color="auto"/>
                  </w:tcBorders>
                </w:tcPr>
                <w:p w:rsidR="005A6808" w:rsidRPr="00C136F7" w:rsidRDefault="005A6808" w:rsidP="00C9515D">
                  <w:pPr>
                    <w:spacing w:after="0" w:line="240" w:lineRule="auto"/>
                    <w:ind w:left="-18" w:right="-108" w:firstLine="18"/>
                    <w:rPr>
                      <w:rFonts w:ascii="Nikosh" w:eastAsia="Calibri" w:hAnsi="Nikosh" w:cs="Nikosh"/>
                      <w:sz w:val="18"/>
                      <w:szCs w:val="18"/>
                      <w:lang w:bidi="bn-IN"/>
                    </w:rPr>
                  </w:pPr>
                  <w:r w:rsidRPr="00C136F7">
                    <w:rPr>
                      <w:rFonts w:ascii="Nikosh" w:eastAsia="Calibri" w:hAnsi="Nikosh" w:cs="Nikosh"/>
                      <w:sz w:val="18"/>
                      <w:szCs w:val="18"/>
                      <w:lang w:bidi="bn-IN"/>
                    </w:rPr>
                    <w:t>বেসরকারী</w:t>
                  </w:r>
                </w:p>
              </w:tc>
              <w:tc>
                <w:tcPr>
                  <w:tcW w:w="675" w:type="dxa"/>
                  <w:tcBorders>
                    <w:top w:val="single" w:sz="4" w:space="0" w:color="auto"/>
                    <w:left w:val="single" w:sz="4" w:space="0" w:color="auto"/>
                    <w:bottom w:val="single" w:sz="4" w:space="0" w:color="auto"/>
                    <w:right w:val="single" w:sz="4" w:space="0" w:color="000000"/>
                  </w:tcBorders>
                </w:tcPr>
                <w:p w:rsidR="005A6808" w:rsidRPr="00C136F7" w:rsidRDefault="005A6808" w:rsidP="00331600">
                  <w:pPr>
                    <w:spacing w:after="0" w:line="240" w:lineRule="auto"/>
                    <w:ind w:right="-14"/>
                    <w:jc w:val="center"/>
                    <w:rPr>
                      <w:rFonts w:ascii="Nikosh" w:eastAsia="Calibri" w:hAnsi="Nikosh" w:cs="Nikosh"/>
                      <w:sz w:val="18"/>
                      <w:szCs w:val="18"/>
                      <w:lang w:bidi="bn-IN"/>
                    </w:rPr>
                  </w:pPr>
                  <w:r w:rsidRPr="00C136F7">
                    <w:rPr>
                      <w:rFonts w:ascii="Nikosh" w:eastAsia="Calibri" w:hAnsi="Nikosh" w:cs="Nikosh"/>
                      <w:sz w:val="18"/>
                      <w:szCs w:val="18"/>
                      <w:lang w:bidi="bn-IN"/>
                    </w:rPr>
                    <w:t>মোট</w:t>
                  </w:r>
                </w:p>
              </w:tc>
            </w:tr>
            <w:tr w:rsidR="00C136F7" w:rsidRPr="00C136F7" w:rsidTr="005F1D27">
              <w:trPr>
                <w:trHeight w:val="71"/>
                <w:jc w:val="center"/>
              </w:trPr>
              <w:tc>
                <w:tcPr>
                  <w:tcW w:w="826" w:type="dxa"/>
                  <w:vMerge/>
                  <w:tcBorders>
                    <w:top w:val="single" w:sz="4" w:space="0" w:color="000000"/>
                    <w:left w:val="single" w:sz="4" w:space="0" w:color="000000"/>
                    <w:bottom w:val="single" w:sz="4" w:space="0" w:color="000000"/>
                    <w:right w:val="single" w:sz="4" w:space="0" w:color="auto"/>
                  </w:tcBorders>
                  <w:vAlign w:val="center"/>
                  <w:hideMark/>
                </w:tcPr>
                <w:p w:rsidR="005A6808" w:rsidRPr="00C136F7" w:rsidRDefault="005A6808" w:rsidP="00BF0E12">
                  <w:pPr>
                    <w:spacing w:after="0" w:line="240" w:lineRule="auto"/>
                    <w:rPr>
                      <w:rFonts w:ascii="Nikosh" w:eastAsia="Calibri" w:hAnsi="Nikosh" w:cs="Nikosh"/>
                      <w:sz w:val="20"/>
                      <w:szCs w:val="20"/>
                      <w:lang w:bidi="bn-IN"/>
                    </w:rPr>
                  </w:pPr>
                </w:p>
              </w:tc>
              <w:tc>
                <w:tcPr>
                  <w:tcW w:w="1052" w:type="dxa"/>
                  <w:tcBorders>
                    <w:top w:val="single" w:sz="4" w:space="0" w:color="auto"/>
                    <w:left w:val="single" w:sz="4" w:space="0" w:color="auto"/>
                    <w:bottom w:val="single" w:sz="4" w:space="0" w:color="000000"/>
                    <w:right w:val="single" w:sz="4" w:space="0" w:color="auto"/>
                  </w:tcBorders>
                </w:tcPr>
                <w:p w:rsidR="005A6808" w:rsidRPr="00C136F7" w:rsidRDefault="005A6808" w:rsidP="00BF0E12">
                  <w:pPr>
                    <w:spacing w:after="0" w:line="240" w:lineRule="auto"/>
                    <w:ind w:right="-14"/>
                    <w:jc w:val="center"/>
                    <w:rPr>
                      <w:rFonts w:ascii="Nikosh" w:eastAsia="Calibri" w:hAnsi="Nikosh" w:cs="Nikosh"/>
                      <w:sz w:val="12"/>
                      <w:szCs w:val="20"/>
                      <w:lang w:bidi="bn-IN"/>
                    </w:rPr>
                  </w:pPr>
                </w:p>
              </w:tc>
              <w:tc>
                <w:tcPr>
                  <w:tcW w:w="1055" w:type="dxa"/>
                  <w:tcBorders>
                    <w:top w:val="single" w:sz="4" w:space="0" w:color="auto"/>
                    <w:left w:val="single" w:sz="4" w:space="0" w:color="auto"/>
                    <w:bottom w:val="single" w:sz="4" w:space="0" w:color="000000"/>
                    <w:right w:val="single" w:sz="4" w:space="0" w:color="000000"/>
                  </w:tcBorders>
                </w:tcPr>
                <w:p w:rsidR="005A6808" w:rsidRPr="00C136F7" w:rsidRDefault="005A6808" w:rsidP="00BF0E12">
                  <w:pPr>
                    <w:spacing w:after="0" w:line="240" w:lineRule="auto"/>
                    <w:ind w:right="-14"/>
                    <w:jc w:val="center"/>
                    <w:rPr>
                      <w:rFonts w:ascii="Nikosh" w:eastAsia="Calibri" w:hAnsi="Nikosh" w:cs="Nikosh"/>
                      <w:sz w:val="12"/>
                      <w:szCs w:val="20"/>
                      <w:lang w:bidi="bn-IN"/>
                    </w:rPr>
                  </w:pPr>
                </w:p>
              </w:tc>
              <w:tc>
                <w:tcPr>
                  <w:tcW w:w="858" w:type="dxa"/>
                  <w:tcBorders>
                    <w:top w:val="single" w:sz="4" w:space="0" w:color="auto"/>
                    <w:left w:val="single" w:sz="4" w:space="0" w:color="000000"/>
                    <w:bottom w:val="single" w:sz="4" w:space="0" w:color="000000"/>
                    <w:right w:val="single" w:sz="4" w:space="0" w:color="auto"/>
                  </w:tcBorders>
                  <w:hideMark/>
                </w:tcPr>
                <w:p w:rsidR="005A6808" w:rsidRPr="00C136F7" w:rsidRDefault="005A6808" w:rsidP="00BF0E12">
                  <w:pPr>
                    <w:spacing w:after="0" w:line="240" w:lineRule="auto"/>
                    <w:ind w:right="-14"/>
                    <w:jc w:val="center"/>
                    <w:rPr>
                      <w:rFonts w:ascii="Nikosh" w:eastAsia="Calibri" w:hAnsi="Nikosh" w:cs="Nikosh"/>
                      <w:sz w:val="12"/>
                      <w:szCs w:val="20"/>
                      <w:lang w:bidi="bn-IN"/>
                    </w:rPr>
                  </w:pPr>
                </w:p>
              </w:tc>
              <w:tc>
                <w:tcPr>
                  <w:tcW w:w="859" w:type="dxa"/>
                  <w:tcBorders>
                    <w:top w:val="single" w:sz="4" w:space="0" w:color="auto"/>
                    <w:left w:val="single" w:sz="4" w:space="0" w:color="auto"/>
                    <w:bottom w:val="single" w:sz="4" w:space="0" w:color="000000"/>
                    <w:right w:val="single" w:sz="4" w:space="0" w:color="auto"/>
                  </w:tcBorders>
                  <w:hideMark/>
                </w:tcPr>
                <w:p w:rsidR="005A6808" w:rsidRPr="00C136F7" w:rsidRDefault="005A6808" w:rsidP="00BF0E12">
                  <w:pPr>
                    <w:spacing w:after="0" w:line="240" w:lineRule="auto"/>
                    <w:ind w:right="-14"/>
                    <w:jc w:val="center"/>
                    <w:rPr>
                      <w:rFonts w:ascii="Nikosh" w:eastAsia="Calibri" w:hAnsi="Nikosh" w:cs="Nikosh"/>
                      <w:sz w:val="12"/>
                      <w:szCs w:val="20"/>
                      <w:lang w:bidi="bn-IN"/>
                    </w:rPr>
                  </w:pPr>
                </w:p>
              </w:tc>
              <w:tc>
                <w:tcPr>
                  <w:tcW w:w="675" w:type="dxa"/>
                  <w:tcBorders>
                    <w:top w:val="single" w:sz="4" w:space="0" w:color="auto"/>
                    <w:left w:val="single" w:sz="4" w:space="0" w:color="auto"/>
                    <w:bottom w:val="single" w:sz="4" w:space="0" w:color="000000"/>
                    <w:right w:val="single" w:sz="4" w:space="0" w:color="000000"/>
                  </w:tcBorders>
                  <w:hideMark/>
                </w:tcPr>
                <w:p w:rsidR="005A6808" w:rsidRPr="00C136F7" w:rsidRDefault="005A6808" w:rsidP="00BF0E12">
                  <w:pPr>
                    <w:spacing w:after="0" w:line="240" w:lineRule="auto"/>
                    <w:ind w:right="-14"/>
                    <w:jc w:val="center"/>
                    <w:rPr>
                      <w:rFonts w:ascii="Nikosh" w:eastAsia="Calibri" w:hAnsi="Nikosh" w:cs="Nikosh"/>
                      <w:sz w:val="12"/>
                      <w:szCs w:val="20"/>
                      <w:lang w:bidi="bn-IN"/>
                    </w:rPr>
                  </w:pPr>
                </w:p>
              </w:tc>
            </w:tr>
          </w:tbl>
          <w:p w:rsidR="005A6808" w:rsidRPr="00C136F7" w:rsidRDefault="005A6808" w:rsidP="00B521C9">
            <w:pPr>
              <w:spacing w:after="0" w:line="240" w:lineRule="auto"/>
              <w:jc w:val="both"/>
              <w:rPr>
                <w:rFonts w:ascii="Nikosh" w:eastAsia="Nikosh" w:hAnsi="Nikosh" w:cs="Nikosh"/>
                <w:sz w:val="8"/>
                <w:lang w:bidi="bn-BD"/>
              </w:rPr>
            </w:pPr>
          </w:p>
        </w:tc>
        <w:tc>
          <w:tcPr>
            <w:tcW w:w="1530" w:type="dxa"/>
            <w:tcBorders>
              <w:top w:val="single" w:sz="4" w:space="0" w:color="auto"/>
              <w:left w:val="single" w:sz="4" w:space="0" w:color="auto"/>
              <w:right w:val="single" w:sz="4" w:space="0" w:color="auto"/>
            </w:tcBorders>
            <w:hideMark/>
          </w:tcPr>
          <w:p w:rsidR="005A6808" w:rsidRPr="00C136F7" w:rsidRDefault="005A6808" w:rsidP="00BF0E12">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 xml:space="preserve">পরিচালক </w:t>
            </w:r>
          </w:p>
          <w:p w:rsidR="005A6808" w:rsidRPr="00C136F7" w:rsidRDefault="005A6808" w:rsidP="00BF0E12">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(চিকিৎসা ও পুনর্বাসন)/</w:t>
            </w:r>
          </w:p>
          <w:p w:rsidR="005A6808" w:rsidRPr="00C136F7" w:rsidRDefault="005A6808" w:rsidP="00BF0E12">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 xml:space="preserve">অতিরিক্ত পরিচালক, বিভাগীয় কার্যালয় </w:t>
            </w:r>
          </w:p>
          <w:p w:rsidR="005A6808" w:rsidRPr="00C136F7" w:rsidRDefault="005A6808" w:rsidP="00BF0E12">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(সকল)</w:t>
            </w:r>
          </w:p>
          <w:p w:rsidR="005A6808" w:rsidRPr="00C136F7" w:rsidRDefault="005A6808" w:rsidP="00966596">
            <w:pPr>
              <w:spacing w:after="0" w:line="240" w:lineRule="auto"/>
              <w:ind w:right="-104"/>
              <w:rPr>
                <w:rFonts w:ascii="Nikosh" w:eastAsia="Calibri" w:hAnsi="Nikosh" w:cs="Nikosh"/>
                <w:lang w:bidi="bn-IN"/>
              </w:rPr>
            </w:pPr>
          </w:p>
        </w:tc>
      </w:tr>
      <w:tr w:rsidR="00C136F7" w:rsidRPr="00C136F7" w:rsidTr="00E04CF3">
        <w:trPr>
          <w:trHeight w:val="881"/>
        </w:trPr>
        <w:tc>
          <w:tcPr>
            <w:tcW w:w="400" w:type="dxa"/>
            <w:vMerge/>
            <w:tcBorders>
              <w:left w:val="single" w:sz="4" w:space="0" w:color="auto"/>
              <w:right w:val="single" w:sz="4" w:space="0" w:color="auto"/>
            </w:tcBorders>
            <w:vAlign w:val="center"/>
          </w:tcPr>
          <w:p w:rsidR="00B30BF1" w:rsidRPr="00C136F7" w:rsidRDefault="00B30BF1"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tcPr>
          <w:p w:rsidR="00B30BF1" w:rsidRPr="00C136F7" w:rsidRDefault="00B30BF1" w:rsidP="00BF0E12">
            <w:pPr>
              <w:spacing w:after="0" w:line="240" w:lineRule="auto"/>
              <w:rPr>
                <w:rFonts w:ascii="Nikosh" w:eastAsia="Nikosh" w:hAnsi="Nikosh" w:cs="Nikosh"/>
                <w:lang w:bidi="bn-BD"/>
              </w:rPr>
            </w:pPr>
          </w:p>
        </w:tc>
        <w:tc>
          <w:tcPr>
            <w:tcW w:w="1980" w:type="dxa"/>
            <w:gridSpan w:val="2"/>
            <w:vMerge/>
            <w:tcBorders>
              <w:left w:val="single" w:sz="4" w:space="0" w:color="auto"/>
              <w:right w:val="single" w:sz="4" w:space="0" w:color="auto"/>
            </w:tcBorders>
            <w:vAlign w:val="center"/>
          </w:tcPr>
          <w:p w:rsidR="00B30BF1" w:rsidRPr="00C136F7" w:rsidRDefault="00B30BF1" w:rsidP="00BF0E12">
            <w:pPr>
              <w:spacing w:after="0" w:line="240" w:lineRule="auto"/>
              <w:rPr>
                <w:rFonts w:ascii="Nikosh" w:eastAsia="Nikosh" w:hAnsi="Nikosh" w:cs="Nikosh"/>
                <w:lang w:bidi="bn-BD"/>
              </w:rPr>
            </w:pPr>
          </w:p>
        </w:tc>
        <w:tc>
          <w:tcPr>
            <w:tcW w:w="5710" w:type="dxa"/>
            <w:tcBorders>
              <w:top w:val="single" w:sz="4" w:space="0" w:color="auto"/>
              <w:left w:val="single" w:sz="4" w:space="0" w:color="auto"/>
              <w:bottom w:val="single" w:sz="4" w:space="0" w:color="auto"/>
              <w:right w:val="single" w:sz="4" w:space="0" w:color="auto"/>
            </w:tcBorders>
          </w:tcPr>
          <w:p w:rsidR="00B30BF1" w:rsidRPr="00C136F7" w:rsidRDefault="005A6808" w:rsidP="009959C2">
            <w:pPr>
              <w:spacing w:after="0" w:line="240" w:lineRule="auto"/>
              <w:ind w:right="-14"/>
              <w:jc w:val="both"/>
              <w:rPr>
                <w:rFonts w:ascii="Nikosh" w:hAnsi="Nikosh" w:cs="Nikosh"/>
                <w:b/>
                <w:sz w:val="20"/>
                <w:szCs w:val="20"/>
                <w:lang w:bidi="bn-BD"/>
              </w:rPr>
            </w:pPr>
            <w:r w:rsidRPr="00C136F7">
              <w:rPr>
                <w:rFonts w:ascii="Nikosh" w:hAnsi="Nikosh" w:cs="Nikosh"/>
                <w:b/>
                <w:lang w:bidi="bn-BD"/>
              </w:rPr>
              <w:t>iii)</w:t>
            </w:r>
            <w:r w:rsidRPr="00C136F7">
              <w:rPr>
                <w:rFonts w:ascii="Nikosh" w:eastAsia="Nikosh" w:hAnsi="Nikosh" w:cs="Nikosh"/>
                <w:cs/>
                <w:lang w:bidi="bn-BD"/>
              </w:rPr>
              <w:t xml:space="preserve"> </w:t>
            </w:r>
            <w:r w:rsidRPr="00C136F7">
              <w:rPr>
                <w:rFonts w:ascii="Nikosh" w:eastAsia="Nikosh" w:hAnsi="Nikosh" w:cs="Nikosh"/>
                <w:lang w:val="en-GB" w:bidi="bn-BD"/>
              </w:rPr>
              <w:t xml:space="preserve"> </w:t>
            </w:r>
            <w:r w:rsidR="00B30BF1" w:rsidRPr="00C136F7">
              <w:rPr>
                <w:rFonts w:ascii="Nikosh" w:hAnsi="Nikosh" w:cs="Nikosh"/>
                <w:lang w:bidi="bn-BD"/>
              </w:rPr>
              <w:t xml:space="preserve">ফেন্টানিলের </w:t>
            </w:r>
            <w:r w:rsidR="00290EC0" w:rsidRPr="00C136F7">
              <w:rPr>
                <w:rFonts w:ascii="Nikosh" w:hAnsi="Nikosh" w:cs="Nikosh"/>
                <w:lang w:bidi="bn-BD"/>
              </w:rPr>
              <w:t xml:space="preserve">অবাধ </w:t>
            </w:r>
            <w:r w:rsidR="00B30BF1" w:rsidRPr="00C136F7">
              <w:rPr>
                <w:rFonts w:ascii="Nikosh" w:hAnsi="Nikosh" w:cs="Nikosh"/>
                <w:lang w:bidi="bn-BD"/>
              </w:rPr>
              <w:t xml:space="preserve">উৎপাদন, </w:t>
            </w:r>
            <w:r w:rsidR="00B525D7" w:rsidRPr="00C136F7">
              <w:rPr>
                <w:rFonts w:ascii="Nikosh" w:hAnsi="Nikosh" w:cs="Nikosh"/>
                <w:lang w:bidi="bn-BD"/>
              </w:rPr>
              <w:t>বিপণ</w:t>
            </w:r>
            <w:r w:rsidR="00B30BF1" w:rsidRPr="00C136F7">
              <w:rPr>
                <w:rFonts w:ascii="Nikosh" w:hAnsi="Nikosh" w:cs="Nikosh"/>
                <w:lang w:bidi="bn-BD"/>
              </w:rPr>
              <w:t>ন ও বাজারজাতকর</w:t>
            </w:r>
            <w:r w:rsidR="006F057F" w:rsidRPr="00C136F7">
              <w:rPr>
                <w:rFonts w:ascii="Nikosh" w:hAnsi="Nikosh" w:cs="Nikosh"/>
                <w:lang w:bidi="bn-BD"/>
              </w:rPr>
              <w:t>ণ রহিতকরণের লক্ষ্যে কি ধরণের কার্যক্রম গ্রহণ করা যায়</w:t>
            </w:r>
            <w:r w:rsidR="00290EC0" w:rsidRPr="00C136F7">
              <w:rPr>
                <w:rFonts w:ascii="Nikosh" w:hAnsi="Nikosh" w:cs="Nikosh"/>
                <w:lang w:bidi="bn-BD"/>
              </w:rPr>
              <w:t xml:space="preserve"> সে বিষয়ে </w:t>
            </w:r>
            <w:r w:rsidR="009959C2" w:rsidRPr="00C136F7">
              <w:rPr>
                <w:rFonts w:ascii="Nikosh" w:hAnsi="Nikosh" w:cs="Nikosh"/>
                <w:lang w:bidi="bn-BD"/>
              </w:rPr>
              <w:t xml:space="preserve">অতিরিক্ত পরিচালক, </w:t>
            </w:r>
            <w:r w:rsidR="00290EC0" w:rsidRPr="00C136F7">
              <w:rPr>
                <w:rFonts w:ascii="Nikosh" w:hAnsi="Nikosh" w:cs="Nikosh"/>
                <w:lang w:bidi="bn-BD"/>
              </w:rPr>
              <w:t>সিলেট</w:t>
            </w:r>
            <w:r w:rsidR="009959C2" w:rsidRPr="00C136F7">
              <w:rPr>
                <w:rFonts w:ascii="Nikosh" w:hAnsi="Nikosh" w:cs="Nikosh"/>
                <w:lang w:bidi="bn-BD"/>
              </w:rPr>
              <w:t xml:space="preserve"> ও </w:t>
            </w:r>
            <w:r w:rsidR="00290EC0" w:rsidRPr="00C136F7">
              <w:rPr>
                <w:rFonts w:ascii="Nikosh" w:hAnsi="Nikosh" w:cs="Nikosh"/>
                <w:lang w:bidi="bn-BD"/>
              </w:rPr>
              <w:t xml:space="preserve">রংপুর </w:t>
            </w:r>
            <w:r w:rsidR="009959C2" w:rsidRPr="00C136F7">
              <w:rPr>
                <w:rFonts w:ascii="Nikosh" w:hAnsi="Nikosh" w:cs="Nikosh"/>
                <w:lang w:bidi="bn-BD"/>
              </w:rPr>
              <w:t>হতে প্রাপ্ত রাইটআপের বিষয়ে প্রয়োজনীয় কার্যক্রম</w:t>
            </w:r>
            <w:r w:rsidR="00B525D7" w:rsidRPr="00C136F7">
              <w:rPr>
                <w:rFonts w:ascii="Nikosh" w:hAnsi="Nikosh" w:cs="Nikosh"/>
                <w:lang w:bidi="bn-BD"/>
              </w:rPr>
              <w:t xml:space="preserve"> গ্রহণ</w:t>
            </w:r>
            <w:r w:rsidR="009959C2" w:rsidRPr="00C136F7">
              <w:rPr>
                <w:rFonts w:ascii="Nikosh" w:hAnsi="Nikosh" w:cs="Nikosh"/>
                <w:lang w:bidi="bn-BD"/>
              </w:rPr>
              <w:t xml:space="preserve"> করতে হবে।</w:t>
            </w:r>
          </w:p>
        </w:tc>
        <w:tc>
          <w:tcPr>
            <w:tcW w:w="1530" w:type="dxa"/>
            <w:tcBorders>
              <w:left w:val="single" w:sz="4" w:space="0" w:color="auto"/>
              <w:bottom w:val="single" w:sz="4" w:space="0" w:color="auto"/>
              <w:right w:val="single" w:sz="4" w:space="0" w:color="auto"/>
            </w:tcBorders>
          </w:tcPr>
          <w:p w:rsidR="00290EC0" w:rsidRPr="00C136F7" w:rsidRDefault="00290EC0" w:rsidP="00290EC0">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 xml:space="preserve">পরিচালক </w:t>
            </w:r>
          </w:p>
          <w:p w:rsidR="00290EC0" w:rsidRPr="00C136F7" w:rsidRDefault="00290EC0" w:rsidP="00290EC0">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(চিকিৎসা ও পুনর্বাসন)/</w:t>
            </w:r>
          </w:p>
          <w:p w:rsidR="00B30BF1" w:rsidRPr="00C136F7" w:rsidRDefault="00B30BF1" w:rsidP="00290EC0">
            <w:pPr>
              <w:spacing w:after="0" w:line="240" w:lineRule="auto"/>
              <w:ind w:left="-79" w:right="-104"/>
              <w:jc w:val="center"/>
              <w:rPr>
                <w:rFonts w:ascii="Nikosh" w:eastAsia="Calibri" w:hAnsi="Nikosh" w:cs="Nikosh"/>
                <w:lang w:bidi="bn-IN"/>
              </w:rPr>
            </w:pPr>
          </w:p>
        </w:tc>
      </w:tr>
      <w:tr w:rsidR="00C136F7" w:rsidRPr="00C136F7" w:rsidTr="00871A34">
        <w:trPr>
          <w:trHeight w:val="241"/>
        </w:trPr>
        <w:tc>
          <w:tcPr>
            <w:tcW w:w="400" w:type="dxa"/>
            <w:vMerge/>
            <w:tcBorders>
              <w:left w:val="single" w:sz="4" w:space="0" w:color="auto"/>
              <w:right w:val="single" w:sz="4" w:space="0" w:color="auto"/>
            </w:tcBorders>
            <w:vAlign w:val="center"/>
          </w:tcPr>
          <w:p w:rsidR="00A71513" w:rsidRPr="00C136F7" w:rsidRDefault="00A71513"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tcPr>
          <w:p w:rsidR="00A71513" w:rsidRPr="00C136F7" w:rsidRDefault="00A71513" w:rsidP="00BF0E12">
            <w:pPr>
              <w:spacing w:after="0" w:line="240" w:lineRule="auto"/>
              <w:rPr>
                <w:rFonts w:ascii="Nikosh" w:eastAsia="Nikosh" w:hAnsi="Nikosh" w:cs="Nikosh"/>
                <w:lang w:bidi="bn-BD"/>
              </w:rPr>
            </w:pPr>
          </w:p>
        </w:tc>
        <w:tc>
          <w:tcPr>
            <w:tcW w:w="1980" w:type="dxa"/>
            <w:gridSpan w:val="2"/>
            <w:vMerge/>
            <w:tcBorders>
              <w:left w:val="single" w:sz="4" w:space="0" w:color="auto"/>
              <w:right w:val="single" w:sz="4" w:space="0" w:color="auto"/>
            </w:tcBorders>
            <w:vAlign w:val="center"/>
          </w:tcPr>
          <w:p w:rsidR="00A71513" w:rsidRPr="00C136F7" w:rsidRDefault="00A71513" w:rsidP="00BF0E12">
            <w:pPr>
              <w:spacing w:after="0" w:line="240" w:lineRule="auto"/>
              <w:rPr>
                <w:rFonts w:ascii="Nikosh" w:eastAsia="Nikosh" w:hAnsi="Nikosh" w:cs="Nikosh"/>
                <w:lang w:bidi="bn-BD"/>
              </w:rPr>
            </w:pPr>
          </w:p>
        </w:tc>
        <w:tc>
          <w:tcPr>
            <w:tcW w:w="5710" w:type="dxa"/>
            <w:tcBorders>
              <w:top w:val="single" w:sz="4" w:space="0" w:color="auto"/>
              <w:left w:val="single" w:sz="4" w:space="0" w:color="auto"/>
              <w:bottom w:val="single" w:sz="4" w:space="0" w:color="auto"/>
              <w:right w:val="single" w:sz="4" w:space="0" w:color="auto"/>
            </w:tcBorders>
          </w:tcPr>
          <w:p w:rsidR="00A71513" w:rsidRPr="00C136F7" w:rsidRDefault="00A71513" w:rsidP="006008BA">
            <w:pPr>
              <w:spacing w:after="0" w:line="240" w:lineRule="auto"/>
              <w:ind w:right="-14"/>
              <w:jc w:val="both"/>
              <w:rPr>
                <w:rFonts w:ascii="Nikosh" w:hAnsi="Nikosh" w:cs="Nikosh"/>
                <w:b/>
                <w:lang w:bidi="bn-BD"/>
              </w:rPr>
            </w:pPr>
            <w:r w:rsidRPr="00C136F7">
              <w:rPr>
                <w:rFonts w:ascii="Nikosh" w:hAnsi="Nikosh" w:cs="Nikosh"/>
                <w:b/>
                <w:sz w:val="20"/>
                <w:szCs w:val="20"/>
                <w:lang w:bidi="bn-BD"/>
              </w:rPr>
              <w:t>iv</w:t>
            </w:r>
            <w:r w:rsidRPr="00C136F7">
              <w:rPr>
                <w:rFonts w:ascii="Nikosh" w:hAnsi="Nikosh" w:cs="Nikosh"/>
                <w:b/>
                <w:lang w:bidi="bn-BD"/>
              </w:rPr>
              <w:t>)</w:t>
            </w:r>
            <w:r w:rsidRPr="00C136F7">
              <w:rPr>
                <w:rFonts w:ascii="Nikosh" w:eastAsia="Nikosh" w:hAnsi="Nikosh" w:cs="Nikosh"/>
                <w:cs/>
                <w:lang w:bidi="bn-BD"/>
              </w:rPr>
              <w:t xml:space="preserve"> </w:t>
            </w:r>
            <w:r w:rsidR="006008BA">
              <w:rPr>
                <w:rFonts w:ascii="Nikosh" w:eastAsia="Nikosh" w:hAnsi="Nikosh" w:cs="Nikosh" w:hint="cs"/>
                <w:lang w:val="en-GB" w:bidi="bn-BD"/>
              </w:rPr>
              <w:t>ছদ্ম</w:t>
            </w:r>
            <w:r w:rsidR="006008BA">
              <w:rPr>
                <w:rFonts w:ascii="Nikosh" w:eastAsia="Nikosh" w:hAnsi="Nikosh" w:cs="Nikosh"/>
                <w:lang w:val="en-GB" w:bidi="bn-BD"/>
              </w:rPr>
              <w:t xml:space="preserve">পরিচয় </w:t>
            </w:r>
            <w:r w:rsidRPr="00C136F7">
              <w:rPr>
                <w:rFonts w:ascii="Nikosh" w:eastAsia="Nikosh" w:hAnsi="Nikosh" w:cs="Nikosh"/>
                <w:lang w:val="en-GB" w:bidi="bn-BD"/>
              </w:rPr>
              <w:t>ধারণ করে ফৌজদারী মামলায় দণ্ডিত/অভিযুক্ত</w:t>
            </w:r>
            <w:r w:rsidRPr="00C136F7">
              <w:rPr>
                <w:rFonts w:ascii="Nikosh" w:eastAsia="Nikosh" w:hAnsi="Nikosh" w:cs="Nikosh"/>
                <w:cs/>
                <w:lang w:bidi="bn-BD"/>
              </w:rPr>
              <w:t xml:space="preserve"> </w:t>
            </w:r>
            <w:r w:rsidRPr="00C136F7">
              <w:rPr>
                <w:rFonts w:ascii="Nikosh" w:eastAsia="Nikosh" w:hAnsi="Nikosh" w:cs="Nikosh"/>
                <w:lang w:val="en-GB" w:bidi="bn-BD"/>
              </w:rPr>
              <w:t xml:space="preserve">কোন ব্যক্তি যেন </w:t>
            </w:r>
            <w:r w:rsidRPr="00C136F7">
              <w:rPr>
                <w:rFonts w:ascii="Nikosh" w:eastAsia="Nikosh" w:hAnsi="Nikosh" w:cs="Nikosh"/>
                <w:cs/>
                <w:lang w:bidi="bn-BD"/>
              </w:rPr>
              <w:t>বেসরকারি মাদকাসক্তি চিকিৎসা ও নিরাময় কেন্দ্রগুলো</w:t>
            </w:r>
            <w:r w:rsidRPr="00C136F7">
              <w:rPr>
                <w:rFonts w:ascii="Nikosh" w:eastAsia="Nikosh" w:hAnsi="Nikosh" w:cs="Nikosh"/>
                <w:lang w:val="en-GB" w:bidi="bn-BD"/>
              </w:rPr>
              <w:t xml:space="preserve">তে ভর্তি হতে না পারে। বিষয়টি নিশ্চিতকল্পে রোগী ভর্তির সময় গোপনীয়তার সাথে রোগীর তথ্যাদি যাচাই-বাছাই করে ভর্তি নিশ্চিত করতে হবে। </w:t>
            </w:r>
          </w:p>
        </w:tc>
        <w:tc>
          <w:tcPr>
            <w:tcW w:w="1530" w:type="dxa"/>
            <w:vMerge w:val="restart"/>
            <w:tcBorders>
              <w:left w:val="single" w:sz="4" w:space="0" w:color="auto"/>
              <w:right w:val="single" w:sz="4" w:space="0" w:color="auto"/>
            </w:tcBorders>
          </w:tcPr>
          <w:p w:rsidR="00A71513" w:rsidRPr="00C136F7" w:rsidRDefault="00A71513" w:rsidP="00A71513">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 xml:space="preserve">পরিচালক </w:t>
            </w:r>
          </w:p>
          <w:p w:rsidR="00A71513" w:rsidRPr="00C136F7" w:rsidRDefault="00A71513" w:rsidP="00A71513">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(চিকিৎসা ও পুনর্বাসন)/</w:t>
            </w:r>
          </w:p>
          <w:p w:rsidR="00A71513" w:rsidRPr="00C136F7" w:rsidRDefault="00A71513" w:rsidP="00A71513">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 xml:space="preserve">অতিরিক্ত পরিচালক, বিভাগীয় কার্যালয় </w:t>
            </w:r>
          </w:p>
          <w:p w:rsidR="00A71513" w:rsidRPr="00C136F7" w:rsidRDefault="00A71513" w:rsidP="00A71513">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(সকল)</w:t>
            </w:r>
          </w:p>
        </w:tc>
      </w:tr>
      <w:tr w:rsidR="00C136F7" w:rsidRPr="00C136F7" w:rsidTr="00871A34">
        <w:trPr>
          <w:trHeight w:val="241"/>
        </w:trPr>
        <w:tc>
          <w:tcPr>
            <w:tcW w:w="400" w:type="dxa"/>
            <w:vMerge/>
            <w:tcBorders>
              <w:left w:val="single" w:sz="4" w:space="0" w:color="auto"/>
              <w:right w:val="single" w:sz="4" w:space="0" w:color="auto"/>
            </w:tcBorders>
            <w:vAlign w:val="center"/>
          </w:tcPr>
          <w:p w:rsidR="00A71513" w:rsidRPr="00C136F7" w:rsidRDefault="00A71513"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tcPr>
          <w:p w:rsidR="00A71513" w:rsidRPr="00C136F7" w:rsidRDefault="00A71513" w:rsidP="00BF0E12">
            <w:pPr>
              <w:spacing w:after="0" w:line="240" w:lineRule="auto"/>
              <w:rPr>
                <w:rFonts w:ascii="Nikosh" w:eastAsia="Nikosh" w:hAnsi="Nikosh" w:cs="Nikosh"/>
                <w:lang w:bidi="bn-BD"/>
              </w:rPr>
            </w:pPr>
          </w:p>
        </w:tc>
        <w:tc>
          <w:tcPr>
            <w:tcW w:w="1980" w:type="dxa"/>
            <w:gridSpan w:val="2"/>
            <w:vMerge/>
            <w:tcBorders>
              <w:left w:val="single" w:sz="4" w:space="0" w:color="auto"/>
              <w:right w:val="single" w:sz="4" w:space="0" w:color="auto"/>
            </w:tcBorders>
            <w:vAlign w:val="center"/>
          </w:tcPr>
          <w:p w:rsidR="00A71513" w:rsidRPr="00C136F7" w:rsidRDefault="00A71513" w:rsidP="00BF0E12">
            <w:pPr>
              <w:spacing w:after="0" w:line="240" w:lineRule="auto"/>
              <w:rPr>
                <w:rFonts w:ascii="Nikosh" w:eastAsia="Nikosh" w:hAnsi="Nikosh" w:cs="Nikosh"/>
                <w:lang w:bidi="bn-BD"/>
              </w:rPr>
            </w:pPr>
          </w:p>
        </w:tc>
        <w:tc>
          <w:tcPr>
            <w:tcW w:w="5710" w:type="dxa"/>
            <w:tcBorders>
              <w:top w:val="single" w:sz="4" w:space="0" w:color="auto"/>
              <w:left w:val="single" w:sz="4" w:space="0" w:color="auto"/>
              <w:bottom w:val="single" w:sz="4" w:space="0" w:color="auto"/>
              <w:right w:val="single" w:sz="4" w:space="0" w:color="auto"/>
            </w:tcBorders>
          </w:tcPr>
          <w:p w:rsidR="00A71513" w:rsidRPr="0016015D" w:rsidRDefault="00A71513" w:rsidP="00950AE6">
            <w:pPr>
              <w:spacing w:after="0" w:line="240" w:lineRule="auto"/>
              <w:ind w:right="-14"/>
              <w:jc w:val="both"/>
              <w:rPr>
                <w:rFonts w:ascii="Nikosh" w:hAnsi="Nikosh" w:cs="Nikosh"/>
                <w:b/>
                <w:color w:val="FF0000"/>
                <w:lang w:bidi="bn-BD"/>
              </w:rPr>
            </w:pPr>
            <w:r w:rsidRPr="0016015D">
              <w:rPr>
                <w:rFonts w:ascii="Nikosh" w:hAnsi="Nikosh" w:cs="Nikosh"/>
                <w:b/>
                <w:color w:val="FF0000"/>
                <w:sz w:val="20"/>
                <w:szCs w:val="20"/>
                <w:lang w:bidi="bn-BD"/>
              </w:rPr>
              <w:t>v</w:t>
            </w:r>
            <w:r w:rsidRPr="0016015D">
              <w:rPr>
                <w:rFonts w:ascii="Nikosh" w:hAnsi="Nikosh" w:cs="Nikosh"/>
                <w:b/>
                <w:color w:val="FF0000"/>
                <w:lang w:bidi="bn-BD"/>
              </w:rPr>
              <w:t>)</w:t>
            </w:r>
            <w:r w:rsidRPr="0016015D">
              <w:rPr>
                <w:rFonts w:ascii="Nikosh" w:eastAsia="Nikosh" w:hAnsi="Nikosh" w:cs="Nikosh"/>
                <w:color w:val="FF0000"/>
                <w:cs/>
                <w:lang w:bidi="bn-BD"/>
              </w:rPr>
              <w:t xml:space="preserve"> বেসরকারি মাদকাসক্তি চিকিৎসা</w:t>
            </w:r>
            <w:r w:rsidR="00D44E35" w:rsidRPr="0016015D">
              <w:rPr>
                <w:rFonts w:ascii="Nikosh" w:eastAsia="Nikosh" w:hAnsi="Nikosh" w:cs="Nikosh"/>
                <w:color w:val="FF0000"/>
                <w:lang w:val="en-GB" w:bidi="bn-BD"/>
              </w:rPr>
              <w:t>, পুনর্বাসন</w:t>
            </w:r>
            <w:r w:rsidRPr="0016015D">
              <w:rPr>
                <w:rFonts w:ascii="Nikosh" w:eastAsia="Nikosh" w:hAnsi="Nikosh" w:cs="Nikosh"/>
                <w:color w:val="FF0000"/>
                <w:cs/>
                <w:lang w:bidi="bn-BD"/>
              </w:rPr>
              <w:t xml:space="preserve"> ও নিরাময় কেন্দ্রগুলো</w:t>
            </w:r>
            <w:r w:rsidRPr="0016015D">
              <w:rPr>
                <w:rFonts w:ascii="Nikosh" w:eastAsia="Nikosh" w:hAnsi="Nikosh" w:cs="Nikosh"/>
                <w:color w:val="FF0000"/>
                <w:lang w:val="en-GB" w:bidi="bn-BD"/>
              </w:rPr>
              <w:t xml:space="preserve">তে অনুমোদিত বেডের চেয়ে </w:t>
            </w:r>
            <w:r w:rsidR="00950AE6" w:rsidRPr="0016015D">
              <w:rPr>
                <w:rFonts w:ascii="Nikosh" w:eastAsia="Nikosh" w:hAnsi="Nikosh" w:cs="Nikosh"/>
                <w:color w:val="FF0000"/>
                <w:lang w:val="en-GB" w:bidi="bn-BD"/>
              </w:rPr>
              <w:t xml:space="preserve">অধিক </w:t>
            </w:r>
            <w:r w:rsidR="00D44E35" w:rsidRPr="0016015D">
              <w:rPr>
                <w:rFonts w:ascii="Nikosh" w:eastAsia="Nikosh" w:hAnsi="Nikosh" w:cs="Nikosh"/>
                <w:color w:val="FF0000"/>
                <w:lang w:val="en-GB" w:bidi="bn-BD"/>
              </w:rPr>
              <w:t xml:space="preserve">রোগী </w:t>
            </w:r>
            <w:r w:rsidR="00C81ED0" w:rsidRPr="0016015D">
              <w:rPr>
                <w:rFonts w:ascii="Nikosh" w:eastAsia="Nikosh" w:hAnsi="Nikosh" w:cs="Nikosh"/>
                <w:color w:val="FF0000"/>
                <w:lang w:val="en-GB" w:bidi="bn-BD"/>
              </w:rPr>
              <w:t xml:space="preserve">যাতে না </w:t>
            </w:r>
            <w:r w:rsidR="00950AE6" w:rsidRPr="0016015D">
              <w:rPr>
                <w:rFonts w:ascii="Nikosh" w:eastAsia="Nikosh" w:hAnsi="Nikosh" w:cs="Nikosh"/>
                <w:color w:val="FF0000"/>
                <w:lang w:val="en-GB" w:bidi="bn-BD"/>
              </w:rPr>
              <w:t xml:space="preserve">রাখা </w:t>
            </w:r>
            <w:r w:rsidR="00C81ED0" w:rsidRPr="0016015D">
              <w:rPr>
                <w:rFonts w:ascii="Nikosh" w:eastAsia="Nikosh" w:hAnsi="Nikosh" w:cs="Nikosh"/>
                <w:color w:val="FF0000"/>
                <w:lang w:val="en-GB" w:bidi="bn-BD"/>
              </w:rPr>
              <w:t>হয় সে বিষয়ে কঠোরভাবে নিয়মিত তদারকি</w:t>
            </w:r>
            <w:r w:rsidR="00D76BF0" w:rsidRPr="0016015D">
              <w:rPr>
                <w:rFonts w:ascii="Nikosh" w:eastAsia="Nikosh" w:hAnsi="Nikosh" w:cs="Nikosh"/>
                <w:color w:val="FF0000"/>
                <w:lang w:val="en-GB" w:bidi="bn-BD"/>
              </w:rPr>
              <w:t xml:space="preserve"> ও </w:t>
            </w:r>
            <w:r w:rsidR="00C81ED0" w:rsidRPr="0016015D">
              <w:rPr>
                <w:rFonts w:ascii="Nikosh" w:eastAsia="Nikosh" w:hAnsi="Nikosh" w:cs="Nikosh"/>
                <w:color w:val="FF0000"/>
                <w:lang w:val="en-GB" w:bidi="bn-BD"/>
              </w:rPr>
              <w:t>আকস্মিক পরিদর্শন করতে হবে</w:t>
            </w:r>
            <w:r w:rsidR="00D44E35" w:rsidRPr="0016015D">
              <w:rPr>
                <w:rFonts w:ascii="Nikosh" w:eastAsia="Nikosh" w:hAnsi="Nikosh" w:cs="Nikosh"/>
                <w:color w:val="FF0000"/>
                <w:lang w:val="en-GB" w:bidi="bn-BD"/>
              </w:rPr>
              <w:t>। অতিরিক্ত রোগীর চাপ থাকলে</w:t>
            </w:r>
            <w:r w:rsidRPr="0016015D">
              <w:rPr>
                <w:rFonts w:ascii="Nikosh" w:eastAsia="Nikosh" w:hAnsi="Nikosh" w:cs="Nikosh"/>
                <w:color w:val="FF0000"/>
                <w:lang w:val="en-GB" w:bidi="bn-BD"/>
              </w:rPr>
              <w:t xml:space="preserve"> প্রতিষ্ঠানের সক্ষমতা </w:t>
            </w:r>
            <w:r w:rsidR="00D44E35" w:rsidRPr="0016015D">
              <w:rPr>
                <w:rFonts w:ascii="Nikosh" w:eastAsia="Nikosh" w:hAnsi="Nikosh" w:cs="Nikosh"/>
                <w:color w:val="FF0000"/>
                <w:lang w:val="en-GB" w:bidi="bn-BD"/>
              </w:rPr>
              <w:t xml:space="preserve">বিবেচনায় </w:t>
            </w:r>
            <w:r w:rsidRPr="0016015D">
              <w:rPr>
                <w:rFonts w:ascii="Nikosh" w:eastAsia="Nikosh" w:hAnsi="Nikosh" w:cs="Nikosh"/>
                <w:color w:val="FF0000"/>
                <w:lang w:val="en-GB" w:bidi="bn-BD"/>
              </w:rPr>
              <w:t>বিধি মোতাবেক বেড সংখ্যা বৃদ্ধির যৌক্তিক প্রস্তাব প্রধান কার্যালয়ে প্রেরণ করতে হবে। সক্ষমতা থাকা সত্ত্বেও কোন প্রতিষ্ঠান যদি বেড সংখ্যা বৃদ্ধির</w:t>
            </w:r>
            <w:r w:rsidR="00D44E35" w:rsidRPr="0016015D">
              <w:rPr>
                <w:rFonts w:ascii="Nikosh" w:eastAsia="Nikosh" w:hAnsi="Nikosh" w:cs="Nikosh"/>
                <w:color w:val="FF0000"/>
                <w:lang w:val="en-GB" w:bidi="bn-BD"/>
              </w:rPr>
              <w:t xml:space="preserve"> উদ্যোগ গ্রহণ </w:t>
            </w:r>
            <w:r w:rsidRPr="0016015D">
              <w:rPr>
                <w:rFonts w:ascii="Nikosh" w:eastAsia="Nikosh" w:hAnsi="Nikosh" w:cs="Nikosh"/>
                <w:color w:val="FF0000"/>
                <w:lang w:val="en-GB" w:bidi="bn-BD"/>
              </w:rPr>
              <w:t xml:space="preserve">না করে এবং সেখানে অতিরিক্ত রোগী পাওয়া গেলে কৈফিয়ত তলব করে </w:t>
            </w:r>
            <w:r w:rsidRPr="0016015D">
              <w:rPr>
                <w:rFonts w:ascii="Nikosh" w:eastAsia="Nikosh" w:hAnsi="Nikosh" w:cs="Nikosh" w:hint="cs"/>
                <w:color w:val="FF0000"/>
                <w:lang w:val="en-GB" w:bidi="bn-BD"/>
              </w:rPr>
              <w:t>ঊর্ধ্বতন</w:t>
            </w:r>
            <w:r w:rsidRPr="0016015D">
              <w:rPr>
                <w:rFonts w:ascii="Nikosh" w:eastAsia="Nikosh" w:hAnsi="Nikosh" w:cs="Nikosh"/>
                <w:color w:val="FF0000"/>
                <w:lang w:val="en-GB" w:bidi="bn-BD"/>
              </w:rPr>
              <w:t xml:space="preserve"> কার্যালয়কে অবহিত করতে হবে।</w:t>
            </w:r>
          </w:p>
        </w:tc>
        <w:tc>
          <w:tcPr>
            <w:tcW w:w="1530" w:type="dxa"/>
            <w:vMerge/>
            <w:tcBorders>
              <w:left w:val="single" w:sz="4" w:space="0" w:color="auto"/>
              <w:right w:val="single" w:sz="4" w:space="0" w:color="auto"/>
            </w:tcBorders>
          </w:tcPr>
          <w:p w:rsidR="00A71513" w:rsidRPr="00C136F7" w:rsidRDefault="00A71513" w:rsidP="00290EC0">
            <w:pPr>
              <w:spacing w:after="0" w:line="240" w:lineRule="auto"/>
              <w:ind w:left="-79" w:right="-104"/>
              <w:jc w:val="center"/>
              <w:rPr>
                <w:rFonts w:ascii="Nikosh" w:eastAsia="Calibri" w:hAnsi="Nikosh" w:cs="Nikosh"/>
                <w:lang w:bidi="bn-IN"/>
              </w:rPr>
            </w:pPr>
          </w:p>
        </w:tc>
      </w:tr>
      <w:tr w:rsidR="00C136F7" w:rsidRPr="00C136F7" w:rsidTr="00871A34">
        <w:trPr>
          <w:trHeight w:val="241"/>
        </w:trPr>
        <w:tc>
          <w:tcPr>
            <w:tcW w:w="400" w:type="dxa"/>
            <w:vMerge/>
            <w:tcBorders>
              <w:left w:val="single" w:sz="4" w:space="0" w:color="auto"/>
              <w:right w:val="single" w:sz="4" w:space="0" w:color="auto"/>
            </w:tcBorders>
            <w:vAlign w:val="center"/>
          </w:tcPr>
          <w:p w:rsidR="00A71513" w:rsidRPr="00C136F7" w:rsidRDefault="00A71513"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tcPr>
          <w:p w:rsidR="00A71513" w:rsidRPr="00C136F7" w:rsidRDefault="00A71513" w:rsidP="00BF0E12">
            <w:pPr>
              <w:spacing w:after="0" w:line="240" w:lineRule="auto"/>
              <w:rPr>
                <w:rFonts w:ascii="Nikosh" w:eastAsia="Nikosh" w:hAnsi="Nikosh" w:cs="Nikosh"/>
                <w:lang w:bidi="bn-BD"/>
              </w:rPr>
            </w:pPr>
          </w:p>
        </w:tc>
        <w:tc>
          <w:tcPr>
            <w:tcW w:w="1980" w:type="dxa"/>
            <w:gridSpan w:val="2"/>
            <w:vMerge/>
            <w:tcBorders>
              <w:left w:val="single" w:sz="4" w:space="0" w:color="auto"/>
              <w:right w:val="single" w:sz="4" w:space="0" w:color="auto"/>
            </w:tcBorders>
            <w:vAlign w:val="center"/>
          </w:tcPr>
          <w:p w:rsidR="00A71513" w:rsidRPr="00C136F7" w:rsidRDefault="00A71513" w:rsidP="00BF0E12">
            <w:pPr>
              <w:spacing w:after="0" w:line="240" w:lineRule="auto"/>
              <w:rPr>
                <w:rFonts w:ascii="Nikosh" w:eastAsia="Nikosh" w:hAnsi="Nikosh" w:cs="Nikosh"/>
                <w:lang w:bidi="bn-BD"/>
              </w:rPr>
            </w:pPr>
          </w:p>
        </w:tc>
        <w:tc>
          <w:tcPr>
            <w:tcW w:w="5710" w:type="dxa"/>
            <w:tcBorders>
              <w:top w:val="single" w:sz="4" w:space="0" w:color="auto"/>
              <w:left w:val="single" w:sz="4" w:space="0" w:color="auto"/>
              <w:bottom w:val="single" w:sz="4" w:space="0" w:color="auto"/>
              <w:right w:val="single" w:sz="4" w:space="0" w:color="auto"/>
            </w:tcBorders>
          </w:tcPr>
          <w:p w:rsidR="00A71513" w:rsidRPr="0016015D" w:rsidRDefault="00A71513" w:rsidP="000E68DE">
            <w:pPr>
              <w:spacing w:after="0" w:line="240" w:lineRule="auto"/>
              <w:ind w:right="-14"/>
              <w:jc w:val="both"/>
              <w:rPr>
                <w:rFonts w:ascii="Nikosh" w:hAnsi="Nikosh" w:cs="Nikosh"/>
                <w:b/>
                <w:color w:val="FF0000"/>
                <w:lang w:bidi="bn-BD"/>
              </w:rPr>
            </w:pPr>
            <w:r w:rsidRPr="0016015D">
              <w:rPr>
                <w:rFonts w:ascii="Nikosh" w:hAnsi="Nikosh" w:cs="Nikosh"/>
                <w:b/>
                <w:color w:val="FF0000"/>
                <w:sz w:val="20"/>
                <w:szCs w:val="20"/>
                <w:lang w:bidi="bn-BD"/>
              </w:rPr>
              <w:t>vi</w:t>
            </w:r>
            <w:r w:rsidRPr="0016015D">
              <w:rPr>
                <w:rFonts w:ascii="Nikosh" w:hAnsi="Nikosh" w:cs="Nikosh"/>
                <w:b/>
                <w:color w:val="FF0000"/>
                <w:lang w:bidi="bn-BD"/>
              </w:rPr>
              <w:t>)</w:t>
            </w:r>
            <w:r w:rsidRPr="0016015D">
              <w:rPr>
                <w:rFonts w:ascii="Nikosh" w:eastAsia="Nikosh" w:hAnsi="Nikosh" w:cs="Nikosh"/>
                <w:color w:val="FF0000"/>
                <w:cs/>
                <w:lang w:bidi="bn-BD"/>
              </w:rPr>
              <w:t xml:space="preserve"> বেসরকারি মাদকাসক্তি </w:t>
            </w:r>
            <w:r w:rsidR="003A0CB0" w:rsidRPr="0016015D">
              <w:rPr>
                <w:rFonts w:ascii="Nikosh" w:eastAsia="Nikosh" w:hAnsi="Nikosh" w:cs="Nikosh"/>
                <w:color w:val="FF0000"/>
                <w:cs/>
                <w:lang w:bidi="bn-BD"/>
              </w:rPr>
              <w:t>চিকিৎসা</w:t>
            </w:r>
            <w:r w:rsidR="003A0CB0" w:rsidRPr="0016015D">
              <w:rPr>
                <w:rFonts w:ascii="Nikosh" w:eastAsia="Nikosh" w:hAnsi="Nikosh" w:cs="Nikosh"/>
                <w:color w:val="FF0000"/>
                <w:lang w:val="en-GB" w:bidi="bn-BD"/>
              </w:rPr>
              <w:t>, পুনর্বাসন</w:t>
            </w:r>
            <w:r w:rsidR="003A0CB0" w:rsidRPr="0016015D">
              <w:rPr>
                <w:rFonts w:ascii="Nikosh" w:eastAsia="Nikosh" w:hAnsi="Nikosh" w:cs="Nikosh"/>
                <w:color w:val="FF0000"/>
                <w:cs/>
                <w:lang w:bidi="bn-BD"/>
              </w:rPr>
              <w:t xml:space="preserve"> ও নিরাময়</w:t>
            </w:r>
            <w:r w:rsidRPr="0016015D">
              <w:rPr>
                <w:rFonts w:ascii="Nikosh" w:eastAsia="Nikosh" w:hAnsi="Nikosh" w:cs="Nikosh"/>
                <w:color w:val="FF0000"/>
                <w:cs/>
                <w:lang w:bidi="bn-BD"/>
              </w:rPr>
              <w:t xml:space="preserve"> কেন্দ্রগুলো</w:t>
            </w:r>
            <w:r w:rsidRPr="0016015D">
              <w:rPr>
                <w:rFonts w:ascii="Nikosh" w:eastAsia="Nikosh" w:hAnsi="Nikosh" w:cs="Nikosh"/>
                <w:color w:val="FF0000"/>
                <w:lang w:val="en-GB" w:bidi="bn-BD"/>
              </w:rPr>
              <w:t xml:space="preserve">কে যথাযথ মনিটরিংয়ের আওতায় আনার লক্ষ্যে </w:t>
            </w:r>
            <w:r w:rsidR="00F274BD" w:rsidRPr="0016015D">
              <w:rPr>
                <w:rFonts w:ascii="Nikosh" w:eastAsia="Nikosh" w:hAnsi="Nikosh" w:cs="Nikosh"/>
                <w:color w:val="FF0000"/>
                <w:lang w:val="en-GB" w:bidi="bn-BD"/>
              </w:rPr>
              <w:t>পরিচালক (চিকিৎসা ও পুনর্বাসন) কর্তৃক ছক</w:t>
            </w:r>
            <w:r w:rsidR="000E68DE" w:rsidRPr="0016015D">
              <w:rPr>
                <w:rFonts w:ascii="Nikosh" w:eastAsia="Nikosh" w:hAnsi="Nikosh" w:cs="Nikosh"/>
                <w:color w:val="FF0000"/>
                <w:lang w:val="en-GB" w:bidi="bn-BD"/>
              </w:rPr>
              <w:t xml:space="preserve"> প্রস্তুত করতে হবে। উক্ত ছক</w:t>
            </w:r>
            <w:r w:rsidR="00F274BD" w:rsidRPr="0016015D">
              <w:rPr>
                <w:rFonts w:ascii="Nikosh" w:eastAsia="Nikosh" w:hAnsi="Nikosh" w:cs="Nikosh"/>
                <w:color w:val="FF0000"/>
                <w:lang w:val="en-GB" w:bidi="bn-BD"/>
              </w:rPr>
              <w:t xml:space="preserve"> মোতাবেক মাসিকভিত্তিতে রোগীর পরিসংখ্যান প্রধান কার্যালয়ে প্রেরণ নিশ্চিত করতে হবে এবং </w:t>
            </w:r>
            <w:r w:rsidRPr="0016015D">
              <w:rPr>
                <w:rFonts w:ascii="Nikosh" w:eastAsia="Nikosh" w:hAnsi="Nikosh" w:cs="Nikosh"/>
                <w:color w:val="FF0000"/>
                <w:lang w:val="en-GB" w:bidi="bn-BD"/>
              </w:rPr>
              <w:t xml:space="preserve">প্রত্যেক </w:t>
            </w:r>
            <w:r w:rsidR="00D22E88" w:rsidRPr="0016015D">
              <w:rPr>
                <w:rFonts w:ascii="Nikosh" w:eastAsia="Nikosh" w:hAnsi="Nikosh" w:cs="Nikosh"/>
                <w:color w:val="FF0000"/>
                <w:lang w:val="en-GB" w:bidi="bn-BD"/>
              </w:rPr>
              <w:t>জেলা কার্যালয়ে</w:t>
            </w:r>
            <w:r w:rsidRPr="0016015D">
              <w:rPr>
                <w:rFonts w:ascii="Nikosh" w:eastAsia="Nikosh" w:hAnsi="Nikosh" w:cs="Nikosh"/>
                <w:color w:val="FF0000"/>
                <w:lang w:val="en-GB" w:bidi="bn-BD"/>
              </w:rPr>
              <w:t xml:space="preserve"> ১ জন করে ফোকাল পয়েন্ট </w:t>
            </w:r>
            <w:r w:rsidR="00D22E88" w:rsidRPr="0016015D">
              <w:rPr>
                <w:rFonts w:ascii="Nikosh" w:eastAsia="Nikosh" w:hAnsi="Nikosh" w:cs="Nikosh"/>
                <w:color w:val="FF0000"/>
                <w:lang w:val="en-GB" w:bidi="bn-BD"/>
              </w:rPr>
              <w:t xml:space="preserve">কর্মকর্তা </w:t>
            </w:r>
            <w:r w:rsidRPr="0016015D">
              <w:rPr>
                <w:rFonts w:ascii="Nikosh" w:eastAsia="Nikosh" w:hAnsi="Nikosh" w:cs="Nikosh"/>
                <w:color w:val="FF0000"/>
                <w:lang w:val="en-GB" w:bidi="bn-BD"/>
              </w:rPr>
              <w:t xml:space="preserve">নির্ধারণ </w:t>
            </w:r>
            <w:r w:rsidR="00D22E88" w:rsidRPr="0016015D">
              <w:rPr>
                <w:rFonts w:ascii="Nikosh" w:eastAsia="Nikosh" w:hAnsi="Nikosh" w:cs="Nikosh"/>
                <w:color w:val="FF0000"/>
                <w:lang w:val="en-GB" w:bidi="bn-BD"/>
              </w:rPr>
              <w:t xml:space="preserve">করতে </w:t>
            </w:r>
            <w:r w:rsidRPr="0016015D">
              <w:rPr>
                <w:rFonts w:ascii="Nikosh" w:eastAsia="Nikosh" w:hAnsi="Nikosh" w:cs="Nikosh"/>
                <w:color w:val="FF0000"/>
                <w:lang w:val="en-GB" w:bidi="bn-BD"/>
              </w:rPr>
              <w:t xml:space="preserve">হবে। </w:t>
            </w:r>
          </w:p>
        </w:tc>
        <w:tc>
          <w:tcPr>
            <w:tcW w:w="1530" w:type="dxa"/>
            <w:vMerge/>
            <w:tcBorders>
              <w:left w:val="single" w:sz="4" w:space="0" w:color="auto"/>
              <w:right w:val="single" w:sz="4" w:space="0" w:color="auto"/>
            </w:tcBorders>
          </w:tcPr>
          <w:p w:rsidR="00A71513" w:rsidRPr="00C136F7" w:rsidRDefault="00A71513" w:rsidP="00290EC0">
            <w:pPr>
              <w:spacing w:after="0" w:line="240" w:lineRule="auto"/>
              <w:ind w:left="-79" w:right="-104"/>
              <w:jc w:val="center"/>
              <w:rPr>
                <w:rFonts w:ascii="Nikosh" w:eastAsia="Calibri" w:hAnsi="Nikosh" w:cs="Nikosh"/>
                <w:lang w:bidi="bn-IN"/>
              </w:rPr>
            </w:pPr>
          </w:p>
        </w:tc>
      </w:tr>
      <w:tr w:rsidR="00C136F7" w:rsidRPr="00C136F7" w:rsidTr="00536C72">
        <w:trPr>
          <w:trHeight w:val="241"/>
        </w:trPr>
        <w:tc>
          <w:tcPr>
            <w:tcW w:w="400" w:type="dxa"/>
            <w:vMerge/>
            <w:tcBorders>
              <w:left w:val="single" w:sz="4" w:space="0" w:color="auto"/>
              <w:right w:val="single" w:sz="4" w:space="0" w:color="auto"/>
            </w:tcBorders>
            <w:vAlign w:val="center"/>
          </w:tcPr>
          <w:p w:rsidR="00A71513" w:rsidRPr="00C136F7" w:rsidRDefault="00A71513"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tcPr>
          <w:p w:rsidR="00A71513" w:rsidRPr="00C136F7" w:rsidRDefault="00A71513" w:rsidP="00BF0E12">
            <w:pPr>
              <w:spacing w:after="0" w:line="240" w:lineRule="auto"/>
              <w:rPr>
                <w:rFonts w:ascii="Nikosh" w:eastAsia="Nikosh" w:hAnsi="Nikosh" w:cs="Nikosh"/>
                <w:lang w:bidi="bn-BD"/>
              </w:rPr>
            </w:pPr>
          </w:p>
        </w:tc>
        <w:tc>
          <w:tcPr>
            <w:tcW w:w="1980" w:type="dxa"/>
            <w:gridSpan w:val="2"/>
            <w:vMerge/>
            <w:tcBorders>
              <w:left w:val="single" w:sz="4" w:space="0" w:color="auto"/>
              <w:right w:val="single" w:sz="4" w:space="0" w:color="auto"/>
            </w:tcBorders>
            <w:vAlign w:val="center"/>
          </w:tcPr>
          <w:p w:rsidR="00A71513" w:rsidRPr="00C136F7" w:rsidRDefault="00A71513" w:rsidP="00BF0E12">
            <w:pPr>
              <w:spacing w:after="0" w:line="240" w:lineRule="auto"/>
              <w:rPr>
                <w:rFonts w:ascii="Nikosh" w:eastAsia="Nikosh" w:hAnsi="Nikosh" w:cs="Nikosh"/>
                <w:lang w:bidi="bn-BD"/>
              </w:rPr>
            </w:pPr>
          </w:p>
        </w:tc>
        <w:tc>
          <w:tcPr>
            <w:tcW w:w="5710" w:type="dxa"/>
            <w:tcBorders>
              <w:top w:val="single" w:sz="4" w:space="0" w:color="auto"/>
              <w:left w:val="single" w:sz="4" w:space="0" w:color="auto"/>
              <w:bottom w:val="single" w:sz="4" w:space="0" w:color="auto"/>
              <w:right w:val="single" w:sz="4" w:space="0" w:color="auto"/>
            </w:tcBorders>
          </w:tcPr>
          <w:p w:rsidR="00A71513" w:rsidRPr="0016015D" w:rsidRDefault="00A71513" w:rsidP="00E24568">
            <w:pPr>
              <w:spacing w:after="0" w:line="240" w:lineRule="auto"/>
              <w:ind w:right="-14"/>
              <w:jc w:val="both"/>
              <w:rPr>
                <w:rFonts w:ascii="Nikosh" w:eastAsia="Nikosh" w:hAnsi="Nikosh" w:cs="Nikosh"/>
                <w:color w:val="FF0000"/>
                <w:cs/>
                <w:lang w:bidi="bn-BD"/>
              </w:rPr>
            </w:pPr>
            <w:r w:rsidRPr="0016015D">
              <w:rPr>
                <w:rFonts w:ascii="Nikosh" w:hAnsi="Nikosh" w:cs="Nikosh"/>
                <w:b/>
                <w:color w:val="FF0000"/>
                <w:sz w:val="20"/>
                <w:szCs w:val="20"/>
                <w:lang w:bidi="bn-BD"/>
              </w:rPr>
              <w:t>vii</w:t>
            </w:r>
            <w:r w:rsidRPr="0016015D">
              <w:rPr>
                <w:rFonts w:ascii="Nikosh" w:hAnsi="Nikosh" w:cs="Nikosh"/>
                <w:b/>
                <w:color w:val="FF0000"/>
                <w:lang w:bidi="bn-BD"/>
              </w:rPr>
              <w:t xml:space="preserve">) </w:t>
            </w:r>
            <w:r w:rsidRPr="0016015D">
              <w:rPr>
                <w:rFonts w:ascii="Nikosh" w:eastAsia="Nikosh" w:hAnsi="Nikosh" w:cs="Nikosh"/>
                <w:color w:val="FF0000"/>
                <w:cs/>
                <w:lang w:bidi="bn-BD"/>
              </w:rPr>
              <w:t xml:space="preserve">বেসরকারি মাদকাসক্তি </w:t>
            </w:r>
            <w:r w:rsidR="003A0CB0" w:rsidRPr="0016015D">
              <w:rPr>
                <w:rFonts w:ascii="Nikosh" w:eastAsia="Nikosh" w:hAnsi="Nikosh" w:cs="Nikosh"/>
                <w:color w:val="FF0000"/>
                <w:cs/>
                <w:lang w:bidi="bn-BD"/>
              </w:rPr>
              <w:t>চিকিৎসা</w:t>
            </w:r>
            <w:r w:rsidR="003A0CB0" w:rsidRPr="0016015D">
              <w:rPr>
                <w:rFonts w:ascii="Nikosh" w:eastAsia="Nikosh" w:hAnsi="Nikosh" w:cs="Nikosh"/>
                <w:color w:val="FF0000"/>
                <w:lang w:val="en-GB" w:bidi="bn-BD"/>
              </w:rPr>
              <w:t>, পুনর্বাসন</w:t>
            </w:r>
            <w:r w:rsidR="003A0CB0" w:rsidRPr="0016015D">
              <w:rPr>
                <w:rFonts w:ascii="Nikosh" w:eastAsia="Nikosh" w:hAnsi="Nikosh" w:cs="Nikosh"/>
                <w:color w:val="FF0000"/>
                <w:cs/>
                <w:lang w:bidi="bn-BD"/>
              </w:rPr>
              <w:t xml:space="preserve"> ও নিরাময় </w:t>
            </w:r>
            <w:r w:rsidRPr="0016015D">
              <w:rPr>
                <w:rFonts w:ascii="Nikosh" w:eastAsia="Nikosh" w:hAnsi="Nikosh" w:cs="Nikosh"/>
                <w:color w:val="FF0000"/>
                <w:cs/>
                <w:lang w:bidi="bn-BD"/>
              </w:rPr>
              <w:t>কেন্দ্রগুলো</w:t>
            </w:r>
            <w:r w:rsidRPr="0016015D">
              <w:rPr>
                <w:rFonts w:ascii="Nikosh" w:eastAsia="Nikosh" w:hAnsi="Nikosh" w:cs="Nikosh"/>
                <w:color w:val="FF0000"/>
                <w:lang w:val="en-GB" w:bidi="bn-BD"/>
              </w:rPr>
              <w:t xml:space="preserve">র রোগীর </w:t>
            </w:r>
            <w:r w:rsidR="003A0CB0" w:rsidRPr="0016015D">
              <w:rPr>
                <w:rFonts w:ascii="Nikosh" w:eastAsia="Nikosh" w:hAnsi="Nikosh" w:cs="Nikosh"/>
                <w:color w:val="FF0000"/>
                <w:lang w:val="en-GB" w:bidi="bn-BD"/>
              </w:rPr>
              <w:t xml:space="preserve">(আউটডোর রোগী, ভর্তিকৃত রোগী, ফলোআপ রোগী) </w:t>
            </w:r>
            <w:r w:rsidRPr="0016015D">
              <w:rPr>
                <w:rFonts w:ascii="Nikosh" w:eastAsia="Nikosh" w:hAnsi="Nikosh" w:cs="Nikosh"/>
                <w:color w:val="FF0000"/>
                <w:lang w:val="en-GB" w:bidi="bn-BD"/>
              </w:rPr>
              <w:t xml:space="preserve">তথ্যাদি </w:t>
            </w:r>
            <w:r w:rsidR="003A0CB0" w:rsidRPr="0016015D">
              <w:rPr>
                <w:rFonts w:ascii="Nikosh" w:eastAsia="Nikosh" w:hAnsi="Nikosh" w:cs="Nikosh"/>
                <w:color w:val="FF0000"/>
                <w:lang w:val="en-GB" w:bidi="bn-BD"/>
              </w:rPr>
              <w:t xml:space="preserve">পৃথক পৃথকভাবে </w:t>
            </w:r>
            <w:r w:rsidRPr="0016015D">
              <w:rPr>
                <w:rFonts w:ascii="Nikosh" w:eastAsia="Nikosh" w:hAnsi="Nikosh" w:cs="Nikosh"/>
                <w:color w:val="FF0000"/>
                <w:lang w:val="en-GB" w:bidi="bn-BD"/>
              </w:rPr>
              <w:t xml:space="preserve">সংরক্ষণ করতে হবে। জেলা/মেট্রো:/বিশেষ জোন কর্মকর্তা বিষয়টি নিশ্চিত করবেন। কোন অনিয়ম/অস্বাভাবিকতা পরিলক্ষিত হলে তাৎক্ষণিকভাবে </w:t>
            </w:r>
            <w:r w:rsidR="003A0CB0" w:rsidRPr="0016015D">
              <w:rPr>
                <w:rFonts w:ascii="Nikosh" w:eastAsia="Nikosh" w:hAnsi="Nikosh" w:cs="Nikosh"/>
                <w:color w:val="FF0000"/>
                <w:lang w:val="en-GB" w:bidi="bn-BD"/>
              </w:rPr>
              <w:t xml:space="preserve">উর্দ্ধতন কর্তৃপক্ষকে </w:t>
            </w:r>
            <w:r w:rsidRPr="0016015D">
              <w:rPr>
                <w:rFonts w:ascii="Nikosh" w:eastAsia="Nikosh" w:hAnsi="Nikosh" w:cs="Nikosh"/>
                <w:color w:val="FF0000"/>
                <w:lang w:val="en-GB" w:bidi="bn-BD"/>
              </w:rPr>
              <w:t xml:space="preserve">অবহিত </w:t>
            </w:r>
            <w:r w:rsidR="003A0CB0" w:rsidRPr="0016015D">
              <w:rPr>
                <w:rFonts w:ascii="Nikosh" w:eastAsia="Nikosh" w:hAnsi="Nikosh" w:cs="Nikosh"/>
                <w:color w:val="FF0000"/>
                <w:lang w:val="en-GB" w:bidi="bn-BD"/>
              </w:rPr>
              <w:t xml:space="preserve">করতে হবে। </w:t>
            </w:r>
            <w:r w:rsidRPr="0016015D">
              <w:rPr>
                <w:rFonts w:ascii="Nikosh" w:eastAsia="Nikosh" w:hAnsi="Nikosh" w:cs="Nikosh"/>
                <w:color w:val="FF0000"/>
                <w:lang w:val="en-GB" w:bidi="bn-BD"/>
              </w:rPr>
              <w:t>অতিরিক্ত পরিচালকগণ বিষয়টি মনিটরিং করবেন</w:t>
            </w:r>
            <w:r w:rsidR="003A0CB0" w:rsidRPr="0016015D">
              <w:rPr>
                <w:rFonts w:ascii="Nikosh" w:eastAsia="Nikosh" w:hAnsi="Nikosh" w:cs="Nikosh"/>
                <w:color w:val="FF0000"/>
                <w:lang w:val="en-GB" w:bidi="bn-BD"/>
              </w:rPr>
              <w:t xml:space="preserve"> এবং অগ্রগতি আগামী সভায় উপস্থাপন করবেন</w:t>
            </w:r>
            <w:r w:rsidRPr="0016015D">
              <w:rPr>
                <w:rFonts w:ascii="Nikosh" w:eastAsia="Nikosh" w:hAnsi="Nikosh" w:cs="Nikosh"/>
                <w:color w:val="FF0000"/>
                <w:lang w:val="en-GB" w:bidi="bn-BD"/>
              </w:rPr>
              <w:t xml:space="preserve">। </w:t>
            </w:r>
          </w:p>
        </w:tc>
        <w:tc>
          <w:tcPr>
            <w:tcW w:w="1530" w:type="dxa"/>
            <w:vMerge/>
            <w:tcBorders>
              <w:left w:val="single" w:sz="4" w:space="0" w:color="auto"/>
              <w:bottom w:val="single" w:sz="4" w:space="0" w:color="auto"/>
              <w:right w:val="single" w:sz="4" w:space="0" w:color="auto"/>
            </w:tcBorders>
          </w:tcPr>
          <w:p w:rsidR="00A71513" w:rsidRPr="00C136F7" w:rsidRDefault="00A71513" w:rsidP="00290EC0">
            <w:pPr>
              <w:spacing w:after="0" w:line="240" w:lineRule="auto"/>
              <w:ind w:left="-79" w:right="-104"/>
              <w:jc w:val="center"/>
              <w:rPr>
                <w:rFonts w:ascii="Nikosh" w:eastAsia="Calibri" w:hAnsi="Nikosh" w:cs="Nikosh"/>
                <w:lang w:bidi="bn-IN"/>
              </w:rPr>
            </w:pPr>
          </w:p>
        </w:tc>
      </w:tr>
      <w:tr w:rsidR="00C136F7" w:rsidRPr="00C136F7" w:rsidTr="00F13F56">
        <w:trPr>
          <w:trHeight w:val="521"/>
        </w:trPr>
        <w:tc>
          <w:tcPr>
            <w:tcW w:w="400" w:type="dxa"/>
            <w:vMerge/>
            <w:tcBorders>
              <w:left w:val="single" w:sz="4" w:space="0" w:color="auto"/>
              <w:right w:val="single" w:sz="4" w:space="0" w:color="auto"/>
            </w:tcBorders>
            <w:vAlign w:val="center"/>
            <w:hideMark/>
          </w:tcPr>
          <w:p w:rsidR="007F18E7" w:rsidRPr="00C136F7" w:rsidRDefault="007F18E7" w:rsidP="009A0E80">
            <w:pPr>
              <w:pStyle w:val="ListParagraph"/>
              <w:numPr>
                <w:ilvl w:val="0"/>
                <w:numId w:val="3"/>
              </w:numPr>
              <w:spacing w:after="0" w:line="240" w:lineRule="auto"/>
              <w:jc w:val="right"/>
              <w:rPr>
                <w:rFonts w:ascii="NikoshBAN" w:eastAsia="Calibri" w:hAnsi="NikoshBAN" w:cs="NikoshBAN"/>
                <w:lang w:bidi="bn-IN"/>
              </w:rPr>
            </w:pPr>
          </w:p>
        </w:tc>
        <w:tc>
          <w:tcPr>
            <w:tcW w:w="1130" w:type="dxa"/>
            <w:vMerge/>
            <w:tcBorders>
              <w:left w:val="single" w:sz="4" w:space="0" w:color="auto"/>
              <w:right w:val="single" w:sz="4" w:space="0" w:color="auto"/>
            </w:tcBorders>
            <w:vAlign w:val="center"/>
            <w:hideMark/>
          </w:tcPr>
          <w:p w:rsidR="007F18E7" w:rsidRPr="00C136F7" w:rsidRDefault="007F18E7" w:rsidP="00BF0E12">
            <w:pPr>
              <w:spacing w:after="0" w:line="240" w:lineRule="auto"/>
              <w:rPr>
                <w:rFonts w:ascii="Nikosh" w:eastAsia="Nikosh" w:hAnsi="Nikosh" w:cs="Nikosh"/>
                <w:lang w:bidi="bn-BD"/>
              </w:rPr>
            </w:pPr>
          </w:p>
        </w:tc>
        <w:tc>
          <w:tcPr>
            <w:tcW w:w="1980" w:type="dxa"/>
            <w:gridSpan w:val="2"/>
            <w:vMerge/>
            <w:tcBorders>
              <w:left w:val="single" w:sz="4" w:space="0" w:color="auto"/>
              <w:bottom w:val="single" w:sz="4" w:space="0" w:color="auto"/>
              <w:right w:val="single" w:sz="4" w:space="0" w:color="auto"/>
            </w:tcBorders>
            <w:vAlign w:val="center"/>
            <w:hideMark/>
          </w:tcPr>
          <w:p w:rsidR="007F18E7" w:rsidRPr="00C136F7" w:rsidRDefault="007F18E7" w:rsidP="00BF0E12">
            <w:pPr>
              <w:spacing w:after="0" w:line="240" w:lineRule="auto"/>
              <w:rPr>
                <w:rFonts w:ascii="Nikosh" w:eastAsia="Nikosh" w:hAnsi="Nikosh" w:cs="Nikosh"/>
                <w:lang w:bidi="bn-BD"/>
              </w:rPr>
            </w:pPr>
          </w:p>
        </w:tc>
        <w:tc>
          <w:tcPr>
            <w:tcW w:w="5710" w:type="dxa"/>
            <w:tcBorders>
              <w:top w:val="single" w:sz="4" w:space="0" w:color="auto"/>
              <w:left w:val="single" w:sz="4" w:space="0" w:color="auto"/>
              <w:bottom w:val="single" w:sz="4" w:space="0" w:color="auto"/>
              <w:right w:val="single" w:sz="4" w:space="0" w:color="auto"/>
            </w:tcBorders>
          </w:tcPr>
          <w:p w:rsidR="007F18E7" w:rsidRPr="00C136F7" w:rsidRDefault="00A71513" w:rsidP="001C1537">
            <w:pPr>
              <w:spacing w:after="0" w:line="240" w:lineRule="auto"/>
              <w:ind w:right="-14"/>
              <w:jc w:val="both"/>
              <w:rPr>
                <w:rFonts w:ascii="Nikosh" w:eastAsia="Calibri" w:hAnsi="Nikosh" w:cs="Nikosh"/>
                <w:b/>
                <w:lang w:bidi="bn-IN"/>
              </w:rPr>
            </w:pPr>
            <w:r w:rsidRPr="00C136F7">
              <w:rPr>
                <w:rFonts w:ascii="Nikosh" w:hAnsi="Nikosh" w:cs="Nikosh"/>
                <w:b/>
                <w:sz w:val="20"/>
                <w:szCs w:val="20"/>
                <w:lang w:bidi="bn-BD"/>
              </w:rPr>
              <w:t>viii</w:t>
            </w:r>
            <w:r w:rsidRPr="00C136F7">
              <w:rPr>
                <w:rFonts w:ascii="Nikosh" w:hAnsi="Nikosh" w:cs="Nikosh"/>
                <w:b/>
                <w:lang w:bidi="bn-BD"/>
              </w:rPr>
              <w:t>)</w:t>
            </w:r>
            <w:r w:rsidR="007F18E7" w:rsidRPr="00C136F7">
              <w:rPr>
                <w:rFonts w:ascii="Nikosh" w:eastAsia="Calibri" w:hAnsi="Nikosh" w:cs="Nikosh"/>
                <w:b/>
                <w:lang w:bidi="bn-IN"/>
              </w:rPr>
              <w:t xml:space="preserve"> </w:t>
            </w:r>
            <w:r w:rsidR="00B30BF1" w:rsidRPr="00C136F7">
              <w:rPr>
                <w:rFonts w:ascii="Nikosh" w:eastAsia="Calibri" w:hAnsi="Nikosh" w:cs="Nikosh"/>
                <w:lang w:bidi="bn-IN"/>
              </w:rPr>
              <w:t>ডোপটেস্ট</w:t>
            </w:r>
            <w:r w:rsidR="007F18E7" w:rsidRPr="00C136F7">
              <w:rPr>
                <w:rFonts w:ascii="Nikosh" w:eastAsia="Calibri" w:hAnsi="Nikosh" w:cs="Nikosh"/>
                <w:lang w:bidi="bn-IN"/>
              </w:rPr>
              <w:t xml:space="preserve"> বিধিমালার অগ্রগতির বিষয়ে মন্ত্রণালয়ে যোগাযোগ অব্যাহত রাখতে হবে এবং সময় সময় মহাপরিচালক মহোদয়কে অবহিত করতে হবে।</w:t>
            </w:r>
          </w:p>
        </w:tc>
        <w:tc>
          <w:tcPr>
            <w:tcW w:w="1530" w:type="dxa"/>
            <w:tcBorders>
              <w:top w:val="single" w:sz="4" w:space="0" w:color="auto"/>
              <w:left w:val="single" w:sz="4" w:space="0" w:color="auto"/>
              <w:right w:val="single" w:sz="4" w:space="0" w:color="auto"/>
            </w:tcBorders>
            <w:hideMark/>
          </w:tcPr>
          <w:p w:rsidR="007F18E7" w:rsidRPr="00C136F7" w:rsidRDefault="007F18E7" w:rsidP="00A22CC2">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 xml:space="preserve">পরিচালক </w:t>
            </w:r>
          </w:p>
          <w:p w:rsidR="007F18E7" w:rsidRPr="00C136F7" w:rsidRDefault="007F18E7" w:rsidP="00B16EC5">
            <w:pPr>
              <w:spacing w:after="0" w:line="240" w:lineRule="auto"/>
              <w:ind w:left="-79" w:right="-104"/>
              <w:jc w:val="center"/>
              <w:rPr>
                <w:rFonts w:ascii="Nikosh" w:eastAsia="Calibri" w:hAnsi="Nikosh" w:cs="Nikosh"/>
                <w:lang w:bidi="bn-IN"/>
              </w:rPr>
            </w:pPr>
            <w:r w:rsidRPr="00C136F7">
              <w:rPr>
                <w:rFonts w:ascii="Nikosh" w:eastAsia="Calibri" w:hAnsi="Nikosh" w:cs="Nikosh"/>
                <w:lang w:bidi="bn-IN"/>
              </w:rPr>
              <w:t>(চিকিৎসা ও পুনর্বাসন)</w:t>
            </w:r>
          </w:p>
        </w:tc>
      </w:tr>
      <w:tr w:rsidR="00C136F7" w:rsidRPr="00C136F7" w:rsidTr="00CC4350">
        <w:trPr>
          <w:trHeight w:val="1808"/>
        </w:trPr>
        <w:tc>
          <w:tcPr>
            <w:tcW w:w="400" w:type="dxa"/>
            <w:vMerge w:val="restart"/>
            <w:tcBorders>
              <w:left w:val="single" w:sz="4" w:space="0" w:color="auto"/>
              <w:right w:val="single" w:sz="4" w:space="0" w:color="auto"/>
            </w:tcBorders>
            <w:hideMark/>
          </w:tcPr>
          <w:p w:rsidR="00290EC0" w:rsidRPr="00C136F7" w:rsidRDefault="00290EC0" w:rsidP="00690C6C">
            <w:pPr>
              <w:spacing w:after="0" w:line="240" w:lineRule="auto"/>
              <w:jc w:val="center"/>
              <w:rPr>
                <w:rFonts w:ascii="NikoshBAN" w:eastAsia="Times New Roman" w:hAnsi="NikoshBAN" w:cs="NikoshBAN"/>
              </w:rPr>
            </w:pPr>
            <w:r w:rsidRPr="00C136F7">
              <w:rPr>
                <w:rFonts w:ascii="NikoshBAN" w:eastAsia="Times New Roman" w:hAnsi="NikoshBAN" w:cs="NikoshBAN"/>
              </w:rPr>
              <w:t>৮</w:t>
            </w:r>
          </w:p>
        </w:tc>
        <w:tc>
          <w:tcPr>
            <w:tcW w:w="1130" w:type="dxa"/>
            <w:vMerge w:val="restart"/>
            <w:tcBorders>
              <w:top w:val="single" w:sz="4" w:space="0" w:color="auto"/>
              <w:left w:val="single" w:sz="4" w:space="0" w:color="auto"/>
              <w:right w:val="single" w:sz="4" w:space="0" w:color="auto"/>
            </w:tcBorders>
            <w:hideMark/>
          </w:tcPr>
          <w:p w:rsidR="00290EC0" w:rsidRPr="00C136F7" w:rsidRDefault="00290EC0" w:rsidP="00BF0E12">
            <w:pPr>
              <w:spacing w:after="0" w:line="240" w:lineRule="auto"/>
              <w:ind w:right="-111" w:hanging="106"/>
              <w:jc w:val="center"/>
              <w:rPr>
                <w:rFonts w:ascii="Nikosh" w:eastAsia="Times New Roman" w:hAnsi="Nikosh" w:cs="Nikosh"/>
              </w:rPr>
            </w:pPr>
            <w:r w:rsidRPr="00C136F7">
              <w:rPr>
                <w:rFonts w:ascii="Nikosh" w:eastAsia="Calibri" w:hAnsi="Nikosh" w:cs="Nikosh"/>
                <w:cs/>
                <w:lang w:bidi="bn-IN"/>
              </w:rPr>
              <w:t xml:space="preserve">নিরোধ শিক্ষা </w:t>
            </w:r>
            <w:r w:rsidRPr="00C136F7">
              <w:rPr>
                <w:rFonts w:ascii="Nikosh" w:eastAsia="Nikosh" w:hAnsi="Nikosh" w:cs="Nikosh"/>
                <w:cs/>
                <w:lang w:bidi="bn-BD"/>
              </w:rPr>
              <w:t>কার্যক্রম</w:t>
            </w:r>
          </w:p>
        </w:tc>
        <w:tc>
          <w:tcPr>
            <w:tcW w:w="1980" w:type="dxa"/>
            <w:gridSpan w:val="2"/>
            <w:vMerge w:val="restart"/>
            <w:tcBorders>
              <w:top w:val="single" w:sz="4" w:space="0" w:color="auto"/>
              <w:left w:val="single" w:sz="4" w:space="0" w:color="auto"/>
              <w:right w:val="single" w:sz="4" w:space="0" w:color="auto"/>
            </w:tcBorders>
            <w:hideMark/>
          </w:tcPr>
          <w:p w:rsidR="00290EC0" w:rsidRPr="00C136F7" w:rsidRDefault="00290EC0" w:rsidP="00992614">
            <w:pPr>
              <w:spacing w:after="0" w:line="240" w:lineRule="auto"/>
              <w:jc w:val="both"/>
              <w:rPr>
                <w:rFonts w:ascii="Nikosh" w:eastAsia="Nikosh" w:hAnsi="Nikosh" w:cs="Nikosh"/>
                <w:sz w:val="20"/>
                <w:szCs w:val="20"/>
                <w:cs/>
                <w:lang w:bidi="bn-BD"/>
              </w:rPr>
            </w:pPr>
            <w:r w:rsidRPr="00C136F7">
              <w:rPr>
                <w:rFonts w:ascii="Nikosh" w:eastAsia="Nikosh" w:hAnsi="Nikosh" w:cs="Nikosh"/>
                <w:sz w:val="20"/>
                <w:szCs w:val="20"/>
                <w:cs/>
                <w:lang w:bidi="bn-BD"/>
              </w:rPr>
              <w:t>সমন্বিত কর্মপরিকল্পনার কার্যক্রমগুলো বাস্তবায়নের লক্ষ্যে মাঠপর্যায়ের গৃহীত কার্যক্রমগুলো সফটওয়্যার/</w:t>
            </w:r>
          </w:p>
          <w:p w:rsidR="00290EC0" w:rsidRPr="00C136F7" w:rsidRDefault="00290EC0" w:rsidP="00985E2D">
            <w:pPr>
              <w:spacing w:after="0" w:line="240" w:lineRule="auto"/>
              <w:jc w:val="both"/>
              <w:rPr>
                <w:rFonts w:ascii="Nikosh" w:eastAsia="Calibri" w:hAnsi="Nikosh" w:cs="Nikosh"/>
                <w:sz w:val="20"/>
                <w:szCs w:val="20"/>
              </w:rPr>
            </w:pPr>
            <w:r w:rsidRPr="00C136F7">
              <w:rPr>
                <w:rFonts w:ascii="Nikosh" w:eastAsia="Nikosh" w:hAnsi="Nikosh" w:cs="Nikosh"/>
                <w:sz w:val="20"/>
                <w:szCs w:val="20"/>
                <w:cs/>
                <w:lang w:bidi="bn-BD"/>
              </w:rPr>
              <w:t xml:space="preserve">মোবাইল এ্যাপস এর মাধ্যমে নিয়মিত আপলোড করা </w:t>
            </w:r>
          </w:p>
        </w:tc>
        <w:tc>
          <w:tcPr>
            <w:tcW w:w="5710" w:type="dxa"/>
            <w:tcBorders>
              <w:top w:val="single" w:sz="4" w:space="0" w:color="auto"/>
              <w:left w:val="single" w:sz="4" w:space="0" w:color="auto"/>
              <w:bottom w:val="single" w:sz="4" w:space="0" w:color="auto"/>
              <w:right w:val="single" w:sz="4" w:space="0" w:color="auto"/>
            </w:tcBorders>
            <w:hideMark/>
          </w:tcPr>
          <w:p w:rsidR="00290EC0" w:rsidRPr="00C136F7" w:rsidRDefault="00290EC0" w:rsidP="00BF0E12">
            <w:pPr>
              <w:spacing w:after="0" w:line="240" w:lineRule="auto"/>
              <w:ind w:right="-14"/>
              <w:jc w:val="both"/>
              <w:rPr>
                <w:rFonts w:ascii="Nikosh" w:eastAsia="Nikosh" w:hAnsi="Nikosh" w:cs="Nikosh"/>
                <w:cs/>
                <w:lang w:bidi="bn-BD"/>
              </w:rPr>
            </w:pPr>
            <w:r w:rsidRPr="00C136F7">
              <w:rPr>
                <w:rFonts w:ascii="Nikosh" w:hAnsi="Nikosh" w:cs="Nikosh"/>
                <w:b/>
                <w:sz w:val="20"/>
                <w:szCs w:val="20"/>
                <w:lang w:bidi="bn-BD"/>
              </w:rPr>
              <w:t>i</w:t>
            </w:r>
            <w:r w:rsidRPr="00C136F7">
              <w:rPr>
                <w:rFonts w:ascii="Nikosh" w:hAnsi="Nikosh" w:cs="Nikosh"/>
                <w:b/>
                <w:lang w:bidi="bn-BD"/>
              </w:rPr>
              <w:t>)</w:t>
            </w:r>
            <w:r w:rsidRPr="00C136F7">
              <w:rPr>
                <w:rFonts w:ascii="Nikosh" w:eastAsia="Nikosh" w:hAnsi="Nikosh" w:cs="Nikosh"/>
                <w:lang w:bidi="bn-BD"/>
              </w:rPr>
              <w:t xml:space="preserve"> </w:t>
            </w:r>
            <w:r w:rsidRPr="00C136F7">
              <w:rPr>
                <w:rFonts w:ascii="Nikosh" w:eastAsia="Nikosh" w:hAnsi="Nikosh" w:cs="Nikosh" w:hint="cs"/>
                <w:cs/>
                <w:lang w:bidi="bn-BD"/>
              </w:rPr>
              <w:t>অতিরিক্ত পরিচালকগণ ত</w:t>
            </w:r>
            <w:r w:rsidRPr="00C136F7">
              <w:rPr>
                <w:rFonts w:ascii="Nikosh" w:eastAsia="Nikosh" w:hAnsi="Nikosh" w:cs="Nikosh"/>
                <w:cs/>
                <w:lang w:bidi="bn-BD"/>
              </w:rPr>
              <w:t>ার</w:t>
            </w:r>
            <w:r w:rsidRPr="00C136F7">
              <w:rPr>
                <w:rFonts w:ascii="Nikosh" w:eastAsia="Nikosh" w:hAnsi="Nikosh" w:cs="Nikosh" w:hint="cs"/>
                <w:cs/>
                <w:lang w:bidi="bn-BD"/>
              </w:rPr>
              <w:t xml:space="preserve"> বিভাগ কর্তৃক সফটওয়্যারের মাধ্যমে সম্পাদিত সমন্বিত কর্মপরিকল্পনার কার্যক্রমের তথ্য আগামী সভায় উপস্থাপন </w:t>
            </w:r>
            <w:r w:rsidRPr="00C136F7">
              <w:rPr>
                <w:rFonts w:ascii="Nikosh" w:eastAsia="Nikosh" w:hAnsi="Nikosh" w:cs="Nikosh"/>
                <w:cs/>
                <w:lang w:bidi="bn-BD"/>
              </w:rPr>
              <w:t>করবেন</w:t>
            </w:r>
            <w:r w:rsidRPr="00C136F7">
              <w:rPr>
                <w:rFonts w:ascii="Nikosh" w:eastAsia="Nikosh" w:hAnsi="Nikosh" w:cs="Nikosh" w:hint="cs"/>
                <w:cs/>
                <w:lang w:bidi="bn-BD"/>
              </w:rPr>
              <w:t>।</w:t>
            </w:r>
            <w:r w:rsidRPr="00C136F7">
              <w:rPr>
                <w:rFonts w:ascii="Nikosh" w:eastAsia="Nikosh" w:hAnsi="Nikosh" w:cs="Nikosh"/>
                <w:cs/>
                <w:lang w:bidi="bn-BD"/>
              </w:rPr>
              <w:t xml:space="preserve"> এ বিষয়ে নিরোধ শিক্ষা অধিশাখা কর্তৃক প্রস্তুতকৃত </w:t>
            </w:r>
            <w:r w:rsidRPr="00C136F7">
              <w:rPr>
                <w:rFonts w:ascii="NikoshBAN" w:eastAsia="Nikosh" w:hAnsi="NikoshBAN" w:cs="NikoshBAN"/>
                <w:sz w:val="20"/>
                <w:szCs w:val="20"/>
              </w:rPr>
              <w:t>DAM-AMS</w:t>
            </w:r>
            <w:r w:rsidRPr="00C136F7">
              <w:rPr>
                <w:rFonts w:ascii="NikoshBAN" w:eastAsia="Nikosh" w:hAnsi="NikoshBAN" w:cs="NikoshBAN" w:hint="cs"/>
                <w:cs/>
              </w:rPr>
              <w:t xml:space="preserve"> নামীয়  সফটওয়্যারের মাধ্যমে </w:t>
            </w:r>
            <w:r w:rsidRPr="00C136F7">
              <w:rPr>
                <w:rFonts w:ascii="NikoshBAN" w:eastAsia="Nikosh" w:hAnsi="NikoshBAN" w:cs="NikoshBAN"/>
                <w:cs/>
              </w:rPr>
              <w:t xml:space="preserve">তথ্যাদি </w:t>
            </w:r>
            <w:r w:rsidRPr="00C136F7">
              <w:rPr>
                <w:rFonts w:ascii="NikoshBAN" w:eastAsia="Nikosh" w:hAnsi="NikoshBAN" w:cs="NikoshBAN" w:hint="cs"/>
                <w:cs/>
              </w:rPr>
              <w:t xml:space="preserve">আপলোড </w:t>
            </w:r>
            <w:r w:rsidRPr="00C136F7">
              <w:rPr>
                <w:rFonts w:ascii="NikoshBAN" w:eastAsia="Nikosh" w:hAnsi="NikoshBAN" w:cs="NikoshBAN"/>
                <w:cs/>
              </w:rPr>
              <w:t xml:space="preserve">করতে হবে এবং বিভাগভিত্তিক </w:t>
            </w:r>
            <w:r w:rsidR="00D978EF" w:rsidRPr="00C136F7">
              <w:rPr>
                <w:rFonts w:ascii="NikoshBAN" w:eastAsia="Nikosh" w:hAnsi="NikoshBAN" w:cs="NikoshBAN"/>
                <w:lang w:val="en-GB"/>
              </w:rPr>
              <w:t>জানুয়ারি</w:t>
            </w:r>
            <w:r w:rsidR="00D978EF" w:rsidRPr="00C136F7">
              <w:rPr>
                <w:rFonts w:ascii="NikoshBAN" w:eastAsia="Nikosh" w:hAnsi="NikoshBAN" w:cs="NikoshBAN"/>
                <w:cs/>
              </w:rPr>
              <w:t>/২</w:t>
            </w:r>
            <w:r w:rsidR="00D978EF" w:rsidRPr="00C136F7">
              <w:rPr>
                <w:rFonts w:ascii="NikoshBAN" w:eastAsia="Nikosh" w:hAnsi="NikoshBAN" w:cs="NikoshBAN"/>
                <w:lang w:val="en-GB"/>
              </w:rPr>
              <w:t>৬</w:t>
            </w:r>
            <w:r w:rsidRPr="00C136F7">
              <w:rPr>
                <w:rFonts w:ascii="NikoshBAN" w:eastAsia="Nikosh" w:hAnsi="NikoshBAN" w:cs="NikoshBAN"/>
                <w:cs/>
              </w:rPr>
              <w:t xml:space="preserve"> মাসের অগ্রগতি </w:t>
            </w:r>
            <w:r w:rsidRPr="00C136F7">
              <w:rPr>
                <w:rFonts w:ascii="Nikosh" w:eastAsia="Nikosh" w:hAnsi="Nikosh" w:cs="Nikosh"/>
                <w:cs/>
                <w:lang w:bidi="bn-BD"/>
              </w:rPr>
              <w:t xml:space="preserve">নিম্নবর্ণিত ছকে প্রেরণ করতে হবে:   </w:t>
            </w:r>
          </w:p>
          <w:tbl>
            <w:tblPr>
              <w:tblW w:w="514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4"/>
              <w:gridCol w:w="2922"/>
            </w:tblGrid>
            <w:tr w:rsidR="00C136F7" w:rsidRPr="00C136F7" w:rsidTr="00BF13A2">
              <w:trPr>
                <w:trHeight w:val="288"/>
              </w:trPr>
              <w:tc>
                <w:tcPr>
                  <w:tcW w:w="2224" w:type="dxa"/>
                  <w:hideMark/>
                </w:tcPr>
                <w:p w:rsidR="00290EC0" w:rsidRPr="00C136F7" w:rsidRDefault="00290EC0" w:rsidP="00BF13A2">
                  <w:pPr>
                    <w:spacing w:after="0" w:line="240" w:lineRule="auto"/>
                    <w:jc w:val="both"/>
                    <w:rPr>
                      <w:rFonts w:ascii="Nikosh" w:eastAsia="Calibri" w:hAnsi="Nikosh" w:cs="Nikosh"/>
                      <w:lang w:bidi="bn-IN"/>
                    </w:rPr>
                  </w:pPr>
                  <w:r w:rsidRPr="00C136F7">
                    <w:rPr>
                      <w:rFonts w:ascii="Nikosh" w:eastAsia="Calibri" w:hAnsi="Nikosh" w:cs="Nikosh"/>
                      <w:lang w:bidi="bn-IN"/>
                    </w:rPr>
                    <w:t>বিভাগীয় কার্যালয়</w:t>
                  </w:r>
                </w:p>
              </w:tc>
              <w:tc>
                <w:tcPr>
                  <w:tcW w:w="2922" w:type="dxa"/>
                  <w:hideMark/>
                </w:tcPr>
                <w:p w:rsidR="00290EC0" w:rsidRPr="00C136F7" w:rsidRDefault="00290EC0" w:rsidP="00BF13A2">
                  <w:pPr>
                    <w:spacing w:after="0" w:line="240" w:lineRule="auto"/>
                    <w:jc w:val="center"/>
                    <w:rPr>
                      <w:rFonts w:ascii="Nikosh" w:eastAsia="Calibri" w:hAnsi="Nikosh" w:cs="Nikosh"/>
                      <w:lang w:bidi="bn-IN"/>
                    </w:rPr>
                  </w:pPr>
                  <w:r w:rsidRPr="00C136F7">
                    <w:rPr>
                      <w:rFonts w:ascii="Nikosh" w:eastAsia="Calibri" w:hAnsi="Nikosh" w:cs="Nikosh"/>
                      <w:lang w:bidi="bn-IN"/>
                    </w:rPr>
                    <w:t>বাস্তবায়ন অগ্রগতি</w:t>
                  </w:r>
                </w:p>
              </w:tc>
            </w:tr>
          </w:tbl>
          <w:p w:rsidR="00290EC0" w:rsidRPr="00C136F7" w:rsidRDefault="00290EC0" w:rsidP="00BF0E12">
            <w:pPr>
              <w:spacing w:after="0" w:line="240" w:lineRule="auto"/>
              <w:ind w:right="-14"/>
              <w:jc w:val="both"/>
              <w:rPr>
                <w:rFonts w:ascii="Nikosh" w:eastAsia="Times New Roman" w:hAnsi="Nikosh" w:cs="Nikosh"/>
              </w:rPr>
            </w:pPr>
          </w:p>
        </w:tc>
        <w:tc>
          <w:tcPr>
            <w:tcW w:w="1530" w:type="dxa"/>
            <w:tcBorders>
              <w:top w:val="single" w:sz="4" w:space="0" w:color="auto"/>
              <w:left w:val="single" w:sz="4" w:space="0" w:color="auto"/>
              <w:bottom w:val="single" w:sz="4" w:space="0" w:color="auto"/>
              <w:right w:val="single" w:sz="4" w:space="0" w:color="auto"/>
            </w:tcBorders>
            <w:hideMark/>
          </w:tcPr>
          <w:p w:rsidR="00290EC0" w:rsidRPr="00C136F7" w:rsidRDefault="00290EC0" w:rsidP="00BF0E12">
            <w:pPr>
              <w:spacing w:after="0" w:line="240" w:lineRule="auto"/>
              <w:ind w:left="-79" w:right="-90" w:hanging="79"/>
              <w:jc w:val="center"/>
              <w:rPr>
                <w:rFonts w:ascii="Nikosh" w:eastAsia="Calibri" w:hAnsi="Nikosh" w:cs="Nikosh"/>
                <w:sz w:val="20"/>
                <w:szCs w:val="20"/>
              </w:rPr>
            </w:pPr>
            <w:r w:rsidRPr="00C136F7">
              <w:rPr>
                <w:rFonts w:ascii="Nikosh" w:eastAsia="Calibri" w:hAnsi="Nikosh" w:cs="Nikosh"/>
                <w:sz w:val="20"/>
                <w:szCs w:val="20"/>
                <w:cs/>
                <w:lang w:bidi="bn-IN"/>
              </w:rPr>
              <w:t xml:space="preserve">পরিচালক </w:t>
            </w:r>
          </w:p>
          <w:p w:rsidR="00290EC0" w:rsidRPr="00C136F7" w:rsidRDefault="00290EC0" w:rsidP="00BF0E12">
            <w:pPr>
              <w:spacing w:after="0" w:line="240" w:lineRule="auto"/>
              <w:ind w:left="-79" w:right="-90" w:hanging="79"/>
              <w:jc w:val="center"/>
              <w:rPr>
                <w:rFonts w:ascii="Nikosh" w:eastAsia="Calibri" w:hAnsi="Nikosh" w:cs="Nikosh"/>
                <w:sz w:val="20"/>
                <w:szCs w:val="20"/>
              </w:rPr>
            </w:pPr>
            <w:r w:rsidRPr="00C136F7">
              <w:rPr>
                <w:rFonts w:ascii="Nikosh" w:eastAsia="Calibri" w:hAnsi="Nikosh" w:cs="Nikosh"/>
                <w:sz w:val="20"/>
                <w:szCs w:val="20"/>
              </w:rPr>
              <w:t>(</w:t>
            </w:r>
            <w:r w:rsidRPr="00C136F7">
              <w:rPr>
                <w:rFonts w:ascii="Nikosh" w:eastAsia="Calibri" w:hAnsi="Nikosh" w:cs="Nikosh"/>
                <w:sz w:val="20"/>
                <w:szCs w:val="20"/>
                <w:cs/>
                <w:lang w:bidi="bn-IN"/>
              </w:rPr>
              <w:t>নিরোধ শিক্ষা</w:t>
            </w:r>
            <w:r w:rsidRPr="00C136F7">
              <w:rPr>
                <w:rFonts w:ascii="Nikosh" w:eastAsia="Calibri" w:hAnsi="Nikosh" w:cs="Nikosh"/>
                <w:sz w:val="20"/>
                <w:szCs w:val="20"/>
              </w:rPr>
              <w:t>)/</w:t>
            </w:r>
          </w:p>
          <w:p w:rsidR="00290EC0" w:rsidRPr="00C136F7" w:rsidRDefault="00290EC0" w:rsidP="00BF0E12">
            <w:pPr>
              <w:spacing w:after="0" w:line="240" w:lineRule="auto"/>
              <w:ind w:left="-79" w:right="-90" w:hanging="79"/>
              <w:jc w:val="center"/>
              <w:rPr>
                <w:rFonts w:ascii="Nikosh" w:eastAsia="Calibri" w:hAnsi="Nikosh" w:cs="Nikosh"/>
                <w:sz w:val="20"/>
                <w:szCs w:val="20"/>
              </w:rPr>
            </w:pPr>
            <w:r w:rsidRPr="00C136F7">
              <w:rPr>
                <w:rFonts w:ascii="Nikosh" w:eastAsia="Calibri" w:hAnsi="Nikosh" w:cs="Nikosh"/>
                <w:sz w:val="20"/>
                <w:szCs w:val="20"/>
                <w:cs/>
                <w:lang w:bidi="bn-IN"/>
              </w:rPr>
              <w:t>অতিরিক্ত পরিচালক</w:t>
            </w:r>
            <w:r w:rsidRPr="00C136F7">
              <w:rPr>
                <w:rFonts w:ascii="Nikosh" w:eastAsia="Calibri" w:hAnsi="Nikosh" w:cs="Nikosh"/>
                <w:sz w:val="20"/>
                <w:szCs w:val="20"/>
              </w:rPr>
              <w:t xml:space="preserve"> (</w:t>
            </w:r>
            <w:r w:rsidRPr="00C136F7">
              <w:rPr>
                <w:rFonts w:ascii="Nikosh" w:eastAsia="Calibri" w:hAnsi="Nikosh" w:cs="Nikosh"/>
                <w:sz w:val="20"/>
                <w:szCs w:val="20"/>
                <w:cs/>
                <w:lang w:bidi="bn-IN"/>
              </w:rPr>
              <w:t>সকল</w:t>
            </w:r>
            <w:r w:rsidRPr="00C136F7">
              <w:rPr>
                <w:rFonts w:ascii="Nikosh" w:eastAsia="Calibri" w:hAnsi="Nikosh" w:cs="Nikosh"/>
                <w:sz w:val="20"/>
                <w:szCs w:val="20"/>
              </w:rPr>
              <w:t>)/</w:t>
            </w:r>
          </w:p>
          <w:p w:rsidR="00290EC0" w:rsidRPr="00C136F7" w:rsidRDefault="00290EC0" w:rsidP="00BF0E12">
            <w:pPr>
              <w:spacing w:after="0" w:line="240" w:lineRule="auto"/>
              <w:ind w:left="-79" w:right="-90" w:hanging="79"/>
              <w:jc w:val="center"/>
              <w:rPr>
                <w:rFonts w:ascii="Nikosh" w:eastAsia="Calibri" w:hAnsi="Nikosh" w:cs="Nikosh"/>
                <w:sz w:val="20"/>
                <w:szCs w:val="20"/>
              </w:rPr>
            </w:pPr>
            <w:r w:rsidRPr="00C136F7">
              <w:rPr>
                <w:rFonts w:ascii="Nikosh" w:eastAsia="Calibri" w:hAnsi="Nikosh" w:cs="Nikosh"/>
                <w:sz w:val="20"/>
                <w:szCs w:val="20"/>
              </w:rPr>
              <w:t>প্রোগ্রামার/</w:t>
            </w:r>
          </w:p>
          <w:p w:rsidR="00290EC0" w:rsidRPr="00C136F7" w:rsidRDefault="00290EC0" w:rsidP="005A663B">
            <w:pPr>
              <w:spacing w:after="0" w:line="240" w:lineRule="auto"/>
              <w:ind w:left="-79" w:right="-90" w:firstLine="61"/>
              <w:jc w:val="center"/>
              <w:rPr>
                <w:rFonts w:ascii="Nikosh" w:eastAsia="Calibri" w:hAnsi="Nikosh" w:cs="Nikosh"/>
                <w:sz w:val="20"/>
                <w:szCs w:val="20"/>
              </w:rPr>
            </w:pPr>
            <w:r w:rsidRPr="00C136F7">
              <w:rPr>
                <w:rFonts w:ascii="Nikosh" w:eastAsia="Calibri" w:hAnsi="Nikosh" w:cs="Nikosh"/>
                <w:sz w:val="20"/>
                <w:szCs w:val="20"/>
              </w:rPr>
              <w:t>সহকারী পরিচালক (নিরোধ শিক্ষা)</w:t>
            </w:r>
          </w:p>
        </w:tc>
      </w:tr>
      <w:tr w:rsidR="00C136F7" w:rsidRPr="00C136F7" w:rsidTr="00425DF1">
        <w:trPr>
          <w:trHeight w:val="1601"/>
        </w:trPr>
        <w:tc>
          <w:tcPr>
            <w:tcW w:w="400" w:type="dxa"/>
            <w:vMerge/>
            <w:tcBorders>
              <w:left w:val="single" w:sz="4" w:space="0" w:color="auto"/>
              <w:right w:val="single" w:sz="4" w:space="0" w:color="auto"/>
            </w:tcBorders>
            <w:hideMark/>
          </w:tcPr>
          <w:p w:rsidR="00290EC0" w:rsidRPr="00C136F7" w:rsidRDefault="00290EC0" w:rsidP="009A0E80">
            <w:pPr>
              <w:pStyle w:val="ListParagraph"/>
              <w:numPr>
                <w:ilvl w:val="0"/>
                <w:numId w:val="3"/>
              </w:numPr>
              <w:spacing w:after="0" w:line="240" w:lineRule="auto"/>
              <w:jc w:val="right"/>
              <w:rPr>
                <w:rFonts w:ascii="NikoshBAN" w:eastAsia="Calibri" w:hAnsi="NikoshBAN" w:cs="NikoshBAN"/>
                <w:cs/>
                <w:lang w:bidi="bn-IN"/>
              </w:rPr>
            </w:pPr>
          </w:p>
        </w:tc>
        <w:tc>
          <w:tcPr>
            <w:tcW w:w="1130" w:type="dxa"/>
            <w:vMerge/>
            <w:tcBorders>
              <w:left w:val="single" w:sz="4" w:space="0" w:color="auto"/>
              <w:right w:val="single" w:sz="4" w:space="0" w:color="auto"/>
            </w:tcBorders>
            <w:hideMark/>
          </w:tcPr>
          <w:p w:rsidR="00290EC0" w:rsidRPr="00C136F7" w:rsidRDefault="00290EC0" w:rsidP="00BF0E12">
            <w:pPr>
              <w:spacing w:after="0" w:line="240" w:lineRule="auto"/>
              <w:ind w:right="-111" w:hanging="106"/>
              <w:jc w:val="center"/>
              <w:rPr>
                <w:rFonts w:ascii="Nikosh" w:eastAsia="Calibri" w:hAnsi="Nikosh" w:cs="Nikosh"/>
                <w:cs/>
                <w:lang w:bidi="bn-IN"/>
              </w:rPr>
            </w:pPr>
          </w:p>
        </w:tc>
        <w:tc>
          <w:tcPr>
            <w:tcW w:w="1980" w:type="dxa"/>
            <w:gridSpan w:val="2"/>
            <w:vMerge/>
            <w:tcBorders>
              <w:left w:val="single" w:sz="4" w:space="0" w:color="auto"/>
              <w:right w:val="single" w:sz="4" w:space="0" w:color="auto"/>
            </w:tcBorders>
            <w:hideMark/>
          </w:tcPr>
          <w:p w:rsidR="00290EC0" w:rsidRPr="00C136F7" w:rsidRDefault="00290EC0" w:rsidP="00992614">
            <w:pPr>
              <w:spacing w:after="0" w:line="240" w:lineRule="auto"/>
              <w:jc w:val="both"/>
              <w:rPr>
                <w:rFonts w:ascii="Nikosh" w:eastAsia="Nikosh" w:hAnsi="Nikosh" w:cs="Nikosh"/>
                <w:sz w:val="20"/>
                <w:szCs w:val="20"/>
                <w:cs/>
                <w:lang w:bidi="bn-BD"/>
              </w:rPr>
            </w:pPr>
          </w:p>
        </w:tc>
        <w:tc>
          <w:tcPr>
            <w:tcW w:w="5710" w:type="dxa"/>
            <w:tcBorders>
              <w:top w:val="single" w:sz="4" w:space="0" w:color="auto"/>
              <w:left w:val="single" w:sz="4" w:space="0" w:color="auto"/>
              <w:bottom w:val="single" w:sz="4" w:space="0" w:color="auto"/>
              <w:right w:val="single" w:sz="4" w:space="0" w:color="auto"/>
            </w:tcBorders>
            <w:hideMark/>
          </w:tcPr>
          <w:p w:rsidR="00290EC0" w:rsidRPr="00C136F7" w:rsidRDefault="00290EC0" w:rsidP="001B727C">
            <w:pPr>
              <w:spacing w:after="0" w:line="240" w:lineRule="auto"/>
              <w:ind w:right="-14"/>
              <w:jc w:val="both"/>
              <w:rPr>
                <w:rFonts w:ascii="Nikosh" w:eastAsia="Nikosh" w:hAnsi="Nikosh" w:cs="Nikosh"/>
                <w:lang w:bidi="bn-BD"/>
              </w:rPr>
            </w:pPr>
            <w:r w:rsidRPr="00C136F7">
              <w:rPr>
                <w:rFonts w:ascii="Nikosh" w:hAnsi="Nikosh" w:cs="Nikosh"/>
                <w:b/>
                <w:sz w:val="20"/>
                <w:szCs w:val="20"/>
                <w:lang w:bidi="bn-BD"/>
              </w:rPr>
              <w:t>i</w:t>
            </w:r>
            <w:r w:rsidRPr="00C136F7">
              <w:rPr>
                <w:rFonts w:ascii="NikoshBAN" w:hAnsi="NikoshBAN" w:cs="NikoshBAN"/>
                <w:b/>
                <w:sz w:val="20"/>
                <w:szCs w:val="20"/>
                <w:lang w:bidi="bn-BD"/>
              </w:rPr>
              <w:t>i</w:t>
            </w:r>
            <w:r w:rsidRPr="00C136F7">
              <w:rPr>
                <w:rFonts w:ascii="Nikosh" w:hAnsi="Nikosh" w:cs="Nikosh"/>
                <w:b/>
                <w:lang w:bidi="bn-BD"/>
              </w:rPr>
              <w:t>)</w:t>
            </w:r>
            <w:r w:rsidRPr="00C136F7">
              <w:rPr>
                <w:rFonts w:ascii="Nikosh" w:eastAsia="Calibri" w:hAnsi="Nikosh" w:cs="Nikosh"/>
                <w:b/>
                <w:lang w:bidi="bn-IN"/>
              </w:rPr>
              <w:t xml:space="preserve"> </w:t>
            </w:r>
            <w:r w:rsidRPr="00C136F7">
              <w:rPr>
                <w:rFonts w:ascii="Nikosh" w:eastAsia="Nikosh" w:hAnsi="Nikosh" w:cs="Nikosh"/>
                <w:lang w:bidi="bn-BD"/>
              </w:rPr>
              <w:t xml:space="preserve">গণসচেতনতামূলক কার্যক্রমের অংশ হিসেবে অধিদপ্তর কর্তৃক প্রস্তুতকৃত টিভিসি/কার্টুনসমূহ টিভি চ্যানেলে প্রচারের পাশাপাশি অধিদপ্তরের ফেসবুক/ইউটিউব চ্যানেলে প্রচারের উদ্যোগ গ্রহণ করতে হবে। এ সংক্রান্ত তথ্য আপলোডের সাথে সাথে নিরোধ শিক্ষা অধিশাখা হতে মাঠ পর্যায়ে </w:t>
            </w:r>
            <w:r w:rsidR="00853ECA" w:rsidRPr="00C136F7">
              <w:rPr>
                <w:rFonts w:ascii="Nikosh" w:eastAsia="Nikosh" w:hAnsi="Nikosh" w:cs="Nikosh" w:hint="cs"/>
                <w:lang w:bidi="bn-BD"/>
              </w:rPr>
              <w:t>পত্র</w:t>
            </w:r>
            <w:r w:rsidRPr="00C136F7">
              <w:rPr>
                <w:rFonts w:ascii="Nikosh" w:eastAsia="Nikosh" w:hAnsi="Nikosh" w:cs="Nikosh"/>
                <w:lang w:bidi="bn-BD"/>
              </w:rPr>
              <w:t xml:space="preserve"> মারফত জানিয়ে দিতে হবে। এতদসংশ্লিষ্ট ৪ সদস্য বিশিষ্ট গঠিত সাব-কমিটি টিভিসি/কার্টুনসমূহ ফেসবুক/ইউটিউব চ্যানেলে আপলোডের জন্য নির্বাচন করবেন। </w:t>
            </w:r>
          </w:p>
        </w:tc>
        <w:tc>
          <w:tcPr>
            <w:tcW w:w="1530" w:type="dxa"/>
            <w:tcBorders>
              <w:top w:val="single" w:sz="4" w:space="0" w:color="auto"/>
              <w:left w:val="single" w:sz="4" w:space="0" w:color="auto"/>
              <w:right w:val="single" w:sz="4" w:space="0" w:color="auto"/>
            </w:tcBorders>
            <w:hideMark/>
          </w:tcPr>
          <w:p w:rsidR="00290EC0" w:rsidRPr="00C136F7" w:rsidRDefault="00290EC0" w:rsidP="00F93692">
            <w:pPr>
              <w:spacing w:after="0" w:line="240" w:lineRule="auto"/>
              <w:ind w:left="-79" w:right="-90" w:hanging="79"/>
              <w:jc w:val="center"/>
              <w:rPr>
                <w:rFonts w:ascii="Nikosh" w:eastAsia="Calibri" w:hAnsi="Nikosh" w:cs="Nikosh"/>
              </w:rPr>
            </w:pPr>
            <w:r w:rsidRPr="00C136F7">
              <w:rPr>
                <w:rFonts w:ascii="Nikosh" w:eastAsia="Calibri" w:hAnsi="Nikosh" w:cs="Nikosh"/>
                <w:cs/>
                <w:lang w:bidi="bn-IN"/>
              </w:rPr>
              <w:t xml:space="preserve">পরিচালক </w:t>
            </w:r>
          </w:p>
          <w:p w:rsidR="00290EC0" w:rsidRPr="00C136F7" w:rsidRDefault="00290EC0" w:rsidP="00F93692">
            <w:pPr>
              <w:spacing w:after="0" w:line="240" w:lineRule="auto"/>
              <w:ind w:left="-79" w:right="-90" w:hanging="79"/>
              <w:jc w:val="center"/>
              <w:rPr>
                <w:rFonts w:ascii="Nikosh" w:eastAsia="Calibri" w:hAnsi="Nikosh" w:cs="Nikosh"/>
              </w:rPr>
            </w:pPr>
            <w:r w:rsidRPr="00C136F7">
              <w:rPr>
                <w:rFonts w:ascii="Nikosh" w:eastAsia="Calibri" w:hAnsi="Nikosh" w:cs="Nikosh"/>
              </w:rPr>
              <w:t>(</w:t>
            </w:r>
            <w:r w:rsidRPr="00C136F7">
              <w:rPr>
                <w:rFonts w:ascii="Nikosh" w:eastAsia="Calibri" w:hAnsi="Nikosh" w:cs="Nikosh"/>
                <w:cs/>
                <w:lang w:bidi="bn-IN"/>
              </w:rPr>
              <w:t>নিরোধ শিক্ষা</w:t>
            </w:r>
            <w:r w:rsidRPr="00C136F7">
              <w:rPr>
                <w:rFonts w:ascii="Nikosh" w:eastAsia="Calibri" w:hAnsi="Nikosh" w:cs="Nikosh"/>
              </w:rPr>
              <w:t>)/</w:t>
            </w:r>
          </w:p>
          <w:p w:rsidR="00290EC0" w:rsidRPr="00C136F7" w:rsidRDefault="00290EC0" w:rsidP="00BF0E12">
            <w:pPr>
              <w:spacing w:after="0" w:line="240" w:lineRule="auto"/>
              <w:ind w:left="-79" w:right="-90" w:hanging="79"/>
              <w:jc w:val="center"/>
              <w:rPr>
                <w:rFonts w:ascii="Nikosh" w:eastAsia="Calibri" w:hAnsi="Nikosh" w:cs="Nikosh"/>
                <w:lang w:bidi="bn-IN"/>
              </w:rPr>
            </w:pPr>
            <w:r w:rsidRPr="00C136F7">
              <w:rPr>
                <w:rFonts w:ascii="Nikosh" w:eastAsia="Calibri" w:hAnsi="Nikosh" w:cs="Nikosh"/>
                <w:lang w:bidi="bn-IN"/>
              </w:rPr>
              <w:t>প্রোগ্রামার/</w:t>
            </w:r>
          </w:p>
          <w:p w:rsidR="00290EC0" w:rsidRPr="00C136F7" w:rsidRDefault="00290EC0" w:rsidP="00490146">
            <w:pPr>
              <w:spacing w:after="0" w:line="240" w:lineRule="auto"/>
              <w:ind w:left="-79" w:right="-90" w:firstLine="79"/>
              <w:jc w:val="center"/>
              <w:rPr>
                <w:rFonts w:ascii="Nikosh" w:eastAsia="Calibri" w:hAnsi="Nikosh" w:cs="Nikosh"/>
                <w:cs/>
                <w:lang w:bidi="bn-IN"/>
              </w:rPr>
            </w:pPr>
            <w:r w:rsidRPr="00C136F7">
              <w:rPr>
                <w:rFonts w:ascii="Nikosh" w:eastAsia="Calibri" w:hAnsi="Nikosh" w:cs="Nikosh"/>
                <w:lang w:bidi="bn-IN"/>
              </w:rPr>
              <w:t>সহকারী পরিচালক (নিরোধ শিক্ষা)</w:t>
            </w:r>
          </w:p>
        </w:tc>
      </w:tr>
      <w:tr w:rsidR="00C136F7" w:rsidRPr="00C136F7" w:rsidTr="00425DF1">
        <w:trPr>
          <w:trHeight w:val="838"/>
        </w:trPr>
        <w:tc>
          <w:tcPr>
            <w:tcW w:w="400" w:type="dxa"/>
            <w:vMerge/>
            <w:tcBorders>
              <w:left w:val="single" w:sz="4" w:space="0" w:color="auto"/>
              <w:right w:val="single" w:sz="4" w:space="0" w:color="auto"/>
            </w:tcBorders>
            <w:hideMark/>
          </w:tcPr>
          <w:p w:rsidR="00290EC0" w:rsidRPr="00C136F7" w:rsidRDefault="00290EC0" w:rsidP="009A0E80">
            <w:pPr>
              <w:pStyle w:val="ListParagraph"/>
              <w:numPr>
                <w:ilvl w:val="0"/>
                <w:numId w:val="3"/>
              </w:numPr>
              <w:spacing w:after="0" w:line="240" w:lineRule="auto"/>
              <w:jc w:val="right"/>
              <w:rPr>
                <w:rFonts w:ascii="NikoshBAN" w:eastAsia="Calibri" w:hAnsi="NikoshBAN" w:cs="NikoshBAN"/>
                <w:cs/>
                <w:lang w:bidi="bn-IN"/>
              </w:rPr>
            </w:pPr>
          </w:p>
        </w:tc>
        <w:tc>
          <w:tcPr>
            <w:tcW w:w="1130" w:type="dxa"/>
            <w:vMerge/>
            <w:tcBorders>
              <w:left w:val="single" w:sz="4" w:space="0" w:color="auto"/>
              <w:right w:val="single" w:sz="4" w:space="0" w:color="auto"/>
            </w:tcBorders>
            <w:hideMark/>
          </w:tcPr>
          <w:p w:rsidR="00290EC0" w:rsidRPr="00C136F7" w:rsidRDefault="00290EC0" w:rsidP="00BF0E12">
            <w:pPr>
              <w:spacing w:after="0" w:line="240" w:lineRule="auto"/>
              <w:ind w:right="-111" w:hanging="106"/>
              <w:jc w:val="center"/>
              <w:rPr>
                <w:rFonts w:ascii="Nikosh" w:eastAsia="Calibri" w:hAnsi="Nikosh" w:cs="Nikosh"/>
                <w:cs/>
                <w:lang w:bidi="bn-IN"/>
              </w:rPr>
            </w:pPr>
          </w:p>
        </w:tc>
        <w:tc>
          <w:tcPr>
            <w:tcW w:w="1980" w:type="dxa"/>
            <w:gridSpan w:val="2"/>
            <w:vMerge/>
            <w:tcBorders>
              <w:left w:val="single" w:sz="4" w:space="0" w:color="auto"/>
              <w:right w:val="single" w:sz="4" w:space="0" w:color="auto"/>
            </w:tcBorders>
            <w:hideMark/>
          </w:tcPr>
          <w:p w:rsidR="00290EC0" w:rsidRPr="00C136F7" w:rsidRDefault="00290EC0" w:rsidP="00992614">
            <w:pPr>
              <w:spacing w:after="0" w:line="240" w:lineRule="auto"/>
              <w:jc w:val="both"/>
              <w:rPr>
                <w:rFonts w:ascii="Nikosh" w:eastAsia="Nikosh" w:hAnsi="Nikosh" w:cs="Nikosh"/>
                <w:sz w:val="20"/>
                <w:szCs w:val="20"/>
                <w:cs/>
                <w:lang w:bidi="bn-BD"/>
              </w:rPr>
            </w:pPr>
          </w:p>
        </w:tc>
        <w:tc>
          <w:tcPr>
            <w:tcW w:w="5710" w:type="dxa"/>
            <w:tcBorders>
              <w:top w:val="single" w:sz="4" w:space="0" w:color="auto"/>
              <w:left w:val="single" w:sz="4" w:space="0" w:color="auto"/>
              <w:right w:val="single" w:sz="4" w:space="0" w:color="auto"/>
            </w:tcBorders>
            <w:hideMark/>
          </w:tcPr>
          <w:p w:rsidR="00290EC0" w:rsidRPr="00C136F7" w:rsidRDefault="00290EC0" w:rsidP="00D978EF">
            <w:pPr>
              <w:spacing w:after="0" w:line="240" w:lineRule="auto"/>
              <w:ind w:right="-14"/>
              <w:jc w:val="both"/>
              <w:rPr>
                <w:rFonts w:ascii="Nikosh" w:eastAsia="Nikosh" w:hAnsi="Nikosh" w:cs="Nikosh"/>
                <w:lang w:bidi="bn-BD"/>
              </w:rPr>
            </w:pPr>
            <w:r w:rsidRPr="00C136F7">
              <w:rPr>
                <w:rFonts w:ascii="Nikosh" w:hAnsi="Nikosh" w:cs="Nikosh"/>
                <w:b/>
                <w:sz w:val="20"/>
                <w:szCs w:val="20"/>
                <w:lang w:bidi="bn-BD"/>
              </w:rPr>
              <w:t>i</w:t>
            </w:r>
            <w:r w:rsidRPr="00C136F7">
              <w:rPr>
                <w:rFonts w:ascii="NikoshBAN" w:hAnsi="NikoshBAN" w:cs="NikoshBAN"/>
                <w:b/>
                <w:sz w:val="20"/>
                <w:szCs w:val="20"/>
                <w:lang w:bidi="bn-BD"/>
              </w:rPr>
              <w:t>i</w:t>
            </w:r>
            <w:r w:rsidRPr="00C136F7">
              <w:rPr>
                <w:rFonts w:ascii="Nikosh" w:hAnsi="Nikosh" w:cs="Nikosh"/>
                <w:b/>
                <w:sz w:val="20"/>
                <w:szCs w:val="20"/>
                <w:lang w:bidi="bn-BD"/>
              </w:rPr>
              <w:t>i</w:t>
            </w:r>
            <w:r w:rsidRPr="00C136F7">
              <w:rPr>
                <w:rFonts w:ascii="Nikosh" w:hAnsi="Nikosh" w:cs="Nikosh"/>
                <w:b/>
                <w:lang w:bidi="bn-BD"/>
              </w:rPr>
              <w:t xml:space="preserve">) </w:t>
            </w:r>
            <w:r w:rsidRPr="00C136F7">
              <w:rPr>
                <w:rFonts w:ascii="Nikosh" w:eastAsia="Nikosh" w:hAnsi="Nikosh" w:cs="Nikosh"/>
                <w:lang w:bidi="bn-BD"/>
              </w:rPr>
              <w:t xml:space="preserve">স্কুল/কলেজ পর্যায়ের শিক্ষার্থীদের মধ্যে মাদকের কুফল সম্পর্কে সচেতন করার লক্ষ্যে স্কুল/কলেজ পর্যায়ে </w:t>
            </w:r>
            <w:r w:rsidR="00D978EF" w:rsidRPr="00C136F7">
              <w:rPr>
                <w:rFonts w:ascii="Nikosh" w:eastAsia="Nikosh" w:hAnsi="Nikosh" w:cs="Nikosh"/>
                <w:lang w:bidi="bn-BD"/>
              </w:rPr>
              <w:t>জানুয়ারি</w:t>
            </w:r>
            <w:r w:rsidRPr="00C136F7">
              <w:rPr>
                <w:rFonts w:ascii="Nikosh" w:eastAsia="Nikosh" w:hAnsi="Nikosh" w:cs="Nikosh"/>
                <w:lang w:bidi="bn-BD"/>
              </w:rPr>
              <w:t>/২০২</w:t>
            </w:r>
            <w:r w:rsidR="00A71513" w:rsidRPr="00C136F7">
              <w:rPr>
                <w:rFonts w:ascii="Nikosh" w:eastAsia="Nikosh" w:hAnsi="Nikosh" w:cs="Nikosh"/>
                <w:lang w:bidi="bn-BD"/>
              </w:rPr>
              <w:t>৬</w:t>
            </w:r>
            <w:r w:rsidRPr="00C136F7">
              <w:rPr>
                <w:rFonts w:ascii="Nikosh" w:eastAsia="Nikosh" w:hAnsi="Nikosh" w:cs="Nikosh"/>
                <w:lang w:bidi="bn-BD"/>
              </w:rPr>
              <w:t xml:space="preserve"> মাসের মধ্যে প্রত্যেক জেলায় কমপক্ষে ১টি করে মাদকবিরোধী বিতর্ক প্রতিযোগিতা আয়োজন সম্পন্ন করতে হবে। </w:t>
            </w:r>
          </w:p>
        </w:tc>
        <w:tc>
          <w:tcPr>
            <w:tcW w:w="1530" w:type="dxa"/>
            <w:vMerge w:val="restart"/>
            <w:tcBorders>
              <w:left w:val="single" w:sz="4" w:space="0" w:color="auto"/>
              <w:right w:val="single" w:sz="4" w:space="0" w:color="auto"/>
            </w:tcBorders>
            <w:hideMark/>
          </w:tcPr>
          <w:p w:rsidR="00290EC0" w:rsidRPr="00C136F7" w:rsidRDefault="00290EC0" w:rsidP="00866A8B">
            <w:pPr>
              <w:spacing w:after="0" w:line="240" w:lineRule="auto"/>
              <w:ind w:left="-79" w:right="-90" w:hanging="79"/>
              <w:jc w:val="center"/>
              <w:rPr>
                <w:rFonts w:ascii="Nikosh" w:eastAsia="Calibri" w:hAnsi="Nikosh" w:cs="Nikosh"/>
                <w:sz w:val="18"/>
                <w:szCs w:val="18"/>
              </w:rPr>
            </w:pPr>
            <w:r w:rsidRPr="00C136F7">
              <w:rPr>
                <w:rFonts w:ascii="Nikosh" w:eastAsia="Calibri" w:hAnsi="Nikosh" w:cs="Nikosh"/>
                <w:sz w:val="18"/>
                <w:szCs w:val="18"/>
                <w:cs/>
                <w:lang w:bidi="bn-IN"/>
              </w:rPr>
              <w:t xml:space="preserve">পরিচালক </w:t>
            </w:r>
          </w:p>
          <w:p w:rsidR="00290EC0" w:rsidRPr="00C136F7" w:rsidRDefault="00290EC0" w:rsidP="00866A8B">
            <w:pPr>
              <w:spacing w:after="0" w:line="240" w:lineRule="auto"/>
              <w:ind w:left="-79" w:right="-90" w:hanging="79"/>
              <w:jc w:val="center"/>
              <w:rPr>
                <w:rFonts w:ascii="Nikosh" w:eastAsia="Calibri" w:hAnsi="Nikosh" w:cs="Nikosh"/>
                <w:sz w:val="18"/>
                <w:szCs w:val="18"/>
              </w:rPr>
            </w:pPr>
            <w:r w:rsidRPr="00C136F7">
              <w:rPr>
                <w:rFonts w:ascii="Nikosh" w:eastAsia="Calibri" w:hAnsi="Nikosh" w:cs="Nikosh"/>
                <w:sz w:val="18"/>
                <w:szCs w:val="18"/>
              </w:rPr>
              <w:t>(</w:t>
            </w:r>
            <w:r w:rsidRPr="00C136F7">
              <w:rPr>
                <w:rFonts w:ascii="Nikosh" w:eastAsia="Calibri" w:hAnsi="Nikosh" w:cs="Nikosh"/>
                <w:sz w:val="18"/>
                <w:szCs w:val="18"/>
                <w:cs/>
                <w:lang w:bidi="bn-IN"/>
              </w:rPr>
              <w:t>নিরোধ শিক্ষা</w:t>
            </w:r>
            <w:r w:rsidRPr="00C136F7">
              <w:rPr>
                <w:rFonts w:ascii="Nikosh" w:eastAsia="Calibri" w:hAnsi="Nikosh" w:cs="Nikosh"/>
                <w:sz w:val="18"/>
                <w:szCs w:val="18"/>
              </w:rPr>
              <w:t>)/</w:t>
            </w:r>
          </w:p>
          <w:p w:rsidR="00290EC0" w:rsidRPr="00C136F7" w:rsidRDefault="00290EC0" w:rsidP="00866A8B">
            <w:pPr>
              <w:spacing w:after="0" w:line="240" w:lineRule="auto"/>
              <w:ind w:left="-79" w:right="-8" w:firstLine="79"/>
              <w:jc w:val="center"/>
              <w:rPr>
                <w:rFonts w:ascii="Nikosh" w:eastAsia="Calibri" w:hAnsi="Nikosh" w:cs="Nikosh"/>
                <w:sz w:val="18"/>
                <w:szCs w:val="18"/>
                <w:cs/>
                <w:lang w:bidi="bn-IN"/>
              </w:rPr>
            </w:pPr>
            <w:r w:rsidRPr="00C136F7">
              <w:rPr>
                <w:rFonts w:ascii="Nikosh" w:eastAsia="Calibri" w:hAnsi="Nikosh" w:cs="Nikosh"/>
                <w:sz w:val="18"/>
                <w:szCs w:val="18"/>
                <w:cs/>
                <w:lang w:bidi="bn-IN"/>
              </w:rPr>
              <w:t>অতিরিক্ত পরিচালক, বিভাগীয় কার্যালয়</w:t>
            </w:r>
            <w:r w:rsidRPr="00C136F7">
              <w:rPr>
                <w:rFonts w:ascii="Nikosh" w:eastAsia="Calibri" w:hAnsi="Nikosh" w:cs="Nikosh"/>
                <w:sz w:val="18"/>
                <w:szCs w:val="18"/>
              </w:rPr>
              <w:t xml:space="preserve"> (</w:t>
            </w:r>
            <w:r w:rsidRPr="00C136F7">
              <w:rPr>
                <w:rFonts w:ascii="Nikosh" w:eastAsia="Calibri" w:hAnsi="Nikosh" w:cs="Nikosh"/>
                <w:sz w:val="18"/>
                <w:szCs w:val="18"/>
                <w:cs/>
                <w:lang w:bidi="bn-IN"/>
              </w:rPr>
              <w:t>সকল)/</w:t>
            </w:r>
          </w:p>
          <w:p w:rsidR="00290EC0" w:rsidRPr="00C136F7" w:rsidRDefault="00290EC0" w:rsidP="00866A8B">
            <w:pPr>
              <w:spacing w:after="0" w:line="240" w:lineRule="auto"/>
              <w:ind w:left="-79" w:right="-90" w:hanging="79"/>
              <w:jc w:val="center"/>
              <w:rPr>
                <w:rFonts w:ascii="Nikosh" w:eastAsia="Calibri" w:hAnsi="Nikosh" w:cs="Nikosh"/>
                <w:sz w:val="18"/>
                <w:szCs w:val="18"/>
                <w:lang w:bidi="bn-IN"/>
              </w:rPr>
            </w:pPr>
            <w:r w:rsidRPr="00C136F7">
              <w:rPr>
                <w:rFonts w:ascii="Nikosh" w:eastAsia="Calibri" w:hAnsi="Nikosh" w:cs="Nikosh"/>
                <w:sz w:val="18"/>
                <w:szCs w:val="18"/>
                <w:lang w:bidi="bn-IN"/>
              </w:rPr>
              <w:t xml:space="preserve">সহকারী পরিচালক </w:t>
            </w:r>
          </w:p>
          <w:p w:rsidR="00290EC0" w:rsidRPr="00C136F7" w:rsidRDefault="00290EC0" w:rsidP="00866A8B">
            <w:pPr>
              <w:spacing w:after="0" w:line="240" w:lineRule="auto"/>
              <w:ind w:left="-79" w:right="-90" w:hanging="79"/>
              <w:jc w:val="center"/>
              <w:rPr>
                <w:rFonts w:ascii="Nikosh" w:eastAsia="Calibri" w:hAnsi="Nikosh" w:cs="Nikosh"/>
                <w:sz w:val="18"/>
                <w:szCs w:val="18"/>
                <w:cs/>
                <w:lang w:bidi="bn-IN"/>
              </w:rPr>
            </w:pPr>
            <w:r w:rsidRPr="00C136F7">
              <w:rPr>
                <w:rFonts w:ascii="Nikosh" w:eastAsia="Calibri" w:hAnsi="Nikosh" w:cs="Nikosh"/>
                <w:sz w:val="18"/>
                <w:szCs w:val="18"/>
                <w:lang w:bidi="bn-IN"/>
              </w:rPr>
              <w:t>(নিরোধ শিক্ষা)</w:t>
            </w:r>
          </w:p>
        </w:tc>
      </w:tr>
      <w:tr w:rsidR="00C136F7" w:rsidRPr="00C136F7" w:rsidTr="00385821">
        <w:trPr>
          <w:trHeight w:val="956"/>
        </w:trPr>
        <w:tc>
          <w:tcPr>
            <w:tcW w:w="400" w:type="dxa"/>
            <w:vMerge/>
            <w:tcBorders>
              <w:left w:val="single" w:sz="4" w:space="0" w:color="auto"/>
              <w:right w:val="single" w:sz="4" w:space="0" w:color="auto"/>
            </w:tcBorders>
            <w:hideMark/>
          </w:tcPr>
          <w:p w:rsidR="00290EC0" w:rsidRPr="00C136F7" w:rsidRDefault="00290EC0" w:rsidP="009A0E80">
            <w:pPr>
              <w:pStyle w:val="ListParagraph"/>
              <w:numPr>
                <w:ilvl w:val="0"/>
                <w:numId w:val="3"/>
              </w:numPr>
              <w:spacing w:after="0" w:line="240" w:lineRule="auto"/>
              <w:jc w:val="right"/>
              <w:rPr>
                <w:rFonts w:ascii="NikoshBAN" w:eastAsia="Calibri" w:hAnsi="NikoshBAN" w:cs="NikoshBAN"/>
                <w:cs/>
                <w:lang w:bidi="bn-IN"/>
              </w:rPr>
            </w:pPr>
          </w:p>
        </w:tc>
        <w:tc>
          <w:tcPr>
            <w:tcW w:w="1130" w:type="dxa"/>
            <w:vMerge/>
            <w:tcBorders>
              <w:left w:val="single" w:sz="4" w:space="0" w:color="auto"/>
              <w:right w:val="single" w:sz="4" w:space="0" w:color="auto"/>
            </w:tcBorders>
            <w:hideMark/>
          </w:tcPr>
          <w:p w:rsidR="00290EC0" w:rsidRPr="00C136F7" w:rsidRDefault="00290EC0" w:rsidP="00BF0E12">
            <w:pPr>
              <w:spacing w:after="0" w:line="240" w:lineRule="auto"/>
              <w:ind w:right="-111" w:hanging="106"/>
              <w:jc w:val="center"/>
              <w:rPr>
                <w:rFonts w:ascii="Nikosh" w:eastAsia="Calibri" w:hAnsi="Nikosh" w:cs="Nikosh"/>
                <w:cs/>
                <w:lang w:bidi="bn-IN"/>
              </w:rPr>
            </w:pPr>
          </w:p>
        </w:tc>
        <w:tc>
          <w:tcPr>
            <w:tcW w:w="1980" w:type="dxa"/>
            <w:gridSpan w:val="2"/>
            <w:vMerge/>
            <w:tcBorders>
              <w:left w:val="single" w:sz="4" w:space="0" w:color="auto"/>
              <w:right w:val="single" w:sz="4" w:space="0" w:color="auto"/>
            </w:tcBorders>
            <w:hideMark/>
          </w:tcPr>
          <w:p w:rsidR="00290EC0" w:rsidRPr="00C136F7" w:rsidRDefault="00290EC0" w:rsidP="00992614">
            <w:pPr>
              <w:spacing w:after="0" w:line="240" w:lineRule="auto"/>
              <w:jc w:val="both"/>
              <w:rPr>
                <w:rFonts w:ascii="Nikosh" w:eastAsia="Nikosh" w:hAnsi="Nikosh" w:cs="Nikosh"/>
                <w:sz w:val="20"/>
                <w:szCs w:val="20"/>
                <w:cs/>
                <w:lang w:bidi="bn-BD"/>
              </w:rPr>
            </w:pPr>
          </w:p>
        </w:tc>
        <w:tc>
          <w:tcPr>
            <w:tcW w:w="5710" w:type="dxa"/>
            <w:tcBorders>
              <w:top w:val="single" w:sz="4" w:space="0" w:color="auto"/>
              <w:left w:val="single" w:sz="4" w:space="0" w:color="auto"/>
              <w:right w:val="single" w:sz="4" w:space="0" w:color="auto"/>
            </w:tcBorders>
            <w:hideMark/>
          </w:tcPr>
          <w:p w:rsidR="00290EC0" w:rsidRPr="00C136F7" w:rsidRDefault="00290EC0" w:rsidP="006730EF">
            <w:pPr>
              <w:spacing w:after="0" w:line="240" w:lineRule="auto"/>
              <w:ind w:right="-14"/>
              <w:jc w:val="both"/>
              <w:rPr>
                <w:rFonts w:ascii="Nikosh" w:hAnsi="Nikosh" w:cs="Nikosh"/>
                <w:b/>
                <w:sz w:val="20"/>
                <w:szCs w:val="20"/>
                <w:lang w:bidi="bn-BD"/>
              </w:rPr>
            </w:pPr>
            <w:r w:rsidRPr="00C136F7">
              <w:rPr>
                <w:rFonts w:ascii="Nikosh" w:hAnsi="Nikosh" w:cs="Nikosh"/>
                <w:b/>
                <w:sz w:val="20"/>
                <w:szCs w:val="20"/>
                <w:lang w:bidi="bn-BD"/>
              </w:rPr>
              <w:t>i</w:t>
            </w:r>
            <w:r w:rsidRPr="00C136F7">
              <w:rPr>
                <w:rFonts w:ascii="NikoshBAN" w:hAnsi="NikoshBAN" w:cs="NikoshBAN"/>
                <w:b/>
                <w:sz w:val="20"/>
                <w:szCs w:val="20"/>
                <w:lang w:bidi="bn-BD"/>
              </w:rPr>
              <w:t>v</w:t>
            </w:r>
            <w:r w:rsidRPr="00C136F7">
              <w:rPr>
                <w:rFonts w:ascii="Nikosh" w:hAnsi="Nikosh" w:cs="Nikosh"/>
                <w:b/>
                <w:lang w:bidi="bn-BD"/>
              </w:rPr>
              <w:t>)</w:t>
            </w:r>
            <w:r w:rsidRPr="00C136F7">
              <w:rPr>
                <w:rFonts w:ascii="Nikosh" w:eastAsia="Calibri" w:hAnsi="Nikosh" w:cs="Nikosh"/>
                <w:b/>
                <w:lang w:bidi="bn-IN"/>
              </w:rPr>
              <w:t xml:space="preserve"> </w:t>
            </w:r>
            <w:r w:rsidRPr="00C136F7">
              <w:rPr>
                <w:rFonts w:ascii="Nikosh" w:eastAsia="Calibri" w:hAnsi="Nikosh" w:cs="Nikosh"/>
                <w:lang w:bidi="bn-IN"/>
              </w:rPr>
              <w:t xml:space="preserve">সর্বস্থরের জনগণের মধ্যে সচেতনতা সৃষ্টিতে প্রত্যেক জেলায় মাদকবিরোধী ফুটবল টুর্নামেন্ট আয়োজন করতে হবে। অতিরিক্ত পরিচালকগণ নিজ নিজ অধিক্ষেত্রে যথাযথভাবে ফুটবল টুর্নামেন্ট আয়োজন সম্পন্ন করার প্রয়োজনীয় ব্যবস্থা গ্রহণ করবেন।   </w:t>
            </w:r>
          </w:p>
        </w:tc>
        <w:tc>
          <w:tcPr>
            <w:tcW w:w="1530" w:type="dxa"/>
            <w:vMerge/>
            <w:tcBorders>
              <w:left w:val="single" w:sz="4" w:space="0" w:color="auto"/>
              <w:right w:val="single" w:sz="4" w:space="0" w:color="auto"/>
            </w:tcBorders>
            <w:hideMark/>
          </w:tcPr>
          <w:p w:rsidR="00290EC0" w:rsidRPr="00C136F7" w:rsidRDefault="00290EC0" w:rsidP="00866A8B">
            <w:pPr>
              <w:spacing w:after="0" w:line="240" w:lineRule="auto"/>
              <w:ind w:left="-79" w:right="-90" w:hanging="79"/>
              <w:jc w:val="center"/>
              <w:rPr>
                <w:rFonts w:ascii="Nikosh" w:eastAsia="Calibri" w:hAnsi="Nikosh" w:cs="Nikosh"/>
                <w:sz w:val="18"/>
                <w:szCs w:val="18"/>
                <w:cs/>
                <w:lang w:bidi="bn-IN"/>
              </w:rPr>
            </w:pPr>
          </w:p>
        </w:tc>
      </w:tr>
      <w:tr w:rsidR="00C136F7" w:rsidRPr="00C136F7" w:rsidTr="00B521C9">
        <w:trPr>
          <w:trHeight w:val="2106"/>
        </w:trPr>
        <w:tc>
          <w:tcPr>
            <w:tcW w:w="400" w:type="dxa"/>
            <w:vMerge w:val="restart"/>
            <w:tcBorders>
              <w:top w:val="single" w:sz="4" w:space="0" w:color="auto"/>
              <w:left w:val="single" w:sz="4" w:space="0" w:color="auto"/>
              <w:bottom w:val="single" w:sz="4" w:space="0" w:color="auto"/>
              <w:right w:val="single" w:sz="4" w:space="0" w:color="auto"/>
            </w:tcBorders>
          </w:tcPr>
          <w:p w:rsidR="000F012C" w:rsidRPr="00C136F7" w:rsidRDefault="00D73ACF" w:rsidP="00CF0990">
            <w:pPr>
              <w:spacing w:after="0" w:line="240" w:lineRule="auto"/>
              <w:jc w:val="center"/>
              <w:rPr>
                <w:rFonts w:ascii="NikoshBAN" w:eastAsia="Times New Roman" w:hAnsi="NikoshBAN" w:cs="NikoshBAN"/>
              </w:rPr>
            </w:pPr>
            <w:r w:rsidRPr="00C136F7">
              <w:rPr>
                <w:rFonts w:ascii="NikoshBAN" w:eastAsia="Times New Roman" w:hAnsi="NikoshBAN" w:cs="NikoshBAN"/>
              </w:rPr>
              <w:t>৯</w:t>
            </w:r>
          </w:p>
          <w:p w:rsidR="00AD61DD" w:rsidRPr="00C136F7" w:rsidRDefault="00AD61DD" w:rsidP="000F012C">
            <w:pPr>
              <w:rPr>
                <w:rFonts w:ascii="NikoshBAN" w:eastAsia="Times New Roman" w:hAnsi="NikoshBAN" w:cs="NikoshBAN"/>
              </w:rPr>
            </w:pPr>
          </w:p>
        </w:tc>
        <w:tc>
          <w:tcPr>
            <w:tcW w:w="1130" w:type="dxa"/>
            <w:vMerge w:val="restart"/>
            <w:tcBorders>
              <w:top w:val="single" w:sz="4" w:space="0" w:color="auto"/>
              <w:left w:val="single" w:sz="4" w:space="0" w:color="auto"/>
              <w:bottom w:val="single" w:sz="4" w:space="0" w:color="auto"/>
              <w:right w:val="single" w:sz="4" w:space="0" w:color="auto"/>
            </w:tcBorders>
            <w:hideMark/>
          </w:tcPr>
          <w:p w:rsidR="00AD61DD" w:rsidRPr="00C136F7" w:rsidRDefault="00AD61DD" w:rsidP="00BF0E12">
            <w:pPr>
              <w:spacing w:after="0" w:line="240" w:lineRule="auto"/>
              <w:ind w:left="-105" w:right="-105"/>
              <w:jc w:val="center"/>
              <w:rPr>
                <w:rFonts w:ascii="Nikosh" w:eastAsia="Calibri" w:hAnsi="Nikosh" w:cs="Nikosh"/>
              </w:rPr>
            </w:pPr>
            <w:r w:rsidRPr="00C136F7">
              <w:rPr>
                <w:rFonts w:ascii="Nikosh" w:eastAsia="Nikosh" w:hAnsi="Nikosh" w:cs="Nikosh"/>
                <w:cs/>
                <w:lang w:bidi="bn-BD"/>
              </w:rPr>
              <w:t>বিভাগীয় কর্মকর্তাদে</w:t>
            </w:r>
            <w:r w:rsidRPr="00C136F7">
              <w:rPr>
                <w:rFonts w:ascii="Nikosh" w:eastAsia="Calibri" w:hAnsi="Nikosh" w:cs="Nikosh"/>
                <w:cs/>
                <w:lang w:bidi="bn-IN"/>
              </w:rPr>
              <w:t>র</w:t>
            </w:r>
            <w:r w:rsidRPr="00C136F7">
              <w:rPr>
                <w:rFonts w:ascii="Nikosh" w:eastAsia="Nikosh" w:hAnsi="Nikosh" w:cs="Nikosh"/>
                <w:cs/>
                <w:lang w:bidi="bn-BD"/>
              </w:rPr>
              <w:t xml:space="preserve"> অফিস পরিদর্শন সংক্রান্ত</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AD61DD" w:rsidRPr="00C136F7" w:rsidRDefault="00AD61DD" w:rsidP="00B506B1">
            <w:pPr>
              <w:spacing w:after="0" w:line="240" w:lineRule="auto"/>
              <w:jc w:val="both"/>
              <w:rPr>
                <w:rFonts w:ascii="Times New Roman" w:eastAsia="Times New Roman" w:hAnsi="Times New Roman" w:cs="Times New Roman"/>
              </w:rPr>
            </w:pPr>
            <w:r w:rsidRPr="00C136F7">
              <w:rPr>
                <w:rFonts w:ascii="Nikosh" w:eastAsia="Nikosh" w:hAnsi="Nikosh" w:cs="Nikosh"/>
                <w:cs/>
                <w:lang w:bidi="bn-BD"/>
              </w:rPr>
              <w:t>বিভাগীয় কর্মকর্তাগণকে বাধ্যতামূলকভাবে প্রতি মাসে ০২টি অফিস পূর্ণাঙ্গ পরিদর্শন করে উক্ত প্রতিবেদন প্রধান কার্যালয়ে প্রেরণ নিশ্চিত</w:t>
            </w:r>
            <w:r w:rsidR="00B506B1" w:rsidRPr="00C136F7">
              <w:rPr>
                <w:rFonts w:ascii="Nikosh" w:eastAsia="Nikosh" w:hAnsi="Nikosh" w:cs="Nikosh"/>
                <w:cs/>
                <w:lang w:bidi="bn-BD"/>
              </w:rPr>
              <w:t>করণ</w:t>
            </w:r>
            <w:r w:rsidRPr="00C136F7">
              <w:rPr>
                <w:rFonts w:ascii="Nikosh" w:eastAsia="Nikosh" w:hAnsi="Nikosh" w:cs="Nikosh"/>
                <w:cs/>
                <w:lang w:bidi="bn-BD"/>
              </w:rPr>
              <w:t xml:space="preserve"> </w:t>
            </w:r>
          </w:p>
        </w:tc>
        <w:tc>
          <w:tcPr>
            <w:tcW w:w="5710" w:type="dxa"/>
            <w:tcBorders>
              <w:top w:val="single" w:sz="4" w:space="0" w:color="auto"/>
              <w:left w:val="single" w:sz="4" w:space="0" w:color="auto"/>
              <w:bottom w:val="single" w:sz="4" w:space="0" w:color="auto"/>
              <w:right w:val="single" w:sz="4" w:space="0" w:color="auto"/>
            </w:tcBorders>
            <w:hideMark/>
          </w:tcPr>
          <w:p w:rsidR="00AD61DD" w:rsidRPr="00C136F7" w:rsidRDefault="008B7627" w:rsidP="00BF0E12">
            <w:pPr>
              <w:spacing w:after="120" w:line="240" w:lineRule="auto"/>
              <w:ind w:hanging="41"/>
              <w:jc w:val="both"/>
              <w:rPr>
                <w:rFonts w:ascii="Nikosh" w:eastAsia="Nikosh" w:hAnsi="Nikosh" w:cs="Nikosh"/>
                <w:lang w:bidi="bn-BD"/>
              </w:rPr>
            </w:pPr>
            <w:r w:rsidRPr="00C136F7">
              <w:rPr>
                <w:rFonts w:ascii="NikoshBAN" w:hAnsi="NikoshBAN" w:cs="NikoshBAN"/>
                <w:b/>
                <w:sz w:val="20"/>
                <w:szCs w:val="20"/>
                <w:lang w:bidi="bn-BD"/>
              </w:rPr>
              <w:t>i</w:t>
            </w:r>
            <w:r w:rsidRPr="00C136F7">
              <w:rPr>
                <w:rFonts w:ascii="Nikosh" w:hAnsi="Nikosh" w:cs="Nikosh"/>
                <w:b/>
                <w:lang w:bidi="bn-BD"/>
              </w:rPr>
              <w:t>)</w:t>
            </w:r>
            <w:r w:rsidR="00AD61DD" w:rsidRPr="00C136F7">
              <w:rPr>
                <w:rFonts w:ascii="Nikosh" w:eastAsia="Nikosh" w:hAnsi="Nikosh" w:cs="Nikosh"/>
                <w:cs/>
                <w:lang w:bidi="bn-BD"/>
              </w:rPr>
              <w:t xml:space="preserve"> প্রত্যেক বিভাগীয় কর্মকর্তাগণ লক্ষ্যমাত্রা অনুযায়ী বা তার অধিক অফিস পরিদর্শন করবেন।</w:t>
            </w:r>
            <w:r w:rsidR="00B24515" w:rsidRPr="00C136F7">
              <w:rPr>
                <w:rFonts w:ascii="Nikosh" w:eastAsia="Nikosh" w:hAnsi="Nikosh" w:cs="Nikosh"/>
                <w:cs/>
                <w:lang w:bidi="bn-BD"/>
              </w:rPr>
              <w:t xml:space="preserve"> </w:t>
            </w:r>
            <w:r w:rsidR="00AD61DD" w:rsidRPr="00C136F7">
              <w:rPr>
                <w:rFonts w:ascii="Nikosh" w:eastAsia="Nikosh" w:hAnsi="Nikosh" w:cs="Nikosh"/>
                <w:cs/>
                <w:lang w:bidi="bn-BD"/>
              </w:rPr>
              <w:t>পরিদর্শনকালে মামলার কার্যক্রম সঠিকভাবে যাচাই করতে হবে।</w:t>
            </w:r>
            <w:r w:rsidR="005F1EF9" w:rsidRPr="00C136F7">
              <w:rPr>
                <w:rFonts w:ascii="Nikosh" w:eastAsia="Nikosh" w:hAnsi="Nikosh" w:cs="Nikosh"/>
                <w:cs/>
                <w:lang w:bidi="bn-BD"/>
              </w:rPr>
              <w:t xml:space="preserve"> </w:t>
            </w:r>
            <w:r w:rsidR="00AD61DD" w:rsidRPr="00C136F7">
              <w:rPr>
                <w:rFonts w:ascii="Nikosh" w:eastAsia="Nikosh" w:hAnsi="Nikosh" w:cs="Nikosh"/>
                <w:cs/>
                <w:lang w:bidi="bn-BD"/>
              </w:rPr>
              <w:t>পরিদর্শন শেষে সংশ্লিষ্ট সকলের উদ্দেশ্যে নির্দেশনামূলক ব্রিফিং প্রদান করবেন</w:t>
            </w:r>
            <w:r w:rsidR="00CC5055" w:rsidRPr="00C136F7">
              <w:rPr>
                <w:rFonts w:ascii="Nikosh" w:eastAsia="Nikosh" w:hAnsi="Nikosh" w:cs="Nikosh"/>
                <w:cs/>
                <w:lang w:bidi="bn-BD"/>
              </w:rPr>
              <w:t xml:space="preserve"> এবং </w:t>
            </w:r>
            <w:r w:rsidR="00F478BD" w:rsidRPr="00C136F7">
              <w:rPr>
                <w:rFonts w:ascii="Nikosh" w:eastAsia="Nikosh" w:hAnsi="Nikosh" w:cs="Nikosh"/>
                <w:cs/>
                <w:lang w:bidi="bn-BD"/>
              </w:rPr>
              <w:t>০</w:t>
            </w:r>
            <w:r w:rsidR="00CC5055" w:rsidRPr="00C136F7">
              <w:rPr>
                <w:rFonts w:ascii="Nikosh" w:eastAsia="Nikosh" w:hAnsi="Nikosh" w:cs="Nikosh"/>
                <w:cs/>
                <w:lang w:bidi="bn-BD"/>
              </w:rPr>
              <w:t>৩</w:t>
            </w:r>
            <w:r w:rsidR="00F478BD" w:rsidRPr="00C136F7">
              <w:rPr>
                <w:rFonts w:ascii="Nikosh" w:eastAsia="Nikosh" w:hAnsi="Nikosh" w:cs="Nikosh"/>
                <w:cs/>
                <w:lang w:bidi="bn-BD"/>
              </w:rPr>
              <w:t xml:space="preserve"> </w:t>
            </w:r>
            <w:r w:rsidR="00CC5055" w:rsidRPr="00C136F7">
              <w:rPr>
                <w:rFonts w:ascii="Nikosh" w:eastAsia="Nikosh" w:hAnsi="Nikosh" w:cs="Nikosh"/>
                <w:cs/>
                <w:lang w:bidi="bn-BD"/>
              </w:rPr>
              <w:t>দিনের মধ্যে পরিদর্শন প্রতিবেদন প্রধান কার্যালয়ে প্রেরণ করবেন</w:t>
            </w:r>
            <w:r w:rsidR="00AD61DD" w:rsidRPr="00C136F7">
              <w:rPr>
                <w:rFonts w:ascii="Nikosh" w:eastAsia="Nikosh" w:hAnsi="Nikosh" w:cs="Nikosh"/>
                <w:cs/>
                <w:lang w:bidi="bn-BD"/>
              </w:rPr>
              <w:t xml:space="preserve">। পরিদর্শনের পরিসংখ্যান নিম্নবর্ণিত ছকে প্রেরণ করতে হবে:   </w:t>
            </w:r>
          </w:p>
          <w:tbl>
            <w:tblPr>
              <w:tblW w:w="5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1170"/>
              <w:gridCol w:w="1260"/>
              <w:gridCol w:w="1080"/>
              <w:gridCol w:w="1350"/>
            </w:tblGrid>
            <w:tr w:rsidR="00C136F7" w:rsidRPr="00C136F7" w:rsidTr="00FF2163">
              <w:tc>
                <w:tcPr>
                  <w:tcW w:w="787" w:type="dxa"/>
                  <w:tcBorders>
                    <w:top w:val="single" w:sz="4" w:space="0" w:color="000000"/>
                    <w:left w:val="single" w:sz="4" w:space="0" w:color="000000"/>
                    <w:bottom w:val="single" w:sz="4" w:space="0" w:color="000000"/>
                    <w:right w:val="single" w:sz="4" w:space="0" w:color="000000"/>
                  </w:tcBorders>
                  <w:hideMark/>
                </w:tcPr>
                <w:p w:rsidR="00AD61DD" w:rsidRPr="00C136F7" w:rsidRDefault="00AD61DD" w:rsidP="00BF0E12">
                  <w:pPr>
                    <w:spacing w:after="0" w:line="240" w:lineRule="auto"/>
                    <w:ind w:left="-41"/>
                    <w:jc w:val="center"/>
                    <w:rPr>
                      <w:rFonts w:ascii="Nikosh" w:eastAsia="Nikosh" w:hAnsi="Nikosh" w:cs="Nikosh"/>
                      <w:sz w:val="18"/>
                      <w:szCs w:val="18"/>
                      <w:lang w:bidi="bn-BD"/>
                    </w:rPr>
                  </w:pPr>
                  <w:r w:rsidRPr="00C136F7">
                    <w:rPr>
                      <w:rFonts w:ascii="Nikosh" w:eastAsia="Nikosh" w:hAnsi="Nikosh" w:cs="Nikosh"/>
                      <w:sz w:val="18"/>
                      <w:szCs w:val="18"/>
                      <w:lang w:bidi="bn-BD"/>
                    </w:rPr>
                    <w:t>বিভাগের নাম</w:t>
                  </w:r>
                </w:p>
              </w:tc>
              <w:tc>
                <w:tcPr>
                  <w:tcW w:w="1170" w:type="dxa"/>
                  <w:tcBorders>
                    <w:top w:val="single" w:sz="4" w:space="0" w:color="000000"/>
                    <w:left w:val="single" w:sz="4" w:space="0" w:color="000000"/>
                    <w:bottom w:val="single" w:sz="4" w:space="0" w:color="000000"/>
                    <w:right w:val="single" w:sz="4" w:space="0" w:color="auto"/>
                  </w:tcBorders>
                  <w:hideMark/>
                </w:tcPr>
                <w:p w:rsidR="00AD61DD" w:rsidRPr="00C136F7" w:rsidRDefault="00A71513" w:rsidP="002E522F">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 xml:space="preserve">ডিসেম্বর/২৫ </w:t>
                  </w:r>
                  <w:r w:rsidR="00FF2163" w:rsidRPr="00C136F7">
                    <w:rPr>
                      <w:rFonts w:ascii="Nikosh" w:eastAsia="Nikosh" w:hAnsi="Nikosh" w:cs="Nikosh"/>
                      <w:sz w:val="18"/>
                      <w:szCs w:val="18"/>
                      <w:lang w:bidi="bn-BD"/>
                    </w:rPr>
                    <w:t>এ</w:t>
                  </w:r>
                  <w:r w:rsidR="00D6129B" w:rsidRPr="00C136F7">
                    <w:rPr>
                      <w:rFonts w:ascii="Nikosh" w:eastAsia="Nikosh" w:hAnsi="Nikosh" w:cs="Nikosh"/>
                      <w:sz w:val="18"/>
                      <w:szCs w:val="18"/>
                      <w:lang w:bidi="bn-BD"/>
                    </w:rPr>
                    <w:t xml:space="preserve"> </w:t>
                  </w:r>
                  <w:r w:rsidR="00AD61DD" w:rsidRPr="00C136F7">
                    <w:rPr>
                      <w:rFonts w:ascii="Nikosh" w:eastAsia="Nikosh" w:hAnsi="Nikosh" w:cs="Nikosh"/>
                      <w:sz w:val="18"/>
                      <w:szCs w:val="18"/>
                      <w:lang w:bidi="bn-BD"/>
                    </w:rPr>
                    <w:t>পরিদর্শনের সংখ্যা</w:t>
                  </w:r>
                </w:p>
              </w:tc>
              <w:tc>
                <w:tcPr>
                  <w:tcW w:w="1260" w:type="dxa"/>
                  <w:tcBorders>
                    <w:top w:val="single" w:sz="4" w:space="0" w:color="000000"/>
                    <w:left w:val="single" w:sz="4" w:space="0" w:color="auto"/>
                    <w:bottom w:val="single" w:sz="4" w:space="0" w:color="000000"/>
                    <w:right w:val="single" w:sz="4" w:space="0" w:color="000000"/>
                  </w:tcBorders>
                  <w:hideMark/>
                </w:tcPr>
                <w:p w:rsidR="00AD61DD" w:rsidRPr="00C136F7" w:rsidRDefault="00A71513" w:rsidP="00A71513">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জানুয়ারি</w:t>
                  </w:r>
                  <w:r w:rsidR="00AD61DD" w:rsidRPr="00C136F7">
                    <w:rPr>
                      <w:rFonts w:ascii="Nikosh" w:eastAsia="Nikosh" w:hAnsi="Nikosh" w:cs="Nikosh"/>
                      <w:sz w:val="18"/>
                      <w:szCs w:val="18"/>
                      <w:lang w:bidi="bn-BD"/>
                    </w:rPr>
                    <w:t>/২</w:t>
                  </w:r>
                  <w:r w:rsidRPr="00C136F7">
                    <w:rPr>
                      <w:rFonts w:ascii="Nikosh" w:eastAsia="Nikosh" w:hAnsi="Nikosh" w:cs="Nikosh"/>
                      <w:sz w:val="18"/>
                      <w:szCs w:val="18"/>
                      <w:lang w:bidi="bn-BD"/>
                    </w:rPr>
                    <w:t>৬</w:t>
                  </w:r>
                  <w:r w:rsidR="00AD61DD" w:rsidRPr="00C136F7">
                    <w:rPr>
                      <w:rFonts w:ascii="Nikosh" w:eastAsia="Nikosh" w:hAnsi="Nikosh" w:cs="Nikosh"/>
                      <w:sz w:val="18"/>
                      <w:szCs w:val="18"/>
                      <w:lang w:bidi="bn-BD"/>
                    </w:rPr>
                    <w:t xml:space="preserve"> এ পরিদর্শনের সংখ্যা</w:t>
                  </w:r>
                </w:p>
              </w:tc>
              <w:tc>
                <w:tcPr>
                  <w:tcW w:w="1080" w:type="dxa"/>
                  <w:tcBorders>
                    <w:top w:val="single" w:sz="4" w:space="0" w:color="000000"/>
                    <w:left w:val="single" w:sz="4" w:space="0" w:color="000000"/>
                    <w:bottom w:val="single" w:sz="4" w:space="0" w:color="000000"/>
                    <w:right w:val="single" w:sz="4" w:space="0" w:color="000000"/>
                  </w:tcBorders>
                  <w:hideMark/>
                </w:tcPr>
                <w:p w:rsidR="00AD61DD" w:rsidRPr="00C136F7" w:rsidRDefault="00AD61DD"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পরিদর্শনকৃত কার্যালয়ের নাম</w:t>
                  </w:r>
                </w:p>
              </w:tc>
              <w:tc>
                <w:tcPr>
                  <w:tcW w:w="1350" w:type="dxa"/>
                  <w:tcBorders>
                    <w:top w:val="single" w:sz="4" w:space="0" w:color="000000"/>
                    <w:left w:val="single" w:sz="4" w:space="0" w:color="000000"/>
                    <w:bottom w:val="single" w:sz="4" w:space="0" w:color="000000"/>
                    <w:right w:val="single" w:sz="4" w:space="0" w:color="000000"/>
                  </w:tcBorders>
                  <w:hideMark/>
                </w:tcPr>
                <w:p w:rsidR="00AD61DD" w:rsidRPr="00C136F7" w:rsidRDefault="00AD61DD"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সকল কর্মকর্তার মোট</w:t>
                  </w:r>
                </w:p>
                <w:p w:rsidR="00AD61DD" w:rsidRPr="00C136F7" w:rsidRDefault="00AD61DD" w:rsidP="00BF0E12">
                  <w:pPr>
                    <w:spacing w:after="0" w:line="240" w:lineRule="auto"/>
                    <w:jc w:val="center"/>
                    <w:rPr>
                      <w:rFonts w:ascii="Nikosh" w:eastAsia="Nikosh" w:hAnsi="Nikosh" w:cs="Nikosh"/>
                      <w:sz w:val="18"/>
                      <w:szCs w:val="18"/>
                      <w:lang w:bidi="bn-BD"/>
                    </w:rPr>
                  </w:pPr>
                  <w:r w:rsidRPr="00C136F7">
                    <w:rPr>
                      <w:rFonts w:ascii="Nikosh" w:eastAsia="Nikosh" w:hAnsi="Nikosh" w:cs="Nikosh"/>
                      <w:sz w:val="18"/>
                      <w:szCs w:val="18"/>
                      <w:lang w:bidi="bn-BD"/>
                    </w:rPr>
                    <w:t>পরিদর্শন সংখ্যা</w:t>
                  </w:r>
                </w:p>
              </w:tc>
            </w:tr>
          </w:tbl>
          <w:p w:rsidR="00B521C9" w:rsidRPr="00C136F7" w:rsidRDefault="00B521C9" w:rsidP="00B521C9">
            <w:pPr>
              <w:spacing w:after="0"/>
              <w:jc w:val="both"/>
              <w:rPr>
                <w:rFonts w:ascii="Calibri" w:eastAsia="Calibri" w:hAnsi="Calibri" w:cs="Times New Roman"/>
                <w:sz w:val="8"/>
              </w:rPr>
            </w:pPr>
          </w:p>
        </w:tc>
        <w:tc>
          <w:tcPr>
            <w:tcW w:w="1530" w:type="dxa"/>
            <w:tcBorders>
              <w:top w:val="single" w:sz="4" w:space="0" w:color="auto"/>
              <w:left w:val="single" w:sz="4" w:space="0" w:color="auto"/>
              <w:bottom w:val="single" w:sz="4" w:space="0" w:color="auto"/>
              <w:right w:val="single" w:sz="4" w:space="0" w:color="auto"/>
            </w:tcBorders>
            <w:hideMark/>
          </w:tcPr>
          <w:p w:rsidR="00AD61DD" w:rsidRPr="00C136F7" w:rsidRDefault="00AD61DD" w:rsidP="00BF0E12">
            <w:pPr>
              <w:spacing w:after="0" w:line="240" w:lineRule="auto"/>
              <w:ind w:left="-18" w:right="-108" w:firstLine="18"/>
              <w:jc w:val="center"/>
              <w:rPr>
                <w:rFonts w:ascii="Nikosh" w:eastAsia="Calibri" w:hAnsi="Nikosh" w:cs="Nikosh"/>
              </w:rPr>
            </w:pPr>
            <w:r w:rsidRPr="00C136F7">
              <w:rPr>
                <w:rFonts w:ascii="Nikosh" w:eastAsia="Calibri" w:hAnsi="Nikosh" w:cs="Nikosh"/>
                <w:cs/>
                <w:lang w:bidi="bn-IN"/>
              </w:rPr>
              <w:t xml:space="preserve">পরিচালক </w:t>
            </w:r>
            <w:r w:rsidRPr="00C136F7">
              <w:rPr>
                <w:rFonts w:ascii="Nikosh" w:eastAsia="Calibri" w:hAnsi="Nikosh" w:cs="Nikosh"/>
              </w:rPr>
              <w:t>(</w:t>
            </w:r>
            <w:r w:rsidRPr="00C136F7">
              <w:rPr>
                <w:rFonts w:ascii="Nikosh" w:eastAsia="Calibri" w:hAnsi="Nikosh" w:cs="Nikosh"/>
                <w:cs/>
                <w:lang w:bidi="bn-IN"/>
              </w:rPr>
              <w:t>প্রশাসন</w:t>
            </w:r>
            <w:r w:rsidRPr="00C136F7">
              <w:rPr>
                <w:rFonts w:ascii="Nikosh" w:eastAsia="Calibri" w:hAnsi="Nikosh" w:cs="Nikosh"/>
              </w:rPr>
              <w:t>)/</w:t>
            </w:r>
          </w:p>
          <w:p w:rsidR="00AD61DD" w:rsidRPr="00C136F7" w:rsidRDefault="00AD61DD" w:rsidP="004A42A2">
            <w:pPr>
              <w:spacing w:after="0" w:line="240" w:lineRule="auto"/>
              <w:jc w:val="center"/>
              <w:rPr>
                <w:rFonts w:ascii="Nikosh" w:eastAsia="Calibri" w:hAnsi="Nikosh" w:cs="Nikosh"/>
              </w:rPr>
            </w:pPr>
            <w:r w:rsidRPr="00C136F7">
              <w:rPr>
                <w:rFonts w:ascii="Nikosh" w:eastAsia="Calibri" w:hAnsi="Nikosh" w:cs="Nikosh"/>
                <w:cs/>
                <w:lang w:bidi="bn-IN"/>
              </w:rPr>
              <w:t>অতিরিক্ত পরিচালক</w:t>
            </w:r>
            <w:r w:rsidRPr="00C136F7">
              <w:rPr>
                <w:rFonts w:ascii="Nikosh" w:eastAsia="Calibri" w:hAnsi="Nikosh" w:cs="Nikosh"/>
              </w:rPr>
              <w:t xml:space="preserve"> (</w:t>
            </w:r>
            <w:r w:rsidRPr="00C136F7">
              <w:rPr>
                <w:rFonts w:ascii="Nikosh" w:eastAsia="Calibri" w:hAnsi="Nikosh" w:cs="Nikosh"/>
                <w:cs/>
                <w:lang w:bidi="bn-IN"/>
              </w:rPr>
              <w:t>সকল</w:t>
            </w:r>
            <w:r w:rsidRPr="00C136F7">
              <w:rPr>
                <w:rFonts w:ascii="Nikosh" w:eastAsia="Calibri" w:hAnsi="Nikosh" w:cs="Nikosh"/>
              </w:rPr>
              <w:t>)</w:t>
            </w:r>
            <w:r w:rsidR="008F4F2D" w:rsidRPr="00C136F7">
              <w:rPr>
                <w:rFonts w:ascii="Nikosh" w:eastAsia="Calibri" w:hAnsi="Nikosh" w:cs="Nikosh"/>
              </w:rPr>
              <w:t>/</w:t>
            </w:r>
          </w:p>
          <w:p w:rsidR="008F4F2D" w:rsidRPr="00C136F7" w:rsidRDefault="008F4F2D" w:rsidP="004A42A2">
            <w:pPr>
              <w:spacing w:after="0" w:line="240" w:lineRule="auto"/>
              <w:jc w:val="center"/>
              <w:rPr>
                <w:rFonts w:ascii="Nikosh" w:eastAsia="Calibri" w:hAnsi="Nikosh" w:cs="Nikosh"/>
                <w:cs/>
                <w:lang w:bidi="bn-IN"/>
              </w:rPr>
            </w:pPr>
            <w:r w:rsidRPr="00C136F7">
              <w:rPr>
                <w:rFonts w:ascii="Nikosh" w:eastAsia="Calibri" w:hAnsi="Nikosh" w:cs="Nikosh"/>
                <w:sz w:val="20"/>
                <w:lang w:bidi="bn-IN"/>
              </w:rPr>
              <w:t>সহকারী পরিচালক (কমনসার্ভিস)</w:t>
            </w:r>
          </w:p>
          <w:p w:rsidR="00AD61DD" w:rsidRPr="00C136F7" w:rsidRDefault="00AD61DD" w:rsidP="004A42A2">
            <w:pPr>
              <w:spacing w:after="0" w:line="240" w:lineRule="auto"/>
              <w:jc w:val="center"/>
              <w:rPr>
                <w:rFonts w:ascii="Nikosh" w:eastAsia="Calibri" w:hAnsi="Nikosh" w:cs="Nikosh"/>
                <w:lang w:bidi="hi-IN"/>
              </w:rPr>
            </w:pPr>
          </w:p>
          <w:p w:rsidR="00C2630E" w:rsidRPr="00C136F7" w:rsidRDefault="00C2630E" w:rsidP="004A42A2">
            <w:pPr>
              <w:spacing w:after="0" w:line="240" w:lineRule="auto"/>
              <w:jc w:val="center"/>
              <w:rPr>
                <w:rFonts w:ascii="Nikosh" w:eastAsia="Calibri" w:hAnsi="Nikosh" w:cs="Nikosh"/>
                <w:lang w:bidi="hi-IN"/>
              </w:rPr>
            </w:pPr>
          </w:p>
          <w:p w:rsidR="00C2630E" w:rsidRPr="00C136F7" w:rsidRDefault="00C2630E" w:rsidP="004A42A2">
            <w:pPr>
              <w:spacing w:after="0" w:line="240" w:lineRule="auto"/>
              <w:jc w:val="center"/>
              <w:rPr>
                <w:rFonts w:ascii="Nikosh" w:eastAsia="Calibri" w:hAnsi="Nikosh" w:cs="Nikosh"/>
                <w:lang w:bidi="hi-IN"/>
              </w:rPr>
            </w:pPr>
          </w:p>
          <w:p w:rsidR="00C2630E" w:rsidRPr="00C136F7" w:rsidRDefault="00C2630E" w:rsidP="004A42A2">
            <w:pPr>
              <w:spacing w:after="0" w:line="240" w:lineRule="auto"/>
              <w:jc w:val="center"/>
              <w:rPr>
                <w:rFonts w:ascii="Nikosh" w:eastAsia="Calibri" w:hAnsi="Nikosh" w:cs="Nikosh"/>
                <w:lang w:bidi="hi-IN"/>
              </w:rPr>
            </w:pPr>
          </w:p>
        </w:tc>
      </w:tr>
      <w:tr w:rsidR="00C136F7" w:rsidRPr="00C136F7" w:rsidTr="003E2DFF">
        <w:trPr>
          <w:trHeight w:val="2708"/>
        </w:trPr>
        <w:tc>
          <w:tcPr>
            <w:tcW w:w="400" w:type="dxa"/>
            <w:vMerge/>
            <w:tcBorders>
              <w:top w:val="single" w:sz="4" w:space="0" w:color="auto"/>
              <w:left w:val="single" w:sz="4" w:space="0" w:color="auto"/>
              <w:bottom w:val="single" w:sz="4" w:space="0" w:color="auto"/>
              <w:right w:val="single" w:sz="4" w:space="0" w:color="auto"/>
            </w:tcBorders>
            <w:vAlign w:val="center"/>
          </w:tcPr>
          <w:p w:rsidR="00AD61DD" w:rsidRPr="00C136F7" w:rsidRDefault="00AD61DD" w:rsidP="009A0E80">
            <w:pPr>
              <w:pStyle w:val="ListParagraph"/>
              <w:numPr>
                <w:ilvl w:val="0"/>
                <w:numId w:val="3"/>
              </w:numPr>
              <w:spacing w:after="0" w:line="240" w:lineRule="auto"/>
              <w:jc w:val="right"/>
              <w:rPr>
                <w:rFonts w:ascii="NikoshBAN" w:eastAsia="Times New Roman" w:hAnsi="NikoshBAN" w:cs="NikoshBAN"/>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AD61DD" w:rsidRPr="00C136F7" w:rsidRDefault="00AD61DD" w:rsidP="00BF0E12">
            <w:pPr>
              <w:spacing w:after="0" w:line="240" w:lineRule="auto"/>
              <w:rPr>
                <w:rFonts w:ascii="Nikosh" w:eastAsia="Calibri" w:hAnsi="Nikosh" w:cs="Nikosh"/>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AD61DD" w:rsidRPr="00C136F7" w:rsidRDefault="00AD61DD" w:rsidP="00BF0E12">
            <w:pPr>
              <w:spacing w:after="0" w:line="240" w:lineRule="auto"/>
              <w:rPr>
                <w:rFonts w:ascii="Times New Roman" w:eastAsia="Times New Roman" w:hAnsi="Times New Roman" w:cs="Times New Roman"/>
              </w:rPr>
            </w:pPr>
          </w:p>
        </w:tc>
        <w:tc>
          <w:tcPr>
            <w:tcW w:w="5710" w:type="dxa"/>
            <w:tcBorders>
              <w:top w:val="single" w:sz="4" w:space="0" w:color="auto"/>
              <w:left w:val="single" w:sz="4" w:space="0" w:color="auto"/>
              <w:bottom w:val="single" w:sz="4" w:space="0" w:color="auto"/>
              <w:right w:val="single" w:sz="4" w:space="0" w:color="auto"/>
            </w:tcBorders>
            <w:hideMark/>
          </w:tcPr>
          <w:p w:rsidR="00AD61DD" w:rsidRPr="00C136F7" w:rsidRDefault="008B7627" w:rsidP="00964887">
            <w:pPr>
              <w:spacing w:after="0" w:line="240" w:lineRule="auto"/>
              <w:ind w:hanging="41"/>
              <w:jc w:val="both"/>
              <w:rPr>
                <w:rFonts w:ascii="Nikosh" w:eastAsia="Nikosh" w:hAnsi="Nikosh" w:cs="Nikosh"/>
                <w:cs/>
                <w:lang w:bidi="bn-BD"/>
              </w:rPr>
            </w:pPr>
            <w:r w:rsidRPr="00C136F7">
              <w:rPr>
                <w:rFonts w:ascii="NikoshBAN" w:hAnsi="NikoshBAN" w:cs="NikoshBAN"/>
                <w:b/>
                <w:sz w:val="20"/>
                <w:szCs w:val="20"/>
                <w:lang w:bidi="bn-BD"/>
              </w:rPr>
              <w:t>i</w:t>
            </w:r>
            <w:r w:rsidR="00B521C9" w:rsidRPr="00C136F7">
              <w:rPr>
                <w:rFonts w:ascii="NikoshBAN" w:hAnsi="NikoshBAN" w:cs="NikoshBAN"/>
                <w:b/>
                <w:sz w:val="20"/>
                <w:szCs w:val="20"/>
                <w:lang w:bidi="bn-BD"/>
              </w:rPr>
              <w:t>i</w:t>
            </w:r>
            <w:r w:rsidRPr="00C136F7">
              <w:rPr>
                <w:rFonts w:ascii="Nikosh" w:hAnsi="Nikosh" w:cs="Nikosh"/>
                <w:b/>
                <w:lang w:bidi="bn-BD"/>
              </w:rPr>
              <w:t>)</w:t>
            </w:r>
            <w:r w:rsidR="00AD61DD" w:rsidRPr="00C136F7">
              <w:rPr>
                <w:rFonts w:ascii="Nikosh" w:eastAsia="Nikosh" w:hAnsi="Nikosh" w:cs="Nikosh"/>
                <w:lang w:bidi="bn-BD"/>
              </w:rPr>
              <w:t xml:space="preserve"> </w:t>
            </w:r>
            <w:r w:rsidR="00AD61DD" w:rsidRPr="00C136F7">
              <w:rPr>
                <w:rFonts w:ascii="Nikosh" w:eastAsia="Calibri" w:hAnsi="Nikosh" w:cs="Nikosh"/>
                <w:lang w:bidi="bn-IN"/>
              </w:rPr>
              <w:t xml:space="preserve">বিধিমালা অনুযায়ী হোটেল বার/রেস্টুরেন্ট বার/ক্লাব বার/সিএস/এফএল প্রতিষ্ঠানগুলি লাইসেন্সের শর্ত মোতাবেক পরিচালিত হচ্ছে কিনা, মজুদ অনুযায়ী রেজিষ্টারে যথাযথভাবে লিপিবদ্ধ আছে কিনা তা যাচাই করতে হবে এবং অপারেশন্স শাখা থেকে প্রস্তুতকৃত ছক অনুসরণ করতে হবে। </w:t>
            </w:r>
            <w:r w:rsidR="0088249E" w:rsidRPr="00C136F7">
              <w:rPr>
                <w:rFonts w:ascii="Nikosh" w:eastAsia="Calibri" w:hAnsi="Nikosh" w:cs="Nikosh" w:hint="cs"/>
                <w:lang w:bidi="bn-IN"/>
              </w:rPr>
              <w:t>অতিরি</w:t>
            </w:r>
            <w:r w:rsidR="0088249E" w:rsidRPr="00C136F7">
              <w:rPr>
                <w:rFonts w:ascii="Nikosh" w:eastAsia="Calibri" w:hAnsi="Nikosh" w:cs="Nikosh"/>
                <w:lang w:bidi="bn-IN"/>
              </w:rPr>
              <w:t>ক্ত</w:t>
            </w:r>
            <w:r w:rsidR="00AD61DD" w:rsidRPr="00C136F7">
              <w:rPr>
                <w:rFonts w:ascii="Nikosh" w:eastAsia="Calibri" w:hAnsi="Nikosh" w:cs="Nikosh"/>
                <w:lang w:bidi="bn-IN"/>
              </w:rPr>
              <w:t xml:space="preserve"> পরিচালকগণ প্রয়োজন অনুযায়ী পরিদর্শন করবেন এবং কোন অনিয়ম পরিলক্ষিত হলে প্রতিবেদন প্রধান কার্যালয়ে প্রেরণ করবেন। </w:t>
            </w:r>
            <w:r w:rsidR="00AD61DD" w:rsidRPr="00C136F7">
              <w:rPr>
                <w:rFonts w:ascii="Nikosh" w:eastAsia="Nikosh" w:hAnsi="Nikosh" w:cs="Nikosh"/>
                <w:cs/>
                <w:lang w:bidi="bn-BD"/>
              </w:rPr>
              <w:t>নিম্নবর্ণিত ছকে মাসিক তথ্য (</w:t>
            </w:r>
            <w:r w:rsidR="00DD0195" w:rsidRPr="00C136F7">
              <w:rPr>
                <w:rFonts w:ascii="Nikosh" w:eastAsia="Nikosh" w:hAnsi="Nikosh" w:cs="Nikosh"/>
                <w:lang w:val="en-GB" w:bidi="bn-BD"/>
              </w:rPr>
              <w:t>জানুয়ারি</w:t>
            </w:r>
            <w:r w:rsidR="00AD61DD" w:rsidRPr="00C136F7">
              <w:rPr>
                <w:rFonts w:ascii="Nikosh" w:eastAsia="Nikosh" w:hAnsi="Nikosh" w:cs="Nikosh"/>
                <w:cs/>
                <w:lang w:bidi="bn-BD"/>
              </w:rPr>
              <w:t>/২</w:t>
            </w:r>
            <w:r w:rsidR="00DD0195" w:rsidRPr="00C136F7">
              <w:rPr>
                <w:rFonts w:ascii="Nikosh" w:eastAsia="Nikosh" w:hAnsi="Nikosh" w:cs="Nikosh"/>
                <w:lang w:val="en-GB" w:bidi="bn-BD"/>
              </w:rPr>
              <w:t>৬</w:t>
            </w:r>
            <w:r w:rsidR="00AD61DD" w:rsidRPr="00C136F7">
              <w:rPr>
                <w:rFonts w:ascii="Nikosh" w:eastAsia="Nikosh" w:hAnsi="Nikosh" w:cs="Nikosh"/>
                <w:cs/>
                <w:lang w:bidi="bn-BD"/>
              </w:rPr>
              <w:t>) প্রেরণ করতে হবে:</w:t>
            </w:r>
          </w:p>
          <w:p w:rsidR="00E46F3D" w:rsidRPr="00C136F7" w:rsidRDefault="00E46F3D" w:rsidP="00964887">
            <w:pPr>
              <w:spacing w:after="0" w:line="240" w:lineRule="auto"/>
              <w:ind w:hanging="41"/>
              <w:jc w:val="both"/>
              <w:rPr>
                <w:rFonts w:ascii="Nikosh" w:eastAsia="Nikosh" w:hAnsi="Nikosh" w:cs="Nikosh"/>
                <w:sz w:val="2"/>
                <w:lang w:bidi="bn-BD"/>
              </w:rPr>
            </w:pPr>
          </w:p>
          <w:tbl>
            <w:tblPr>
              <w:tblW w:w="5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766"/>
              <w:gridCol w:w="1073"/>
              <w:gridCol w:w="1262"/>
              <w:gridCol w:w="961"/>
              <w:gridCol w:w="766"/>
            </w:tblGrid>
            <w:tr w:rsidR="00C136F7" w:rsidRPr="00C136F7" w:rsidTr="00F13F56">
              <w:trPr>
                <w:trHeight w:val="689"/>
              </w:trPr>
              <w:tc>
                <w:tcPr>
                  <w:tcW w:w="747" w:type="dxa"/>
                  <w:tcBorders>
                    <w:top w:val="single" w:sz="4" w:space="0" w:color="000000"/>
                    <w:left w:val="single" w:sz="4" w:space="0" w:color="000000"/>
                    <w:bottom w:val="single" w:sz="4" w:space="0" w:color="000000"/>
                    <w:right w:val="single" w:sz="4" w:space="0" w:color="000000"/>
                  </w:tcBorders>
                  <w:hideMark/>
                </w:tcPr>
                <w:p w:rsidR="00AD61DD" w:rsidRPr="00C136F7" w:rsidRDefault="00AD61DD" w:rsidP="00964887">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বিভাগের নাম</w:t>
                  </w:r>
                </w:p>
              </w:tc>
              <w:tc>
                <w:tcPr>
                  <w:tcW w:w="766" w:type="dxa"/>
                  <w:tcBorders>
                    <w:top w:val="single" w:sz="4" w:space="0" w:color="000000"/>
                    <w:left w:val="single" w:sz="4" w:space="0" w:color="000000"/>
                    <w:bottom w:val="single" w:sz="4" w:space="0" w:color="000000"/>
                    <w:right w:val="single" w:sz="4" w:space="0" w:color="000000"/>
                  </w:tcBorders>
                  <w:hideMark/>
                </w:tcPr>
                <w:p w:rsidR="00AD61DD" w:rsidRPr="00C136F7" w:rsidRDefault="00AD61DD" w:rsidP="00964887">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মোট বার ও</w:t>
                  </w:r>
                </w:p>
                <w:p w:rsidR="00AD61DD" w:rsidRPr="00C136F7" w:rsidRDefault="00AD61DD" w:rsidP="00964887">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দোকানের সংখ্যা</w:t>
                  </w:r>
                </w:p>
              </w:tc>
              <w:tc>
                <w:tcPr>
                  <w:tcW w:w="1073" w:type="dxa"/>
                  <w:tcBorders>
                    <w:top w:val="single" w:sz="4" w:space="0" w:color="000000"/>
                    <w:left w:val="single" w:sz="4" w:space="0" w:color="000000"/>
                    <w:bottom w:val="single" w:sz="4" w:space="0" w:color="000000"/>
                    <w:right w:val="single" w:sz="4" w:space="0" w:color="000000"/>
                  </w:tcBorders>
                  <w:hideMark/>
                </w:tcPr>
                <w:p w:rsidR="00AD61DD" w:rsidRPr="00C136F7" w:rsidRDefault="00AD61DD" w:rsidP="00964887">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অতিরিক্ত পরিচালক কর্তৃক পরিদর্শনের সংখ্যা</w:t>
                  </w:r>
                </w:p>
              </w:tc>
              <w:tc>
                <w:tcPr>
                  <w:tcW w:w="1262" w:type="dxa"/>
                  <w:tcBorders>
                    <w:top w:val="single" w:sz="4" w:space="0" w:color="000000"/>
                    <w:left w:val="single" w:sz="4" w:space="0" w:color="000000"/>
                    <w:bottom w:val="single" w:sz="4" w:space="0" w:color="000000"/>
                    <w:right w:val="single" w:sz="4" w:space="0" w:color="000000"/>
                  </w:tcBorders>
                  <w:hideMark/>
                </w:tcPr>
                <w:p w:rsidR="00AD61DD" w:rsidRPr="00C136F7" w:rsidRDefault="00AD61DD" w:rsidP="00964887">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উপপরিচালক/</w:t>
                  </w:r>
                </w:p>
                <w:p w:rsidR="00AD61DD" w:rsidRPr="00C136F7" w:rsidRDefault="00AD61DD" w:rsidP="00964887">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 xml:space="preserve">অফিস প্রধান </w:t>
                  </w:r>
                </w:p>
                <w:p w:rsidR="00AD61DD" w:rsidRPr="00C136F7" w:rsidRDefault="00AD61DD" w:rsidP="00964887">
                  <w:pPr>
                    <w:spacing w:after="0" w:line="240" w:lineRule="auto"/>
                    <w:jc w:val="center"/>
                    <w:rPr>
                      <w:rFonts w:ascii="Nikosh" w:eastAsia="Nikosh" w:hAnsi="Nikosh" w:cs="Nikosh"/>
                      <w:sz w:val="16"/>
                      <w:szCs w:val="16"/>
                      <w:lang w:bidi="bn-BD"/>
                    </w:rPr>
                  </w:pPr>
                  <w:r w:rsidRPr="00C136F7">
                    <w:rPr>
                      <w:rFonts w:ascii="Nikosh" w:eastAsia="Nikosh" w:hAnsi="Nikosh" w:cs="Nikosh"/>
                      <w:sz w:val="16"/>
                      <w:szCs w:val="16"/>
                      <w:lang w:bidi="bn-BD"/>
                    </w:rPr>
                    <w:t>কর্তৃক পরিদর্শনের সংখ্যা</w:t>
                  </w:r>
                </w:p>
              </w:tc>
              <w:tc>
                <w:tcPr>
                  <w:tcW w:w="961" w:type="dxa"/>
                  <w:tcBorders>
                    <w:top w:val="single" w:sz="4" w:space="0" w:color="000000"/>
                    <w:left w:val="single" w:sz="4" w:space="0" w:color="000000"/>
                    <w:bottom w:val="single" w:sz="4" w:space="0" w:color="000000"/>
                    <w:right w:val="single" w:sz="4" w:space="0" w:color="000000"/>
                  </w:tcBorders>
                </w:tcPr>
                <w:p w:rsidR="00AD61DD" w:rsidRPr="00C136F7" w:rsidRDefault="00AD61DD" w:rsidP="00964887">
                  <w:pPr>
                    <w:spacing w:after="0" w:line="240" w:lineRule="auto"/>
                    <w:ind w:left="-108"/>
                    <w:jc w:val="center"/>
                    <w:rPr>
                      <w:rFonts w:ascii="Nikosh" w:eastAsia="Nikosh" w:hAnsi="Nikosh" w:cs="Nikosh"/>
                      <w:sz w:val="16"/>
                      <w:szCs w:val="16"/>
                      <w:lang w:bidi="bn-BD"/>
                    </w:rPr>
                  </w:pPr>
                  <w:r w:rsidRPr="00C136F7">
                    <w:rPr>
                      <w:rFonts w:ascii="Nikosh" w:eastAsia="Nikosh" w:hAnsi="Nikosh" w:cs="Nikosh"/>
                      <w:sz w:val="16"/>
                      <w:szCs w:val="16"/>
                      <w:lang w:bidi="bn-BD"/>
                    </w:rPr>
                    <w:t>পরিদর্শক কর্তৃক পরিদর্শনের সংখ্যা</w:t>
                  </w:r>
                </w:p>
              </w:tc>
              <w:tc>
                <w:tcPr>
                  <w:tcW w:w="766" w:type="dxa"/>
                  <w:tcBorders>
                    <w:top w:val="single" w:sz="4" w:space="0" w:color="000000"/>
                    <w:left w:val="single" w:sz="4" w:space="0" w:color="000000"/>
                    <w:bottom w:val="single" w:sz="4" w:space="0" w:color="000000"/>
                    <w:right w:val="single" w:sz="4" w:space="0" w:color="000000"/>
                  </w:tcBorders>
                  <w:hideMark/>
                </w:tcPr>
                <w:p w:rsidR="00AD61DD" w:rsidRPr="00C136F7" w:rsidRDefault="00AD61DD" w:rsidP="00964887">
                  <w:pPr>
                    <w:spacing w:after="0" w:line="240" w:lineRule="auto"/>
                    <w:ind w:left="-108"/>
                    <w:jc w:val="center"/>
                    <w:rPr>
                      <w:rFonts w:ascii="Nikosh" w:eastAsia="Nikosh" w:hAnsi="Nikosh" w:cs="Nikosh"/>
                      <w:sz w:val="16"/>
                      <w:szCs w:val="16"/>
                      <w:lang w:bidi="bn-BD"/>
                    </w:rPr>
                  </w:pPr>
                  <w:r w:rsidRPr="00C136F7">
                    <w:rPr>
                      <w:rFonts w:ascii="Nikosh" w:eastAsia="Nikosh" w:hAnsi="Nikosh" w:cs="Nikosh"/>
                      <w:sz w:val="16"/>
                      <w:szCs w:val="16"/>
                      <w:lang w:bidi="bn-BD"/>
                    </w:rPr>
                    <w:t>মোট পরিদর্শনের সংখ্যা</w:t>
                  </w:r>
                </w:p>
              </w:tc>
            </w:tr>
          </w:tbl>
          <w:p w:rsidR="00AD61DD" w:rsidRPr="00C136F7" w:rsidRDefault="00AD61DD" w:rsidP="00964887">
            <w:pPr>
              <w:spacing w:after="0" w:line="240" w:lineRule="auto"/>
              <w:ind w:hanging="41"/>
              <w:jc w:val="both"/>
              <w:rPr>
                <w:rFonts w:ascii="Nikosh" w:eastAsia="Calibri" w:hAnsi="Nikosh" w:cs="Nikosh"/>
              </w:rPr>
            </w:pPr>
          </w:p>
        </w:tc>
        <w:tc>
          <w:tcPr>
            <w:tcW w:w="1530" w:type="dxa"/>
            <w:tcBorders>
              <w:top w:val="single" w:sz="4" w:space="0" w:color="auto"/>
              <w:left w:val="single" w:sz="4" w:space="0" w:color="auto"/>
              <w:bottom w:val="single" w:sz="4" w:space="0" w:color="auto"/>
              <w:right w:val="single" w:sz="4" w:space="0" w:color="auto"/>
            </w:tcBorders>
          </w:tcPr>
          <w:p w:rsidR="00AD61DD" w:rsidRPr="00C136F7" w:rsidRDefault="00AD61DD" w:rsidP="007A20BD">
            <w:pPr>
              <w:spacing w:after="0" w:line="240" w:lineRule="auto"/>
              <w:jc w:val="center"/>
              <w:rPr>
                <w:rFonts w:ascii="Nikosh" w:eastAsia="Calibri" w:hAnsi="Nikosh" w:cs="Nikosh"/>
                <w:lang w:bidi="bn-IN"/>
              </w:rPr>
            </w:pPr>
            <w:r w:rsidRPr="00C136F7">
              <w:rPr>
                <w:rFonts w:ascii="Nikosh" w:eastAsia="Calibri" w:hAnsi="Nikosh" w:cs="Nikosh"/>
                <w:lang w:bidi="bn-IN"/>
              </w:rPr>
              <w:t>পরিচালক</w:t>
            </w:r>
          </w:p>
          <w:p w:rsidR="00AD61DD" w:rsidRPr="00C136F7" w:rsidRDefault="00AD61DD" w:rsidP="007A20BD">
            <w:pPr>
              <w:spacing w:after="0" w:line="240" w:lineRule="auto"/>
              <w:jc w:val="center"/>
              <w:rPr>
                <w:rFonts w:ascii="Nikosh" w:eastAsia="Calibri" w:hAnsi="Nikosh" w:cs="Nikosh"/>
                <w:lang w:bidi="bn-IN"/>
              </w:rPr>
            </w:pPr>
            <w:r w:rsidRPr="00C136F7">
              <w:rPr>
                <w:rFonts w:ascii="Nikosh" w:eastAsia="Calibri" w:hAnsi="Nikosh" w:cs="Nikosh"/>
                <w:lang w:bidi="bn-IN"/>
              </w:rPr>
              <w:t>(প্রশাসন/অপারেশন্স)/</w:t>
            </w:r>
          </w:p>
          <w:p w:rsidR="00AD61DD" w:rsidRPr="00C136F7" w:rsidRDefault="00AD61DD" w:rsidP="007A20BD">
            <w:pPr>
              <w:spacing w:after="0" w:line="240" w:lineRule="auto"/>
              <w:jc w:val="center"/>
              <w:rPr>
                <w:rFonts w:ascii="Nikosh" w:eastAsia="Calibri" w:hAnsi="Nikosh" w:cs="Nikosh"/>
                <w:lang w:bidi="bn-IN"/>
              </w:rPr>
            </w:pPr>
            <w:r w:rsidRPr="00C136F7">
              <w:rPr>
                <w:rFonts w:ascii="Nikosh" w:eastAsia="Calibri" w:hAnsi="Nikosh" w:cs="Nikosh"/>
                <w:lang w:bidi="bn-IN"/>
              </w:rPr>
              <w:t>প্রধান রাসায়নিক পরীক্ষক/</w:t>
            </w:r>
          </w:p>
          <w:p w:rsidR="00AD61DD" w:rsidRPr="00C136F7" w:rsidRDefault="00AD61DD" w:rsidP="007A20BD">
            <w:pPr>
              <w:spacing w:after="0" w:line="240" w:lineRule="auto"/>
              <w:jc w:val="center"/>
              <w:rPr>
                <w:rFonts w:ascii="Nikosh" w:eastAsia="Calibri" w:hAnsi="Nikosh" w:cs="Nikosh"/>
              </w:rPr>
            </w:pPr>
            <w:r w:rsidRPr="00C136F7">
              <w:rPr>
                <w:rFonts w:ascii="Nikosh" w:eastAsia="Calibri" w:hAnsi="Nikosh" w:cs="Nikosh"/>
                <w:cs/>
                <w:lang w:bidi="bn-IN"/>
              </w:rPr>
              <w:t>অতিরিক্ত পরিচালক</w:t>
            </w:r>
            <w:r w:rsidRPr="00C136F7">
              <w:rPr>
                <w:rFonts w:ascii="Nikosh" w:eastAsia="Calibri" w:hAnsi="Nikosh" w:cs="Nikosh"/>
              </w:rPr>
              <w:t xml:space="preserve"> (</w:t>
            </w:r>
            <w:r w:rsidRPr="00C136F7">
              <w:rPr>
                <w:rFonts w:ascii="Nikosh" w:eastAsia="Calibri" w:hAnsi="Nikosh" w:cs="Nikosh"/>
                <w:cs/>
                <w:lang w:bidi="bn-IN"/>
              </w:rPr>
              <w:t>সকল</w:t>
            </w:r>
            <w:r w:rsidRPr="00C136F7">
              <w:rPr>
                <w:rFonts w:ascii="Nikosh" w:eastAsia="Calibri" w:hAnsi="Nikosh" w:cs="Nikosh"/>
              </w:rPr>
              <w:t>)</w:t>
            </w:r>
          </w:p>
          <w:p w:rsidR="00AD61DD" w:rsidRPr="00C136F7" w:rsidRDefault="00AD61DD" w:rsidP="007A20BD">
            <w:pPr>
              <w:spacing w:after="0" w:line="240" w:lineRule="auto"/>
              <w:jc w:val="center"/>
              <w:rPr>
                <w:rFonts w:ascii="Nikosh" w:eastAsia="Calibri" w:hAnsi="Nikosh" w:cs="Nikosh"/>
              </w:rPr>
            </w:pPr>
          </w:p>
          <w:p w:rsidR="00AD61DD" w:rsidRPr="00C136F7" w:rsidRDefault="00AD61DD" w:rsidP="007A20BD">
            <w:pPr>
              <w:spacing w:after="0" w:line="240" w:lineRule="auto"/>
              <w:jc w:val="center"/>
              <w:rPr>
                <w:rFonts w:ascii="Nikosh" w:eastAsia="Calibri" w:hAnsi="Nikosh" w:cs="Nikosh"/>
              </w:rPr>
            </w:pPr>
          </w:p>
          <w:p w:rsidR="00AD61DD" w:rsidRPr="00C136F7" w:rsidRDefault="00AD61DD" w:rsidP="007A20BD">
            <w:pPr>
              <w:spacing w:after="0" w:line="240" w:lineRule="auto"/>
              <w:jc w:val="center"/>
              <w:rPr>
                <w:rFonts w:ascii="Nikosh" w:eastAsia="Calibri" w:hAnsi="Nikosh" w:cs="Nikosh"/>
              </w:rPr>
            </w:pPr>
          </w:p>
          <w:p w:rsidR="00AD61DD" w:rsidRPr="00C136F7" w:rsidRDefault="00AD61DD" w:rsidP="00940C21">
            <w:pPr>
              <w:spacing w:after="0" w:line="240" w:lineRule="auto"/>
              <w:rPr>
                <w:rFonts w:ascii="Nikosh" w:eastAsia="Calibri" w:hAnsi="Nikosh" w:cs="Nikosh"/>
                <w:sz w:val="12"/>
              </w:rPr>
            </w:pPr>
          </w:p>
          <w:p w:rsidR="00C2630E" w:rsidRPr="00C136F7" w:rsidRDefault="00C2630E" w:rsidP="00940C21">
            <w:pPr>
              <w:spacing w:after="0" w:line="240" w:lineRule="auto"/>
              <w:rPr>
                <w:rFonts w:ascii="Nikosh" w:eastAsia="Calibri" w:hAnsi="Nikosh" w:cs="Nikosh"/>
                <w:sz w:val="12"/>
              </w:rPr>
            </w:pPr>
          </w:p>
          <w:p w:rsidR="00C2630E" w:rsidRPr="00C136F7" w:rsidRDefault="00C2630E" w:rsidP="00940C21">
            <w:pPr>
              <w:spacing w:after="0" w:line="240" w:lineRule="auto"/>
              <w:rPr>
                <w:rFonts w:ascii="Nikosh" w:eastAsia="Calibri" w:hAnsi="Nikosh" w:cs="Nikosh"/>
                <w:sz w:val="12"/>
              </w:rPr>
            </w:pPr>
          </w:p>
        </w:tc>
      </w:tr>
      <w:tr w:rsidR="00C136F7" w:rsidRPr="00C136F7" w:rsidTr="00CC4350">
        <w:trPr>
          <w:trHeight w:val="2852"/>
        </w:trPr>
        <w:tc>
          <w:tcPr>
            <w:tcW w:w="400" w:type="dxa"/>
            <w:tcBorders>
              <w:top w:val="single" w:sz="4" w:space="0" w:color="auto"/>
              <w:left w:val="single" w:sz="4" w:space="0" w:color="auto"/>
              <w:bottom w:val="single" w:sz="4" w:space="0" w:color="auto"/>
              <w:right w:val="single" w:sz="4" w:space="0" w:color="auto"/>
            </w:tcBorders>
          </w:tcPr>
          <w:p w:rsidR="00AD61DD" w:rsidRPr="00C136F7" w:rsidRDefault="00D73ACF" w:rsidP="00CF0990">
            <w:pPr>
              <w:spacing w:after="0" w:line="240" w:lineRule="auto"/>
              <w:jc w:val="center"/>
              <w:rPr>
                <w:rFonts w:ascii="NikoshBAN" w:eastAsia="Calibri" w:hAnsi="NikoshBAN" w:cs="NikoshBAN"/>
              </w:rPr>
            </w:pPr>
            <w:r w:rsidRPr="00C136F7">
              <w:rPr>
                <w:rFonts w:ascii="NikoshBAN" w:eastAsia="Calibri" w:hAnsi="NikoshBAN" w:cs="NikoshBAN"/>
              </w:rPr>
              <w:t>১০</w:t>
            </w:r>
          </w:p>
        </w:tc>
        <w:tc>
          <w:tcPr>
            <w:tcW w:w="1130" w:type="dxa"/>
            <w:tcBorders>
              <w:top w:val="single" w:sz="4" w:space="0" w:color="auto"/>
              <w:left w:val="single" w:sz="4" w:space="0" w:color="auto"/>
              <w:bottom w:val="single" w:sz="4" w:space="0" w:color="auto"/>
              <w:right w:val="single" w:sz="4" w:space="0" w:color="auto"/>
            </w:tcBorders>
            <w:hideMark/>
          </w:tcPr>
          <w:p w:rsidR="00AD61DD" w:rsidRPr="00C136F7" w:rsidRDefault="00AD61DD" w:rsidP="00BF0E12">
            <w:pPr>
              <w:spacing w:after="0" w:line="240" w:lineRule="auto"/>
              <w:jc w:val="center"/>
              <w:rPr>
                <w:rFonts w:ascii="Nikosh" w:eastAsia="Times New Roman" w:hAnsi="Nikosh" w:cs="Nikosh"/>
              </w:rPr>
            </w:pPr>
            <w:r w:rsidRPr="00C136F7">
              <w:rPr>
                <w:rFonts w:ascii="Nikosh" w:eastAsia="Times New Roman" w:hAnsi="Nikosh" w:cs="Nikosh"/>
              </w:rPr>
              <w:t>ডি-নথি কার্যক্রম সংক্রান্ত</w:t>
            </w:r>
          </w:p>
          <w:p w:rsidR="00C23FB2" w:rsidRPr="00C136F7" w:rsidRDefault="00C23FB2" w:rsidP="00BF0E12">
            <w:pPr>
              <w:spacing w:after="0" w:line="240" w:lineRule="auto"/>
              <w:jc w:val="center"/>
              <w:rPr>
                <w:rFonts w:ascii="Nikosh" w:eastAsia="Times New Roman" w:hAnsi="Nikosh" w:cs="Nikosh"/>
              </w:rPr>
            </w:pPr>
          </w:p>
          <w:p w:rsidR="00C23FB2" w:rsidRPr="00C136F7" w:rsidRDefault="00C23FB2" w:rsidP="00BF0E12">
            <w:pPr>
              <w:spacing w:after="0" w:line="240" w:lineRule="auto"/>
              <w:jc w:val="center"/>
              <w:rPr>
                <w:rFonts w:ascii="Nikosh" w:eastAsia="Times New Roman" w:hAnsi="Nikosh" w:cs="Nikosh"/>
              </w:rPr>
            </w:pPr>
          </w:p>
          <w:p w:rsidR="00C23FB2" w:rsidRPr="00C136F7" w:rsidRDefault="00C23FB2" w:rsidP="00BF0E12">
            <w:pPr>
              <w:spacing w:after="0" w:line="240" w:lineRule="auto"/>
              <w:jc w:val="center"/>
              <w:rPr>
                <w:rFonts w:ascii="Nikosh" w:eastAsia="Times New Roman" w:hAnsi="Nikosh" w:cs="Nikosh"/>
              </w:rPr>
            </w:pPr>
          </w:p>
          <w:p w:rsidR="00C23FB2" w:rsidRPr="00C136F7" w:rsidRDefault="00C23FB2" w:rsidP="00BF0E12">
            <w:pPr>
              <w:spacing w:after="0" w:line="240" w:lineRule="auto"/>
              <w:jc w:val="center"/>
              <w:rPr>
                <w:rFonts w:ascii="Nikosh" w:eastAsia="Times New Roman" w:hAnsi="Nikosh" w:cs="Nikosh"/>
              </w:rPr>
            </w:pPr>
          </w:p>
          <w:p w:rsidR="00C23FB2" w:rsidRPr="00C136F7" w:rsidRDefault="00C23FB2" w:rsidP="00BF0E12">
            <w:pPr>
              <w:spacing w:after="0" w:line="240" w:lineRule="auto"/>
              <w:jc w:val="center"/>
              <w:rPr>
                <w:rFonts w:ascii="Nikosh" w:eastAsia="Times New Roman" w:hAnsi="Nikosh" w:cs="Nikosh"/>
              </w:rPr>
            </w:pPr>
          </w:p>
          <w:p w:rsidR="00C23FB2" w:rsidRPr="00C136F7" w:rsidRDefault="00C23FB2" w:rsidP="005D6014">
            <w:pPr>
              <w:spacing w:after="0" w:line="240" w:lineRule="auto"/>
              <w:rPr>
                <w:rFonts w:ascii="Nikosh" w:eastAsia="Times New Roman" w:hAnsi="Nikosh" w:cs="Nikosh"/>
              </w:rPr>
            </w:pPr>
          </w:p>
          <w:p w:rsidR="00C23FB2" w:rsidRPr="00C136F7" w:rsidRDefault="00C23FB2" w:rsidP="00BF0E12">
            <w:pPr>
              <w:spacing w:after="0" w:line="240" w:lineRule="auto"/>
              <w:jc w:val="center"/>
              <w:rPr>
                <w:rFonts w:ascii="Nikosh" w:eastAsia="Times New Roman" w:hAnsi="Nikosh" w:cs="Nikosh"/>
              </w:rPr>
            </w:pPr>
          </w:p>
        </w:tc>
        <w:tc>
          <w:tcPr>
            <w:tcW w:w="7690" w:type="dxa"/>
            <w:gridSpan w:val="3"/>
            <w:tcBorders>
              <w:top w:val="single" w:sz="4" w:space="0" w:color="auto"/>
              <w:left w:val="single" w:sz="4" w:space="0" w:color="auto"/>
              <w:bottom w:val="single" w:sz="4" w:space="0" w:color="auto"/>
              <w:right w:val="single" w:sz="4" w:space="0" w:color="auto"/>
            </w:tcBorders>
            <w:hideMark/>
          </w:tcPr>
          <w:p w:rsidR="00AD61DD" w:rsidRPr="00C136F7" w:rsidRDefault="00AD61DD" w:rsidP="007206B5">
            <w:pPr>
              <w:spacing w:after="0" w:line="240" w:lineRule="auto"/>
              <w:ind w:left="-14" w:firstLine="14"/>
              <w:jc w:val="both"/>
              <w:rPr>
                <w:rFonts w:ascii="Nikosh" w:eastAsia="Calibri" w:hAnsi="Nikosh" w:cs="Nikosh"/>
                <w:lang w:bidi="bn-IN"/>
              </w:rPr>
            </w:pPr>
            <w:r w:rsidRPr="00C136F7">
              <w:rPr>
                <w:rFonts w:ascii="Nikosh" w:eastAsia="Calibri" w:hAnsi="Nikosh" w:cs="Nikosh"/>
                <w:b/>
                <w:lang w:bidi="bn-IN"/>
              </w:rPr>
              <w:t xml:space="preserve">সিদ্ধান্ত </w:t>
            </w:r>
            <w:r w:rsidR="008B7627" w:rsidRPr="00C136F7">
              <w:rPr>
                <w:rFonts w:ascii="NikoshBAN" w:hAnsi="NikoshBAN" w:cs="NikoshBAN"/>
                <w:b/>
                <w:sz w:val="20"/>
                <w:szCs w:val="20"/>
                <w:lang w:bidi="bn-BD"/>
              </w:rPr>
              <w:t>(i</w:t>
            </w:r>
            <w:r w:rsidR="008B7627" w:rsidRPr="00C136F7">
              <w:rPr>
                <w:rFonts w:ascii="Nikosh" w:hAnsi="Nikosh" w:cs="Nikosh"/>
                <w:b/>
                <w:lang w:bidi="bn-BD"/>
              </w:rPr>
              <w:t>)</w:t>
            </w:r>
            <w:r w:rsidR="004C0052" w:rsidRPr="00C136F7">
              <w:rPr>
                <w:rFonts w:ascii="Nikosh" w:eastAsia="Calibri" w:hAnsi="Nikosh" w:cs="Nikosh"/>
                <w:b/>
                <w:lang w:bidi="bn-IN"/>
              </w:rPr>
              <w:t xml:space="preserve"> </w:t>
            </w:r>
            <w:r w:rsidR="007A69AE" w:rsidRPr="00C136F7">
              <w:rPr>
                <w:rFonts w:ascii="NikoshBAN" w:eastAsia="Calibri" w:hAnsi="NikoshBAN" w:cs="NikoshBAN"/>
              </w:rPr>
              <w:t>কেন্দ্রীয় মাদকাসক্তি নিরাময় কেন্দ্র (সিটিসি)/কেন্দ্রীয় রাসায়নিক পরীক্ষাগার (কেরাপ)/</w:t>
            </w:r>
            <w:r w:rsidRPr="00C136F7">
              <w:rPr>
                <w:rFonts w:ascii="NikoshBAN" w:eastAsia="Calibri" w:hAnsi="NikoshBAN" w:cs="NikoshBAN"/>
              </w:rPr>
              <w:t xml:space="preserve">বিভাগীয় কার্যালয়/বিভাগীয় রাসায়নিক পরীক্ষাগার/বিভাগীয় মাদকাসক্তি নিরাময় কেন্দ্র/জেলা/মেট্রো:/বিশেষ জোনসহ সকল </w:t>
            </w:r>
            <w:r w:rsidRPr="00C136F7">
              <w:rPr>
                <w:rFonts w:ascii="Nikosh" w:eastAsia="Calibri" w:hAnsi="Nikosh" w:cs="Nikosh"/>
                <w:lang w:bidi="bn-IN"/>
              </w:rPr>
              <w:t>কার্যালয়</w:t>
            </w:r>
            <w:r w:rsidR="007206B5" w:rsidRPr="00C136F7">
              <w:rPr>
                <w:rFonts w:ascii="Nikosh" w:eastAsia="Calibri" w:hAnsi="Nikosh" w:cs="Nikosh"/>
                <w:lang w:bidi="bn-IN"/>
              </w:rPr>
              <w:t xml:space="preserve"> </w:t>
            </w:r>
            <w:r w:rsidRPr="00C136F7">
              <w:rPr>
                <w:rFonts w:ascii="Nikosh" w:eastAsia="Calibri" w:hAnsi="Nikosh" w:cs="Nikosh"/>
                <w:lang w:bidi="bn-IN"/>
              </w:rPr>
              <w:t>a2i</w:t>
            </w:r>
            <w:r w:rsidRPr="00C136F7">
              <w:rPr>
                <w:rFonts w:ascii="Vrinda" w:eastAsia="Calibri" w:hAnsi="Vrinda" w:cs="Vrinda"/>
                <w:lang w:bidi="bn-IN"/>
              </w:rPr>
              <w:t xml:space="preserve"> </w:t>
            </w:r>
            <w:r w:rsidRPr="00C136F7">
              <w:rPr>
                <w:rFonts w:ascii="Nikosh" w:eastAsia="Calibri" w:hAnsi="Nikosh" w:cs="Nikosh"/>
                <w:lang w:bidi="bn-IN"/>
              </w:rPr>
              <w:t xml:space="preserve">এর সাথে যোগাযোগপূর্বক আবশ্যিকভাবে ডি-নথির মাধ্যমে দাপ্তরিক কার্যক্রম সম্পন্ন করতে হবে। কোন সমস্যার সম্মুখীন হলে অধিদপ্তরের </w:t>
            </w:r>
            <w:r w:rsidR="007A69AE" w:rsidRPr="00C136F7">
              <w:rPr>
                <w:rFonts w:ascii="Nikosh" w:eastAsia="Calibri" w:hAnsi="Nikosh" w:cs="Nikosh"/>
                <w:lang w:bidi="bn-IN"/>
              </w:rPr>
              <w:t>প্রোগ্রামারের</w:t>
            </w:r>
            <w:r w:rsidRPr="00C136F7">
              <w:rPr>
                <w:rFonts w:ascii="Nikosh" w:eastAsia="Calibri" w:hAnsi="Nikosh" w:cs="Nikosh"/>
                <w:lang w:bidi="bn-IN"/>
              </w:rPr>
              <w:t xml:space="preserve"> সাথে যোগাযোগ করে সমস্যা সমাধান করতে হবে। </w:t>
            </w:r>
          </w:p>
          <w:p w:rsidR="00D01C68" w:rsidRPr="00C136F7" w:rsidRDefault="00D01C68" w:rsidP="007206B5">
            <w:pPr>
              <w:spacing w:after="0" w:line="240" w:lineRule="auto"/>
              <w:ind w:left="-14" w:firstLine="14"/>
              <w:jc w:val="both"/>
              <w:rPr>
                <w:rFonts w:ascii="Nikosh" w:eastAsia="Calibri" w:hAnsi="Nikosh" w:cs="Nikosh"/>
                <w:sz w:val="12"/>
                <w:lang w:bidi="bn-IN"/>
              </w:rPr>
            </w:pPr>
          </w:p>
          <w:p w:rsidR="00AD61DD" w:rsidRPr="00C136F7" w:rsidRDefault="00AD61DD" w:rsidP="00BF0E12">
            <w:pPr>
              <w:spacing w:after="0" w:line="240" w:lineRule="auto"/>
              <w:ind w:left="-18" w:firstLine="18"/>
              <w:jc w:val="both"/>
              <w:rPr>
                <w:rFonts w:ascii="NikoshBAN" w:eastAsia="Calibri" w:hAnsi="NikoshBAN" w:cs="NikoshBAN"/>
              </w:rPr>
            </w:pPr>
            <w:r w:rsidRPr="00C136F7">
              <w:rPr>
                <w:rFonts w:ascii="Nikosh" w:eastAsia="Calibri" w:hAnsi="Nikosh" w:cs="Nikosh"/>
                <w:b/>
                <w:lang w:bidi="bn-IN"/>
              </w:rPr>
              <w:t xml:space="preserve">সিদ্ধান্ত </w:t>
            </w:r>
            <w:r w:rsidR="008B7627" w:rsidRPr="00C136F7">
              <w:rPr>
                <w:rFonts w:ascii="NikoshBAN" w:hAnsi="NikoshBAN" w:cs="NikoshBAN"/>
                <w:b/>
                <w:sz w:val="20"/>
                <w:szCs w:val="20"/>
                <w:lang w:bidi="bn-BD"/>
              </w:rPr>
              <w:t>(ii</w:t>
            </w:r>
            <w:r w:rsidR="008B7627" w:rsidRPr="00C136F7">
              <w:rPr>
                <w:rFonts w:ascii="Nikosh" w:hAnsi="Nikosh" w:cs="Nikosh"/>
                <w:b/>
                <w:lang w:bidi="bn-BD"/>
              </w:rPr>
              <w:t>)</w:t>
            </w:r>
            <w:r w:rsidRPr="00C136F7">
              <w:rPr>
                <w:rFonts w:ascii="Nikosh" w:eastAsia="Calibri" w:hAnsi="Nikosh" w:cs="Nikosh"/>
                <w:lang w:bidi="bn-IN"/>
              </w:rPr>
              <w:t xml:space="preserve"> যে সকল কার্যালয়ে এখনও ই-নথি/ডি-নথি </w:t>
            </w:r>
            <w:r w:rsidRPr="00C136F7">
              <w:rPr>
                <w:rFonts w:ascii="NikoshBAN" w:eastAsia="Calibri" w:hAnsi="NikoshBAN" w:cs="NikoshBAN"/>
              </w:rPr>
              <w:t>কার্যক্রম</w:t>
            </w:r>
            <w:r w:rsidRPr="00C136F7">
              <w:rPr>
                <w:rFonts w:ascii="Nikosh" w:eastAsia="Calibri" w:hAnsi="Nikosh" w:cs="Nikosh"/>
                <w:lang w:bidi="bn-IN"/>
              </w:rPr>
              <w:t xml:space="preserve"> শুরু হয়নি ঐ সকল কার্যালয়ে আবশ্যিকভাবে </w:t>
            </w:r>
            <w:r w:rsidR="00696006" w:rsidRPr="00C136F7">
              <w:rPr>
                <w:rFonts w:ascii="Nikosh" w:eastAsia="Calibri" w:hAnsi="Nikosh" w:cs="Nikosh"/>
                <w:lang w:bidi="bn-IN"/>
              </w:rPr>
              <w:t>নভেম্বর</w:t>
            </w:r>
            <w:r w:rsidR="007206B5" w:rsidRPr="00C136F7">
              <w:rPr>
                <w:rFonts w:ascii="Nikosh" w:eastAsia="Calibri" w:hAnsi="Nikosh" w:cs="Nikosh"/>
                <w:lang w:bidi="bn-IN"/>
              </w:rPr>
              <w:t>/২৫</w:t>
            </w:r>
            <w:r w:rsidRPr="00C136F7">
              <w:rPr>
                <w:rFonts w:ascii="Nikosh" w:eastAsia="Calibri" w:hAnsi="Nikosh" w:cs="Nikosh"/>
                <w:lang w:bidi="bn-IN"/>
              </w:rPr>
              <w:t xml:space="preserve"> </w:t>
            </w:r>
            <w:r w:rsidR="007206B5" w:rsidRPr="00C136F7">
              <w:rPr>
                <w:rFonts w:ascii="Nikosh" w:eastAsia="Calibri" w:hAnsi="Nikosh" w:cs="Nikosh"/>
                <w:lang w:bidi="bn-IN"/>
              </w:rPr>
              <w:t xml:space="preserve">মাসের মধ্যে </w:t>
            </w:r>
            <w:r w:rsidRPr="00C136F7">
              <w:rPr>
                <w:rFonts w:ascii="Nikosh" w:eastAsia="Calibri" w:hAnsi="Nikosh" w:cs="Nikosh"/>
                <w:lang w:bidi="bn-IN"/>
              </w:rPr>
              <w:t>ই-নথি/</w:t>
            </w:r>
            <w:r w:rsidRPr="00C136F7">
              <w:rPr>
                <w:rFonts w:ascii="NikoshBAN" w:eastAsia="Calibri" w:hAnsi="NikoshBAN" w:cs="NikoshBAN"/>
              </w:rPr>
              <w:t>ডি-নথি কার্যক্রম চালু করতে হবে</w:t>
            </w:r>
            <w:r w:rsidR="007206B5" w:rsidRPr="00C136F7">
              <w:rPr>
                <w:rFonts w:ascii="NikoshBAN" w:eastAsia="Calibri" w:hAnsi="NikoshBAN" w:cs="NikoshBAN"/>
              </w:rPr>
              <w:t xml:space="preserve"> এবং </w:t>
            </w:r>
            <w:r w:rsidR="007206B5" w:rsidRPr="00C136F7">
              <w:rPr>
                <w:rFonts w:ascii="Nikosh" w:eastAsia="Calibri" w:hAnsi="Nikosh" w:cs="Nikosh"/>
                <w:lang w:bidi="bn-IN"/>
              </w:rPr>
              <w:t>ই-নথি/</w:t>
            </w:r>
            <w:r w:rsidR="007206B5" w:rsidRPr="00C136F7">
              <w:rPr>
                <w:rFonts w:ascii="NikoshBAN" w:eastAsia="Calibri" w:hAnsi="NikoshBAN" w:cs="NikoshBAN"/>
              </w:rPr>
              <w:t xml:space="preserve">ডি-নথির মাধ্যমে আবশ্যিকভাবে ৫০% নিষ্পত্তি করতে হবে </w:t>
            </w:r>
            <w:r w:rsidRPr="00C136F7">
              <w:rPr>
                <w:rFonts w:ascii="NikoshBAN" w:eastAsia="Calibri" w:hAnsi="NikoshBAN" w:cs="NikoshBAN"/>
              </w:rPr>
              <w:t>। এ সংক্রান্ত মাসিক তথ্যাদি নিম্নবর্ণিত ছকে প্রেরণ করতে হবে: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9"/>
              <w:gridCol w:w="1068"/>
              <w:gridCol w:w="979"/>
              <w:gridCol w:w="1068"/>
              <w:gridCol w:w="1157"/>
              <w:gridCol w:w="979"/>
              <w:gridCol w:w="1602"/>
            </w:tblGrid>
            <w:tr w:rsidR="00C136F7" w:rsidRPr="00C136F7" w:rsidTr="005C72C6">
              <w:trPr>
                <w:trHeight w:val="360"/>
              </w:trPr>
              <w:tc>
                <w:tcPr>
                  <w:tcW w:w="689" w:type="dxa"/>
                  <w:vMerge w:val="restart"/>
                  <w:tcBorders>
                    <w:top w:val="single" w:sz="4" w:space="0" w:color="000000"/>
                    <w:left w:val="single" w:sz="4" w:space="0" w:color="000000"/>
                    <w:bottom w:val="single" w:sz="4" w:space="0" w:color="000000"/>
                    <w:right w:val="single" w:sz="4" w:space="0" w:color="000000"/>
                  </w:tcBorders>
                  <w:hideMark/>
                </w:tcPr>
                <w:p w:rsidR="00AD61DD" w:rsidRPr="00C136F7" w:rsidRDefault="00AD61DD" w:rsidP="00BF0E12">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বিভাগের নাম</w:t>
                  </w:r>
                </w:p>
              </w:tc>
              <w:tc>
                <w:tcPr>
                  <w:tcW w:w="1068" w:type="dxa"/>
                  <w:vMerge w:val="restart"/>
                  <w:tcBorders>
                    <w:top w:val="single" w:sz="4" w:space="0" w:color="000000"/>
                    <w:left w:val="single" w:sz="4" w:space="0" w:color="000000"/>
                    <w:bottom w:val="single" w:sz="4" w:space="0" w:color="000000"/>
                    <w:right w:val="single" w:sz="4" w:space="0" w:color="000000"/>
                  </w:tcBorders>
                  <w:hideMark/>
                </w:tcPr>
                <w:p w:rsidR="00AD61DD" w:rsidRPr="00C136F7" w:rsidRDefault="00AD61DD" w:rsidP="00BF0E12">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ডি-নথিতে নিষ্পত্তি (সংখ্যা)</w:t>
                  </w:r>
                </w:p>
                <w:p w:rsidR="00AD61DD" w:rsidRPr="00C136F7" w:rsidRDefault="00AD61DD" w:rsidP="00DD73F8">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w:t>
                  </w:r>
                  <w:r w:rsidR="00DD73F8" w:rsidRPr="00C136F7">
                    <w:rPr>
                      <w:rFonts w:ascii="NikoshBAN" w:eastAsia="Calibri" w:hAnsi="NikoshBAN" w:cs="NikoshBAN"/>
                      <w:sz w:val="18"/>
                      <w:szCs w:val="18"/>
                    </w:rPr>
                    <w:t>জানুয়ারি</w:t>
                  </w:r>
                  <w:r w:rsidRPr="00C136F7">
                    <w:rPr>
                      <w:rFonts w:ascii="NikoshBAN" w:eastAsia="Calibri" w:hAnsi="NikoshBAN" w:cs="NikoshBAN"/>
                      <w:sz w:val="18"/>
                      <w:szCs w:val="18"/>
                    </w:rPr>
                    <w:t>/২</w:t>
                  </w:r>
                  <w:r w:rsidR="00DD73F8" w:rsidRPr="00C136F7">
                    <w:rPr>
                      <w:rFonts w:ascii="NikoshBAN" w:eastAsia="Calibri" w:hAnsi="NikoshBAN" w:cs="NikoshBAN"/>
                      <w:sz w:val="18"/>
                      <w:szCs w:val="18"/>
                    </w:rPr>
                    <w:t>৬</w:t>
                  </w:r>
                  <w:r w:rsidRPr="00C136F7">
                    <w:rPr>
                      <w:rFonts w:ascii="NikoshBAN" w:eastAsia="Calibri" w:hAnsi="NikoshBAN" w:cs="NikoshBAN"/>
                      <w:sz w:val="18"/>
                      <w:szCs w:val="18"/>
                    </w:rPr>
                    <w:t>)</w:t>
                  </w:r>
                </w:p>
              </w:tc>
              <w:tc>
                <w:tcPr>
                  <w:tcW w:w="979" w:type="dxa"/>
                  <w:vMerge w:val="restart"/>
                  <w:tcBorders>
                    <w:top w:val="single" w:sz="4" w:space="0" w:color="000000"/>
                    <w:left w:val="single" w:sz="4" w:space="0" w:color="000000"/>
                    <w:bottom w:val="single" w:sz="4" w:space="0" w:color="000000"/>
                    <w:right w:val="single" w:sz="4" w:space="0" w:color="000000"/>
                  </w:tcBorders>
                  <w:hideMark/>
                </w:tcPr>
                <w:p w:rsidR="00AD61DD" w:rsidRPr="00C136F7" w:rsidRDefault="00AD61DD" w:rsidP="00BF0E12">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হার্ড ফাইলে নিষ্পত্তি (সংখ্যা)</w:t>
                  </w:r>
                </w:p>
                <w:p w:rsidR="00AD61DD" w:rsidRPr="00C136F7" w:rsidRDefault="00AD61DD" w:rsidP="00DD73F8">
                  <w:pPr>
                    <w:spacing w:after="0" w:line="240" w:lineRule="auto"/>
                    <w:jc w:val="center"/>
                    <w:rPr>
                      <w:rFonts w:ascii="NikoshBAN" w:eastAsia="Calibri" w:hAnsi="NikoshBAN" w:cs="NikoshBAN"/>
                      <w:sz w:val="18"/>
                      <w:szCs w:val="18"/>
                    </w:rPr>
                  </w:pPr>
                  <w:r w:rsidRPr="00C136F7">
                    <w:rPr>
                      <w:rFonts w:ascii="NikoshBAN" w:eastAsia="Calibri" w:hAnsi="NikoshBAN" w:cs="NikoshBAN"/>
                      <w:sz w:val="16"/>
                      <w:szCs w:val="18"/>
                    </w:rPr>
                    <w:t>(</w:t>
                  </w:r>
                  <w:r w:rsidR="00DD73F8" w:rsidRPr="00C136F7">
                    <w:rPr>
                      <w:rFonts w:ascii="NikoshBAN" w:eastAsia="Calibri" w:hAnsi="NikoshBAN" w:cs="NikoshBAN"/>
                      <w:sz w:val="16"/>
                      <w:szCs w:val="18"/>
                    </w:rPr>
                    <w:t>জানুয়ারি/২৬</w:t>
                  </w:r>
                  <w:r w:rsidRPr="00C136F7">
                    <w:rPr>
                      <w:rFonts w:ascii="NikoshBAN" w:eastAsia="Calibri" w:hAnsi="NikoshBAN" w:cs="NikoshBAN"/>
                      <w:sz w:val="16"/>
                      <w:szCs w:val="18"/>
                    </w:rPr>
                    <w:t>)</w:t>
                  </w:r>
                </w:p>
              </w:tc>
              <w:tc>
                <w:tcPr>
                  <w:tcW w:w="1068" w:type="dxa"/>
                  <w:vMerge w:val="restart"/>
                  <w:tcBorders>
                    <w:top w:val="single" w:sz="4" w:space="0" w:color="000000"/>
                    <w:left w:val="single" w:sz="4" w:space="0" w:color="auto"/>
                    <w:bottom w:val="single" w:sz="4" w:space="0" w:color="000000"/>
                    <w:right w:val="single" w:sz="4" w:space="0" w:color="000000"/>
                  </w:tcBorders>
                  <w:hideMark/>
                </w:tcPr>
                <w:p w:rsidR="00AD61DD" w:rsidRPr="00C136F7" w:rsidRDefault="00AD61DD" w:rsidP="00BF0E12">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মোট নিষ্পত্তি</w:t>
                  </w:r>
                </w:p>
                <w:p w:rsidR="00AD61DD" w:rsidRPr="00C136F7" w:rsidRDefault="00AD61DD" w:rsidP="00BF0E12">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(সংখ্যা)</w:t>
                  </w:r>
                </w:p>
                <w:p w:rsidR="00AD61DD" w:rsidRPr="00C136F7" w:rsidRDefault="00AD61DD" w:rsidP="00DD73F8">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w:t>
                  </w:r>
                  <w:r w:rsidR="00DD73F8" w:rsidRPr="00C136F7">
                    <w:rPr>
                      <w:rFonts w:ascii="NikoshBAN" w:eastAsia="Calibri" w:hAnsi="NikoshBAN" w:cs="NikoshBAN"/>
                      <w:sz w:val="18"/>
                      <w:szCs w:val="18"/>
                    </w:rPr>
                    <w:t>জানুয়ারি/২৬</w:t>
                  </w:r>
                  <w:r w:rsidRPr="00C136F7">
                    <w:rPr>
                      <w:rFonts w:ascii="NikoshBAN" w:eastAsia="Calibri" w:hAnsi="NikoshBAN" w:cs="NikoshBAN"/>
                      <w:sz w:val="18"/>
                      <w:szCs w:val="18"/>
                    </w:rPr>
                    <w:t>)</w:t>
                  </w:r>
                </w:p>
              </w:tc>
              <w:tc>
                <w:tcPr>
                  <w:tcW w:w="2136" w:type="dxa"/>
                  <w:gridSpan w:val="2"/>
                  <w:tcBorders>
                    <w:top w:val="single" w:sz="4" w:space="0" w:color="000000"/>
                    <w:left w:val="single" w:sz="4" w:space="0" w:color="000000"/>
                    <w:bottom w:val="single" w:sz="4" w:space="0" w:color="auto"/>
                    <w:right w:val="single" w:sz="4" w:space="0" w:color="000000"/>
                  </w:tcBorders>
                  <w:hideMark/>
                </w:tcPr>
                <w:p w:rsidR="00AD61DD" w:rsidRPr="00C136F7" w:rsidRDefault="00AD61DD" w:rsidP="00BF0E12">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নিষ্পত্তির শতকরা হার (%)</w:t>
                  </w:r>
                </w:p>
              </w:tc>
              <w:tc>
                <w:tcPr>
                  <w:tcW w:w="1602" w:type="dxa"/>
                  <w:vMerge w:val="restart"/>
                  <w:tcBorders>
                    <w:top w:val="single" w:sz="4" w:space="0" w:color="000000"/>
                    <w:left w:val="single" w:sz="4" w:space="0" w:color="000000"/>
                    <w:bottom w:val="single" w:sz="4" w:space="0" w:color="000000"/>
                    <w:right w:val="single" w:sz="4" w:space="0" w:color="000000"/>
                  </w:tcBorders>
                  <w:hideMark/>
                </w:tcPr>
                <w:p w:rsidR="00AD61DD" w:rsidRPr="00C136F7" w:rsidRDefault="00AD61DD" w:rsidP="00BF0E12">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যে কার্যালয়ে ই-নথি/ডি-নথি চালু হয়নি তার নাম</w:t>
                  </w:r>
                </w:p>
              </w:tc>
            </w:tr>
            <w:tr w:rsidR="00C136F7" w:rsidRPr="00C136F7" w:rsidTr="005C72C6">
              <w:trPr>
                <w:trHeight w:val="26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AD61DD" w:rsidRPr="00C136F7" w:rsidRDefault="00AD61DD" w:rsidP="00BF0E12">
                  <w:pPr>
                    <w:spacing w:after="0" w:line="240" w:lineRule="auto"/>
                    <w:rPr>
                      <w:rFonts w:ascii="NikoshBAN" w:eastAsia="Calibri" w:hAnsi="NikoshBAN" w:cs="NikoshBAN"/>
                    </w:rPr>
                  </w:pPr>
                </w:p>
              </w:tc>
              <w:tc>
                <w:tcPr>
                  <w:tcW w:w="1068" w:type="dxa"/>
                  <w:vMerge/>
                  <w:tcBorders>
                    <w:top w:val="single" w:sz="4" w:space="0" w:color="000000"/>
                    <w:left w:val="single" w:sz="4" w:space="0" w:color="000000"/>
                    <w:bottom w:val="single" w:sz="4" w:space="0" w:color="000000"/>
                    <w:right w:val="single" w:sz="4" w:space="0" w:color="000000"/>
                  </w:tcBorders>
                  <w:vAlign w:val="center"/>
                  <w:hideMark/>
                </w:tcPr>
                <w:p w:rsidR="00AD61DD" w:rsidRPr="00C136F7" w:rsidRDefault="00AD61DD" w:rsidP="00BF0E12">
                  <w:pPr>
                    <w:spacing w:after="0" w:line="240" w:lineRule="auto"/>
                    <w:rPr>
                      <w:rFonts w:ascii="NikoshBAN" w:eastAsia="Calibri" w:hAnsi="NikoshBAN" w:cs="NikoshBAN"/>
                    </w:rPr>
                  </w:pPr>
                </w:p>
              </w:tc>
              <w:tc>
                <w:tcPr>
                  <w:tcW w:w="979" w:type="dxa"/>
                  <w:vMerge/>
                  <w:tcBorders>
                    <w:top w:val="single" w:sz="4" w:space="0" w:color="000000"/>
                    <w:left w:val="single" w:sz="4" w:space="0" w:color="000000"/>
                    <w:bottom w:val="single" w:sz="4" w:space="0" w:color="000000"/>
                    <w:right w:val="single" w:sz="4" w:space="0" w:color="000000"/>
                  </w:tcBorders>
                  <w:vAlign w:val="center"/>
                  <w:hideMark/>
                </w:tcPr>
                <w:p w:rsidR="00AD61DD" w:rsidRPr="00C136F7" w:rsidRDefault="00AD61DD" w:rsidP="00BF0E12">
                  <w:pPr>
                    <w:spacing w:after="0" w:line="240" w:lineRule="auto"/>
                    <w:rPr>
                      <w:rFonts w:ascii="NikoshBAN" w:eastAsia="Calibri" w:hAnsi="NikoshBAN" w:cs="NikoshBAN"/>
                    </w:rPr>
                  </w:pPr>
                </w:p>
              </w:tc>
              <w:tc>
                <w:tcPr>
                  <w:tcW w:w="1068" w:type="dxa"/>
                  <w:vMerge/>
                  <w:tcBorders>
                    <w:top w:val="single" w:sz="4" w:space="0" w:color="000000"/>
                    <w:left w:val="single" w:sz="4" w:space="0" w:color="auto"/>
                    <w:bottom w:val="single" w:sz="4" w:space="0" w:color="000000"/>
                    <w:right w:val="single" w:sz="4" w:space="0" w:color="000000"/>
                  </w:tcBorders>
                  <w:vAlign w:val="center"/>
                  <w:hideMark/>
                </w:tcPr>
                <w:p w:rsidR="00AD61DD" w:rsidRPr="00C136F7" w:rsidRDefault="00AD61DD" w:rsidP="00BF0E12">
                  <w:pPr>
                    <w:spacing w:after="0" w:line="240" w:lineRule="auto"/>
                    <w:rPr>
                      <w:rFonts w:ascii="NikoshBAN" w:eastAsia="Calibri" w:hAnsi="NikoshBAN" w:cs="NikoshBAN"/>
                    </w:rPr>
                  </w:pPr>
                </w:p>
              </w:tc>
              <w:tc>
                <w:tcPr>
                  <w:tcW w:w="1157" w:type="dxa"/>
                  <w:tcBorders>
                    <w:top w:val="single" w:sz="4" w:space="0" w:color="auto"/>
                    <w:left w:val="single" w:sz="4" w:space="0" w:color="000000"/>
                    <w:bottom w:val="single" w:sz="4" w:space="0" w:color="000000"/>
                    <w:right w:val="single" w:sz="4" w:space="0" w:color="000000"/>
                  </w:tcBorders>
                  <w:hideMark/>
                </w:tcPr>
                <w:p w:rsidR="00AD61DD" w:rsidRPr="00C136F7" w:rsidRDefault="00AD61DD" w:rsidP="00A17F4F">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ই-নথি/</w:t>
                  </w:r>
                </w:p>
                <w:p w:rsidR="00AD61DD" w:rsidRPr="00C136F7" w:rsidRDefault="00AD61DD" w:rsidP="00A17F4F">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ডি-নথি (%)</w:t>
                  </w:r>
                </w:p>
              </w:tc>
              <w:tc>
                <w:tcPr>
                  <w:tcW w:w="979" w:type="dxa"/>
                  <w:tcBorders>
                    <w:top w:val="single" w:sz="4" w:space="0" w:color="auto"/>
                    <w:left w:val="single" w:sz="4" w:space="0" w:color="000000"/>
                    <w:bottom w:val="single" w:sz="4" w:space="0" w:color="000000"/>
                    <w:right w:val="single" w:sz="4" w:space="0" w:color="000000"/>
                  </w:tcBorders>
                  <w:hideMark/>
                </w:tcPr>
                <w:p w:rsidR="00AD61DD" w:rsidRPr="00C136F7" w:rsidRDefault="00AD61DD" w:rsidP="00BF0E12">
                  <w:pPr>
                    <w:spacing w:after="0" w:line="240" w:lineRule="auto"/>
                    <w:jc w:val="center"/>
                    <w:rPr>
                      <w:rFonts w:ascii="NikoshBAN" w:eastAsia="Calibri" w:hAnsi="NikoshBAN" w:cs="NikoshBAN"/>
                      <w:sz w:val="18"/>
                      <w:szCs w:val="18"/>
                    </w:rPr>
                  </w:pPr>
                  <w:r w:rsidRPr="00C136F7">
                    <w:rPr>
                      <w:rFonts w:ascii="NikoshBAN" w:eastAsia="Calibri" w:hAnsi="NikoshBAN" w:cs="NikoshBAN"/>
                      <w:sz w:val="18"/>
                      <w:szCs w:val="18"/>
                    </w:rPr>
                    <w:t>হার্ড ফাইল (%)</w:t>
                  </w:r>
                </w:p>
              </w:tc>
              <w:tc>
                <w:tcPr>
                  <w:tcW w:w="1602" w:type="dxa"/>
                  <w:vMerge/>
                  <w:tcBorders>
                    <w:top w:val="single" w:sz="4" w:space="0" w:color="000000"/>
                    <w:left w:val="single" w:sz="4" w:space="0" w:color="000000"/>
                    <w:bottom w:val="single" w:sz="4" w:space="0" w:color="000000"/>
                    <w:right w:val="single" w:sz="4" w:space="0" w:color="000000"/>
                  </w:tcBorders>
                  <w:vAlign w:val="center"/>
                  <w:hideMark/>
                </w:tcPr>
                <w:p w:rsidR="00AD61DD" w:rsidRPr="00C136F7" w:rsidRDefault="00AD61DD" w:rsidP="00BF0E12">
                  <w:pPr>
                    <w:spacing w:after="0" w:line="240" w:lineRule="auto"/>
                    <w:rPr>
                      <w:rFonts w:ascii="NikoshBAN" w:eastAsia="Calibri" w:hAnsi="NikoshBAN" w:cs="NikoshBAN"/>
                    </w:rPr>
                  </w:pPr>
                </w:p>
              </w:tc>
            </w:tr>
          </w:tbl>
          <w:p w:rsidR="00AD61DD" w:rsidRPr="00C136F7" w:rsidRDefault="00AD61DD" w:rsidP="00A30697">
            <w:pPr>
              <w:spacing w:after="0"/>
              <w:rPr>
                <w:rFonts w:ascii="Calibri" w:eastAsia="Calibri" w:hAnsi="Calibri" w:cs="Times New Roman"/>
                <w:sz w:val="16"/>
              </w:rPr>
            </w:pPr>
          </w:p>
        </w:tc>
        <w:tc>
          <w:tcPr>
            <w:tcW w:w="1530" w:type="dxa"/>
            <w:tcBorders>
              <w:top w:val="single" w:sz="4" w:space="0" w:color="auto"/>
              <w:left w:val="single" w:sz="4" w:space="0" w:color="auto"/>
              <w:bottom w:val="single" w:sz="4" w:space="0" w:color="auto"/>
              <w:right w:val="single" w:sz="4" w:space="0" w:color="auto"/>
            </w:tcBorders>
            <w:hideMark/>
          </w:tcPr>
          <w:p w:rsidR="0036585C" w:rsidRPr="00C136F7" w:rsidRDefault="00AD61DD" w:rsidP="00BF0E12">
            <w:pPr>
              <w:spacing w:after="0" w:line="240" w:lineRule="auto"/>
              <w:ind w:left="-18" w:right="-108" w:firstLine="18"/>
              <w:jc w:val="center"/>
              <w:rPr>
                <w:rFonts w:ascii="Nikosh" w:eastAsia="Calibri" w:hAnsi="Nikosh" w:cs="Nikosh"/>
              </w:rPr>
            </w:pPr>
            <w:r w:rsidRPr="00C136F7">
              <w:rPr>
                <w:rFonts w:ascii="Nikosh" w:eastAsia="Calibri" w:hAnsi="Nikosh" w:cs="Nikosh"/>
                <w:cs/>
                <w:lang w:bidi="bn-IN"/>
              </w:rPr>
              <w:t xml:space="preserve">পরিচালক </w:t>
            </w:r>
            <w:r w:rsidRPr="00C136F7">
              <w:rPr>
                <w:rFonts w:ascii="Nikosh" w:eastAsia="Calibri" w:hAnsi="Nikosh" w:cs="Nikosh"/>
              </w:rPr>
              <w:t>(</w:t>
            </w:r>
            <w:r w:rsidRPr="00C136F7">
              <w:rPr>
                <w:rFonts w:ascii="Nikosh" w:eastAsia="Calibri" w:hAnsi="Nikosh" w:cs="Nikosh"/>
                <w:cs/>
                <w:lang w:bidi="bn-IN"/>
              </w:rPr>
              <w:t>প্রশাসন</w:t>
            </w:r>
            <w:r w:rsidRPr="00C136F7">
              <w:rPr>
                <w:rFonts w:ascii="Nikosh" w:eastAsia="Calibri" w:hAnsi="Nikosh" w:cs="Nikosh"/>
              </w:rPr>
              <w:t>)/</w:t>
            </w:r>
          </w:p>
          <w:p w:rsidR="0036585C" w:rsidRPr="00C136F7" w:rsidRDefault="00AD61DD" w:rsidP="00BF0E12">
            <w:pPr>
              <w:spacing w:after="0" w:line="240" w:lineRule="auto"/>
              <w:ind w:left="-18" w:right="-108" w:firstLine="18"/>
              <w:jc w:val="center"/>
              <w:rPr>
                <w:rFonts w:ascii="Nikosh" w:eastAsia="Calibri" w:hAnsi="Nikosh" w:cs="Nikosh"/>
              </w:rPr>
            </w:pPr>
            <w:r w:rsidRPr="00C136F7">
              <w:rPr>
                <w:rFonts w:ascii="Nikosh" w:eastAsia="Calibri" w:hAnsi="Nikosh" w:cs="Nikosh"/>
              </w:rPr>
              <w:t>চীফ কনসালটেন্ট/</w:t>
            </w:r>
          </w:p>
          <w:p w:rsidR="00AD61DD" w:rsidRPr="00C136F7" w:rsidRDefault="00AD61DD" w:rsidP="00BF0E12">
            <w:pPr>
              <w:spacing w:after="0" w:line="240" w:lineRule="auto"/>
              <w:ind w:left="-18" w:right="-108" w:firstLine="18"/>
              <w:jc w:val="center"/>
              <w:rPr>
                <w:rFonts w:ascii="Nikosh" w:eastAsia="Calibri" w:hAnsi="Nikosh" w:cs="Nikosh"/>
              </w:rPr>
            </w:pPr>
            <w:r w:rsidRPr="00C136F7">
              <w:rPr>
                <w:rFonts w:ascii="Nikosh" w:eastAsia="Calibri" w:hAnsi="Nikosh" w:cs="Nikosh"/>
              </w:rPr>
              <w:t>প্রধান রাসায়নিক পরীক্ষক/</w:t>
            </w:r>
          </w:p>
          <w:p w:rsidR="00AD61DD" w:rsidRPr="00C136F7" w:rsidRDefault="00AD61DD" w:rsidP="0036585C">
            <w:pPr>
              <w:spacing w:after="0" w:line="240" w:lineRule="auto"/>
              <w:ind w:left="-79" w:right="-108"/>
              <w:jc w:val="center"/>
              <w:rPr>
                <w:rFonts w:ascii="Nikosh" w:eastAsia="Calibri" w:hAnsi="Nikosh" w:cs="Nikosh"/>
              </w:rPr>
            </w:pPr>
            <w:r w:rsidRPr="00C136F7">
              <w:rPr>
                <w:rFonts w:ascii="Nikosh" w:eastAsia="Calibri" w:hAnsi="Nikosh" w:cs="Nikosh"/>
                <w:cs/>
                <w:lang w:bidi="bn-IN"/>
              </w:rPr>
              <w:t>অতিরিক্ত</w:t>
            </w:r>
            <w:r w:rsidR="007206B5" w:rsidRPr="00C136F7">
              <w:rPr>
                <w:rFonts w:ascii="Nikosh" w:eastAsia="Calibri" w:hAnsi="Nikosh" w:cs="Nikosh"/>
                <w:cs/>
                <w:lang w:bidi="bn-IN"/>
              </w:rPr>
              <w:t xml:space="preserve"> </w:t>
            </w:r>
            <w:r w:rsidRPr="00C136F7">
              <w:rPr>
                <w:rFonts w:ascii="Nikosh" w:eastAsia="Calibri" w:hAnsi="Nikosh" w:cs="Nikosh"/>
                <w:cs/>
                <w:lang w:bidi="bn-IN"/>
              </w:rPr>
              <w:t>পরিচালক</w:t>
            </w:r>
            <w:r w:rsidRPr="00C136F7">
              <w:rPr>
                <w:rFonts w:ascii="Nikosh" w:eastAsia="Calibri" w:hAnsi="Nikosh" w:cs="Nikosh"/>
              </w:rPr>
              <w:t xml:space="preserve"> (</w:t>
            </w:r>
            <w:r w:rsidRPr="00C136F7">
              <w:rPr>
                <w:rFonts w:ascii="Nikosh" w:eastAsia="Calibri" w:hAnsi="Nikosh" w:cs="Nikosh"/>
                <w:cs/>
                <w:lang w:bidi="bn-IN"/>
              </w:rPr>
              <w:t>সকল</w:t>
            </w:r>
            <w:r w:rsidRPr="00C136F7">
              <w:rPr>
                <w:rFonts w:ascii="Nikosh" w:eastAsia="Calibri" w:hAnsi="Nikosh" w:cs="Nikosh"/>
              </w:rPr>
              <w:t>)</w:t>
            </w:r>
            <w:r w:rsidR="007A69AE" w:rsidRPr="00C136F7">
              <w:rPr>
                <w:rFonts w:ascii="Nikosh" w:eastAsia="Calibri" w:hAnsi="Nikosh" w:cs="Nikosh"/>
              </w:rPr>
              <w:t xml:space="preserve"> </w:t>
            </w:r>
          </w:p>
          <w:p w:rsidR="000251F7" w:rsidRPr="00C136F7" w:rsidRDefault="000251F7" w:rsidP="0036585C">
            <w:pPr>
              <w:spacing w:after="0" w:line="240" w:lineRule="auto"/>
              <w:ind w:left="-79" w:right="-108"/>
              <w:jc w:val="center"/>
              <w:rPr>
                <w:rFonts w:ascii="Nikosh" w:eastAsia="Calibri" w:hAnsi="Nikosh" w:cs="Nikosh"/>
              </w:rPr>
            </w:pPr>
          </w:p>
          <w:p w:rsidR="00C23FB2" w:rsidRPr="00C136F7" w:rsidRDefault="00C23FB2" w:rsidP="0036585C">
            <w:pPr>
              <w:spacing w:after="0" w:line="240" w:lineRule="auto"/>
              <w:ind w:left="-79" w:right="-108"/>
              <w:jc w:val="center"/>
              <w:rPr>
                <w:rFonts w:ascii="Nikosh" w:eastAsia="Calibri" w:hAnsi="Nikosh" w:cs="Nikosh"/>
              </w:rPr>
            </w:pPr>
          </w:p>
          <w:p w:rsidR="00C23FB2" w:rsidRPr="00C136F7" w:rsidRDefault="00C23FB2" w:rsidP="0036585C">
            <w:pPr>
              <w:spacing w:after="0" w:line="240" w:lineRule="auto"/>
              <w:ind w:left="-79" w:right="-108"/>
              <w:jc w:val="center"/>
              <w:rPr>
                <w:rFonts w:ascii="Nikosh" w:eastAsia="Calibri" w:hAnsi="Nikosh" w:cs="Nikosh"/>
              </w:rPr>
            </w:pPr>
          </w:p>
          <w:p w:rsidR="000251F7" w:rsidRPr="00C136F7" w:rsidRDefault="000251F7" w:rsidP="00E20049">
            <w:pPr>
              <w:spacing w:after="0" w:line="240" w:lineRule="auto"/>
              <w:ind w:right="-108"/>
              <w:rPr>
                <w:rFonts w:ascii="Nikosh" w:eastAsia="Calibri" w:hAnsi="Nikosh" w:cs="Nikosh"/>
              </w:rPr>
            </w:pPr>
          </w:p>
        </w:tc>
      </w:tr>
      <w:tr w:rsidR="00C136F7" w:rsidRPr="00C136F7" w:rsidTr="00536C72">
        <w:trPr>
          <w:trHeight w:val="1108"/>
        </w:trPr>
        <w:tc>
          <w:tcPr>
            <w:tcW w:w="400" w:type="dxa"/>
            <w:tcBorders>
              <w:top w:val="single" w:sz="4" w:space="0" w:color="auto"/>
              <w:left w:val="single" w:sz="4" w:space="0" w:color="auto"/>
              <w:right w:val="single" w:sz="4" w:space="0" w:color="auto"/>
            </w:tcBorders>
          </w:tcPr>
          <w:p w:rsidR="001D2833" w:rsidRPr="00C136F7" w:rsidRDefault="00D73ACF" w:rsidP="00CF0990">
            <w:pPr>
              <w:spacing w:after="0" w:line="240" w:lineRule="auto"/>
              <w:jc w:val="center"/>
              <w:rPr>
                <w:rFonts w:ascii="NikoshBAN" w:eastAsia="Calibri" w:hAnsi="NikoshBAN" w:cs="NikoshBAN"/>
              </w:rPr>
            </w:pPr>
            <w:r w:rsidRPr="00C136F7">
              <w:rPr>
                <w:rFonts w:ascii="NikoshBAN" w:eastAsia="Calibri" w:hAnsi="NikoshBAN" w:cs="NikoshBAN"/>
              </w:rPr>
              <w:t>১১</w:t>
            </w:r>
          </w:p>
        </w:tc>
        <w:tc>
          <w:tcPr>
            <w:tcW w:w="1130" w:type="dxa"/>
            <w:tcBorders>
              <w:top w:val="single" w:sz="4" w:space="0" w:color="auto"/>
              <w:left w:val="single" w:sz="4" w:space="0" w:color="auto"/>
              <w:right w:val="single" w:sz="4" w:space="0" w:color="auto"/>
            </w:tcBorders>
            <w:hideMark/>
          </w:tcPr>
          <w:p w:rsidR="001D2833" w:rsidRPr="00C136F7" w:rsidRDefault="001D2833" w:rsidP="00B90A77">
            <w:pPr>
              <w:spacing w:after="0" w:line="240" w:lineRule="auto"/>
              <w:jc w:val="center"/>
              <w:rPr>
                <w:rFonts w:ascii="Nikosh" w:eastAsia="Times New Roman" w:hAnsi="Nikosh" w:cs="Nikosh"/>
                <w:sz w:val="20"/>
              </w:rPr>
            </w:pPr>
            <w:r w:rsidRPr="00C136F7">
              <w:rPr>
                <w:rFonts w:ascii="Nikosh" w:eastAsia="Times New Roman" w:hAnsi="Nikosh" w:cs="Nikosh"/>
                <w:sz w:val="20"/>
              </w:rPr>
              <w:t>তথ্য বাতায়ন হালনাগাদকরণ</w:t>
            </w:r>
          </w:p>
        </w:tc>
        <w:tc>
          <w:tcPr>
            <w:tcW w:w="7690" w:type="dxa"/>
            <w:gridSpan w:val="3"/>
            <w:tcBorders>
              <w:top w:val="single" w:sz="4" w:space="0" w:color="auto"/>
              <w:left w:val="single" w:sz="4" w:space="0" w:color="auto"/>
              <w:right w:val="single" w:sz="4" w:space="0" w:color="auto"/>
            </w:tcBorders>
            <w:hideMark/>
          </w:tcPr>
          <w:p w:rsidR="001D2833" w:rsidRPr="00C136F7" w:rsidRDefault="001D2833" w:rsidP="001D2833">
            <w:pPr>
              <w:spacing w:after="0" w:line="240" w:lineRule="auto"/>
              <w:ind w:right="-14" w:firstLine="14"/>
              <w:jc w:val="both"/>
              <w:rPr>
                <w:rFonts w:ascii="Calibri" w:eastAsia="Calibri" w:hAnsi="Calibri" w:cs="Times New Roman"/>
                <w:sz w:val="21"/>
                <w:szCs w:val="21"/>
              </w:rPr>
            </w:pPr>
            <w:r w:rsidRPr="00C136F7">
              <w:rPr>
                <w:rFonts w:ascii="Nikosh" w:eastAsia="Nikosh" w:hAnsi="Nikosh" w:cs="Nikosh"/>
                <w:b/>
                <w:sz w:val="21"/>
                <w:szCs w:val="21"/>
                <w:lang w:bidi="bn-BD"/>
              </w:rPr>
              <w:t xml:space="preserve">সিদ্ধান্ত: </w:t>
            </w:r>
            <w:r w:rsidRPr="00C136F7">
              <w:rPr>
                <w:rFonts w:ascii="NikoshBAN" w:eastAsia="Nikosh" w:hAnsi="NikoshBAN" w:cs="NikoshBAN"/>
                <w:bCs/>
                <w:sz w:val="21"/>
                <w:szCs w:val="21"/>
                <w:lang w:bidi="bn-BD"/>
              </w:rPr>
              <w:t xml:space="preserve">অধিদপ্তরের প্রধান কার্যালয় এবং এর আওতাধীন সকল কার্যালয়ের (কেন্দ্রীয় মাদকাসক্তি নিরাময় কেন্দ্র/কেন্দ্রীয় রাসায়নিক পরীক্ষাগার/বিভাগীয় কার্যালয়সমূহ/জেলা/মেট্রো:/বিশেষ জোন/বিভাগীয় মাদকাসক্তি নিরাময় কেন্দ্র/বিভাগীয় রাসায়নিক পরীক্ষাগার) তথ্য বাতায়ন প্রধান কার্যালয়ের প্রোগ্রামার কর্তৃক প্রতি রবিবার হালনাগাদ যাচাই করতে হবে। মাঠ পর্যায়ের কার্যালয়সমূহ প্রতি বরিবারের পূর্বেই স্ব স্ব কার্যালয়ের তথ্য বাতায়ন হালনাগাদ করবেন।  </w:t>
            </w:r>
          </w:p>
        </w:tc>
        <w:tc>
          <w:tcPr>
            <w:tcW w:w="1530" w:type="dxa"/>
            <w:tcBorders>
              <w:top w:val="single" w:sz="4" w:space="0" w:color="auto"/>
              <w:left w:val="single" w:sz="4" w:space="0" w:color="auto"/>
              <w:right w:val="single" w:sz="4" w:space="0" w:color="auto"/>
            </w:tcBorders>
            <w:hideMark/>
          </w:tcPr>
          <w:p w:rsidR="001D2833" w:rsidRPr="00C136F7" w:rsidRDefault="001D2833" w:rsidP="00BF0E12">
            <w:pPr>
              <w:spacing w:after="0" w:line="240" w:lineRule="auto"/>
              <w:ind w:left="-18" w:right="-108" w:firstLine="18"/>
              <w:jc w:val="center"/>
              <w:rPr>
                <w:rFonts w:ascii="Nikosh" w:eastAsia="Calibri" w:hAnsi="Nikosh" w:cs="Nikosh"/>
                <w:sz w:val="18"/>
                <w:szCs w:val="18"/>
              </w:rPr>
            </w:pPr>
            <w:r w:rsidRPr="00C136F7">
              <w:rPr>
                <w:rFonts w:ascii="Nikosh" w:eastAsia="Calibri" w:hAnsi="Nikosh" w:cs="Nikosh"/>
                <w:sz w:val="18"/>
                <w:szCs w:val="18"/>
                <w:cs/>
                <w:lang w:bidi="bn-IN"/>
              </w:rPr>
              <w:t xml:space="preserve">পরিচালক </w:t>
            </w:r>
            <w:r w:rsidRPr="00C136F7">
              <w:rPr>
                <w:rFonts w:ascii="Nikosh" w:eastAsia="Calibri" w:hAnsi="Nikosh" w:cs="Nikosh"/>
                <w:sz w:val="18"/>
                <w:szCs w:val="18"/>
              </w:rPr>
              <w:t>(</w:t>
            </w:r>
            <w:r w:rsidRPr="00C136F7">
              <w:rPr>
                <w:rFonts w:ascii="Nikosh" w:eastAsia="Calibri" w:hAnsi="Nikosh" w:cs="Nikosh"/>
                <w:sz w:val="18"/>
                <w:szCs w:val="18"/>
                <w:cs/>
                <w:lang w:bidi="bn-IN"/>
              </w:rPr>
              <w:t>প্রশাসন</w:t>
            </w:r>
            <w:r w:rsidRPr="00C136F7">
              <w:rPr>
                <w:rFonts w:ascii="Nikosh" w:eastAsia="Calibri" w:hAnsi="Nikosh" w:cs="Nikosh"/>
                <w:sz w:val="18"/>
                <w:szCs w:val="18"/>
              </w:rPr>
              <w:t>)/</w:t>
            </w:r>
          </w:p>
          <w:p w:rsidR="001D2833" w:rsidRPr="00C136F7" w:rsidRDefault="001D2833" w:rsidP="001D2833">
            <w:pPr>
              <w:spacing w:after="0" w:line="240" w:lineRule="auto"/>
              <w:ind w:left="-18" w:right="-18" w:firstLine="18"/>
              <w:jc w:val="center"/>
              <w:rPr>
                <w:rFonts w:ascii="Nikosh" w:eastAsia="Calibri" w:hAnsi="Nikosh" w:cs="Nikosh"/>
                <w:sz w:val="18"/>
                <w:szCs w:val="18"/>
              </w:rPr>
            </w:pPr>
            <w:r w:rsidRPr="00C136F7">
              <w:rPr>
                <w:rFonts w:ascii="Nikosh" w:eastAsia="Calibri" w:hAnsi="Nikosh" w:cs="Nikosh"/>
                <w:sz w:val="18"/>
                <w:szCs w:val="18"/>
              </w:rPr>
              <w:t>প্রোগ্রামার/মাঠ কার্যালয়ের সকল অফিস প্রধান</w:t>
            </w:r>
          </w:p>
        </w:tc>
      </w:tr>
      <w:tr w:rsidR="00C136F7" w:rsidRPr="00C136F7" w:rsidTr="00C2630E">
        <w:trPr>
          <w:trHeight w:val="1368"/>
        </w:trPr>
        <w:tc>
          <w:tcPr>
            <w:tcW w:w="400" w:type="dxa"/>
            <w:vMerge w:val="restart"/>
            <w:tcBorders>
              <w:top w:val="single" w:sz="4" w:space="0" w:color="auto"/>
              <w:left w:val="single" w:sz="4" w:space="0" w:color="auto"/>
              <w:right w:val="single" w:sz="4" w:space="0" w:color="auto"/>
            </w:tcBorders>
          </w:tcPr>
          <w:p w:rsidR="00935A61" w:rsidRPr="00C136F7" w:rsidRDefault="00935A61" w:rsidP="00CF0990">
            <w:pPr>
              <w:spacing w:after="0" w:line="240" w:lineRule="auto"/>
              <w:jc w:val="center"/>
              <w:rPr>
                <w:rFonts w:ascii="NikoshBAN" w:eastAsia="Calibri" w:hAnsi="NikoshBAN" w:cs="NikoshBAN"/>
              </w:rPr>
            </w:pPr>
            <w:r w:rsidRPr="00C136F7">
              <w:rPr>
                <w:rFonts w:ascii="NikoshBAN" w:eastAsia="Calibri" w:hAnsi="NikoshBAN" w:cs="NikoshBAN"/>
              </w:rPr>
              <w:t>১</w:t>
            </w:r>
            <w:r w:rsidR="00D73ACF" w:rsidRPr="00C136F7">
              <w:rPr>
                <w:rFonts w:ascii="NikoshBAN" w:eastAsia="Calibri" w:hAnsi="NikoshBAN" w:cs="NikoshBAN"/>
              </w:rPr>
              <w:t>২</w:t>
            </w:r>
          </w:p>
        </w:tc>
        <w:tc>
          <w:tcPr>
            <w:tcW w:w="1130" w:type="dxa"/>
            <w:vMerge w:val="restart"/>
            <w:tcBorders>
              <w:top w:val="single" w:sz="4" w:space="0" w:color="auto"/>
              <w:left w:val="single" w:sz="4" w:space="0" w:color="auto"/>
              <w:right w:val="single" w:sz="4" w:space="0" w:color="auto"/>
            </w:tcBorders>
            <w:hideMark/>
          </w:tcPr>
          <w:p w:rsidR="00935A61" w:rsidRPr="00C136F7" w:rsidRDefault="00935A61" w:rsidP="00690C6C">
            <w:pPr>
              <w:spacing w:after="0" w:line="240" w:lineRule="auto"/>
              <w:ind w:left="-109" w:right="-18" w:firstLine="109"/>
              <w:jc w:val="center"/>
              <w:rPr>
                <w:rFonts w:ascii="Nikosh" w:eastAsia="Calibri" w:hAnsi="Nikosh" w:cs="Nikosh"/>
              </w:rPr>
            </w:pPr>
            <w:r w:rsidRPr="00C136F7">
              <w:rPr>
                <w:rFonts w:ascii="Nikosh" w:eastAsia="Nikosh" w:hAnsi="Nikosh" w:cs="Nikosh"/>
                <w:cs/>
                <w:lang w:bidi="bn-BD"/>
              </w:rPr>
              <w:t>অধিদপ্তরের জমি সংক্রান্ত</w:t>
            </w:r>
          </w:p>
          <w:p w:rsidR="00935A61" w:rsidRPr="00C136F7" w:rsidRDefault="00935A61" w:rsidP="007C3BD3">
            <w:pPr>
              <w:spacing w:after="0" w:line="240" w:lineRule="auto"/>
              <w:rPr>
                <w:rFonts w:ascii="Nikosh" w:eastAsia="Times New Roman" w:hAnsi="Nikosh" w:cs="Nikosh"/>
              </w:rPr>
            </w:pPr>
          </w:p>
          <w:p w:rsidR="00935A61" w:rsidRPr="00C136F7" w:rsidRDefault="00935A61" w:rsidP="007C3BD3">
            <w:pPr>
              <w:spacing w:after="0" w:line="240" w:lineRule="auto"/>
              <w:jc w:val="both"/>
              <w:rPr>
                <w:rFonts w:ascii="Nikosh" w:eastAsia="Times New Roman" w:hAnsi="Nikosh" w:cs="Nikosh"/>
              </w:rPr>
            </w:pPr>
          </w:p>
          <w:p w:rsidR="00935A61" w:rsidRPr="00C136F7" w:rsidRDefault="00935A61" w:rsidP="007C3BD3">
            <w:pPr>
              <w:spacing w:after="0" w:line="240" w:lineRule="auto"/>
              <w:jc w:val="both"/>
              <w:rPr>
                <w:rFonts w:ascii="Nikosh" w:eastAsia="Times New Roman" w:hAnsi="Nikosh" w:cs="Nikosh"/>
              </w:rPr>
            </w:pPr>
          </w:p>
          <w:p w:rsidR="00935A61" w:rsidRPr="00C136F7" w:rsidRDefault="00935A61" w:rsidP="007C3BD3">
            <w:pPr>
              <w:tabs>
                <w:tab w:val="left" w:pos="1530"/>
              </w:tabs>
              <w:spacing w:after="0" w:line="240" w:lineRule="auto"/>
              <w:ind w:right="465"/>
              <w:rPr>
                <w:rFonts w:ascii="Nikosh" w:eastAsia="Times New Roman" w:hAnsi="Nikosh" w:cs="Nikosh"/>
              </w:rPr>
            </w:pPr>
            <w:r w:rsidRPr="00C136F7">
              <w:rPr>
                <w:rFonts w:ascii="Nikosh" w:eastAsia="Nikosh" w:hAnsi="Nikosh" w:cs="Nikosh"/>
                <w:cs/>
                <w:lang w:bidi="bn-BD"/>
              </w:rPr>
              <w:tab/>
            </w:r>
          </w:p>
        </w:tc>
        <w:tc>
          <w:tcPr>
            <w:tcW w:w="7690" w:type="dxa"/>
            <w:gridSpan w:val="3"/>
            <w:tcBorders>
              <w:top w:val="single" w:sz="4" w:space="0" w:color="auto"/>
              <w:left w:val="single" w:sz="4" w:space="0" w:color="auto"/>
              <w:bottom w:val="single" w:sz="4" w:space="0" w:color="auto"/>
              <w:right w:val="single" w:sz="4" w:space="0" w:color="auto"/>
            </w:tcBorders>
            <w:hideMark/>
          </w:tcPr>
          <w:p w:rsidR="00935A61" w:rsidRPr="00C136F7" w:rsidRDefault="00935A61" w:rsidP="00C2630E">
            <w:pPr>
              <w:spacing w:after="0" w:line="240" w:lineRule="auto"/>
              <w:ind w:left="-14" w:right="-14" w:firstLine="14"/>
              <w:jc w:val="both"/>
              <w:rPr>
                <w:rFonts w:ascii="Nikosh" w:eastAsia="Nikosh" w:hAnsi="Nikosh" w:cs="Nikosh"/>
                <w:lang w:bidi="bn-BD"/>
              </w:rPr>
            </w:pPr>
            <w:r w:rsidRPr="00C136F7">
              <w:rPr>
                <w:rFonts w:ascii="Nikosh" w:eastAsia="Nikosh" w:hAnsi="Nikosh" w:cs="Nikosh"/>
                <w:b/>
                <w:lang w:bidi="bn-BD"/>
              </w:rPr>
              <w:t xml:space="preserve">সিদ্ধান্ত </w:t>
            </w:r>
            <w:r w:rsidR="008B7627" w:rsidRPr="00C136F7">
              <w:rPr>
                <w:rFonts w:ascii="NikoshBAN" w:hAnsi="NikoshBAN" w:cs="NikoshBAN"/>
                <w:b/>
                <w:sz w:val="20"/>
                <w:szCs w:val="20"/>
                <w:lang w:bidi="bn-BD"/>
              </w:rPr>
              <w:t>(i</w:t>
            </w:r>
            <w:r w:rsidR="008B7627" w:rsidRPr="00C136F7">
              <w:rPr>
                <w:rFonts w:ascii="Nikosh" w:hAnsi="Nikosh" w:cs="Nikosh"/>
                <w:b/>
                <w:lang w:bidi="bn-BD"/>
              </w:rPr>
              <w:t>)</w:t>
            </w:r>
            <w:r w:rsidRPr="00C136F7">
              <w:rPr>
                <w:rFonts w:ascii="Nikosh" w:eastAsia="Nikosh" w:hAnsi="Nikosh" w:cs="Nikosh"/>
                <w:b/>
                <w:lang w:bidi="bn-BD"/>
              </w:rPr>
              <w:t xml:space="preserve"> </w:t>
            </w:r>
            <w:r w:rsidRPr="00C136F7">
              <w:rPr>
                <w:rFonts w:ascii="Nikosh" w:eastAsia="Nikosh" w:hAnsi="Nikosh" w:cs="Nikosh"/>
                <w:cs/>
                <w:lang w:bidi="bn-BD"/>
              </w:rPr>
              <w:t>অধিদপ্তরের মাঠ পর্যায়ে সকল কার্যালয়ের নিজস্ব জমির নামজারি</w:t>
            </w:r>
            <w:r w:rsidRPr="00C136F7">
              <w:rPr>
                <w:rFonts w:ascii="Nikosh" w:eastAsia="Nikosh" w:hAnsi="Nikosh" w:cs="Nikosh"/>
                <w:lang w:bidi="bn-BD"/>
              </w:rPr>
              <w:t>, রেকর্ড</w:t>
            </w:r>
            <w:r w:rsidRPr="00C136F7">
              <w:rPr>
                <w:rFonts w:ascii="Nikosh" w:eastAsia="Nikosh" w:hAnsi="Nikosh" w:cs="Nikosh" w:hint="cs"/>
                <w:cs/>
                <w:lang w:bidi="bn-BD"/>
              </w:rPr>
              <w:t xml:space="preserve"> ও জরিপসহ অন্যান্য তথ্যাদি হালনাগাদ রাখতে হবে। জমির প্রতিবন্ধক</w:t>
            </w:r>
            <w:r w:rsidRPr="00C136F7">
              <w:rPr>
                <w:rFonts w:ascii="Nikosh" w:eastAsia="Nikosh" w:hAnsi="Nikosh" w:cs="Nikosh"/>
                <w:cs/>
                <w:lang w:bidi="bn-BD"/>
              </w:rPr>
              <w:t>তা</w:t>
            </w:r>
            <w:r w:rsidRPr="00C136F7">
              <w:rPr>
                <w:rFonts w:ascii="Nikosh" w:eastAsia="Nikosh" w:hAnsi="Nikosh" w:cs="Nikosh" w:hint="cs"/>
                <w:cs/>
                <w:lang w:bidi="bn-BD"/>
              </w:rPr>
              <w:t xml:space="preserve"> না থাকা অবস্থায় ভূমি উন্নয়ন কর যথাসময়ে পরিশোধ না করলে সংশ্লিষ্ট কর্মকর্তা দায়ী থাকবে। এ সংক্রান্ত </w:t>
            </w:r>
            <w:r w:rsidRPr="00C136F7">
              <w:rPr>
                <w:rFonts w:ascii="Nikosh" w:eastAsia="Nikosh" w:hAnsi="Nikosh" w:cs="Nikosh"/>
                <w:lang w:bidi="bn-BD"/>
              </w:rPr>
              <w:t>বিভাগভিত্তিক তথ্য নিম্নবর্ণিত ছকে প্রেরণ করতে হবে:</w:t>
            </w:r>
          </w:p>
          <w:p w:rsidR="00C2630E" w:rsidRPr="00C136F7" w:rsidRDefault="00C2630E" w:rsidP="00C2630E">
            <w:pPr>
              <w:spacing w:after="0" w:line="240" w:lineRule="auto"/>
              <w:ind w:left="-14" w:right="-14" w:firstLine="14"/>
              <w:jc w:val="both"/>
              <w:rPr>
                <w:rFonts w:ascii="Nikosh" w:eastAsia="Nikosh" w:hAnsi="Nikosh" w:cs="Nikosh"/>
                <w:sz w:val="10"/>
                <w:lang w:bidi="bn-BD"/>
              </w:rPr>
            </w:pPr>
          </w:p>
          <w:tbl>
            <w:tblPr>
              <w:tblW w:w="7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990"/>
              <w:gridCol w:w="1260"/>
              <w:gridCol w:w="1350"/>
              <w:gridCol w:w="2070"/>
              <w:gridCol w:w="990"/>
            </w:tblGrid>
            <w:tr w:rsidR="00C136F7" w:rsidRPr="00C136F7" w:rsidTr="00E1153F">
              <w:trPr>
                <w:trHeight w:val="467"/>
              </w:trPr>
              <w:tc>
                <w:tcPr>
                  <w:tcW w:w="877" w:type="dxa"/>
                  <w:tcBorders>
                    <w:top w:val="single" w:sz="4" w:space="0" w:color="000000"/>
                    <w:left w:val="single" w:sz="4" w:space="0" w:color="000000"/>
                    <w:bottom w:val="single" w:sz="4" w:space="0" w:color="000000"/>
                    <w:right w:val="single" w:sz="4" w:space="0" w:color="000000"/>
                  </w:tcBorders>
                  <w:hideMark/>
                </w:tcPr>
                <w:p w:rsidR="00935A61" w:rsidRPr="00C136F7" w:rsidRDefault="00935A61" w:rsidP="007C3BD3">
                  <w:pPr>
                    <w:spacing w:after="0" w:line="240" w:lineRule="auto"/>
                    <w:ind w:left="-41"/>
                    <w:jc w:val="center"/>
                    <w:rPr>
                      <w:rFonts w:ascii="Nikosh" w:eastAsia="Nikosh" w:hAnsi="Nikosh" w:cs="Nikosh"/>
                      <w:sz w:val="20"/>
                      <w:szCs w:val="20"/>
                      <w:lang w:bidi="bn-BD"/>
                    </w:rPr>
                  </w:pPr>
                  <w:r w:rsidRPr="00C136F7">
                    <w:rPr>
                      <w:rFonts w:ascii="Nikosh" w:eastAsia="Nikosh" w:hAnsi="Nikosh" w:cs="Nikosh"/>
                      <w:sz w:val="20"/>
                      <w:szCs w:val="20"/>
                      <w:lang w:bidi="bn-BD"/>
                    </w:rPr>
                    <w:t xml:space="preserve">বিভাগের নাম </w:t>
                  </w:r>
                </w:p>
              </w:tc>
              <w:tc>
                <w:tcPr>
                  <w:tcW w:w="990" w:type="dxa"/>
                  <w:tcBorders>
                    <w:top w:val="single" w:sz="4" w:space="0" w:color="000000"/>
                    <w:left w:val="single" w:sz="4" w:space="0" w:color="000000"/>
                    <w:bottom w:val="single" w:sz="4" w:space="0" w:color="000000"/>
                    <w:right w:val="single" w:sz="4" w:space="0" w:color="000000"/>
                  </w:tcBorders>
                  <w:hideMark/>
                </w:tcPr>
                <w:p w:rsidR="00935A61" w:rsidRPr="00C136F7" w:rsidRDefault="00935A61" w:rsidP="007C3BD3">
                  <w:pPr>
                    <w:spacing w:after="0" w:line="240" w:lineRule="auto"/>
                    <w:jc w:val="center"/>
                    <w:rPr>
                      <w:rFonts w:ascii="Nikosh" w:eastAsia="Nikosh" w:hAnsi="Nikosh" w:cs="Nikosh"/>
                      <w:sz w:val="20"/>
                      <w:szCs w:val="20"/>
                      <w:lang w:bidi="bn-BD"/>
                    </w:rPr>
                  </w:pPr>
                  <w:r w:rsidRPr="00C136F7">
                    <w:rPr>
                      <w:rFonts w:ascii="Nikosh" w:eastAsia="Nikosh" w:hAnsi="Nikosh" w:cs="Nikosh"/>
                      <w:sz w:val="20"/>
                      <w:szCs w:val="20"/>
                      <w:lang w:bidi="bn-BD"/>
                    </w:rPr>
                    <w:t>জমির পরিমাণ</w:t>
                  </w:r>
                </w:p>
              </w:tc>
              <w:tc>
                <w:tcPr>
                  <w:tcW w:w="1260" w:type="dxa"/>
                  <w:tcBorders>
                    <w:top w:val="single" w:sz="4" w:space="0" w:color="000000"/>
                    <w:left w:val="single" w:sz="4" w:space="0" w:color="000000"/>
                    <w:bottom w:val="single" w:sz="4" w:space="0" w:color="000000"/>
                    <w:right w:val="single" w:sz="4" w:space="0" w:color="auto"/>
                  </w:tcBorders>
                  <w:hideMark/>
                </w:tcPr>
                <w:p w:rsidR="00935A61" w:rsidRPr="00C136F7" w:rsidRDefault="00935A61" w:rsidP="007C3BD3">
                  <w:pPr>
                    <w:spacing w:after="0" w:line="240" w:lineRule="auto"/>
                    <w:jc w:val="center"/>
                    <w:rPr>
                      <w:rFonts w:ascii="Nikosh" w:eastAsia="Nikosh" w:hAnsi="Nikosh" w:cs="Nikosh"/>
                      <w:sz w:val="20"/>
                      <w:szCs w:val="20"/>
                      <w:lang w:bidi="bn-BD"/>
                    </w:rPr>
                  </w:pPr>
                  <w:r w:rsidRPr="00C136F7">
                    <w:rPr>
                      <w:rFonts w:ascii="Nikosh" w:eastAsia="Nikosh" w:hAnsi="Nikosh" w:cs="Nikosh"/>
                      <w:sz w:val="20"/>
                      <w:szCs w:val="20"/>
                      <w:lang w:bidi="bn-BD"/>
                    </w:rPr>
                    <w:t>নামজারী সম্পন্নকৃত</w:t>
                  </w:r>
                </w:p>
              </w:tc>
              <w:tc>
                <w:tcPr>
                  <w:tcW w:w="1350" w:type="dxa"/>
                  <w:tcBorders>
                    <w:top w:val="single" w:sz="4" w:space="0" w:color="000000"/>
                    <w:left w:val="single" w:sz="4" w:space="0" w:color="auto"/>
                    <w:bottom w:val="single" w:sz="4" w:space="0" w:color="000000"/>
                    <w:right w:val="single" w:sz="4" w:space="0" w:color="auto"/>
                  </w:tcBorders>
                  <w:hideMark/>
                </w:tcPr>
                <w:p w:rsidR="00935A61" w:rsidRPr="00C136F7" w:rsidRDefault="00935A61" w:rsidP="007C3BD3">
                  <w:pPr>
                    <w:spacing w:after="0" w:line="240" w:lineRule="auto"/>
                    <w:jc w:val="center"/>
                    <w:rPr>
                      <w:rFonts w:ascii="Nikosh" w:eastAsia="Nikosh" w:hAnsi="Nikosh" w:cs="Nikosh"/>
                      <w:sz w:val="20"/>
                      <w:szCs w:val="20"/>
                      <w:lang w:bidi="bn-BD"/>
                    </w:rPr>
                  </w:pPr>
                  <w:r w:rsidRPr="00C136F7">
                    <w:rPr>
                      <w:rFonts w:ascii="Nikosh" w:eastAsia="Nikosh" w:hAnsi="Nikosh" w:cs="Nikosh"/>
                      <w:sz w:val="20"/>
                      <w:szCs w:val="20"/>
                      <w:lang w:bidi="bn-BD"/>
                    </w:rPr>
                    <w:t xml:space="preserve">বেদখলকৃত </w:t>
                  </w:r>
                </w:p>
              </w:tc>
              <w:tc>
                <w:tcPr>
                  <w:tcW w:w="2070" w:type="dxa"/>
                  <w:tcBorders>
                    <w:top w:val="single" w:sz="4" w:space="0" w:color="000000"/>
                    <w:left w:val="single" w:sz="4" w:space="0" w:color="auto"/>
                    <w:bottom w:val="single" w:sz="4" w:space="0" w:color="000000"/>
                    <w:right w:val="single" w:sz="4" w:space="0" w:color="000000"/>
                  </w:tcBorders>
                  <w:hideMark/>
                </w:tcPr>
                <w:p w:rsidR="00935A61" w:rsidRPr="00C136F7" w:rsidRDefault="00935A61" w:rsidP="007C3BD3">
                  <w:pPr>
                    <w:spacing w:after="0" w:line="240" w:lineRule="auto"/>
                    <w:jc w:val="center"/>
                    <w:rPr>
                      <w:rFonts w:ascii="Nikosh" w:eastAsia="Nikosh" w:hAnsi="Nikosh" w:cs="Nikosh"/>
                      <w:sz w:val="20"/>
                      <w:szCs w:val="20"/>
                      <w:lang w:bidi="bn-BD"/>
                    </w:rPr>
                  </w:pPr>
                  <w:r w:rsidRPr="00C136F7">
                    <w:rPr>
                      <w:rFonts w:ascii="Nikosh" w:eastAsia="Nikosh" w:hAnsi="Nikosh" w:cs="Nikosh"/>
                      <w:sz w:val="20"/>
                      <w:szCs w:val="20"/>
                      <w:lang w:bidi="bn-BD"/>
                    </w:rPr>
                    <w:t>বর্তমান অবস্থা (সংক্ষিপ্তভাবে)</w:t>
                  </w:r>
                </w:p>
              </w:tc>
              <w:tc>
                <w:tcPr>
                  <w:tcW w:w="990" w:type="dxa"/>
                  <w:tcBorders>
                    <w:top w:val="single" w:sz="4" w:space="0" w:color="000000"/>
                    <w:left w:val="single" w:sz="4" w:space="0" w:color="auto"/>
                    <w:bottom w:val="single" w:sz="4" w:space="0" w:color="000000"/>
                    <w:right w:val="single" w:sz="4" w:space="0" w:color="000000"/>
                  </w:tcBorders>
                  <w:hideMark/>
                </w:tcPr>
                <w:p w:rsidR="00935A61" w:rsidRPr="00C136F7" w:rsidRDefault="00935A61" w:rsidP="007C3BD3">
                  <w:pPr>
                    <w:spacing w:after="0" w:line="240" w:lineRule="auto"/>
                    <w:jc w:val="center"/>
                    <w:rPr>
                      <w:rFonts w:ascii="Nikosh" w:eastAsia="Nikosh" w:hAnsi="Nikosh" w:cs="Nikosh"/>
                      <w:sz w:val="20"/>
                      <w:szCs w:val="20"/>
                      <w:lang w:bidi="bn-BD"/>
                    </w:rPr>
                  </w:pPr>
                  <w:r w:rsidRPr="00C136F7">
                    <w:rPr>
                      <w:rFonts w:ascii="Nikosh" w:eastAsia="Nikosh" w:hAnsi="Nikosh" w:cs="Nikosh"/>
                      <w:sz w:val="20"/>
                      <w:szCs w:val="20"/>
                      <w:lang w:bidi="bn-BD"/>
                    </w:rPr>
                    <w:t>মন্তব্য</w:t>
                  </w:r>
                </w:p>
              </w:tc>
            </w:tr>
          </w:tbl>
          <w:p w:rsidR="00935A61" w:rsidRPr="00C136F7" w:rsidRDefault="00935A61" w:rsidP="00935A61">
            <w:pPr>
              <w:spacing w:after="0"/>
              <w:jc w:val="both"/>
              <w:rPr>
                <w:rFonts w:ascii="Nikosh" w:eastAsia="Nikosh" w:hAnsi="Nikosh" w:cs="Nikosh"/>
                <w:b/>
                <w:sz w:val="10"/>
                <w:lang w:bidi="bn-BD"/>
              </w:rPr>
            </w:pPr>
          </w:p>
        </w:tc>
        <w:tc>
          <w:tcPr>
            <w:tcW w:w="1530" w:type="dxa"/>
            <w:tcBorders>
              <w:top w:val="single" w:sz="4" w:space="0" w:color="auto"/>
              <w:left w:val="single" w:sz="4" w:space="0" w:color="auto"/>
              <w:bottom w:val="single" w:sz="4" w:space="0" w:color="auto"/>
              <w:right w:val="single" w:sz="4" w:space="0" w:color="auto"/>
            </w:tcBorders>
            <w:hideMark/>
          </w:tcPr>
          <w:p w:rsidR="00935A61" w:rsidRPr="00C136F7" w:rsidRDefault="00DB14B0" w:rsidP="002263E3">
            <w:pPr>
              <w:spacing w:after="0" w:line="240" w:lineRule="auto"/>
              <w:ind w:left="-102"/>
              <w:jc w:val="center"/>
              <w:rPr>
                <w:rFonts w:ascii="Nikosh" w:eastAsia="Calibri" w:hAnsi="Nikosh" w:cs="Nikosh"/>
              </w:rPr>
            </w:pPr>
            <w:r w:rsidRPr="00C136F7">
              <w:rPr>
                <w:rFonts w:ascii="Nikosh" w:eastAsia="Calibri" w:hAnsi="Nikosh" w:cs="Nikosh"/>
                <w:cs/>
                <w:lang w:bidi="bn-IN"/>
              </w:rPr>
              <w:t xml:space="preserve">   </w:t>
            </w:r>
            <w:r w:rsidR="00935A61" w:rsidRPr="00C136F7">
              <w:rPr>
                <w:rFonts w:ascii="Nikosh" w:eastAsia="Calibri" w:hAnsi="Nikosh" w:cs="Nikosh"/>
                <w:cs/>
                <w:lang w:bidi="bn-IN"/>
              </w:rPr>
              <w:t xml:space="preserve">পরিচালক </w:t>
            </w:r>
            <w:r w:rsidR="00935A61" w:rsidRPr="00C136F7">
              <w:rPr>
                <w:rFonts w:ascii="Nikosh" w:eastAsia="Calibri" w:hAnsi="Nikosh" w:cs="Nikosh"/>
              </w:rPr>
              <w:t>(</w:t>
            </w:r>
            <w:r w:rsidR="00935A61" w:rsidRPr="00C136F7">
              <w:rPr>
                <w:rFonts w:ascii="Nikosh" w:eastAsia="Calibri" w:hAnsi="Nikosh" w:cs="Nikosh"/>
                <w:cs/>
                <w:lang w:bidi="bn-IN"/>
              </w:rPr>
              <w:t>প্রশাসন</w:t>
            </w:r>
            <w:r w:rsidR="00935A61" w:rsidRPr="00C136F7">
              <w:rPr>
                <w:rFonts w:ascii="Nikosh" w:eastAsia="Calibri" w:hAnsi="Nikosh" w:cs="Nikosh"/>
              </w:rPr>
              <w:t>)/</w:t>
            </w:r>
          </w:p>
          <w:p w:rsidR="00935A61" w:rsidRPr="00C136F7" w:rsidRDefault="00935A61" w:rsidP="002263E3">
            <w:pPr>
              <w:spacing w:after="0" w:line="240" w:lineRule="auto"/>
              <w:ind w:left="-102" w:right="-115"/>
              <w:jc w:val="center"/>
              <w:rPr>
                <w:rFonts w:ascii="Nikosh" w:eastAsia="Calibri" w:hAnsi="Nikosh" w:cs="Nikosh"/>
                <w:lang w:bidi="bn-IN"/>
              </w:rPr>
            </w:pPr>
            <w:r w:rsidRPr="00C136F7">
              <w:rPr>
                <w:rFonts w:ascii="Nikosh" w:eastAsia="Calibri" w:hAnsi="Nikosh" w:cs="Nikosh"/>
                <w:cs/>
                <w:lang w:bidi="bn-IN"/>
              </w:rPr>
              <w:t>অতিরিক্ত পরিচালক</w:t>
            </w:r>
          </w:p>
          <w:p w:rsidR="00935A61" w:rsidRPr="00C136F7" w:rsidRDefault="00935A61" w:rsidP="002263E3">
            <w:pPr>
              <w:spacing w:after="0" w:line="240" w:lineRule="auto"/>
              <w:ind w:left="-14" w:right="-115" w:firstLine="14"/>
              <w:jc w:val="center"/>
              <w:rPr>
                <w:rFonts w:ascii="Nikosh" w:eastAsia="Calibri" w:hAnsi="Nikosh" w:cs="Nikosh"/>
              </w:rPr>
            </w:pPr>
            <w:r w:rsidRPr="00C136F7">
              <w:rPr>
                <w:rFonts w:ascii="Nikosh" w:eastAsia="Calibri" w:hAnsi="Nikosh" w:cs="Nikosh"/>
                <w:cs/>
                <w:lang w:bidi="bn-IN"/>
              </w:rPr>
              <w:t>(সকল)</w:t>
            </w:r>
          </w:p>
        </w:tc>
      </w:tr>
      <w:tr w:rsidR="00C136F7" w:rsidRPr="00C136F7" w:rsidTr="00EB47D8">
        <w:trPr>
          <w:trHeight w:val="917"/>
        </w:trPr>
        <w:tc>
          <w:tcPr>
            <w:tcW w:w="400" w:type="dxa"/>
            <w:vMerge/>
            <w:tcBorders>
              <w:top w:val="single" w:sz="4" w:space="0" w:color="auto"/>
              <w:left w:val="single" w:sz="4" w:space="0" w:color="auto"/>
              <w:right w:val="single" w:sz="4" w:space="0" w:color="auto"/>
            </w:tcBorders>
          </w:tcPr>
          <w:p w:rsidR="00E20368" w:rsidRPr="00C136F7" w:rsidRDefault="00E20368" w:rsidP="00CF0990">
            <w:pPr>
              <w:spacing w:after="0" w:line="240" w:lineRule="auto"/>
              <w:jc w:val="center"/>
              <w:rPr>
                <w:rFonts w:ascii="NikoshBAN" w:eastAsia="Calibri" w:hAnsi="NikoshBAN" w:cs="NikoshBAN"/>
              </w:rPr>
            </w:pPr>
          </w:p>
        </w:tc>
        <w:tc>
          <w:tcPr>
            <w:tcW w:w="1130" w:type="dxa"/>
            <w:vMerge/>
            <w:tcBorders>
              <w:top w:val="single" w:sz="4" w:space="0" w:color="auto"/>
              <w:left w:val="single" w:sz="4" w:space="0" w:color="auto"/>
              <w:right w:val="single" w:sz="4" w:space="0" w:color="auto"/>
            </w:tcBorders>
            <w:hideMark/>
          </w:tcPr>
          <w:p w:rsidR="00E20368" w:rsidRPr="00C136F7" w:rsidRDefault="00E20368" w:rsidP="00690C6C">
            <w:pPr>
              <w:spacing w:after="0" w:line="240" w:lineRule="auto"/>
              <w:ind w:left="-109" w:right="-18" w:firstLine="109"/>
              <w:jc w:val="center"/>
              <w:rPr>
                <w:rFonts w:ascii="Nikosh" w:eastAsia="Nikosh" w:hAnsi="Nikosh" w:cs="Nikosh"/>
                <w:cs/>
                <w:lang w:bidi="bn-BD"/>
              </w:rPr>
            </w:pPr>
          </w:p>
        </w:tc>
        <w:tc>
          <w:tcPr>
            <w:tcW w:w="7690" w:type="dxa"/>
            <w:gridSpan w:val="3"/>
            <w:tcBorders>
              <w:top w:val="single" w:sz="4" w:space="0" w:color="auto"/>
              <w:left w:val="single" w:sz="4" w:space="0" w:color="auto"/>
              <w:bottom w:val="single" w:sz="4" w:space="0" w:color="auto"/>
              <w:right w:val="single" w:sz="4" w:space="0" w:color="auto"/>
            </w:tcBorders>
            <w:hideMark/>
          </w:tcPr>
          <w:p w:rsidR="00E20368" w:rsidRPr="00C136F7" w:rsidRDefault="00E20368" w:rsidP="002E522F">
            <w:pPr>
              <w:spacing w:after="0" w:line="240" w:lineRule="auto"/>
              <w:ind w:left="-14" w:right="-14" w:firstLine="14"/>
              <w:jc w:val="both"/>
              <w:rPr>
                <w:rFonts w:ascii="Nikosh" w:eastAsia="Nikosh" w:hAnsi="Nikosh" w:cs="Nikosh"/>
                <w:b/>
                <w:lang w:bidi="bn-BD"/>
              </w:rPr>
            </w:pPr>
            <w:r w:rsidRPr="00C136F7">
              <w:rPr>
                <w:rFonts w:ascii="Nikosh" w:eastAsia="Nikosh" w:hAnsi="Nikosh" w:cs="Nikosh"/>
                <w:b/>
                <w:lang w:bidi="bn-BD"/>
              </w:rPr>
              <w:t xml:space="preserve">সিদ্ধান্ত </w:t>
            </w:r>
            <w:r w:rsidRPr="00C136F7">
              <w:rPr>
                <w:rFonts w:ascii="NikoshBAN" w:hAnsi="NikoshBAN" w:cs="NikoshBAN"/>
                <w:b/>
                <w:sz w:val="20"/>
                <w:szCs w:val="20"/>
                <w:lang w:bidi="bn-BD"/>
              </w:rPr>
              <w:t>(ii</w:t>
            </w:r>
            <w:r w:rsidRPr="00C136F7">
              <w:rPr>
                <w:rFonts w:ascii="Nikosh" w:hAnsi="Nikosh" w:cs="Nikosh"/>
                <w:b/>
                <w:lang w:bidi="bn-BD"/>
              </w:rPr>
              <w:t xml:space="preserve">) </w:t>
            </w:r>
            <w:r w:rsidRPr="00C136F7">
              <w:rPr>
                <w:rFonts w:ascii="Nikosh" w:eastAsia="Nikosh" w:hAnsi="Nikosh" w:cs="Nikosh"/>
                <w:lang w:bidi="bn-BD"/>
              </w:rPr>
              <w:t xml:space="preserve">অধিদপ্তরের বেদখলকৃত জমির বিষয়ে প্রয়োজনীয় ব্যবস্থা গ্রহণ করার জন্য </w:t>
            </w:r>
            <w:r w:rsidR="002E522F" w:rsidRPr="00C136F7">
              <w:rPr>
                <w:rFonts w:ascii="NikoshBAN" w:eastAsia="Nikosh" w:hAnsi="NikoshBAN" w:cs="NikoshBAN"/>
                <w:lang w:bidi="bn-BD"/>
              </w:rPr>
              <w:t>২০ নভেম্বর/২০২৫ তারিখ উপপরিচালক (অপারেশন্স) এর নেতৃত্বে ৩ সদস্যবিশিষ্ট একটি কমিটি গঠন করা হয়েছে। গঠিত কমিটি এতদসংক্রান্ত অগ্রগতি আগামী সভায় উপস্থাপন করবেন</w:t>
            </w:r>
            <w:r w:rsidRPr="00C136F7">
              <w:rPr>
                <w:rFonts w:ascii="Nikosh" w:eastAsia="Nikosh" w:hAnsi="Nikosh" w:cs="Nikosh"/>
                <w:lang w:bidi="bn-BD"/>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E20368" w:rsidRPr="00C136F7" w:rsidRDefault="002E522F" w:rsidP="00764965">
            <w:pPr>
              <w:spacing w:after="0" w:line="240" w:lineRule="auto"/>
              <w:jc w:val="center"/>
              <w:rPr>
                <w:rFonts w:ascii="Nikosh" w:eastAsia="Calibri" w:hAnsi="Nikosh" w:cs="Nikosh"/>
                <w:sz w:val="18"/>
                <w:szCs w:val="18"/>
              </w:rPr>
            </w:pPr>
            <w:r w:rsidRPr="00C136F7">
              <w:rPr>
                <w:rFonts w:ascii="Nikosh" w:eastAsia="Calibri" w:hAnsi="Nikosh" w:cs="Nikosh"/>
                <w:sz w:val="18"/>
                <w:szCs w:val="18"/>
                <w:lang w:val="en-GB" w:bidi="bn-IN"/>
              </w:rPr>
              <w:t>উপ</w:t>
            </w:r>
            <w:r w:rsidR="00E20368" w:rsidRPr="00C136F7">
              <w:rPr>
                <w:rFonts w:ascii="Nikosh" w:eastAsia="Calibri" w:hAnsi="Nikosh" w:cs="Nikosh"/>
                <w:sz w:val="18"/>
                <w:szCs w:val="18"/>
                <w:cs/>
                <w:lang w:bidi="bn-IN"/>
              </w:rPr>
              <w:t xml:space="preserve">পরিচালক </w:t>
            </w:r>
            <w:r w:rsidR="00E20368" w:rsidRPr="00C136F7">
              <w:rPr>
                <w:rFonts w:ascii="Nikosh" w:eastAsia="Calibri" w:hAnsi="Nikosh" w:cs="Nikosh"/>
                <w:sz w:val="18"/>
                <w:szCs w:val="18"/>
              </w:rPr>
              <w:t>(</w:t>
            </w:r>
            <w:r w:rsidRPr="00C136F7">
              <w:rPr>
                <w:rFonts w:ascii="Nikosh" w:eastAsia="Calibri" w:hAnsi="Nikosh" w:cs="Nikosh"/>
                <w:sz w:val="18"/>
                <w:szCs w:val="18"/>
              </w:rPr>
              <w:t>অপারেশন্স</w:t>
            </w:r>
            <w:r w:rsidR="00E20368" w:rsidRPr="00C136F7">
              <w:rPr>
                <w:rFonts w:ascii="Nikosh" w:eastAsia="Calibri" w:hAnsi="Nikosh" w:cs="Nikosh"/>
                <w:sz w:val="18"/>
                <w:szCs w:val="18"/>
              </w:rPr>
              <w:t>)</w:t>
            </w:r>
            <w:r w:rsidR="00EB47D8" w:rsidRPr="00C136F7">
              <w:rPr>
                <w:rFonts w:ascii="Nikosh" w:eastAsia="Calibri" w:hAnsi="Nikosh" w:cs="Nikosh"/>
                <w:sz w:val="18"/>
                <w:szCs w:val="18"/>
              </w:rPr>
              <w:t>/</w:t>
            </w:r>
          </w:p>
          <w:p w:rsidR="00EB47D8" w:rsidRPr="00C136F7" w:rsidRDefault="00EB47D8" w:rsidP="00764965">
            <w:pPr>
              <w:spacing w:after="0" w:line="240" w:lineRule="auto"/>
              <w:ind w:left="-18" w:right="-108" w:firstLine="18"/>
              <w:jc w:val="center"/>
              <w:rPr>
                <w:rFonts w:ascii="Nikosh" w:eastAsia="Calibri" w:hAnsi="Nikosh" w:cs="Nikosh"/>
                <w:sz w:val="18"/>
                <w:szCs w:val="18"/>
                <w:lang w:bidi="bn-IN"/>
              </w:rPr>
            </w:pPr>
            <w:r w:rsidRPr="00C136F7">
              <w:rPr>
                <w:rFonts w:ascii="Nikosh" w:eastAsia="Calibri" w:hAnsi="Nikosh" w:cs="Nikosh"/>
                <w:sz w:val="18"/>
                <w:szCs w:val="18"/>
                <w:lang w:bidi="bn-IN"/>
              </w:rPr>
              <w:t>সহকারী পরিচালক</w:t>
            </w:r>
          </w:p>
          <w:p w:rsidR="00EB47D8" w:rsidRPr="00C136F7" w:rsidRDefault="00EB47D8" w:rsidP="00764965">
            <w:pPr>
              <w:spacing w:after="0" w:line="240" w:lineRule="auto"/>
              <w:ind w:left="-102"/>
              <w:jc w:val="center"/>
              <w:rPr>
                <w:rFonts w:ascii="Nikosh" w:eastAsia="Calibri" w:hAnsi="Nikosh" w:cs="Nikosh"/>
                <w:sz w:val="18"/>
                <w:szCs w:val="18"/>
                <w:lang w:bidi="bn-IN"/>
              </w:rPr>
            </w:pPr>
            <w:r w:rsidRPr="00C136F7">
              <w:rPr>
                <w:rFonts w:ascii="Nikosh" w:eastAsia="Calibri" w:hAnsi="Nikosh" w:cs="Nikosh"/>
                <w:sz w:val="18"/>
                <w:szCs w:val="18"/>
                <w:lang w:bidi="bn-IN"/>
              </w:rPr>
              <w:t>(ক্রয়, পরিকল্পনা ও</w:t>
            </w:r>
          </w:p>
          <w:p w:rsidR="00E20368" w:rsidRPr="00C136F7" w:rsidRDefault="00EB47D8" w:rsidP="00764965">
            <w:pPr>
              <w:spacing w:after="0" w:line="240" w:lineRule="auto"/>
              <w:ind w:left="-102"/>
              <w:jc w:val="center"/>
              <w:rPr>
                <w:rFonts w:ascii="Nikosh" w:eastAsia="Calibri" w:hAnsi="Nikosh" w:cs="Nikosh"/>
                <w:cs/>
              </w:rPr>
            </w:pPr>
            <w:r w:rsidRPr="00C136F7">
              <w:rPr>
                <w:rFonts w:ascii="Nikosh" w:eastAsia="Calibri" w:hAnsi="Nikosh" w:cs="Nikosh"/>
                <w:sz w:val="18"/>
                <w:szCs w:val="18"/>
                <w:lang w:bidi="bn-IN"/>
              </w:rPr>
              <w:t>উন্নয়ন/কমন সার্ভিস)</w:t>
            </w:r>
          </w:p>
        </w:tc>
      </w:tr>
      <w:tr w:rsidR="00C136F7" w:rsidRPr="00C136F7" w:rsidTr="00CC4350">
        <w:trPr>
          <w:trHeight w:val="140"/>
        </w:trPr>
        <w:tc>
          <w:tcPr>
            <w:tcW w:w="400" w:type="dxa"/>
            <w:vMerge/>
            <w:tcBorders>
              <w:top w:val="single" w:sz="4" w:space="0" w:color="auto"/>
              <w:left w:val="single" w:sz="4" w:space="0" w:color="auto"/>
              <w:right w:val="single" w:sz="4" w:space="0" w:color="auto"/>
            </w:tcBorders>
          </w:tcPr>
          <w:p w:rsidR="007913FC" w:rsidRPr="00C136F7" w:rsidRDefault="007913FC" w:rsidP="00CF0990">
            <w:pPr>
              <w:spacing w:after="0" w:line="240" w:lineRule="auto"/>
              <w:jc w:val="center"/>
              <w:rPr>
                <w:rFonts w:ascii="NikoshBAN" w:eastAsia="Calibri" w:hAnsi="NikoshBAN" w:cs="NikoshBAN"/>
              </w:rPr>
            </w:pPr>
          </w:p>
        </w:tc>
        <w:tc>
          <w:tcPr>
            <w:tcW w:w="1130" w:type="dxa"/>
            <w:vMerge/>
            <w:tcBorders>
              <w:top w:val="single" w:sz="4" w:space="0" w:color="auto"/>
              <w:left w:val="single" w:sz="4" w:space="0" w:color="auto"/>
              <w:right w:val="single" w:sz="4" w:space="0" w:color="auto"/>
            </w:tcBorders>
            <w:hideMark/>
          </w:tcPr>
          <w:p w:rsidR="007913FC" w:rsidRPr="00C136F7" w:rsidRDefault="007913FC" w:rsidP="00690C6C">
            <w:pPr>
              <w:spacing w:after="0" w:line="240" w:lineRule="auto"/>
              <w:ind w:left="-109" w:right="-18" w:firstLine="109"/>
              <w:jc w:val="center"/>
              <w:rPr>
                <w:rFonts w:ascii="Nikosh" w:eastAsia="Nikosh" w:hAnsi="Nikosh" w:cs="Nikosh"/>
                <w:cs/>
                <w:lang w:bidi="bn-BD"/>
              </w:rPr>
            </w:pPr>
          </w:p>
        </w:tc>
        <w:tc>
          <w:tcPr>
            <w:tcW w:w="7690" w:type="dxa"/>
            <w:gridSpan w:val="3"/>
            <w:tcBorders>
              <w:top w:val="single" w:sz="4" w:space="0" w:color="auto"/>
              <w:left w:val="single" w:sz="4" w:space="0" w:color="auto"/>
              <w:bottom w:val="single" w:sz="4" w:space="0" w:color="auto"/>
              <w:right w:val="single" w:sz="4" w:space="0" w:color="auto"/>
            </w:tcBorders>
            <w:hideMark/>
          </w:tcPr>
          <w:p w:rsidR="007913FC" w:rsidRPr="00C136F7" w:rsidRDefault="007913FC" w:rsidP="005A6808">
            <w:pPr>
              <w:spacing w:after="0"/>
              <w:jc w:val="both"/>
              <w:rPr>
                <w:rFonts w:ascii="Nikosh" w:eastAsia="Nikosh" w:hAnsi="Nikosh" w:cs="Nikosh"/>
                <w:lang w:bidi="bn-BD"/>
              </w:rPr>
            </w:pPr>
            <w:r w:rsidRPr="00C136F7">
              <w:rPr>
                <w:rFonts w:ascii="Nikosh" w:eastAsia="Nikosh" w:hAnsi="Nikosh" w:cs="Nikosh"/>
                <w:b/>
                <w:lang w:bidi="bn-BD"/>
              </w:rPr>
              <w:t xml:space="preserve">সিদ্ধান্ত </w:t>
            </w:r>
            <w:r w:rsidRPr="00C136F7">
              <w:rPr>
                <w:rFonts w:ascii="NikoshBAN" w:hAnsi="NikoshBAN" w:cs="NikoshBAN"/>
                <w:b/>
                <w:sz w:val="20"/>
                <w:szCs w:val="20"/>
                <w:lang w:bidi="bn-BD"/>
              </w:rPr>
              <w:t>(</w:t>
            </w:r>
            <w:r w:rsidR="005A6808" w:rsidRPr="00C136F7">
              <w:rPr>
                <w:rFonts w:ascii="NikoshBAN" w:hAnsi="NikoshBAN" w:cs="NikoshBAN"/>
                <w:b/>
                <w:sz w:val="20"/>
                <w:szCs w:val="20"/>
                <w:lang w:bidi="bn-BD"/>
              </w:rPr>
              <w:t>iii</w:t>
            </w:r>
            <w:r w:rsidRPr="00C136F7">
              <w:rPr>
                <w:rFonts w:ascii="Nikosh" w:hAnsi="Nikosh" w:cs="Nikosh"/>
                <w:b/>
                <w:lang w:bidi="bn-BD"/>
              </w:rPr>
              <w:t>)</w:t>
            </w:r>
            <w:r w:rsidRPr="00C136F7">
              <w:rPr>
                <w:rFonts w:ascii="Nikosh" w:eastAsia="Nikosh" w:hAnsi="Nikosh" w:cs="Nikosh"/>
                <w:b/>
                <w:lang w:bidi="bn-BD"/>
              </w:rPr>
              <w:t xml:space="preserve">: </w:t>
            </w:r>
            <w:r w:rsidRPr="00C136F7">
              <w:rPr>
                <w:rFonts w:ascii="Nikosh" w:eastAsia="Nikosh" w:hAnsi="Nikosh" w:cs="Nikosh"/>
                <w:lang w:bidi="bn-BD"/>
              </w:rPr>
              <w:t>চট্টগ্রামের নাসিরাবাদে বিভাগীয় মাদকাসক্তি নিরাময় কেন্দ্রের জমি অধিগ্রহণের/হস্তান্তরের কার্যক্রম কোথায় পেন্ডিং তা খতিয়ে দেখতে হবে এবং পরিচালক (প্রশাসন) ও মহাপরিচালক মহোদয়কে অবহিত করতে হবে।</w:t>
            </w:r>
          </w:p>
        </w:tc>
        <w:tc>
          <w:tcPr>
            <w:tcW w:w="1530" w:type="dxa"/>
            <w:tcBorders>
              <w:top w:val="single" w:sz="4" w:space="0" w:color="auto"/>
              <w:left w:val="single" w:sz="4" w:space="0" w:color="auto"/>
              <w:right w:val="single" w:sz="4" w:space="0" w:color="auto"/>
            </w:tcBorders>
            <w:hideMark/>
          </w:tcPr>
          <w:p w:rsidR="007913FC" w:rsidRPr="00C136F7" w:rsidRDefault="007913FC" w:rsidP="007913FC">
            <w:pPr>
              <w:spacing w:after="0" w:line="240" w:lineRule="auto"/>
              <w:ind w:left="-18" w:right="-108" w:firstLine="18"/>
              <w:jc w:val="center"/>
              <w:rPr>
                <w:rFonts w:ascii="Nikosh" w:eastAsia="Calibri" w:hAnsi="Nikosh" w:cs="Nikosh"/>
                <w:sz w:val="18"/>
                <w:szCs w:val="20"/>
                <w:lang w:bidi="bn-IN"/>
              </w:rPr>
            </w:pPr>
            <w:r w:rsidRPr="00C136F7">
              <w:rPr>
                <w:rFonts w:ascii="Nikosh" w:eastAsia="Calibri" w:hAnsi="Nikosh" w:cs="Nikosh"/>
                <w:sz w:val="18"/>
                <w:szCs w:val="20"/>
                <w:lang w:bidi="bn-IN"/>
              </w:rPr>
              <w:t>উপপরিচালক/</w:t>
            </w:r>
          </w:p>
          <w:p w:rsidR="007913FC" w:rsidRPr="00C136F7" w:rsidRDefault="007913FC" w:rsidP="007913FC">
            <w:pPr>
              <w:spacing w:after="0" w:line="240" w:lineRule="auto"/>
              <w:ind w:left="-18" w:right="-108" w:firstLine="18"/>
              <w:jc w:val="center"/>
              <w:rPr>
                <w:rFonts w:ascii="Nikosh" w:eastAsia="Calibri" w:hAnsi="Nikosh" w:cs="Nikosh"/>
                <w:sz w:val="18"/>
                <w:szCs w:val="20"/>
                <w:lang w:bidi="bn-IN"/>
              </w:rPr>
            </w:pPr>
            <w:r w:rsidRPr="00C136F7">
              <w:rPr>
                <w:rFonts w:ascii="Nikosh" w:eastAsia="Calibri" w:hAnsi="Nikosh" w:cs="Nikosh"/>
                <w:sz w:val="18"/>
                <w:szCs w:val="20"/>
                <w:lang w:bidi="bn-IN"/>
              </w:rPr>
              <w:t>সহকারী পরিচালক</w:t>
            </w:r>
          </w:p>
          <w:p w:rsidR="007913FC" w:rsidRPr="00C136F7" w:rsidRDefault="007913FC" w:rsidP="007913FC">
            <w:pPr>
              <w:spacing w:after="0" w:line="240" w:lineRule="auto"/>
              <w:ind w:left="-102"/>
              <w:jc w:val="center"/>
              <w:rPr>
                <w:rFonts w:ascii="Nikosh" w:eastAsia="Calibri" w:hAnsi="Nikosh" w:cs="Nikosh"/>
                <w:sz w:val="18"/>
                <w:szCs w:val="20"/>
                <w:lang w:bidi="bn-IN"/>
              </w:rPr>
            </w:pPr>
            <w:r w:rsidRPr="00C136F7">
              <w:rPr>
                <w:rFonts w:ascii="Nikosh" w:eastAsia="Calibri" w:hAnsi="Nikosh" w:cs="Nikosh"/>
                <w:sz w:val="18"/>
                <w:szCs w:val="20"/>
                <w:lang w:bidi="bn-IN"/>
              </w:rPr>
              <w:t xml:space="preserve">    (ক্রয়, পরিকল্পনা ও   </w:t>
            </w:r>
          </w:p>
          <w:p w:rsidR="007913FC" w:rsidRPr="00C136F7" w:rsidRDefault="007913FC" w:rsidP="007913FC">
            <w:pPr>
              <w:spacing w:after="0" w:line="240" w:lineRule="auto"/>
              <w:ind w:left="-102"/>
              <w:jc w:val="center"/>
              <w:rPr>
                <w:rFonts w:ascii="Nikosh" w:eastAsia="Calibri" w:hAnsi="Nikosh" w:cs="Nikosh"/>
                <w:cs/>
                <w:lang w:bidi="bn-IN"/>
              </w:rPr>
            </w:pPr>
            <w:r w:rsidRPr="00C136F7">
              <w:rPr>
                <w:rFonts w:ascii="Nikosh" w:eastAsia="Calibri" w:hAnsi="Nikosh" w:cs="Nikosh"/>
                <w:sz w:val="18"/>
                <w:szCs w:val="20"/>
                <w:lang w:bidi="bn-IN"/>
              </w:rPr>
              <w:t xml:space="preserve">    উন্নয়ন)</w:t>
            </w:r>
          </w:p>
        </w:tc>
      </w:tr>
      <w:tr w:rsidR="00C136F7" w:rsidRPr="00C136F7" w:rsidTr="007A6A95">
        <w:trPr>
          <w:trHeight w:val="539"/>
        </w:trPr>
        <w:tc>
          <w:tcPr>
            <w:tcW w:w="400" w:type="dxa"/>
            <w:tcBorders>
              <w:top w:val="single" w:sz="4" w:space="0" w:color="auto"/>
              <w:left w:val="single" w:sz="4" w:space="0" w:color="auto"/>
              <w:bottom w:val="single" w:sz="4" w:space="0" w:color="auto"/>
              <w:right w:val="single" w:sz="4" w:space="0" w:color="auto"/>
            </w:tcBorders>
          </w:tcPr>
          <w:p w:rsidR="00D73ACF" w:rsidRPr="00C136F7" w:rsidRDefault="00D73ACF" w:rsidP="00CF0990">
            <w:pPr>
              <w:spacing w:after="0" w:line="240" w:lineRule="auto"/>
              <w:jc w:val="center"/>
              <w:rPr>
                <w:rFonts w:ascii="NikoshBAN" w:eastAsia="Calibri" w:hAnsi="NikoshBAN" w:cs="NikoshBAN"/>
              </w:rPr>
            </w:pPr>
            <w:r w:rsidRPr="00C136F7">
              <w:rPr>
                <w:rFonts w:ascii="NikoshBAN" w:eastAsia="Calibri" w:hAnsi="NikoshBAN" w:cs="NikoshBAN"/>
              </w:rPr>
              <w:t>১৩</w:t>
            </w:r>
          </w:p>
        </w:tc>
        <w:tc>
          <w:tcPr>
            <w:tcW w:w="1130" w:type="dxa"/>
            <w:tcBorders>
              <w:top w:val="single" w:sz="4" w:space="0" w:color="auto"/>
              <w:left w:val="single" w:sz="4" w:space="0" w:color="auto"/>
              <w:bottom w:val="single" w:sz="4" w:space="0" w:color="auto"/>
              <w:right w:val="single" w:sz="4" w:space="0" w:color="auto"/>
            </w:tcBorders>
            <w:hideMark/>
          </w:tcPr>
          <w:p w:rsidR="00D73ACF" w:rsidRPr="00C136F7" w:rsidRDefault="00D73ACF" w:rsidP="00BF0E12">
            <w:pPr>
              <w:spacing w:after="0" w:line="240" w:lineRule="auto"/>
              <w:jc w:val="center"/>
              <w:rPr>
                <w:rFonts w:ascii="Nikosh" w:eastAsia="Times New Roman" w:hAnsi="Nikosh" w:cs="Nikosh"/>
              </w:rPr>
            </w:pPr>
            <w:r w:rsidRPr="00C136F7">
              <w:rPr>
                <w:rFonts w:ascii="Nikosh" w:eastAsia="Times New Roman" w:hAnsi="Nikosh" w:cs="Nikosh"/>
              </w:rPr>
              <w:t>অধিদপ্তরের প্রকল্প সংশ্লিষ্ট কার্যক্রম</w:t>
            </w:r>
          </w:p>
        </w:tc>
        <w:tc>
          <w:tcPr>
            <w:tcW w:w="7690" w:type="dxa"/>
            <w:gridSpan w:val="3"/>
            <w:tcBorders>
              <w:top w:val="single" w:sz="4" w:space="0" w:color="auto"/>
              <w:left w:val="single" w:sz="4" w:space="0" w:color="auto"/>
              <w:bottom w:val="single" w:sz="4" w:space="0" w:color="auto"/>
              <w:right w:val="single" w:sz="4" w:space="0" w:color="auto"/>
            </w:tcBorders>
            <w:hideMark/>
          </w:tcPr>
          <w:p w:rsidR="00D73ACF" w:rsidRPr="00C136F7" w:rsidRDefault="00D73ACF" w:rsidP="00BF0E12">
            <w:pPr>
              <w:spacing w:after="0" w:line="240" w:lineRule="auto"/>
              <w:ind w:left="-14" w:right="-14" w:firstLine="14"/>
              <w:jc w:val="both"/>
              <w:rPr>
                <w:rFonts w:ascii="Nikosh" w:eastAsia="Nikosh" w:hAnsi="Nikosh" w:cs="Nikosh"/>
                <w:sz w:val="8"/>
                <w:lang w:bidi="bn-BD"/>
              </w:rPr>
            </w:pPr>
            <w:r w:rsidRPr="00C136F7">
              <w:rPr>
                <w:rFonts w:ascii="Nikosh" w:eastAsia="Nikosh" w:hAnsi="Nikosh" w:cs="Nikosh"/>
                <w:b/>
                <w:lang w:bidi="bn-BD"/>
              </w:rPr>
              <w:t>সিদ্ধান্ত</w:t>
            </w:r>
            <w:r w:rsidRPr="00C136F7">
              <w:rPr>
                <w:rFonts w:ascii="Nikosh" w:eastAsia="Nikosh" w:hAnsi="Nikosh" w:cs="Nikosh"/>
                <w:lang w:bidi="bn-BD"/>
              </w:rPr>
              <w:t xml:space="preserve"> </w:t>
            </w:r>
            <w:r w:rsidRPr="00C136F7">
              <w:rPr>
                <w:rFonts w:ascii="NikoshBAN" w:hAnsi="NikoshBAN" w:cs="NikoshBAN"/>
                <w:b/>
                <w:sz w:val="20"/>
                <w:szCs w:val="20"/>
                <w:lang w:bidi="bn-BD"/>
              </w:rPr>
              <w:t>(i</w:t>
            </w:r>
            <w:r w:rsidRPr="00C136F7">
              <w:rPr>
                <w:rFonts w:ascii="Nikosh" w:hAnsi="Nikosh" w:cs="Nikosh"/>
                <w:b/>
                <w:lang w:bidi="bn-BD"/>
              </w:rPr>
              <w:t>)</w:t>
            </w:r>
            <w:r w:rsidRPr="00C136F7">
              <w:rPr>
                <w:rFonts w:ascii="Nikosh" w:eastAsia="Nikosh" w:hAnsi="Nikosh" w:cs="Nikosh"/>
                <w:lang w:bidi="bn-BD"/>
              </w:rPr>
              <w:t xml:space="preserve"> পাবনা জেলায় মাদকদ্রব্য নিয়ন্ত্রণ অধিদপ্তর, জেলা কার্যালয় নির্মাণের জন্য প্রস্তাবিত জমির রেকর্ড সংশোধনের কার্যক্রম অব্যাহত রাখতে হবে। পাবনা জেলার জমির বিষয়ে হালনাগাদ তথ্য</w:t>
            </w:r>
            <w:r w:rsidR="00EB47D8" w:rsidRPr="00C136F7">
              <w:rPr>
                <w:rFonts w:ascii="Nikosh" w:eastAsia="Nikosh" w:hAnsi="Nikosh" w:cs="Nikosh"/>
                <w:lang w:bidi="bn-BD"/>
              </w:rPr>
              <w:t xml:space="preserve"> ও গৃহীত কার্যক্রম আগামী সভায় উপস্থাপন করতে হবে।</w:t>
            </w:r>
          </w:p>
          <w:p w:rsidR="00D73ACF" w:rsidRPr="00C136F7" w:rsidRDefault="00D73ACF" w:rsidP="00BF0E12">
            <w:pPr>
              <w:spacing w:after="0" w:line="240" w:lineRule="auto"/>
              <w:ind w:left="-14" w:right="-14" w:firstLine="14"/>
              <w:jc w:val="both"/>
              <w:rPr>
                <w:rFonts w:ascii="Nikosh" w:eastAsia="Nikosh" w:hAnsi="Nikosh" w:cs="Nikosh"/>
                <w:sz w:val="2"/>
                <w:lang w:bidi="bn-BD"/>
              </w:rPr>
            </w:pPr>
          </w:p>
          <w:p w:rsidR="00EB47D8" w:rsidRPr="00C136F7" w:rsidRDefault="00D73ACF" w:rsidP="00EB47D8">
            <w:pPr>
              <w:spacing w:after="0" w:line="240" w:lineRule="auto"/>
              <w:ind w:left="-14" w:right="-14" w:firstLine="14"/>
              <w:jc w:val="both"/>
              <w:rPr>
                <w:rFonts w:ascii="Nikosh" w:eastAsia="Nikosh" w:hAnsi="Nikosh" w:cs="Nikosh"/>
                <w:sz w:val="8"/>
                <w:lang w:bidi="bn-BD"/>
              </w:rPr>
            </w:pPr>
            <w:r w:rsidRPr="00C136F7">
              <w:rPr>
                <w:rFonts w:ascii="Nikosh" w:eastAsia="Nikosh" w:hAnsi="Nikosh" w:cs="Nikosh"/>
                <w:b/>
                <w:lang w:bidi="bn-BD"/>
              </w:rPr>
              <w:t>সিদ্ধান্ত</w:t>
            </w:r>
            <w:r w:rsidRPr="00C136F7">
              <w:rPr>
                <w:rFonts w:ascii="Nikosh" w:eastAsia="Nikosh" w:hAnsi="Nikosh" w:cs="Nikosh"/>
                <w:lang w:bidi="bn-BD"/>
              </w:rPr>
              <w:t xml:space="preserve"> </w:t>
            </w:r>
            <w:r w:rsidRPr="00C136F7">
              <w:rPr>
                <w:rFonts w:ascii="NikoshBAN" w:hAnsi="NikoshBAN" w:cs="NikoshBAN"/>
                <w:b/>
                <w:sz w:val="20"/>
                <w:szCs w:val="20"/>
                <w:lang w:bidi="bn-BD"/>
              </w:rPr>
              <w:t>(ii</w:t>
            </w:r>
            <w:r w:rsidRPr="00C136F7">
              <w:rPr>
                <w:rFonts w:ascii="Nikosh" w:hAnsi="Nikosh" w:cs="Nikosh"/>
                <w:b/>
                <w:lang w:bidi="bn-BD"/>
              </w:rPr>
              <w:t>)</w:t>
            </w:r>
            <w:r w:rsidRPr="00C136F7">
              <w:rPr>
                <w:rFonts w:ascii="Nikosh" w:eastAsia="Nikosh" w:hAnsi="Nikosh" w:cs="Nikosh"/>
                <w:lang w:bidi="bn-BD"/>
              </w:rPr>
              <w:t xml:space="preserve"> কুমিল্লা জেলায় মাদকদ্রব্য নিয়ন্ত্রণ অধিদপ্তর, জেলা কার্যালয় নির্মাণের জন্য ১নং খতিয়ান ভুক্ত হওয়া জমি মাদকদ্রব্য নিয়ন্ত্রণ অধিদপ্তরের নামে চিরস্থায়ী বন্দোবস্ত/বরাদ্দ প্রদানের প্রয়োজনীয় ব্যবস্থা গ্রহণ করতে হবে। কুমিল্লা জেলার জমির বিষয়ে হালনাগাদ </w:t>
            </w:r>
            <w:r w:rsidR="00EB47D8" w:rsidRPr="00C136F7">
              <w:rPr>
                <w:rFonts w:ascii="Nikosh" w:eastAsia="Nikosh" w:hAnsi="Nikosh" w:cs="Nikosh"/>
                <w:lang w:bidi="bn-BD"/>
              </w:rPr>
              <w:t>তথ্য ও গৃহীত কার্যক্রম আগামী সভায় উপস্থাপন করতে হবে।</w:t>
            </w:r>
          </w:p>
          <w:p w:rsidR="00D73ACF" w:rsidRPr="00C136F7" w:rsidRDefault="00D73ACF" w:rsidP="00BF0E12">
            <w:pPr>
              <w:spacing w:after="0" w:line="240" w:lineRule="auto"/>
              <w:ind w:left="-14" w:right="-14" w:firstLine="14"/>
              <w:jc w:val="both"/>
              <w:rPr>
                <w:rFonts w:ascii="Nikosh" w:eastAsia="Nikosh" w:hAnsi="Nikosh" w:cs="Nikosh"/>
                <w:sz w:val="2"/>
                <w:lang w:bidi="bn-BD"/>
              </w:rPr>
            </w:pPr>
          </w:p>
          <w:p w:rsidR="00D73ACF" w:rsidRPr="00C136F7" w:rsidRDefault="00D73ACF" w:rsidP="00BF0E12">
            <w:pPr>
              <w:spacing w:after="0" w:line="240" w:lineRule="auto"/>
              <w:ind w:left="-14" w:right="-14" w:firstLine="14"/>
              <w:jc w:val="both"/>
              <w:rPr>
                <w:rFonts w:ascii="Nikosh" w:eastAsia="Nikosh" w:hAnsi="Nikosh" w:cs="Nikosh"/>
                <w:sz w:val="2"/>
                <w:lang w:bidi="bn-BD"/>
              </w:rPr>
            </w:pPr>
          </w:p>
          <w:p w:rsidR="00D73ACF" w:rsidRPr="00C136F7" w:rsidRDefault="00D73ACF" w:rsidP="00C8732F">
            <w:pPr>
              <w:spacing w:after="0" w:line="240" w:lineRule="auto"/>
              <w:jc w:val="both"/>
              <w:rPr>
                <w:rFonts w:ascii="Nikosh" w:eastAsia="Nikosh" w:hAnsi="Nikosh" w:cs="Nikosh"/>
                <w:lang w:bidi="bn-BD"/>
              </w:rPr>
            </w:pPr>
            <w:r w:rsidRPr="00C136F7">
              <w:rPr>
                <w:rFonts w:ascii="Nikosh" w:eastAsia="Nikosh" w:hAnsi="Nikosh" w:cs="Nikosh"/>
                <w:b/>
                <w:lang w:bidi="bn-BD"/>
              </w:rPr>
              <w:t xml:space="preserve">সিদ্ধান্ত </w:t>
            </w:r>
            <w:r w:rsidRPr="00C136F7">
              <w:rPr>
                <w:rFonts w:ascii="NikoshBAN" w:hAnsi="NikoshBAN" w:cs="NikoshBAN"/>
                <w:b/>
                <w:sz w:val="20"/>
                <w:szCs w:val="20"/>
                <w:lang w:bidi="bn-BD"/>
              </w:rPr>
              <w:t>(iii</w:t>
            </w:r>
            <w:r w:rsidRPr="00C136F7">
              <w:rPr>
                <w:rFonts w:ascii="Nikosh" w:hAnsi="Nikosh" w:cs="Nikosh"/>
                <w:b/>
                <w:lang w:bidi="bn-BD"/>
              </w:rPr>
              <w:t>)</w:t>
            </w:r>
            <w:r w:rsidRPr="00C136F7">
              <w:rPr>
                <w:rFonts w:ascii="Nikosh" w:eastAsia="Nikosh" w:hAnsi="Nikosh" w:cs="Nikosh"/>
                <w:lang w:bidi="bn-BD"/>
              </w:rPr>
              <w:t xml:space="preserve"> অধিদপ্তরের আওতাধীন রংপুর, খুলনা ও ময়মনসিংহ বিভাগে রাসায়নিক পরীক্ষাগার স্থাপনের বিষয়ে ডিপিপি প্রণয়ন দ্রুত সম্পন্ন করতে হবে।</w:t>
            </w:r>
          </w:p>
        </w:tc>
        <w:tc>
          <w:tcPr>
            <w:tcW w:w="1530" w:type="dxa"/>
            <w:vMerge w:val="restart"/>
            <w:tcBorders>
              <w:top w:val="single" w:sz="4" w:space="0" w:color="auto"/>
              <w:left w:val="single" w:sz="4" w:space="0" w:color="auto"/>
              <w:right w:val="single" w:sz="4" w:space="0" w:color="auto"/>
            </w:tcBorders>
            <w:hideMark/>
          </w:tcPr>
          <w:p w:rsidR="00D73ACF" w:rsidRPr="00C136F7" w:rsidRDefault="00D73ACF" w:rsidP="005C79BF">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পরিচালক (</w:t>
            </w:r>
            <w:r w:rsidRPr="00C136F7">
              <w:rPr>
                <w:rFonts w:ascii="NikoshBAN" w:eastAsia="Calibri" w:hAnsi="NikoshBAN" w:cs="NikoshBAN"/>
                <w:sz w:val="20"/>
                <w:lang w:bidi="bn-IN"/>
              </w:rPr>
              <w:t>প্রশাসন</w:t>
            </w:r>
            <w:r w:rsidRPr="00C136F7">
              <w:rPr>
                <w:rFonts w:ascii="Nikosh" w:eastAsia="Calibri" w:hAnsi="Nikosh" w:cs="Nikosh"/>
                <w:sz w:val="20"/>
                <w:lang w:bidi="bn-IN"/>
              </w:rPr>
              <w:t>)/</w:t>
            </w:r>
          </w:p>
          <w:p w:rsidR="00D73ACF" w:rsidRPr="00C136F7" w:rsidRDefault="00D73ACF" w:rsidP="00EC1B89">
            <w:pPr>
              <w:spacing w:after="0" w:line="240" w:lineRule="auto"/>
              <w:ind w:left="-18" w:right="-8" w:firstLine="18"/>
              <w:jc w:val="center"/>
              <w:rPr>
                <w:rFonts w:ascii="Nikosh" w:eastAsia="Calibri" w:hAnsi="Nikosh" w:cs="Nikosh"/>
                <w:sz w:val="20"/>
                <w:lang w:bidi="bn-IN"/>
              </w:rPr>
            </w:pPr>
            <w:r w:rsidRPr="00C136F7">
              <w:rPr>
                <w:rFonts w:ascii="Nikosh" w:eastAsia="Calibri" w:hAnsi="Nikosh" w:cs="Nikosh"/>
                <w:sz w:val="20"/>
                <w:lang w:bidi="bn-IN"/>
              </w:rPr>
              <w:t xml:space="preserve">সহ:পরিচালক </w:t>
            </w:r>
          </w:p>
          <w:p w:rsidR="00D73ACF" w:rsidRPr="00C136F7" w:rsidRDefault="00D73ACF" w:rsidP="00BF0E12">
            <w:pPr>
              <w:spacing w:after="0" w:line="240" w:lineRule="auto"/>
              <w:ind w:left="-18" w:right="-108" w:firstLine="18"/>
              <w:jc w:val="center"/>
              <w:rPr>
                <w:rFonts w:ascii="Nikosh" w:eastAsia="Calibri" w:hAnsi="Nikosh" w:cs="Nikosh"/>
                <w:sz w:val="20"/>
                <w:lang w:bidi="bn-IN"/>
              </w:rPr>
            </w:pPr>
            <w:r w:rsidRPr="00C136F7">
              <w:rPr>
                <w:rFonts w:ascii="Nikosh" w:eastAsia="Calibri" w:hAnsi="Nikosh" w:cs="Nikosh"/>
                <w:sz w:val="20"/>
                <w:lang w:bidi="bn-IN"/>
              </w:rPr>
              <w:t xml:space="preserve">(ক্রয়, পরিকল্পনা ও উন্নয়ন) </w:t>
            </w:r>
          </w:p>
        </w:tc>
      </w:tr>
      <w:tr w:rsidR="00C136F7" w:rsidRPr="00C136F7" w:rsidTr="007A6A95">
        <w:trPr>
          <w:trHeight w:val="539"/>
        </w:trPr>
        <w:tc>
          <w:tcPr>
            <w:tcW w:w="400" w:type="dxa"/>
            <w:tcBorders>
              <w:top w:val="single" w:sz="4" w:space="0" w:color="auto"/>
              <w:left w:val="single" w:sz="4" w:space="0" w:color="auto"/>
              <w:bottom w:val="single" w:sz="4" w:space="0" w:color="auto"/>
              <w:right w:val="single" w:sz="4" w:space="0" w:color="auto"/>
            </w:tcBorders>
          </w:tcPr>
          <w:p w:rsidR="00D73ACF" w:rsidRPr="00C136F7" w:rsidRDefault="00D73ACF" w:rsidP="00CF0990">
            <w:pPr>
              <w:spacing w:after="0" w:line="240" w:lineRule="auto"/>
              <w:jc w:val="center"/>
              <w:rPr>
                <w:rFonts w:ascii="NikoshBAN" w:eastAsia="Calibri" w:hAnsi="NikoshBAN" w:cs="NikoshBAN"/>
              </w:rPr>
            </w:pPr>
            <w:r w:rsidRPr="00C136F7">
              <w:rPr>
                <w:rFonts w:ascii="NikoshBAN" w:eastAsia="Calibri" w:hAnsi="NikoshBAN" w:cs="NikoshBAN"/>
              </w:rPr>
              <w:t>১৪</w:t>
            </w:r>
          </w:p>
        </w:tc>
        <w:tc>
          <w:tcPr>
            <w:tcW w:w="1130" w:type="dxa"/>
            <w:tcBorders>
              <w:top w:val="single" w:sz="4" w:space="0" w:color="auto"/>
              <w:left w:val="single" w:sz="4" w:space="0" w:color="auto"/>
              <w:bottom w:val="single" w:sz="4" w:space="0" w:color="auto"/>
              <w:right w:val="single" w:sz="4" w:space="0" w:color="auto"/>
            </w:tcBorders>
            <w:hideMark/>
          </w:tcPr>
          <w:p w:rsidR="00D73ACF" w:rsidRPr="00C136F7" w:rsidRDefault="00D73ACF" w:rsidP="00BF0E12">
            <w:pPr>
              <w:spacing w:after="0" w:line="240" w:lineRule="auto"/>
              <w:jc w:val="center"/>
              <w:rPr>
                <w:rFonts w:ascii="Nikosh" w:eastAsia="Times New Roman" w:hAnsi="Nikosh" w:cs="Nikosh"/>
                <w:sz w:val="20"/>
                <w:szCs w:val="20"/>
              </w:rPr>
            </w:pPr>
            <w:r w:rsidRPr="00C136F7">
              <w:rPr>
                <w:rFonts w:ascii="Nikosh" w:eastAsia="Times New Roman" w:hAnsi="Nikosh" w:cs="Nikosh"/>
                <w:sz w:val="20"/>
                <w:szCs w:val="20"/>
              </w:rPr>
              <w:t>ই-জিপি সংক্রান্ত কার্যক্রম</w:t>
            </w:r>
          </w:p>
        </w:tc>
        <w:tc>
          <w:tcPr>
            <w:tcW w:w="7690" w:type="dxa"/>
            <w:gridSpan w:val="3"/>
            <w:tcBorders>
              <w:top w:val="single" w:sz="4" w:space="0" w:color="auto"/>
              <w:left w:val="single" w:sz="4" w:space="0" w:color="auto"/>
              <w:bottom w:val="single" w:sz="4" w:space="0" w:color="auto"/>
              <w:right w:val="single" w:sz="4" w:space="0" w:color="auto"/>
            </w:tcBorders>
            <w:hideMark/>
          </w:tcPr>
          <w:p w:rsidR="00D73ACF" w:rsidRPr="00C136F7" w:rsidRDefault="00D73ACF" w:rsidP="00BF0E12">
            <w:pPr>
              <w:spacing w:after="0" w:line="240" w:lineRule="auto"/>
              <w:ind w:left="-14" w:right="-14" w:firstLine="14"/>
              <w:jc w:val="both"/>
              <w:rPr>
                <w:rFonts w:ascii="Nikosh" w:eastAsia="Nikosh" w:hAnsi="Nikosh" w:cs="Nikosh"/>
                <w:lang w:bidi="bn-BD"/>
              </w:rPr>
            </w:pPr>
            <w:r w:rsidRPr="00C136F7">
              <w:rPr>
                <w:rFonts w:ascii="Nikosh" w:eastAsia="Nikosh" w:hAnsi="Nikosh" w:cs="Nikosh"/>
                <w:lang w:bidi="bn-BD"/>
              </w:rPr>
              <w:t>অধিদপ্তরের সকল ক্রয় কার্যক্রম ই-জিপির মাধ্যমে সম্পাদনে কার্যকরী উদ্যোগ গ্রহণ করতে হবে।</w:t>
            </w:r>
          </w:p>
        </w:tc>
        <w:tc>
          <w:tcPr>
            <w:tcW w:w="1530" w:type="dxa"/>
            <w:vMerge/>
            <w:tcBorders>
              <w:left w:val="single" w:sz="4" w:space="0" w:color="auto"/>
              <w:bottom w:val="single" w:sz="4" w:space="0" w:color="auto"/>
              <w:right w:val="single" w:sz="4" w:space="0" w:color="auto"/>
            </w:tcBorders>
            <w:hideMark/>
          </w:tcPr>
          <w:p w:rsidR="00D73ACF" w:rsidRPr="00C136F7" w:rsidRDefault="00D73ACF" w:rsidP="00D73ACF">
            <w:pPr>
              <w:spacing w:after="0" w:line="240" w:lineRule="auto"/>
              <w:ind w:left="-108" w:right="-18" w:firstLine="108"/>
              <w:jc w:val="center"/>
              <w:rPr>
                <w:rFonts w:ascii="Nikosh" w:eastAsia="Calibri" w:hAnsi="Nikosh" w:cs="Nikosh"/>
                <w:sz w:val="20"/>
                <w:lang w:bidi="bn-IN"/>
              </w:rPr>
            </w:pPr>
          </w:p>
        </w:tc>
      </w:tr>
      <w:tr w:rsidR="00C136F7" w:rsidRPr="00C136F7" w:rsidTr="00C62637">
        <w:trPr>
          <w:trHeight w:val="539"/>
        </w:trPr>
        <w:tc>
          <w:tcPr>
            <w:tcW w:w="400" w:type="dxa"/>
            <w:tcBorders>
              <w:top w:val="single" w:sz="4" w:space="0" w:color="auto"/>
              <w:left w:val="single" w:sz="4" w:space="0" w:color="auto"/>
              <w:bottom w:val="single" w:sz="4" w:space="0" w:color="auto"/>
              <w:right w:val="single" w:sz="4" w:space="0" w:color="auto"/>
            </w:tcBorders>
          </w:tcPr>
          <w:p w:rsidR="00D73ACF" w:rsidRPr="00C136F7" w:rsidRDefault="00D73ACF" w:rsidP="00CF0990">
            <w:pPr>
              <w:spacing w:after="0" w:line="240" w:lineRule="auto"/>
              <w:jc w:val="center"/>
              <w:rPr>
                <w:rFonts w:ascii="NikoshBAN" w:eastAsia="Calibri" w:hAnsi="NikoshBAN" w:cs="NikoshBAN"/>
              </w:rPr>
            </w:pPr>
            <w:r w:rsidRPr="00C136F7">
              <w:rPr>
                <w:rFonts w:ascii="NikoshBAN" w:eastAsia="Calibri" w:hAnsi="NikoshBAN" w:cs="NikoshBAN"/>
              </w:rPr>
              <w:lastRenderedPageBreak/>
              <w:t>১৫</w:t>
            </w:r>
          </w:p>
        </w:tc>
        <w:tc>
          <w:tcPr>
            <w:tcW w:w="1130" w:type="dxa"/>
            <w:tcBorders>
              <w:top w:val="single" w:sz="4" w:space="0" w:color="auto"/>
              <w:left w:val="single" w:sz="4" w:space="0" w:color="auto"/>
              <w:bottom w:val="single" w:sz="4" w:space="0" w:color="auto"/>
              <w:right w:val="single" w:sz="4" w:space="0" w:color="auto"/>
            </w:tcBorders>
            <w:hideMark/>
          </w:tcPr>
          <w:p w:rsidR="00D73ACF" w:rsidRPr="00C136F7" w:rsidRDefault="00D73ACF" w:rsidP="00BF0E12">
            <w:pPr>
              <w:spacing w:after="0" w:line="240" w:lineRule="auto"/>
              <w:jc w:val="center"/>
              <w:rPr>
                <w:rFonts w:ascii="Nikosh" w:eastAsia="Times New Roman" w:hAnsi="Nikosh" w:cs="Nikosh"/>
              </w:rPr>
            </w:pPr>
            <w:r w:rsidRPr="00C136F7">
              <w:rPr>
                <w:rFonts w:ascii="Nikosh" w:eastAsia="Times New Roman" w:hAnsi="Nikosh" w:cs="Nikosh"/>
              </w:rPr>
              <w:t>অডিট আপত্তি নিষ্পত্তিকরণ</w:t>
            </w:r>
          </w:p>
        </w:tc>
        <w:tc>
          <w:tcPr>
            <w:tcW w:w="7690" w:type="dxa"/>
            <w:gridSpan w:val="3"/>
            <w:tcBorders>
              <w:top w:val="single" w:sz="4" w:space="0" w:color="auto"/>
              <w:left w:val="single" w:sz="4" w:space="0" w:color="auto"/>
              <w:bottom w:val="single" w:sz="4" w:space="0" w:color="auto"/>
              <w:right w:val="single" w:sz="4" w:space="0" w:color="auto"/>
            </w:tcBorders>
            <w:hideMark/>
          </w:tcPr>
          <w:p w:rsidR="00014DD2" w:rsidRPr="00C136F7" w:rsidRDefault="00014DD2" w:rsidP="00BF0E12">
            <w:pPr>
              <w:spacing w:after="0" w:line="240" w:lineRule="auto"/>
              <w:ind w:left="-14" w:right="-14" w:firstLine="14"/>
              <w:jc w:val="both"/>
              <w:rPr>
                <w:rFonts w:ascii="Nikosh" w:eastAsia="Nikosh" w:hAnsi="Nikosh" w:cs="Nikosh"/>
                <w:lang w:bidi="bn-BD"/>
              </w:rPr>
            </w:pPr>
            <w:r w:rsidRPr="00C136F7">
              <w:rPr>
                <w:rFonts w:ascii="NikoshBAN" w:hAnsi="NikoshBAN" w:cs="NikoshBAN"/>
                <w:b/>
                <w:sz w:val="20"/>
                <w:szCs w:val="20"/>
                <w:lang w:bidi="bn-BD"/>
              </w:rPr>
              <w:t>i</w:t>
            </w:r>
            <w:r w:rsidRPr="00C136F7">
              <w:rPr>
                <w:rFonts w:ascii="Nikosh" w:hAnsi="Nikosh" w:cs="Nikosh"/>
                <w:b/>
                <w:lang w:bidi="bn-BD"/>
              </w:rPr>
              <w:t>)</w:t>
            </w:r>
            <w:r w:rsidRPr="00C136F7">
              <w:rPr>
                <w:rFonts w:ascii="Nikosh" w:eastAsia="Nikosh" w:hAnsi="Nikosh" w:cs="Nikosh"/>
                <w:lang w:bidi="bn-BD"/>
              </w:rPr>
              <w:t xml:space="preserve"> </w:t>
            </w:r>
            <w:r w:rsidR="00D73ACF" w:rsidRPr="00C136F7">
              <w:rPr>
                <w:rFonts w:ascii="Nikosh" w:eastAsia="Nikosh" w:hAnsi="Nikosh" w:cs="Nikosh"/>
                <w:lang w:bidi="bn-BD"/>
              </w:rPr>
              <w:t xml:space="preserve">অধিদপ্তরের প্রধান কার্যালয় ও মাঠ পর্যায়ের কার্যালয়সমূহের অডিট আপত্তি নিষ্পত্তির লক্ষ্যে </w:t>
            </w:r>
            <w:r w:rsidR="003665E7" w:rsidRPr="00C136F7">
              <w:rPr>
                <w:rFonts w:ascii="Nikosh" w:eastAsia="Nikosh" w:hAnsi="Nikosh" w:cs="Nikosh"/>
                <w:lang w:bidi="bn-BD"/>
              </w:rPr>
              <w:t>সময় সময় দ্বি-পক্ষীয়/ত্রি-পক্ষীয় সভা আয়োজন করতে হবে।</w:t>
            </w:r>
            <w:r w:rsidRPr="00C136F7">
              <w:rPr>
                <w:rFonts w:ascii="Nikosh" w:eastAsia="Nikosh" w:hAnsi="Nikosh" w:cs="Nikosh"/>
                <w:lang w:bidi="bn-BD"/>
              </w:rPr>
              <w:t xml:space="preserve"> দ্বি-পক্ষীয়/ত্রি-পক্ষীয় সভার পূর্বে প্রি-অডিট করতে হবে।</w:t>
            </w:r>
          </w:p>
          <w:p w:rsidR="00536C72" w:rsidRPr="00C136F7" w:rsidRDefault="00536C72" w:rsidP="00BF0E12">
            <w:pPr>
              <w:spacing w:after="0" w:line="240" w:lineRule="auto"/>
              <w:ind w:left="-14" w:right="-14" w:firstLine="14"/>
              <w:jc w:val="both"/>
              <w:rPr>
                <w:rFonts w:ascii="NikoshBAN" w:hAnsi="NikoshBAN" w:cs="NikoshBAN"/>
                <w:b/>
                <w:sz w:val="4"/>
                <w:szCs w:val="20"/>
                <w:lang w:bidi="bn-BD"/>
              </w:rPr>
            </w:pPr>
          </w:p>
          <w:p w:rsidR="00D73ACF" w:rsidRPr="00C136F7" w:rsidRDefault="00014DD2" w:rsidP="00BF0E12">
            <w:pPr>
              <w:spacing w:after="0" w:line="240" w:lineRule="auto"/>
              <w:ind w:left="-14" w:right="-14" w:firstLine="14"/>
              <w:jc w:val="both"/>
              <w:rPr>
                <w:rFonts w:ascii="Nikosh" w:eastAsia="Nikosh" w:hAnsi="Nikosh" w:cs="Nikosh"/>
                <w:lang w:bidi="bn-BD"/>
              </w:rPr>
            </w:pPr>
            <w:r w:rsidRPr="00C136F7">
              <w:rPr>
                <w:rFonts w:ascii="NikoshBAN" w:hAnsi="NikoshBAN" w:cs="NikoshBAN"/>
                <w:b/>
                <w:sz w:val="20"/>
                <w:szCs w:val="20"/>
                <w:lang w:bidi="bn-BD"/>
              </w:rPr>
              <w:t>ii</w:t>
            </w:r>
            <w:r w:rsidRPr="00C136F7">
              <w:rPr>
                <w:rFonts w:ascii="Nikosh" w:hAnsi="Nikosh" w:cs="Nikosh"/>
                <w:b/>
                <w:lang w:bidi="bn-BD"/>
              </w:rPr>
              <w:t xml:space="preserve">) </w:t>
            </w:r>
            <w:r w:rsidRPr="00C136F7">
              <w:rPr>
                <w:rFonts w:ascii="Nikosh" w:hAnsi="Nikosh" w:cs="Nikosh"/>
                <w:lang w:bidi="bn-BD"/>
              </w:rPr>
              <w:t xml:space="preserve">অডিট আপত্তি নিষ্পত্তির হার বৃদ্ধির কলাকৌশল জানার জন্য </w:t>
            </w:r>
            <w:r w:rsidR="00EB47D8" w:rsidRPr="00C136F7">
              <w:rPr>
                <w:rFonts w:ascii="Nikosh" w:hAnsi="Nikosh" w:cs="Nikosh"/>
                <w:lang w:bidi="bn-BD"/>
              </w:rPr>
              <w:t>সংশ্লিষ্টদের প্রশিক্ষণ প্রদানের</w:t>
            </w:r>
            <w:r w:rsidRPr="00C136F7">
              <w:rPr>
                <w:rFonts w:ascii="Nikosh" w:hAnsi="Nikosh" w:cs="Nikosh"/>
                <w:lang w:bidi="bn-BD"/>
              </w:rPr>
              <w:t xml:space="preserve"> উদ্যোগ গ্রহণ করতে হবে।</w:t>
            </w:r>
            <w:r w:rsidRPr="00C136F7">
              <w:rPr>
                <w:rFonts w:ascii="Nikosh" w:hAnsi="Nikosh" w:cs="Nikosh"/>
                <w:b/>
                <w:lang w:bidi="bn-BD"/>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3665E7" w:rsidRPr="00C136F7" w:rsidRDefault="003665E7" w:rsidP="003665E7">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পরিচালক (</w:t>
            </w:r>
            <w:r w:rsidRPr="00C136F7">
              <w:rPr>
                <w:rFonts w:ascii="NikoshBAN" w:eastAsia="Calibri" w:hAnsi="NikoshBAN" w:cs="NikoshBAN"/>
                <w:sz w:val="20"/>
                <w:lang w:bidi="bn-IN"/>
              </w:rPr>
              <w:t>প্রশাসন</w:t>
            </w:r>
            <w:r w:rsidRPr="00C136F7">
              <w:rPr>
                <w:rFonts w:ascii="Nikosh" w:eastAsia="Calibri" w:hAnsi="Nikosh" w:cs="Nikosh"/>
                <w:sz w:val="20"/>
                <w:lang w:bidi="bn-IN"/>
              </w:rPr>
              <w:t>)/</w:t>
            </w:r>
          </w:p>
          <w:p w:rsidR="00014DD2" w:rsidRPr="00C136F7" w:rsidRDefault="003665E7" w:rsidP="003665E7">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সহকারী পরিচালক (</w:t>
            </w:r>
            <w:r w:rsidR="00014DD2" w:rsidRPr="00C136F7">
              <w:rPr>
                <w:rFonts w:ascii="Nikosh" w:eastAsia="Calibri" w:hAnsi="Nikosh" w:cs="Nikosh"/>
                <w:sz w:val="20"/>
                <w:lang w:bidi="bn-IN"/>
              </w:rPr>
              <w:t>কমন সার্ভিস/</w:t>
            </w:r>
          </w:p>
          <w:p w:rsidR="00D73ACF" w:rsidRPr="00C136F7" w:rsidRDefault="003665E7" w:rsidP="00014DD2">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অর্থ ও হিসাব)</w:t>
            </w:r>
          </w:p>
        </w:tc>
      </w:tr>
      <w:tr w:rsidR="00C136F7" w:rsidRPr="00C136F7" w:rsidTr="00C62637">
        <w:trPr>
          <w:trHeight w:val="539"/>
        </w:trPr>
        <w:tc>
          <w:tcPr>
            <w:tcW w:w="400" w:type="dxa"/>
            <w:tcBorders>
              <w:top w:val="single" w:sz="4" w:space="0" w:color="auto"/>
              <w:left w:val="single" w:sz="4" w:space="0" w:color="auto"/>
              <w:bottom w:val="single" w:sz="4" w:space="0" w:color="auto"/>
              <w:right w:val="single" w:sz="4" w:space="0" w:color="auto"/>
            </w:tcBorders>
          </w:tcPr>
          <w:p w:rsidR="00D73ACF" w:rsidRPr="00C136F7" w:rsidRDefault="003665E7" w:rsidP="00CF0990">
            <w:pPr>
              <w:spacing w:after="0" w:line="240" w:lineRule="auto"/>
              <w:jc w:val="center"/>
              <w:rPr>
                <w:rFonts w:ascii="NikoshBAN" w:eastAsia="Calibri" w:hAnsi="NikoshBAN" w:cs="NikoshBAN"/>
              </w:rPr>
            </w:pPr>
            <w:r w:rsidRPr="00C136F7">
              <w:rPr>
                <w:rFonts w:ascii="NikoshBAN" w:eastAsia="Calibri" w:hAnsi="NikoshBAN" w:cs="NikoshBAN"/>
              </w:rPr>
              <w:t>১৬</w:t>
            </w:r>
          </w:p>
        </w:tc>
        <w:tc>
          <w:tcPr>
            <w:tcW w:w="1130" w:type="dxa"/>
            <w:tcBorders>
              <w:top w:val="single" w:sz="4" w:space="0" w:color="auto"/>
              <w:left w:val="single" w:sz="4" w:space="0" w:color="auto"/>
              <w:bottom w:val="single" w:sz="4" w:space="0" w:color="auto"/>
              <w:right w:val="single" w:sz="4" w:space="0" w:color="auto"/>
            </w:tcBorders>
            <w:hideMark/>
          </w:tcPr>
          <w:p w:rsidR="00D73ACF" w:rsidRPr="00C136F7" w:rsidRDefault="003665E7" w:rsidP="00BF0E12">
            <w:pPr>
              <w:spacing w:after="0" w:line="240" w:lineRule="auto"/>
              <w:jc w:val="center"/>
              <w:rPr>
                <w:rFonts w:ascii="Nikosh" w:eastAsia="Times New Roman" w:hAnsi="Nikosh" w:cs="Nikosh"/>
              </w:rPr>
            </w:pPr>
            <w:r w:rsidRPr="00C136F7">
              <w:rPr>
                <w:rFonts w:ascii="Nikosh" w:eastAsia="Times New Roman" w:hAnsi="Nikosh" w:cs="Nikosh"/>
              </w:rPr>
              <w:t>অভিযোগ প্রতিকার ব্যবস্থা (</w:t>
            </w:r>
            <w:r w:rsidRPr="00C136F7">
              <w:rPr>
                <w:rFonts w:ascii="Nikosh" w:eastAsia="Times New Roman" w:hAnsi="Nikosh" w:cs="Nikosh"/>
                <w:sz w:val="18"/>
              </w:rPr>
              <w:t>GRS</w:t>
            </w:r>
            <w:r w:rsidRPr="00C136F7">
              <w:rPr>
                <w:rFonts w:ascii="Nikosh" w:eastAsia="Times New Roman" w:hAnsi="Nikosh" w:cs="Nikosh"/>
              </w:rPr>
              <w:t>)</w:t>
            </w:r>
          </w:p>
        </w:tc>
        <w:tc>
          <w:tcPr>
            <w:tcW w:w="7690" w:type="dxa"/>
            <w:gridSpan w:val="3"/>
            <w:tcBorders>
              <w:top w:val="single" w:sz="4" w:space="0" w:color="auto"/>
              <w:left w:val="single" w:sz="4" w:space="0" w:color="auto"/>
              <w:bottom w:val="single" w:sz="4" w:space="0" w:color="auto"/>
              <w:right w:val="single" w:sz="4" w:space="0" w:color="auto"/>
            </w:tcBorders>
            <w:hideMark/>
          </w:tcPr>
          <w:p w:rsidR="00D73ACF" w:rsidRPr="00C136F7" w:rsidRDefault="003665E7" w:rsidP="00BF0E12">
            <w:pPr>
              <w:spacing w:after="0" w:line="240" w:lineRule="auto"/>
              <w:ind w:left="-14" w:right="-14" w:firstLine="14"/>
              <w:jc w:val="both"/>
              <w:rPr>
                <w:rFonts w:ascii="Nikosh" w:eastAsia="Nikosh" w:hAnsi="Nikosh" w:cs="Nikosh"/>
                <w:lang w:bidi="bn-BD"/>
              </w:rPr>
            </w:pPr>
            <w:r w:rsidRPr="00C136F7">
              <w:rPr>
                <w:rFonts w:ascii="Nikosh" w:eastAsia="Nikosh" w:hAnsi="Nikosh" w:cs="Nikosh"/>
                <w:lang w:bidi="bn-BD"/>
              </w:rPr>
              <w:t xml:space="preserve">অভিযোগ প্রতিকার ব্যবস্থা </w:t>
            </w:r>
            <w:r w:rsidRPr="00C136F7">
              <w:rPr>
                <w:rFonts w:ascii="Nikosh" w:eastAsia="Times New Roman" w:hAnsi="Nikosh" w:cs="Nikosh"/>
              </w:rPr>
              <w:t>(</w:t>
            </w:r>
            <w:r w:rsidRPr="00C136F7">
              <w:rPr>
                <w:rFonts w:ascii="Nikosh" w:eastAsia="Times New Roman" w:hAnsi="Nikosh" w:cs="Nikosh"/>
                <w:sz w:val="18"/>
              </w:rPr>
              <w:t>GRS</w:t>
            </w:r>
            <w:r w:rsidRPr="00C136F7">
              <w:rPr>
                <w:rFonts w:ascii="Nikosh" w:eastAsia="Times New Roman" w:hAnsi="Nikosh" w:cs="Nikosh"/>
              </w:rPr>
              <w:t>) সংক্রান্ত নির্দেশিকা, ২০১৫ (পরিমার্জিত ২০১৮) মোতাবেক অনলাইন ও অফলাইনে প্রাপ্ত অভিযোগ যথাসময়ে নিষ্পত্তি করতে হবে।</w:t>
            </w:r>
          </w:p>
        </w:tc>
        <w:tc>
          <w:tcPr>
            <w:tcW w:w="1530" w:type="dxa"/>
            <w:tcBorders>
              <w:top w:val="single" w:sz="4" w:space="0" w:color="auto"/>
              <w:left w:val="single" w:sz="4" w:space="0" w:color="auto"/>
              <w:bottom w:val="single" w:sz="4" w:space="0" w:color="auto"/>
              <w:right w:val="single" w:sz="4" w:space="0" w:color="auto"/>
            </w:tcBorders>
            <w:hideMark/>
          </w:tcPr>
          <w:p w:rsidR="00D73ACF" w:rsidRPr="00C136F7" w:rsidRDefault="003665E7" w:rsidP="005C79BF">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অতিরিক্ত পরিচালক (গোয়েন্দা)</w:t>
            </w:r>
          </w:p>
        </w:tc>
      </w:tr>
      <w:tr w:rsidR="00C136F7" w:rsidRPr="00C136F7" w:rsidTr="00536C72">
        <w:trPr>
          <w:trHeight w:val="747"/>
        </w:trPr>
        <w:tc>
          <w:tcPr>
            <w:tcW w:w="400" w:type="dxa"/>
            <w:tcBorders>
              <w:top w:val="single" w:sz="4" w:space="0" w:color="auto"/>
              <w:left w:val="single" w:sz="4" w:space="0" w:color="auto"/>
              <w:bottom w:val="single" w:sz="4" w:space="0" w:color="auto"/>
              <w:right w:val="single" w:sz="4" w:space="0" w:color="auto"/>
            </w:tcBorders>
          </w:tcPr>
          <w:p w:rsidR="003665E7" w:rsidRPr="00C136F7" w:rsidRDefault="003665E7" w:rsidP="00CF0990">
            <w:pPr>
              <w:spacing w:after="0" w:line="240" w:lineRule="auto"/>
              <w:jc w:val="center"/>
              <w:rPr>
                <w:rFonts w:ascii="NikoshBAN" w:eastAsia="Calibri" w:hAnsi="NikoshBAN" w:cs="NikoshBAN"/>
              </w:rPr>
            </w:pPr>
            <w:r w:rsidRPr="00C136F7">
              <w:rPr>
                <w:rFonts w:ascii="NikoshBAN" w:eastAsia="Calibri" w:hAnsi="NikoshBAN" w:cs="NikoshBAN"/>
              </w:rPr>
              <w:t>১৭</w:t>
            </w:r>
          </w:p>
        </w:tc>
        <w:tc>
          <w:tcPr>
            <w:tcW w:w="1130" w:type="dxa"/>
            <w:tcBorders>
              <w:top w:val="single" w:sz="4" w:space="0" w:color="auto"/>
              <w:left w:val="single" w:sz="4" w:space="0" w:color="auto"/>
              <w:bottom w:val="single" w:sz="4" w:space="0" w:color="auto"/>
              <w:right w:val="single" w:sz="4" w:space="0" w:color="auto"/>
            </w:tcBorders>
            <w:hideMark/>
          </w:tcPr>
          <w:p w:rsidR="003665E7" w:rsidRPr="00C136F7" w:rsidRDefault="003665E7" w:rsidP="00BF0E12">
            <w:pPr>
              <w:spacing w:after="0" w:line="240" w:lineRule="auto"/>
              <w:jc w:val="center"/>
              <w:rPr>
                <w:rFonts w:ascii="Nikosh" w:eastAsia="Times New Roman" w:hAnsi="Nikosh" w:cs="Nikosh"/>
                <w:sz w:val="18"/>
              </w:rPr>
            </w:pPr>
            <w:r w:rsidRPr="00C136F7">
              <w:rPr>
                <w:rFonts w:ascii="Nikosh" w:eastAsia="Times New Roman" w:hAnsi="Nikosh" w:cs="Nikosh"/>
                <w:sz w:val="16"/>
              </w:rPr>
              <w:t>Report Management System (RMS)</w:t>
            </w:r>
          </w:p>
        </w:tc>
        <w:tc>
          <w:tcPr>
            <w:tcW w:w="7690" w:type="dxa"/>
            <w:gridSpan w:val="3"/>
            <w:tcBorders>
              <w:top w:val="single" w:sz="4" w:space="0" w:color="auto"/>
              <w:left w:val="single" w:sz="4" w:space="0" w:color="auto"/>
              <w:bottom w:val="single" w:sz="4" w:space="0" w:color="auto"/>
              <w:right w:val="single" w:sz="4" w:space="0" w:color="auto"/>
            </w:tcBorders>
            <w:hideMark/>
          </w:tcPr>
          <w:p w:rsidR="003665E7" w:rsidRPr="00C136F7" w:rsidRDefault="003665E7" w:rsidP="00BF0E12">
            <w:pPr>
              <w:spacing w:after="0" w:line="240" w:lineRule="auto"/>
              <w:ind w:left="-14" w:right="-14" w:firstLine="14"/>
              <w:jc w:val="both"/>
              <w:rPr>
                <w:rFonts w:ascii="Nikosh" w:eastAsia="Nikosh" w:hAnsi="Nikosh" w:cs="Nikosh"/>
                <w:lang w:bidi="bn-BD"/>
              </w:rPr>
            </w:pPr>
            <w:r w:rsidRPr="00C136F7">
              <w:rPr>
                <w:rFonts w:ascii="Nikosh" w:eastAsia="Nikosh" w:hAnsi="Nikosh" w:cs="Nikosh"/>
                <w:lang w:bidi="bn-BD"/>
              </w:rPr>
              <w:t xml:space="preserve">সেবার তথ্যসমূহ অনলাইন </w:t>
            </w:r>
            <w:r w:rsidRPr="00C136F7">
              <w:rPr>
                <w:rFonts w:ascii="Nikosh" w:eastAsia="Times New Roman" w:hAnsi="Nikosh" w:cs="Nikosh"/>
                <w:sz w:val="20"/>
              </w:rPr>
              <w:t>Report Management System (</w:t>
            </w:r>
            <w:r w:rsidRPr="00C136F7">
              <w:rPr>
                <w:rFonts w:ascii="Nikosh" w:eastAsia="Times New Roman" w:hAnsi="Nikosh" w:cs="Nikosh"/>
                <w:sz w:val="18"/>
              </w:rPr>
              <w:t>RMS</w:t>
            </w:r>
            <w:r w:rsidRPr="00C136F7">
              <w:rPr>
                <w:rFonts w:ascii="Nikosh" w:eastAsia="Times New Roman" w:hAnsi="Nikosh" w:cs="Nikosh"/>
                <w:sz w:val="20"/>
              </w:rPr>
              <w:t>) এর মাধ্যমে স্বরাষ্ট্র মন্ত্রণালয়ে নির্ধারিত সময়ের মধ্যে প্রেরণ করতে হবে।</w:t>
            </w:r>
          </w:p>
        </w:tc>
        <w:tc>
          <w:tcPr>
            <w:tcW w:w="1530" w:type="dxa"/>
            <w:tcBorders>
              <w:top w:val="single" w:sz="4" w:space="0" w:color="auto"/>
              <w:left w:val="single" w:sz="4" w:space="0" w:color="auto"/>
              <w:bottom w:val="single" w:sz="4" w:space="0" w:color="auto"/>
              <w:right w:val="single" w:sz="4" w:space="0" w:color="auto"/>
            </w:tcBorders>
            <w:hideMark/>
          </w:tcPr>
          <w:p w:rsidR="003665E7" w:rsidRPr="00C136F7" w:rsidRDefault="003665E7" w:rsidP="003665E7">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পরিচালক (</w:t>
            </w:r>
            <w:r w:rsidRPr="00C136F7">
              <w:rPr>
                <w:rFonts w:ascii="NikoshBAN" w:eastAsia="Calibri" w:hAnsi="NikoshBAN" w:cs="NikoshBAN"/>
                <w:sz w:val="20"/>
                <w:lang w:bidi="bn-IN"/>
              </w:rPr>
              <w:t>প্রশাসন</w:t>
            </w:r>
            <w:r w:rsidRPr="00C136F7">
              <w:rPr>
                <w:rFonts w:ascii="Nikosh" w:eastAsia="Calibri" w:hAnsi="Nikosh" w:cs="Nikosh"/>
                <w:sz w:val="20"/>
                <w:lang w:bidi="bn-IN"/>
              </w:rPr>
              <w:t>)/</w:t>
            </w:r>
          </w:p>
          <w:p w:rsidR="003665E7" w:rsidRPr="00C136F7" w:rsidRDefault="003665E7" w:rsidP="00536C72">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সহকারী পরিচালক (প্রশাসন)</w:t>
            </w:r>
          </w:p>
        </w:tc>
      </w:tr>
      <w:tr w:rsidR="00C136F7" w:rsidRPr="00C136F7" w:rsidTr="00C62637">
        <w:trPr>
          <w:trHeight w:val="539"/>
        </w:trPr>
        <w:tc>
          <w:tcPr>
            <w:tcW w:w="400" w:type="dxa"/>
            <w:tcBorders>
              <w:top w:val="single" w:sz="4" w:space="0" w:color="auto"/>
              <w:left w:val="single" w:sz="4" w:space="0" w:color="auto"/>
              <w:bottom w:val="single" w:sz="4" w:space="0" w:color="auto"/>
              <w:right w:val="single" w:sz="4" w:space="0" w:color="auto"/>
            </w:tcBorders>
          </w:tcPr>
          <w:p w:rsidR="003665E7" w:rsidRPr="00C136F7" w:rsidRDefault="00E07BD3" w:rsidP="00CF0990">
            <w:pPr>
              <w:spacing w:after="0" w:line="240" w:lineRule="auto"/>
              <w:jc w:val="center"/>
              <w:rPr>
                <w:rFonts w:ascii="NikoshBAN" w:eastAsia="Calibri" w:hAnsi="NikoshBAN" w:cs="NikoshBAN"/>
              </w:rPr>
            </w:pPr>
            <w:r w:rsidRPr="00C136F7">
              <w:rPr>
                <w:rFonts w:ascii="NikoshBAN" w:eastAsia="Calibri" w:hAnsi="NikoshBAN" w:cs="NikoshBAN"/>
              </w:rPr>
              <w:t>১৮</w:t>
            </w:r>
          </w:p>
        </w:tc>
        <w:tc>
          <w:tcPr>
            <w:tcW w:w="1130" w:type="dxa"/>
            <w:tcBorders>
              <w:top w:val="single" w:sz="4" w:space="0" w:color="auto"/>
              <w:left w:val="single" w:sz="4" w:space="0" w:color="auto"/>
              <w:bottom w:val="single" w:sz="4" w:space="0" w:color="auto"/>
              <w:right w:val="single" w:sz="4" w:space="0" w:color="auto"/>
            </w:tcBorders>
            <w:hideMark/>
          </w:tcPr>
          <w:p w:rsidR="003665E7" w:rsidRPr="00C136F7" w:rsidRDefault="004159C2" w:rsidP="00BF0E12">
            <w:pPr>
              <w:spacing w:after="0" w:line="240" w:lineRule="auto"/>
              <w:jc w:val="center"/>
              <w:rPr>
                <w:rFonts w:ascii="Nikosh" w:eastAsia="Times New Roman" w:hAnsi="Nikosh" w:cs="Nikosh"/>
              </w:rPr>
            </w:pPr>
            <w:r w:rsidRPr="00C136F7">
              <w:rPr>
                <w:rFonts w:ascii="Nikosh" w:eastAsia="Times New Roman" w:hAnsi="Nikosh" w:cs="Nikosh"/>
              </w:rPr>
              <w:t>দেওয়ানী মামলা</w:t>
            </w:r>
          </w:p>
        </w:tc>
        <w:tc>
          <w:tcPr>
            <w:tcW w:w="7690" w:type="dxa"/>
            <w:gridSpan w:val="3"/>
            <w:tcBorders>
              <w:top w:val="single" w:sz="4" w:space="0" w:color="auto"/>
              <w:left w:val="single" w:sz="4" w:space="0" w:color="auto"/>
              <w:bottom w:val="single" w:sz="4" w:space="0" w:color="auto"/>
              <w:right w:val="single" w:sz="4" w:space="0" w:color="auto"/>
            </w:tcBorders>
            <w:hideMark/>
          </w:tcPr>
          <w:p w:rsidR="003665E7" w:rsidRPr="00C136F7" w:rsidRDefault="004159C2" w:rsidP="000108C2">
            <w:pPr>
              <w:spacing w:after="0" w:line="240" w:lineRule="auto"/>
              <w:ind w:left="-14" w:right="-14" w:firstLine="14"/>
              <w:jc w:val="both"/>
              <w:rPr>
                <w:rFonts w:ascii="Nikosh" w:eastAsia="Nikosh" w:hAnsi="Nikosh" w:cs="Nikosh"/>
                <w:lang w:bidi="bn-BD"/>
              </w:rPr>
            </w:pPr>
            <w:r w:rsidRPr="00C136F7">
              <w:rPr>
                <w:rFonts w:ascii="Nikosh" w:eastAsia="Nikosh" w:hAnsi="Nikosh" w:cs="Nikosh"/>
                <w:lang w:bidi="bn-BD"/>
              </w:rPr>
              <w:t xml:space="preserve">বিভিন্ন আদালতে বিচারাধীন দেওয়ানী </w:t>
            </w:r>
            <w:r w:rsidR="00014DD2" w:rsidRPr="00C136F7">
              <w:rPr>
                <w:rFonts w:ascii="Nikosh" w:eastAsia="Nikosh" w:hAnsi="Nikosh" w:cs="Nikosh"/>
                <w:lang w:bidi="bn-BD"/>
              </w:rPr>
              <w:t xml:space="preserve">মামলাসমূহের নিষ্পত্তি ও অগ্রগতি পর্যালোচনার নিমিত্ত সংশ্লিষ্ট বিজ্ঞ প্যানেল আইনজীবীগণকে নিয়ে প্রতি মাসে </w:t>
            </w:r>
            <w:r w:rsidR="000108C2" w:rsidRPr="00C136F7">
              <w:rPr>
                <w:rFonts w:ascii="Nikosh" w:eastAsia="Nikosh" w:hAnsi="Nikosh" w:cs="Nikosh"/>
                <w:lang w:bidi="bn-BD"/>
              </w:rPr>
              <w:t xml:space="preserve">সভা আয়োজন করতে হবে। </w:t>
            </w:r>
          </w:p>
        </w:tc>
        <w:tc>
          <w:tcPr>
            <w:tcW w:w="1530" w:type="dxa"/>
            <w:tcBorders>
              <w:top w:val="single" w:sz="4" w:space="0" w:color="auto"/>
              <w:left w:val="single" w:sz="4" w:space="0" w:color="auto"/>
              <w:bottom w:val="single" w:sz="4" w:space="0" w:color="auto"/>
              <w:right w:val="single" w:sz="4" w:space="0" w:color="auto"/>
            </w:tcBorders>
            <w:hideMark/>
          </w:tcPr>
          <w:p w:rsidR="000108C2" w:rsidRPr="00C136F7" w:rsidRDefault="000108C2" w:rsidP="000108C2">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পরিচালক (</w:t>
            </w:r>
            <w:r w:rsidRPr="00C136F7">
              <w:rPr>
                <w:rFonts w:ascii="NikoshBAN" w:eastAsia="Calibri" w:hAnsi="NikoshBAN" w:cs="NikoshBAN"/>
                <w:sz w:val="20"/>
                <w:lang w:bidi="bn-IN"/>
              </w:rPr>
              <w:t>প্রশাসন</w:t>
            </w:r>
            <w:r w:rsidRPr="00C136F7">
              <w:rPr>
                <w:rFonts w:ascii="Nikosh" w:eastAsia="Calibri" w:hAnsi="Nikosh" w:cs="Nikosh"/>
                <w:sz w:val="20"/>
                <w:lang w:bidi="bn-IN"/>
              </w:rPr>
              <w:t>)/</w:t>
            </w:r>
          </w:p>
          <w:p w:rsidR="003665E7" w:rsidRPr="00C136F7" w:rsidRDefault="004159C2" w:rsidP="005C79BF">
            <w:pPr>
              <w:spacing w:after="0" w:line="240" w:lineRule="auto"/>
              <w:ind w:left="-108" w:right="-18" w:firstLine="108"/>
              <w:jc w:val="center"/>
              <w:rPr>
                <w:rFonts w:ascii="Nikosh" w:eastAsia="Calibri" w:hAnsi="Nikosh" w:cs="Nikosh"/>
                <w:sz w:val="20"/>
                <w:lang w:bidi="bn-IN"/>
              </w:rPr>
            </w:pPr>
            <w:r w:rsidRPr="00C136F7">
              <w:rPr>
                <w:rFonts w:ascii="Nikosh" w:eastAsia="Calibri" w:hAnsi="Nikosh" w:cs="Nikosh"/>
                <w:sz w:val="20"/>
                <w:lang w:bidi="bn-IN"/>
              </w:rPr>
              <w:t>আইন কর্মকর্তা</w:t>
            </w:r>
          </w:p>
        </w:tc>
      </w:tr>
      <w:tr w:rsidR="00C136F7" w:rsidRPr="00C136F7" w:rsidTr="00871A34">
        <w:trPr>
          <w:trHeight w:val="539"/>
        </w:trPr>
        <w:tc>
          <w:tcPr>
            <w:tcW w:w="400" w:type="dxa"/>
            <w:vMerge w:val="restart"/>
            <w:tcBorders>
              <w:top w:val="single" w:sz="4" w:space="0" w:color="auto"/>
              <w:left w:val="single" w:sz="4" w:space="0" w:color="auto"/>
              <w:right w:val="single" w:sz="4" w:space="0" w:color="auto"/>
            </w:tcBorders>
          </w:tcPr>
          <w:p w:rsidR="00BF4B5F" w:rsidRPr="00C136F7" w:rsidRDefault="00BF4B5F" w:rsidP="00C92029">
            <w:pPr>
              <w:spacing w:after="0" w:line="240" w:lineRule="auto"/>
              <w:jc w:val="center"/>
              <w:rPr>
                <w:rFonts w:ascii="NikoshBAN" w:eastAsia="Calibri" w:hAnsi="NikoshBAN" w:cs="NikoshBAN"/>
              </w:rPr>
            </w:pPr>
            <w:r w:rsidRPr="00C136F7">
              <w:rPr>
                <w:rFonts w:ascii="NikoshBAN" w:eastAsia="Calibri" w:hAnsi="NikoshBAN" w:cs="NikoshBAN"/>
              </w:rPr>
              <w:t>১৯</w:t>
            </w:r>
          </w:p>
        </w:tc>
        <w:tc>
          <w:tcPr>
            <w:tcW w:w="1130" w:type="dxa"/>
            <w:vMerge w:val="restart"/>
            <w:tcBorders>
              <w:top w:val="single" w:sz="4" w:space="0" w:color="auto"/>
              <w:left w:val="single" w:sz="4" w:space="0" w:color="auto"/>
              <w:right w:val="single" w:sz="4" w:space="0" w:color="auto"/>
            </w:tcBorders>
          </w:tcPr>
          <w:p w:rsidR="00BF4B5F" w:rsidRPr="00C136F7" w:rsidRDefault="00BF4B5F" w:rsidP="00C92029">
            <w:pPr>
              <w:spacing w:after="0" w:line="240" w:lineRule="auto"/>
              <w:rPr>
                <w:rFonts w:ascii="Nikosh" w:eastAsia="Times New Roman" w:hAnsi="Nikosh" w:cs="Nikosh"/>
              </w:rPr>
            </w:pPr>
            <w:r w:rsidRPr="00C136F7">
              <w:rPr>
                <w:rFonts w:ascii="Nikosh" w:eastAsia="Times New Roman" w:hAnsi="Nikosh" w:cs="Nikosh"/>
              </w:rPr>
              <w:t>বিবিধ</w:t>
            </w:r>
          </w:p>
        </w:tc>
        <w:tc>
          <w:tcPr>
            <w:tcW w:w="1210" w:type="dxa"/>
            <w:vMerge w:val="restart"/>
            <w:tcBorders>
              <w:top w:val="single" w:sz="4" w:space="0" w:color="auto"/>
              <w:left w:val="single" w:sz="4" w:space="0" w:color="auto"/>
              <w:right w:val="single" w:sz="4" w:space="0" w:color="auto"/>
            </w:tcBorders>
          </w:tcPr>
          <w:p w:rsidR="00BF4B5F" w:rsidRPr="00C136F7" w:rsidRDefault="00BF4B5F" w:rsidP="000108C2">
            <w:pPr>
              <w:spacing w:after="0" w:line="240" w:lineRule="auto"/>
              <w:ind w:left="-14" w:right="-14" w:firstLine="14"/>
              <w:jc w:val="both"/>
              <w:rPr>
                <w:rFonts w:ascii="Nikosh" w:eastAsia="Nikosh" w:hAnsi="Nikosh" w:cs="Nikosh"/>
                <w:lang w:bidi="bn-BD"/>
              </w:rPr>
            </w:pPr>
            <w:r w:rsidRPr="00C136F7">
              <w:rPr>
                <w:rFonts w:ascii="Nikosh" w:eastAsia="Nikosh" w:hAnsi="Nikosh" w:cs="Nikosh"/>
                <w:lang w:bidi="bn-BD"/>
              </w:rPr>
              <w:t>অধিদপ্তরের সামগ্রিক কর্মকান্ডে গতিশীলতা আনয়নে বিভিন্ন বিষয় আলোচনা করে ৪নং কলামে বর্ণিত সিদ্ধান্ত গৃহীত হয়।</w:t>
            </w:r>
          </w:p>
        </w:tc>
        <w:tc>
          <w:tcPr>
            <w:tcW w:w="6480" w:type="dxa"/>
            <w:gridSpan w:val="2"/>
            <w:tcBorders>
              <w:top w:val="single" w:sz="4" w:space="0" w:color="auto"/>
              <w:left w:val="single" w:sz="4" w:space="0" w:color="auto"/>
              <w:bottom w:val="single" w:sz="4" w:space="0" w:color="auto"/>
              <w:right w:val="single" w:sz="4" w:space="0" w:color="auto"/>
            </w:tcBorders>
          </w:tcPr>
          <w:p w:rsidR="00BF4B5F" w:rsidRPr="00C136F7" w:rsidRDefault="00BF4B5F" w:rsidP="00764965">
            <w:pPr>
              <w:spacing w:after="0" w:line="240" w:lineRule="auto"/>
              <w:jc w:val="both"/>
              <w:rPr>
                <w:rFonts w:ascii="Nikosh" w:eastAsia="Calibri" w:hAnsi="Nikosh" w:cs="Nikosh"/>
                <w:lang w:bidi="bn-IN"/>
              </w:rPr>
            </w:pPr>
            <w:r w:rsidRPr="00C136F7">
              <w:rPr>
                <w:rFonts w:ascii="Nikosh" w:eastAsia="Nikosh" w:hAnsi="Nikosh" w:cs="Nikosh"/>
                <w:b/>
                <w:lang w:bidi="bn-BD"/>
              </w:rPr>
              <w:t>সিদ্ধান্ত</w:t>
            </w:r>
            <w:r w:rsidRPr="00C136F7">
              <w:rPr>
                <w:rFonts w:ascii="Nikosh" w:eastAsia="Calibri" w:hAnsi="Nikosh" w:cs="Nikosh"/>
                <w:lang w:bidi="bn-IN"/>
              </w:rPr>
              <w:t xml:space="preserve"> </w:t>
            </w:r>
            <w:r w:rsidRPr="00C136F7">
              <w:rPr>
                <w:rFonts w:ascii="Nikosh" w:eastAsia="Calibri" w:hAnsi="Nikosh" w:cs="Nikosh"/>
                <w:b/>
                <w:lang w:bidi="bn-IN"/>
              </w:rPr>
              <w:t>(</w:t>
            </w:r>
            <w:r w:rsidRPr="00C136F7">
              <w:rPr>
                <w:rFonts w:ascii="Nikosh" w:eastAsia="Calibri" w:hAnsi="Nikosh" w:cs="Nikosh"/>
                <w:b/>
                <w:sz w:val="20"/>
                <w:lang w:bidi="bn-IN"/>
              </w:rPr>
              <w:t>i</w:t>
            </w:r>
            <w:r w:rsidRPr="00C136F7">
              <w:rPr>
                <w:rFonts w:ascii="Nikosh" w:eastAsia="Calibri" w:hAnsi="Nikosh" w:cs="Nikosh"/>
                <w:b/>
                <w:lang w:bidi="bn-IN"/>
              </w:rPr>
              <w:t>):</w:t>
            </w:r>
            <w:r w:rsidRPr="00C136F7">
              <w:rPr>
                <w:rFonts w:ascii="Nikosh" w:eastAsia="Calibri" w:hAnsi="Nikosh" w:cs="Nikosh"/>
                <w:lang w:bidi="bn-IN"/>
              </w:rPr>
              <w:t xml:space="preserve"> মাদকদ্রব্য নিয়ন্ত্রণ অধিদপ্তর (কর্মকর্তা-কর্মচারী) অস্ত্র সংগ্রহ ও ব্যবহার নীতিমালা, ২০২৪ গত ২৪ নভেম্বর, ২০২৪ অনুমোদিত হয়। তৎপ্রেক্ষিতে অধিদপ্তরের </w:t>
            </w:r>
            <w:r w:rsidRPr="00C136F7">
              <w:rPr>
                <w:rFonts w:ascii="Nikosh" w:eastAsia="Calibri" w:hAnsi="Nikosh" w:cs="Nikosh" w:hint="cs"/>
                <w:lang w:bidi="bn-IN"/>
              </w:rPr>
              <w:t>প্রাধিকারভুক্ত</w:t>
            </w:r>
            <w:r w:rsidRPr="00C136F7">
              <w:rPr>
                <w:rFonts w:ascii="Nikosh" w:eastAsia="Calibri" w:hAnsi="Nikosh" w:cs="Nikosh"/>
                <w:lang w:bidi="bn-IN"/>
              </w:rPr>
              <w:t xml:space="preserve"> </w:t>
            </w:r>
            <w:r w:rsidRPr="00C136F7">
              <w:rPr>
                <w:rFonts w:ascii="Nikosh" w:eastAsia="Calibri" w:hAnsi="Nikosh" w:cs="Nikosh" w:hint="cs"/>
                <w:lang w:bidi="bn-IN"/>
              </w:rPr>
              <w:t>কর্মকর্তা</w:t>
            </w:r>
            <w:r w:rsidRPr="00C136F7">
              <w:rPr>
                <w:rFonts w:ascii="Nikosh" w:eastAsia="Calibri" w:hAnsi="Nikosh" w:cs="Nikosh"/>
                <w:lang w:bidi="bn-IN"/>
              </w:rPr>
              <w:t>-</w:t>
            </w:r>
            <w:r w:rsidRPr="00C136F7">
              <w:rPr>
                <w:rFonts w:ascii="Nikosh" w:eastAsia="Calibri" w:hAnsi="Nikosh" w:cs="Nikosh" w:hint="cs"/>
                <w:lang w:bidi="bn-IN"/>
              </w:rPr>
              <w:t>কর্মচারীগণের</w:t>
            </w:r>
            <w:r w:rsidRPr="00C136F7">
              <w:rPr>
                <w:rFonts w:ascii="Nikosh" w:eastAsia="Calibri" w:hAnsi="Nikosh" w:cs="Nikosh"/>
                <w:lang w:bidi="bn-IN"/>
              </w:rPr>
              <w:t xml:space="preserve"> জন্য </w:t>
            </w:r>
            <w:r w:rsidRPr="00C136F7">
              <w:rPr>
                <w:rFonts w:ascii="NikoshBAN" w:hAnsi="NikoshBAN" w:cs="NikoshBAN"/>
                <w:lang w:bidi="bn-IN"/>
              </w:rPr>
              <w:t>আগ্নেয়াস্ত্র</w:t>
            </w:r>
            <w:r w:rsidRPr="00C136F7">
              <w:rPr>
                <w:rFonts w:ascii="Nikosh" w:eastAsia="Calibri" w:hAnsi="Nikosh" w:cs="Nikosh"/>
                <w:lang w:bidi="bn-IN"/>
              </w:rPr>
              <w:t xml:space="preserve"> ও গোলাবারুদ  </w:t>
            </w:r>
            <w:r w:rsidRPr="00C136F7">
              <w:rPr>
                <w:rFonts w:ascii="NikoshBAN" w:hAnsi="NikoshBAN" w:cs="NikoshBAN"/>
                <w:lang w:bidi="bn-IN"/>
              </w:rPr>
              <w:t>ক্রয়ের কার্যক্রম দ্রুত সম্পন্ন করতে হবে।</w:t>
            </w:r>
          </w:p>
          <w:p w:rsidR="00BF4B5F" w:rsidRPr="00C136F7" w:rsidRDefault="00BF4B5F" w:rsidP="00764965">
            <w:pPr>
              <w:spacing w:after="0" w:line="240" w:lineRule="auto"/>
              <w:ind w:left="-14" w:right="-14" w:firstLine="14"/>
              <w:jc w:val="both"/>
              <w:rPr>
                <w:rFonts w:ascii="Nikosh" w:eastAsia="Calibri" w:hAnsi="Nikosh" w:cs="Nikosh"/>
                <w:sz w:val="2"/>
                <w:lang w:bidi="bn-IN"/>
              </w:rPr>
            </w:pPr>
          </w:p>
          <w:p w:rsidR="00BF4B5F" w:rsidRPr="00C136F7" w:rsidRDefault="00BF4B5F" w:rsidP="00764965">
            <w:pPr>
              <w:spacing w:after="0" w:line="240" w:lineRule="auto"/>
              <w:ind w:right="-14"/>
              <w:jc w:val="both"/>
              <w:rPr>
                <w:rFonts w:ascii="Nikosh" w:eastAsia="Calibri" w:hAnsi="Nikosh" w:cs="Nikosh"/>
                <w:b/>
                <w:lang w:bidi="bn-IN"/>
              </w:rPr>
            </w:pPr>
            <w:r w:rsidRPr="00C136F7">
              <w:rPr>
                <w:rFonts w:ascii="Nikosh" w:eastAsia="Nikosh" w:hAnsi="Nikosh" w:cs="Nikosh"/>
                <w:b/>
                <w:lang w:bidi="bn-BD"/>
              </w:rPr>
              <w:t>সিদ্ধান্ত</w:t>
            </w:r>
            <w:r w:rsidRPr="00C136F7">
              <w:rPr>
                <w:rFonts w:ascii="Nikosh" w:eastAsia="Calibri" w:hAnsi="Nikosh" w:cs="Nikosh"/>
                <w:lang w:bidi="bn-IN"/>
              </w:rPr>
              <w:t xml:space="preserve"> </w:t>
            </w:r>
            <w:r w:rsidRPr="00C136F7">
              <w:rPr>
                <w:rFonts w:ascii="Nikosh" w:eastAsia="Calibri" w:hAnsi="Nikosh" w:cs="Nikosh"/>
                <w:b/>
                <w:lang w:bidi="bn-IN"/>
              </w:rPr>
              <w:t>(</w:t>
            </w:r>
            <w:r w:rsidRPr="00C136F7">
              <w:rPr>
                <w:rFonts w:ascii="Nikosh" w:eastAsia="Calibri" w:hAnsi="Nikosh" w:cs="Nikosh"/>
                <w:b/>
                <w:sz w:val="20"/>
                <w:lang w:bidi="bn-IN"/>
              </w:rPr>
              <w:t>ii</w:t>
            </w:r>
            <w:r w:rsidRPr="00C136F7">
              <w:rPr>
                <w:rFonts w:ascii="Nikosh" w:eastAsia="Calibri" w:hAnsi="Nikosh" w:cs="Nikosh"/>
                <w:b/>
                <w:lang w:bidi="bn-IN"/>
              </w:rPr>
              <w:t xml:space="preserve">): </w:t>
            </w:r>
            <w:r w:rsidRPr="00C136F7">
              <w:rPr>
                <w:rFonts w:ascii="Nikosh" w:eastAsia="Calibri" w:hAnsi="Nikosh" w:cs="Nikosh"/>
                <w:lang w:bidi="bn-IN"/>
              </w:rPr>
              <w:t xml:space="preserve">মাদকদ্রব্য নিয়ন্ত্রণ অধিদপ্তর (কর্মকর্তা-কর্মচারী) অস্ত্র সংগ্রহ ও ব্যবহার নীতিমালা, ২০২৪ অনুযায়ী অধিদপ্তরের </w:t>
            </w:r>
            <w:r w:rsidRPr="00C136F7">
              <w:rPr>
                <w:rFonts w:ascii="Nikosh" w:eastAsia="Calibri" w:hAnsi="Nikosh" w:cs="Nikosh" w:hint="cs"/>
                <w:lang w:bidi="bn-IN"/>
              </w:rPr>
              <w:t>প্রাধিকারভুক্ত</w:t>
            </w:r>
            <w:r w:rsidRPr="00C136F7">
              <w:rPr>
                <w:rFonts w:ascii="Nikosh" w:eastAsia="Calibri" w:hAnsi="Nikosh" w:cs="Nikosh"/>
                <w:lang w:bidi="bn-IN"/>
              </w:rPr>
              <w:t xml:space="preserve"> </w:t>
            </w:r>
            <w:r w:rsidRPr="00C136F7">
              <w:rPr>
                <w:rFonts w:ascii="Nikosh" w:eastAsia="Calibri" w:hAnsi="Nikosh" w:cs="Nikosh" w:hint="cs"/>
                <w:lang w:bidi="bn-IN"/>
              </w:rPr>
              <w:t>কর্মকর্তা</w:t>
            </w:r>
            <w:r w:rsidRPr="00C136F7">
              <w:rPr>
                <w:rFonts w:ascii="Nikosh" w:eastAsia="Calibri" w:hAnsi="Nikosh" w:cs="Nikosh"/>
                <w:lang w:bidi="bn-IN"/>
              </w:rPr>
              <w:t>-</w:t>
            </w:r>
            <w:r w:rsidRPr="00C136F7">
              <w:rPr>
                <w:rFonts w:ascii="Nikosh" w:eastAsia="Calibri" w:hAnsi="Nikosh" w:cs="Nikosh" w:hint="cs"/>
                <w:lang w:bidi="bn-IN"/>
              </w:rPr>
              <w:t>কর্মচারীগণের</w:t>
            </w:r>
            <w:r w:rsidRPr="00C136F7">
              <w:rPr>
                <w:rFonts w:ascii="Nikosh" w:eastAsia="Calibri" w:hAnsi="Nikosh" w:cs="Nikosh"/>
                <w:lang w:bidi="bn-IN"/>
              </w:rPr>
              <w:t xml:space="preserve"> </w:t>
            </w:r>
            <w:r w:rsidRPr="00C136F7">
              <w:rPr>
                <w:rFonts w:ascii="NikoshBAN" w:hAnsi="NikoshBAN" w:cs="NikoshBAN"/>
                <w:lang w:bidi="bn-IN"/>
              </w:rPr>
              <w:t>আগ্নেয়াস্ত্র</w:t>
            </w:r>
            <w:r w:rsidRPr="00C136F7">
              <w:rPr>
                <w:rFonts w:ascii="Nikosh" w:eastAsia="Calibri" w:hAnsi="Nikosh" w:cs="Nikosh"/>
                <w:lang w:bidi="bn-IN"/>
              </w:rPr>
              <w:t xml:space="preserve"> ও গোলাবারুদ যথাযথভাবে সংরক্ষণের জন্য অস্ত্রাগার তৈরির উদ্যোগ গ্রহণ করতে হবে। এ লক্ষ্যে টাইপ প্ল্যানসহ খরচের প্রাক্কলন তৈরি করতে হবে।</w:t>
            </w:r>
          </w:p>
          <w:p w:rsidR="00BF4B5F" w:rsidRPr="00C136F7" w:rsidRDefault="008F73EF" w:rsidP="000108C2">
            <w:pPr>
              <w:spacing w:after="0" w:line="240" w:lineRule="auto"/>
              <w:ind w:left="-14" w:right="-14" w:firstLine="14"/>
              <w:jc w:val="both"/>
              <w:rPr>
                <w:rFonts w:ascii="Nikosh" w:eastAsia="Nikosh" w:hAnsi="Nikosh" w:cs="Nikosh"/>
                <w:lang w:bidi="bn-BD"/>
              </w:rPr>
            </w:pPr>
            <w:r w:rsidRPr="00C136F7">
              <w:rPr>
                <w:rFonts w:ascii="Nikosh" w:eastAsia="Nikosh" w:hAnsi="Nikosh" w:cs="Nikosh"/>
                <w:b/>
                <w:lang w:bidi="bn-BD"/>
              </w:rPr>
              <w:t>সিদ্ধান্ত</w:t>
            </w:r>
            <w:r w:rsidRPr="00C136F7">
              <w:rPr>
                <w:rFonts w:ascii="Nikosh" w:eastAsia="Calibri" w:hAnsi="Nikosh" w:cs="Nikosh"/>
                <w:lang w:bidi="bn-IN"/>
              </w:rPr>
              <w:t xml:space="preserve"> </w:t>
            </w:r>
            <w:r w:rsidRPr="00C136F7">
              <w:rPr>
                <w:rFonts w:ascii="Nikosh" w:eastAsia="Calibri" w:hAnsi="Nikosh" w:cs="Nikosh"/>
                <w:b/>
                <w:lang w:bidi="bn-IN"/>
              </w:rPr>
              <w:t>(</w:t>
            </w:r>
            <w:r w:rsidRPr="00C136F7">
              <w:rPr>
                <w:rFonts w:ascii="Nikosh" w:eastAsia="Calibri" w:hAnsi="Nikosh" w:cs="Nikosh"/>
                <w:b/>
                <w:sz w:val="20"/>
                <w:lang w:bidi="bn-IN"/>
              </w:rPr>
              <w:t>iii</w:t>
            </w:r>
            <w:r w:rsidRPr="00C136F7">
              <w:rPr>
                <w:rFonts w:ascii="Nikosh" w:eastAsia="Calibri" w:hAnsi="Nikosh" w:cs="Nikosh"/>
                <w:b/>
                <w:lang w:bidi="bn-IN"/>
              </w:rPr>
              <w:t>)</w:t>
            </w:r>
            <w:r w:rsidR="00BF4B5F" w:rsidRPr="00C136F7">
              <w:rPr>
                <w:rFonts w:ascii="Nikosh" w:eastAsia="Calibri" w:hAnsi="Nikosh" w:cs="Nikosh"/>
                <w:b/>
                <w:lang w:bidi="bn-IN"/>
              </w:rPr>
              <w:t>:</w:t>
            </w:r>
            <w:r w:rsidR="00BF4B5F" w:rsidRPr="00C136F7">
              <w:rPr>
                <w:rFonts w:ascii="Nikosh" w:eastAsia="Calibri" w:hAnsi="Nikosh" w:cs="Nikosh"/>
                <w:lang w:bidi="bn-IN"/>
              </w:rPr>
              <w:t xml:space="preserve"> হোটেল বার/রেস্টুরেন্ট বার/ক্লাব বার/সিএস/এফএল প্রতিষ্ঠানগুলিতে অধিদপ্তর কর্তৃক অভিযান পরিচালনার সময় আবশ্যিকভাবে ভিডিওধারণ করতে হবে। প্রয়োজনে ঐ সকল প্রতিষ্ঠানের সিসিটিভি’র ডিভিআর খুলে/জব্দ করে নিয়ে আসতে হবে।</w:t>
            </w:r>
          </w:p>
        </w:tc>
        <w:tc>
          <w:tcPr>
            <w:tcW w:w="1530" w:type="dxa"/>
            <w:tcBorders>
              <w:top w:val="single" w:sz="4" w:space="0" w:color="auto"/>
              <w:left w:val="single" w:sz="4" w:space="0" w:color="auto"/>
              <w:bottom w:val="single" w:sz="4" w:space="0" w:color="auto"/>
              <w:right w:val="single" w:sz="4" w:space="0" w:color="auto"/>
            </w:tcBorders>
          </w:tcPr>
          <w:p w:rsidR="00BF4B5F" w:rsidRPr="00C136F7" w:rsidRDefault="00BF4B5F" w:rsidP="00764965">
            <w:pPr>
              <w:spacing w:after="0" w:line="240" w:lineRule="auto"/>
              <w:ind w:left="-79" w:right="-90" w:firstLine="61"/>
              <w:jc w:val="center"/>
              <w:rPr>
                <w:rFonts w:ascii="Nikosh" w:eastAsia="Calibri" w:hAnsi="Nikosh" w:cs="Nikosh"/>
                <w:lang w:bidi="bn-IN"/>
              </w:rPr>
            </w:pPr>
            <w:r w:rsidRPr="00C136F7">
              <w:rPr>
                <w:rFonts w:ascii="Nikosh" w:eastAsia="Calibri" w:hAnsi="Nikosh" w:cs="Nikosh"/>
                <w:lang w:bidi="bn-IN"/>
              </w:rPr>
              <w:t>পরিচালক (অপারেশন্স)/</w:t>
            </w:r>
          </w:p>
          <w:p w:rsidR="00BF4B5F" w:rsidRPr="00C136F7" w:rsidRDefault="00BF4B5F" w:rsidP="00764965">
            <w:pPr>
              <w:spacing w:after="0" w:line="240" w:lineRule="auto"/>
              <w:ind w:right="-14"/>
              <w:jc w:val="center"/>
              <w:rPr>
                <w:rFonts w:ascii="Nikosh" w:eastAsia="Calibri" w:hAnsi="Nikosh" w:cs="Nikosh"/>
                <w:lang w:bidi="bn-IN"/>
              </w:rPr>
            </w:pPr>
            <w:r w:rsidRPr="00C136F7">
              <w:rPr>
                <w:rFonts w:ascii="Nikosh" w:eastAsia="Calibri" w:hAnsi="Nikosh" w:cs="Nikosh"/>
                <w:lang w:bidi="bn-IN"/>
              </w:rPr>
              <w:t>অতিরিক্ত পরিচালক</w:t>
            </w:r>
          </w:p>
          <w:p w:rsidR="00BF4B5F" w:rsidRPr="00C136F7" w:rsidRDefault="00BF4B5F" w:rsidP="00764965">
            <w:pPr>
              <w:spacing w:after="0" w:line="240" w:lineRule="auto"/>
              <w:ind w:left="-115" w:right="-14" w:firstLine="115"/>
              <w:jc w:val="center"/>
              <w:rPr>
                <w:rFonts w:ascii="Nikosh" w:eastAsia="Calibri" w:hAnsi="Nikosh" w:cs="Nikosh"/>
                <w:lang w:bidi="bn-IN"/>
              </w:rPr>
            </w:pPr>
            <w:r w:rsidRPr="00C136F7">
              <w:rPr>
                <w:rFonts w:ascii="Nikosh" w:eastAsia="Calibri" w:hAnsi="Nikosh" w:cs="Nikosh"/>
                <w:lang w:bidi="bn-IN"/>
              </w:rPr>
              <w:t>(সকল)/</w:t>
            </w:r>
          </w:p>
          <w:p w:rsidR="00BF4B5F" w:rsidRPr="00C136F7" w:rsidRDefault="00BF4B5F" w:rsidP="00764965">
            <w:pPr>
              <w:spacing w:after="0" w:line="240" w:lineRule="auto"/>
              <w:ind w:left="-115" w:right="-14" w:firstLine="115"/>
              <w:jc w:val="center"/>
              <w:rPr>
                <w:rFonts w:ascii="Nikosh" w:eastAsia="Calibri" w:hAnsi="Nikosh" w:cs="Nikosh"/>
                <w:lang w:bidi="bn-IN"/>
              </w:rPr>
            </w:pPr>
            <w:r w:rsidRPr="00C136F7">
              <w:rPr>
                <w:rFonts w:ascii="Nikosh" w:eastAsia="Calibri" w:hAnsi="Nikosh" w:cs="Nikosh"/>
                <w:lang w:bidi="bn-IN"/>
              </w:rPr>
              <w:t xml:space="preserve">উপপরিচালক </w:t>
            </w:r>
          </w:p>
          <w:p w:rsidR="00BF4B5F" w:rsidRPr="00C136F7" w:rsidRDefault="00BF4B5F" w:rsidP="00764965">
            <w:pPr>
              <w:spacing w:after="0" w:line="240" w:lineRule="auto"/>
              <w:ind w:left="-115" w:right="-14" w:firstLine="115"/>
              <w:jc w:val="center"/>
              <w:rPr>
                <w:rFonts w:ascii="Nikosh" w:eastAsia="Calibri" w:hAnsi="Nikosh" w:cs="Nikosh"/>
                <w:lang w:bidi="bn-IN"/>
              </w:rPr>
            </w:pPr>
            <w:r w:rsidRPr="00C136F7">
              <w:rPr>
                <w:rFonts w:ascii="Nikosh" w:eastAsia="Calibri" w:hAnsi="Nikosh" w:cs="Nikosh"/>
                <w:lang w:bidi="bn-IN"/>
              </w:rPr>
              <w:t>(ক্রয়, পরিকল্পনা ও উন্নয়ন)</w:t>
            </w:r>
          </w:p>
          <w:p w:rsidR="00BF4B5F" w:rsidRPr="00C136F7" w:rsidRDefault="00BF4B5F" w:rsidP="000108C2">
            <w:pPr>
              <w:spacing w:after="0" w:line="240" w:lineRule="auto"/>
              <w:ind w:left="-108" w:right="-18" w:firstLine="108"/>
              <w:jc w:val="center"/>
              <w:rPr>
                <w:rFonts w:ascii="Nikosh" w:eastAsia="Calibri" w:hAnsi="Nikosh" w:cs="Nikosh"/>
                <w:sz w:val="20"/>
                <w:lang w:bidi="bn-IN"/>
              </w:rPr>
            </w:pPr>
          </w:p>
        </w:tc>
      </w:tr>
      <w:tr w:rsidR="00C136F7" w:rsidRPr="00C136F7" w:rsidTr="00871A34">
        <w:trPr>
          <w:trHeight w:val="548"/>
        </w:trPr>
        <w:tc>
          <w:tcPr>
            <w:tcW w:w="400" w:type="dxa"/>
            <w:vMerge/>
            <w:tcBorders>
              <w:left w:val="single" w:sz="4" w:space="0" w:color="auto"/>
              <w:right w:val="single" w:sz="4" w:space="0" w:color="auto"/>
            </w:tcBorders>
          </w:tcPr>
          <w:p w:rsidR="00BF4B5F" w:rsidRPr="00C136F7" w:rsidRDefault="00BF4B5F" w:rsidP="00CF0990">
            <w:pPr>
              <w:spacing w:after="0" w:line="240" w:lineRule="auto"/>
              <w:jc w:val="center"/>
              <w:rPr>
                <w:rFonts w:ascii="NikoshBAN" w:eastAsia="Calibri" w:hAnsi="NikoshBAN" w:cs="NikoshBAN"/>
              </w:rPr>
            </w:pPr>
          </w:p>
        </w:tc>
        <w:tc>
          <w:tcPr>
            <w:tcW w:w="1130" w:type="dxa"/>
            <w:vMerge/>
            <w:tcBorders>
              <w:left w:val="single" w:sz="4" w:space="0" w:color="auto"/>
              <w:right w:val="single" w:sz="4" w:space="0" w:color="auto"/>
            </w:tcBorders>
          </w:tcPr>
          <w:p w:rsidR="00BF4B5F" w:rsidRPr="00C136F7" w:rsidRDefault="00BF4B5F" w:rsidP="00BF0E12">
            <w:pPr>
              <w:spacing w:after="0" w:line="240" w:lineRule="auto"/>
              <w:rPr>
                <w:rFonts w:ascii="Nikosh" w:eastAsia="Times New Roman" w:hAnsi="Nikosh" w:cs="Nikosh"/>
              </w:rPr>
            </w:pPr>
          </w:p>
        </w:tc>
        <w:tc>
          <w:tcPr>
            <w:tcW w:w="1210" w:type="dxa"/>
            <w:vMerge/>
            <w:tcBorders>
              <w:left w:val="single" w:sz="4" w:space="0" w:color="auto"/>
              <w:right w:val="single" w:sz="4" w:space="0" w:color="auto"/>
            </w:tcBorders>
          </w:tcPr>
          <w:p w:rsidR="00BF4B5F" w:rsidRPr="00C136F7" w:rsidRDefault="00BF4B5F" w:rsidP="00BF0E12">
            <w:pPr>
              <w:spacing w:after="0" w:line="240" w:lineRule="auto"/>
              <w:jc w:val="both"/>
              <w:rPr>
                <w:rFonts w:ascii="Nikosh" w:eastAsia="Nikosh" w:hAnsi="Nikosh" w:cs="Nikosh"/>
                <w:lang w:bidi="bn-BD"/>
              </w:rPr>
            </w:pPr>
          </w:p>
        </w:tc>
        <w:tc>
          <w:tcPr>
            <w:tcW w:w="6480" w:type="dxa"/>
            <w:gridSpan w:val="2"/>
            <w:tcBorders>
              <w:top w:val="single" w:sz="4" w:space="0" w:color="auto"/>
              <w:left w:val="single" w:sz="4" w:space="0" w:color="auto"/>
              <w:right w:val="single" w:sz="4" w:space="0" w:color="auto"/>
            </w:tcBorders>
          </w:tcPr>
          <w:p w:rsidR="00BF4B5F" w:rsidRPr="00C136F7" w:rsidRDefault="00BF4B5F" w:rsidP="00F40F60">
            <w:pPr>
              <w:spacing w:after="0" w:line="240" w:lineRule="auto"/>
              <w:ind w:right="-14"/>
              <w:jc w:val="both"/>
              <w:rPr>
                <w:rFonts w:ascii="Nikosh" w:eastAsia="Nikosh" w:hAnsi="Nikosh" w:cs="Nikosh"/>
                <w:b/>
                <w:lang w:bidi="bn-BD"/>
              </w:rPr>
            </w:pPr>
            <w:r w:rsidRPr="00C136F7">
              <w:rPr>
                <w:rFonts w:ascii="Nikosh" w:eastAsia="Nikosh" w:hAnsi="Nikosh" w:cs="Nikosh"/>
                <w:b/>
                <w:lang w:bidi="bn-BD"/>
              </w:rPr>
              <w:t>সিদ্ধান্ত</w:t>
            </w:r>
            <w:r w:rsidRPr="00C136F7">
              <w:rPr>
                <w:rFonts w:ascii="Nikosh" w:eastAsia="Calibri" w:hAnsi="Nikosh" w:cs="Nikosh"/>
                <w:lang w:bidi="bn-IN"/>
              </w:rPr>
              <w:t xml:space="preserve"> </w:t>
            </w:r>
            <w:r w:rsidRPr="00C136F7">
              <w:rPr>
                <w:rFonts w:ascii="Nikosh" w:eastAsia="Calibri" w:hAnsi="Nikosh" w:cs="Nikosh"/>
                <w:b/>
                <w:lang w:bidi="bn-IN"/>
              </w:rPr>
              <w:t>(</w:t>
            </w:r>
            <w:r w:rsidR="008F73EF" w:rsidRPr="00C136F7">
              <w:rPr>
                <w:rFonts w:ascii="Nikosh" w:eastAsia="Calibri" w:hAnsi="Nikosh" w:cs="Nikosh"/>
                <w:b/>
                <w:sz w:val="20"/>
                <w:lang w:bidi="bn-IN"/>
              </w:rPr>
              <w:t>i</w:t>
            </w:r>
            <w:r w:rsidRPr="00C136F7">
              <w:rPr>
                <w:rFonts w:ascii="Nikosh" w:eastAsia="Calibri" w:hAnsi="Nikosh" w:cs="Nikosh"/>
                <w:b/>
                <w:sz w:val="20"/>
                <w:lang w:bidi="bn-IN"/>
              </w:rPr>
              <w:t>v</w:t>
            </w:r>
            <w:r w:rsidRPr="00C136F7">
              <w:rPr>
                <w:rFonts w:ascii="Nikosh" w:eastAsia="Calibri" w:hAnsi="Nikosh" w:cs="Nikosh"/>
                <w:b/>
                <w:lang w:bidi="bn-IN"/>
              </w:rPr>
              <w:t xml:space="preserve">): </w:t>
            </w:r>
            <w:r w:rsidRPr="00C136F7">
              <w:rPr>
                <w:rFonts w:ascii="Nikosh" w:eastAsia="Calibri" w:hAnsi="Nikosh" w:cs="Nikosh"/>
                <w:lang w:bidi="bn-IN"/>
              </w:rPr>
              <w:t xml:space="preserve">অধিদপ্তরের আওতাধীন মাঠ পর্যায়ের সকল কার্যালয়ের জন্য প্রয়োজনীয় সংখ্যক ব্রাশ সীল প্রধান কার্যালয় থেকে প্রস্তুতের উদ্যোগ গ্রহণ করতে হবে। মহাপরিচালক ও অতিরিক্ত মহাপরিচালক মহোদয়ের সাথে আলোচনাক্রমে ব্রাশ সীলের নমুনার বিষয়টি চূড়ান্ত করতে হবে। </w:t>
            </w:r>
          </w:p>
        </w:tc>
        <w:tc>
          <w:tcPr>
            <w:tcW w:w="1530" w:type="dxa"/>
            <w:tcBorders>
              <w:top w:val="single" w:sz="4" w:space="0" w:color="auto"/>
              <w:left w:val="single" w:sz="4" w:space="0" w:color="auto"/>
              <w:right w:val="single" w:sz="4" w:space="0" w:color="auto"/>
            </w:tcBorders>
          </w:tcPr>
          <w:p w:rsidR="00BF4B5F" w:rsidRPr="00C136F7" w:rsidRDefault="00BF4B5F" w:rsidP="008B1E3B">
            <w:pPr>
              <w:spacing w:after="0" w:line="240" w:lineRule="auto"/>
              <w:ind w:left="-79" w:right="-90" w:firstLine="61"/>
              <w:jc w:val="center"/>
              <w:rPr>
                <w:rFonts w:ascii="Nikosh" w:eastAsia="Calibri" w:hAnsi="Nikosh" w:cs="Nikosh"/>
                <w:sz w:val="18"/>
                <w:szCs w:val="18"/>
                <w:lang w:bidi="bn-IN"/>
              </w:rPr>
            </w:pPr>
            <w:r w:rsidRPr="00C136F7">
              <w:rPr>
                <w:rFonts w:ascii="Nikosh" w:eastAsia="Calibri" w:hAnsi="Nikosh" w:cs="Nikosh"/>
                <w:sz w:val="18"/>
                <w:szCs w:val="18"/>
                <w:lang w:bidi="bn-IN"/>
              </w:rPr>
              <w:t xml:space="preserve">পরিচালক </w:t>
            </w:r>
          </w:p>
          <w:p w:rsidR="00BF4B5F" w:rsidRPr="00C136F7" w:rsidRDefault="00BF4B5F" w:rsidP="008B1E3B">
            <w:pPr>
              <w:spacing w:after="0" w:line="240" w:lineRule="auto"/>
              <w:ind w:left="-79" w:right="-90" w:firstLine="61"/>
              <w:jc w:val="center"/>
              <w:rPr>
                <w:rFonts w:ascii="Nikosh" w:eastAsia="Calibri" w:hAnsi="Nikosh" w:cs="Nikosh"/>
                <w:sz w:val="18"/>
                <w:szCs w:val="18"/>
                <w:lang w:bidi="bn-IN"/>
              </w:rPr>
            </w:pPr>
            <w:r w:rsidRPr="00C136F7">
              <w:rPr>
                <w:rFonts w:ascii="Nikosh" w:eastAsia="Calibri" w:hAnsi="Nikosh" w:cs="Nikosh"/>
                <w:sz w:val="18"/>
                <w:szCs w:val="18"/>
                <w:lang w:bidi="bn-IN"/>
              </w:rPr>
              <w:t>(অপারেশন্স)/</w:t>
            </w:r>
          </w:p>
          <w:p w:rsidR="00BF4B5F" w:rsidRPr="00C136F7" w:rsidRDefault="00BF4B5F" w:rsidP="008B1E3B">
            <w:pPr>
              <w:spacing w:after="0" w:line="240" w:lineRule="auto"/>
              <w:ind w:left="-79" w:right="-90" w:firstLine="61"/>
              <w:jc w:val="center"/>
              <w:rPr>
                <w:rFonts w:ascii="Nikosh" w:eastAsia="Calibri" w:hAnsi="Nikosh" w:cs="Nikosh"/>
                <w:sz w:val="18"/>
                <w:szCs w:val="18"/>
                <w:lang w:bidi="bn-IN"/>
              </w:rPr>
            </w:pPr>
            <w:r w:rsidRPr="00C136F7">
              <w:rPr>
                <w:rFonts w:ascii="Nikosh" w:eastAsia="Calibri" w:hAnsi="Nikosh" w:cs="Nikosh"/>
                <w:sz w:val="18"/>
                <w:szCs w:val="18"/>
                <w:lang w:bidi="bn-IN"/>
              </w:rPr>
              <w:t xml:space="preserve">উপপরিচালক (অপারেশন্স) </w:t>
            </w:r>
          </w:p>
        </w:tc>
      </w:tr>
      <w:tr w:rsidR="00C136F7" w:rsidRPr="00C136F7" w:rsidTr="00CC4350">
        <w:trPr>
          <w:trHeight w:val="1268"/>
        </w:trPr>
        <w:tc>
          <w:tcPr>
            <w:tcW w:w="400" w:type="dxa"/>
            <w:vMerge/>
            <w:tcBorders>
              <w:left w:val="single" w:sz="4" w:space="0" w:color="auto"/>
              <w:right w:val="single" w:sz="4" w:space="0" w:color="auto"/>
            </w:tcBorders>
            <w:vAlign w:val="center"/>
          </w:tcPr>
          <w:p w:rsidR="00BF4B5F" w:rsidRPr="00C136F7" w:rsidRDefault="00BF4B5F" w:rsidP="009A0E80">
            <w:pPr>
              <w:spacing w:after="0" w:line="240" w:lineRule="auto"/>
              <w:jc w:val="right"/>
              <w:rPr>
                <w:rFonts w:ascii="Nikosh" w:eastAsia="Calibri" w:hAnsi="Nikosh" w:cs="Nikosh"/>
              </w:rPr>
            </w:pPr>
          </w:p>
        </w:tc>
        <w:tc>
          <w:tcPr>
            <w:tcW w:w="1130" w:type="dxa"/>
            <w:vMerge/>
            <w:tcBorders>
              <w:left w:val="single" w:sz="4" w:space="0" w:color="auto"/>
              <w:right w:val="single" w:sz="4" w:space="0" w:color="auto"/>
            </w:tcBorders>
            <w:vAlign w:val="center"/>
            <w:hideMark/>
          </w:tcPr>
          <w:p w:rsidR="00BF4B5F" w:rsidRPr="00C136F7" w:rsidRDefault="00BF4B5F" w:rsidP="00BF0E12">
            <w:pPr>
              <w:spacing w:after="0" w:line="240" w:lineRule="auto"/>
              <w:rPr>
                <w:rFonts w:ascii="Nikosh" w:eastAsia="Times New Roman" w:hAnsi="Nikosh" w:cs="Nikosh"/>
              </w:rPr>
            </w:pPr>
          </w:p>
        </w:tc>
        <w:tc>
          <w:tcPr>
            <w:tcW w:w="1210" w:type="dxa"/>
            <w:vMerge/>
            <w:tcBorders>
              <w:left w:val="single" w:sz="4" w:space="0" w:color="auto"/>
              <w:right w:val="single" w:sz="4" w:space="0" w:color="auto"/>
            </w:tcBorders>
            <w:vAlign w:val="center"/>
            <w:hideMark/>
          </w:tcPr>
          <w:p w:rsidR="00BF4B5F" w:rsidRPr="00C136F7" w:rsidRDefault="00BF4B5F" w:rsidP="00BF0E12">
            <w:pPr>
              <w:spacing w:after="0" w:line="240" w:lineRule="auto"/>
              <w:rPr>
                <w:rFonts w:ascii="Nikosh" w:eastAsia="Nikosh" w:hAnsi="Nikosh" w:cs="Nikosh"/>
                <w:lang w:bidi="bn-BD"/>
              </w:rPr>
            </w:pPr>
          </w:p>
        </w:tc>
        <w:tc>
          <w:tcPr>
            <w:tcW w:w="6480" w:type="dxa"/>
            <w:gridSpan w:val="2"/>
            <w:tcBorders>
              <w:top w:val="single" w:sz="4" w:space="0" w:color="auto"/>
              <w:left w:val="single" w:sz="4" w:space="0" w:color="auto"/>
              <w:right w:val="single" w:sz="4" w:space="0" w:color="auto"/>
            </w:tcBorders>
          </w:tcPr>
          <w:p w:rsidR="00BF4B5F" w:rsidRPr="00C136F7" w:rsidRDefault="00BF4B5F" w:rsidP="002D2777">
            <w:pPr>
              <w:spacing w:after="0" w:line="240" w:lineRule="auto"/>
              <w:ind w:left="-14" w:right="-14" w:firstLine="14"/>
              <w:jc w:val="both"/>
              <w:rPr>
                <w:rFonts w:ascii="Nikosh" w:eastAsia="Calibri" w:hAnsi="Nikosh" w:cs="Nikosh"/>
                <w:lang w:bidi="bn-IN"/>
              </w:rPr>
            </w:pPr>
            <w:r w:rsidRPr="00C136F7">
              <w:rPr>
                <w:rFonts w:ascii="Nikosh" w:eastAsia="Nikosh" w:hAnsi="Nikosh" w:cs="Nikosh"/>
                <w:b/>
                <w:lang w:bidi="bn-BD"/>
              </w:rPr>
              <w:t>সিদ্ধান্ত</w:t>
            </w:r>
            <w:r w:rsidRPr="00C136F7">
              <w:rPr>
                <w:rFonts w:ascii="Nikosh" w:eastAsia="Calibri" w:hAnsi="Nikosh" w:cs="Nikosh"/>
                <w:lang w:bidi="bn-IN"/>
              </w:rPr>
              <w:t xml:space="preserve"> </w:t>
            </w:r>
            <w:r w:rsidRPr="00C136F7">
              <w:rPr>
                <w:rFonts w:ascii="Nikosh" w:eastAsia="Calibri" w:hAnsi="Nikosh" w:cs="Nikosh"/>
                <w:b/>
                <w:lang w:bidi="bn-IN"/>
              </w:rPr>
              <w:t>(</w:t>
            </w:r>
            <w:r w:rsidRPr="00C136F7">
              <w:rPr>
                <w:rFonts w:ascii="Nikosh" w:eastAsia="Calibri" w:hAnsi="Nikosh" w:cs="Nikosh"/>
                <w:b/>
                <w:sz w:val="20"/>
                <w:lang w:bidi="bn-IN"/>
              </w:rPr>
              <w:t>v</w:t>
            </w:r>
            <w:r w:rsidRPr="00C136F7">
              <w:rPr>
                <w:rFonts w:ascii="Nikosh" w:eastAsia="Calibri" w:hAnsi="Nikosh" w:cs="Nikosh"/>
                <w:b/>
                <w:lang w:bidi="bn-IN"/>
              </w:rPr>
              <w:t>):</w:t>
            </w:r>
            <w:r w:rsidRPr="00C136F7">
              <w:rPr>
                <w:rFonts w:ascii="Nikosh" w:eastAsia="Calibri" w:hAnsi="Nikosh" w:cs="Nikosh"/>
                <w:lang w:bidi="bn-IN"/>
              </w:rPr>
              <w:t xml:space="preserve"> জব্দকৃত মাদকদ্রব্যের রাসায়নিক পরীক্ষার নমুনার প্রাপ্ত রিপোর্টের পরিসংখ্যান মাসিকভিত্তিতে প্রধান কার্যালয়ের সংশ্লিষ্ট অধিশাখায় প্রেরণ করতে হবে। নিম্নবর্ণিত ছকে প্রতি মাসের তথ্য প্রেরণ করতে হবে:</w:t>
            </w:r>
          </w:p>
          <w:tbl>
            <w:tblPr>
              <w:tblW w:w="4995" w:type="dxa"/>
              <w:jc w:val="center"/>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081"/>
              <w:gridCol w:w="1081"/>
              <w:gridCol w:w="1081"/>
              <w:gridCol w:w="1122"/>
            </w:tblGrid>
            <w:tr w:rsidR="00C136F7" w:rsidRPr="00C136F7" w:rsidTr="00005E41">
              <w:trPr>
                <w:trHeight w:val="193"/>
                <w:jc w:val="center"/>
              </w:trPr>
              <w:tc>
                <w:tcPr>
                  <w:tcW w:w="630" w:type="dxa"/>
                  <w:vMerge w:val="restart"/>
                  <w:tcBorders>
                    <w:top w:val="single" w:sz="4" w:space="0" w:color="000000"/>
                    <w:left w:val="single" w:sz="4" w:space="0" w:color="000000"/>
                    <w:bottom w:val="single" w:sz="4" w:space="0" w:color="auto"/>
                    <w:right w:val="single" w:sz="4" w:space="0" w:color="auto"/>
                  </w:tcBorders>
                  <w:hideMark/>
                </w:tcPr>
                <w:p w:rsidR="00BF4B5F" w:rsidRPr="00C136F7" w:rsidRDefault="00BF4B5F" w:rsidP="00943655">
                  <w:pPr>
                    <w:spacing w:after="0" w:line="240" w:lineRule="auto"/>
                    <w:ind w:right="-14"/>
                    <w:jc w:val="center"/>
                    <w:rPr>
                      <w:rFonts w:ascii="Nikosh" w:eastAsia="Calibri" w:hAnsi="Nikosh" w:cs="Nikosh"/>
                      <w:sz w:val="16"/>
                      <w:szCs w:val="16"/>
                      <w:lang w:bidi="bn-IN"/>
                    </w:rPr>
                  </w:pPr>
                  <w:r w:rsidRPr="00C136F7">
                    <w:rPr>
                      <w:rFonts w:ascii="Nikosh" w:eastAsia="Calibri" w:hAnsi="Nikosh" w:cs="Nikosh"/>
                      <w:sz w:val="16"/>
                      <w:szCs w:val="16"/>
                      <w:lang w:bidi="bn-IN"/>
                    </w:rPr>
                    <w:t>ক্র: নং</w:t>
                  </w:r>
                </w:p>
              </w:tc>
              <w:tc>
                <w:tcPr>
                  <w:tcW w:w="1081" w:type="dxa"/>
                  <w:vMerge w:val="restart"/>
                  <w:tcBorders>
                    <w:top w:val="single" w:sz="4" w:space="0" w:color="000000"/>
                    <w:left w:val="single" w:sz="4" w:space="0" w:color="auto"/>
                    <w:bottom w:val="single" w:sz="4" w:space="0" w:color="auto"/>
                    <w:right w:val="single" w:sz="4" w:space="0" w:color="000000"/>
                  </w:tcBorders>
                  <w:hideMark/>
                </w:tcPr>
                <w:p w:rsidR="00BF4B5F" w:rsidRPr="00C136F7" w:rsidRDefault="00BF4B5F" w:rsidP="00943655">
                  <w:pPr>
                    <w:spacing w:after="0" w:line="240" w:lineRule="auto"/>
                    <w:ind w:right="-14"/>
                    <w:jc w:val="center"/>
                    <w:rPr>
                      <w:rFonts w:ascii="Nikosh" w:eastAsia="Calibri" w:hAnsi="Nikosh" w:cs="Nikosh"/>
                      <w:sz w:val="16"/>
                      <w:szCs w:val="16"/>
                      <w:lang w:bidi="bn-IN"/>
                    </w:rPr>
                  </w:pPr>
                  <w:r w:rsidRPr="00C136F7">
                    <w:rPr>
                      <w:rFonts w:ascii="Nikosh" w:eastAsia="Calibri" w:hAnsi="Nikosh" w:cs="Nikosh"/>
                      <w:sz w:val="16"/>
                      <w:szCs w:val="16"/>
                      <w:lang w:bidi="bn-IN"/>
                    </w:rPr>
                    <w:t>আলামতের নাম</w:t>
                  </w:r>
                </w:p>
              </w:tc>
              <w:tc>
                <w:tcPr>
                  <w:tcW w:w="2162" w:type="dxa"/>
                  <w:gridSpan w:val="2"/>
                  <w:tcBorders>
                    <w:top w:val="single" w:sz="4" w:space="0" w:color="000000"/>
                    <w:left w:val="single" w:sz="4" w:space="0" w:color="000000"/>
                    <w:bottom w:val="single" w:sz="4" w:space="0" w:color="auto"/>
                    <w:right w:val="single" w:sz="4" w:space="0" w:color="000000"/>
                  </w:tcBorders>
                  <w:hideMark/>
                </w:tcPr>
                <w:p w:rsidR="00BF4B5F" w:rsidRPr="00C136F7" w:rsidRDefault="00BF4B5F" w:rsidP="00943655">
                  <w:pPr>
                    <w:spacing w:after="0" w:line="240" w:lineRule="auto"/>
                    <w:ind w:right="-14"/>
                    <w:jc w:val="center"/>
                    <w:rPr>
                      <w:rFonts w:ascii="Nikosh" w:eastAsia="Calibri" w:hAnsi="Nikosh" w:cs="Nikosh"/>
                      <w:sz w:val="16"/>
                      <w:szCs w:val="16"/>
                      <w:lang w:bidi="bn-IN"/>
                    </w:rPr>
                  </w:pPr>
                  <w:r w:rsidRPr="00C136F7">
                    <w:rPr>
                      <w:rFonts w:ascii="Nikosh" w:eastAsia="Calibri" w:hAnsi="Nikosh" w:cs="Nikosh"/>
                      <w:sz w:val="16"/>
                      <w:szCs w:val="16"/>
                      <w:lang w:bidi="bn-IN"/>
                    </w:rPr>
                    <w:t>সংখ্যা</w:t>
                  </w:r>
                </w:p>
              </w:tc>
              <w:tc>
                <w:tcPr>
                  <w:tcW w:w="1122" w:type="dxa"/>
                  <w:vMerge w:val="restart"/>
                  <w:tcBorders>
                    <w:top w:val="single" w:sz="4" w:space="0" w:color="000000"/>
                    <w:left w:val="single" w:sz="4" w:space="0" w:color="000000"/>
                    <w:bottom w:val="single" w:sz="4" w:space="0" w:color="auto"/>
                    <w:right w:val="single" w:sz="4" w:space="0" w:color="000000"/>
                  </w:tcBorders>
                  <w:hideMark/>
                </w:tcPr>
                <w:p w:rsidR="00BF4B5F" w:rsidRPr="00C136F7" w:rsidRDefault="00BF4B5F" w:rsidP="00943655">
                  <w:pPr>
                    <w:spacing w:after="0" w:line="240" w:lineRule="auto"/>
                    <w:ind w:right="-14"/>
                    <w:jc w:val="center"/>
                    <w:rPr>
                      <w:rFonts w:ascii="Nikosh" w:eastAsia="Calibri" w:hAnsi="Nikosh" w:cs="Nikosh"/>
                      <w:sz w:val="16"/>
                      <w:szCs w:val="16"/>
                      <w:lang w:bidi="bn-IN"/>
                    </w:rPr>
                  </w:pPr>
                  <w:r w:rsidRPr="00C136F7">
                    <w:rPr>
                      <w:rFonts w:ascii="Nikosh" w:eastAsia="Calibri" w:hAnsi="Nikosh" w:cs="Nikosh"/>
                      <w:sz w:val="16"/>
                      <w:szCs w:val="16"/>
                      <w:lang w:bidi="bn-IN"/>
                    </w:rPr>
                    <w:t>মন্তব্য</w:t>
                  </w:r>
                </w:p>
              </w:tc>
            </w:tr>
            <w:tr w:rsidR="00C136F7" w:rsidRPr="00C136F7" w:rsidTr="00005E41">
              <w:trPr>
                <w:trHeight w:val="172"/>
                <w:jc w:val="center"/>
              </w:trPr>
              <w:tc>
                <w:tcPr>
                  <w:tcW w:w="630" w:type="dxa"/>
                  <w:vMerge/>
                  <w:tcBorders>
                    <w:top w:val="single" w:sz="4" w:space="0" w:color="000000"/>
                    <w:left w:val="single" w:sz="4" w:space="0" w:color="000000"/>
                    <w:bottom w:val="single" w:sz="4" w:space="0" w:color="auto"/>
                    <w:right w:val="single" w:sz="4" w:space="0" w:color="auto"/>
                  </w:tcBorders>
                  <w:vAlign w:val="center"/>
                  <w:hideMark/>
                </w:tcPr>
                <w:p w:rsidR="00BF4B5F" w:rsidRPr="00C136F7" w:rsidRDefault="00BF4B5F" w:rsidP="00943655">
                  <w:pPr>
                    <w:spacing w:after="0" w:line="240" w:lineRule="auto"/>
                    <w:rPr>
                      <w:rFonts w:ascii="Nikosh" w:eastAsia="Calibri" w:hAnsi="Nikosh" w:cs="Nikosh"/>
                      <w:sz w:val="16"/>
                      <w:szCs w:val="16"/>
                      <w:lang w:bidi="bn-IN"/>
                    </w:rPr>
                  </w:pPr>
                </w:p>
              </w:tc>
              <w:tc>
                <w:tcPr>
                  <w:tcW w:w="1081" w:type="dxa"/>
                  <w:vMerge/>
                  <w:tcBorders>
                    <w:top w:val="single" w:sz="4" w:space="0" w:color="000000"/>
                    <w:left w:val="single" w:sz="4" w:space="0" w:color="auto"/>
                    <w:bottom w:val="single" w:sz="4" w:space="0" w:color="auto"/>
                    <w:right w:val="single" w:sz="4" w:space="0" w:color="000000"/>
                  </w:tcBorders>
                  <w:vAlign w:val="center"/>
                  <w:hideMark/>
                </w:tcPr>
                <w:p w:rsidR="00BF4B5F" w:rsidRPr="00C136F7" w:rsidRDefault="00BF4B5F" w:rsidP="00943655">
                  <w:pPr>
                    <w:spacing w:after="0" w:line="240" w:lineRule="auto"/>
                    <w:rPr>
                      <w:rFonts w:ascii="Nikosh" w:eastAsia="Calibri" w:hAnsi="Nikosh" w:cs="Nikosh"/>
                      <w:sz w:val="16"/>
                      <w:szCs w:val="16"/>
                      <w:lang w:bidi="bn-IN"/>
                    </w:rPr>
                  </w:pPr>
                </w:p>
              </w:tc>
              <w:tc>
                <w:tcPr>
                  <w:tcW w:w="1081" w:type="dxa"/>
                  <w:tcBorders>
                    <w:top w:val="single" w:sz="4" w:space="0" w:color="auto"/>
                    <w:left w:val="single" w:sz="4" w:space="0" w:color="000000"/>
                    <w:bottom w:val="single" w:sz="4" w:space="0" w:color="auto"/>
                    <w:right w:val="single" w:sz="4" w:space="0" w:color="000000"/>
                  </w:tcBorders>
                  <w:hideMark/>
                </w:tcPr>
                <w:p w:rsidR="00BF4B5F" w:rsidRPr="00C136F7" w:rsidRDefault="00BF4B5F" w:rsidP="00943655">
                  <w:pPr>
                    <w:spacing w:after="0" w:line="240" w:lineRule="auto"/>
                    <w:ind w:right="-14"/>
                    <w:jc w:val="center"/>
                    <w:rPr>
                      <w:rFonts w:ascii="Nikosh" w:eastAsia="Calibri" w:hAnsi="Nikosh" w:cs="Nikosh"/>
                      <w:sz w:val="16"/>
                      <w:szCs w:val="16"/>
                      <w:lang w:bidi="bn-IN"/>
                    </w:rPr>
                  </w:pPr>
                  <w:r w:rsidRPr="00C136F7">
                    <w:rPr>
                      <w:rFonts w:ascii="Nikosh" w:eastAsia="Calibri" w:hAnsi="Nikosh" w:cs="Nikosh"/>
                      <w:sz w:val="16"/>
                      <w:szCs w:val="16"/>
                      <w:lang w:bidi="bn-IN"/>
                    </w:rPr>
                    <w:t>পজেটিভ</w:t>
                  </w:r>
                </w:p>
              </w:tc>
              <w:tc>
                <w:tcPr>
                  <w:tcW w:w="1081" w:type="dxa"/>
                  <w:tcBorders>
                    <w:top w:val="single" w:sz="4" w:space="0" w:color="auto"/>
                    <w:left w:val="single" w:sz="4" w:space="0" w:color="000000"/>
                    <w:bottom w:val="single" w:sz="4" w:space="0" w:color="auto"/>
                    <w:right w:val="single" w:sz="4" w:space="0" w:color="000000"/>
                  </w:tcBorders>
                  <w:hideMark/>
                </w:tcPr>
                <w:p w:rsidR="00BF4B5F" w:rsidRPr="00C136F7" w:rsidRDefault="00BF4B5F" w:rsidP="00943655">
                  <w:pPr>
                    <w:spacing w:after="0" w:line="240" w:lineRule="auto"/>
                    <w:ind w:right="-14"/>
                    <w:jc w:val="center"/>
                    <w:rPr>
                      <w:rFonts w:ascii="Nikosh" w:eastAsia="Calibri" w:hAnsi="Nikosh" w:cs="Nikosh"/>
                      <w:sz w:val="16"/>
                      <w:szCs w:val="16"/>
                      <w:lang w:bidi="bn-IN"/>
                    </w:rPr>
                  </w:pPr>
                  <w:r w:rsidRPr="00C136F7">
                    <w:rPr>
                      <w:rFonts w:ascii="Nikosh" w:eastAsia="Calibri" w:hAnsi="Nikosh" w:cs="Nikosh"/>
                      <w:sz w:val="16"/>
                      <w:szCs w:val="16"/>
                      <w:lang w:bidi="bn-IN"/>
                    </w:rPr>
                    <w:t>নেগেটিভ</w:t>
                  </w:r>
                </w:p>
              </w:tc>
              <w:tc>
                <w:tcPr>
                  <w:tcW w:w="1122" w:type="dxa"/>
                  <w:vMerge/>
                  <w:tcBorders>
                    <w:top w:val="single" w:sz="4" w:space="0" w:color="000000"/>
                    <w:left w:val="single" w:sz="4" w:space="0" w:color="000000"/>
                    <w:bottom w:val="single" w:sz="4" w:space="0" w:color="auto"/>
                    <w:right w:val="single" w:sz="4" w:space="0" w:color="000000"/>
                  </w:tcBorders>
                  <w:vAlign w:val="center"/>
                  <w:hideMark/>
                </w:tcPr>
                <w:p w:rsidR="00BF4B5F" w:rsidRPr="00C136F7" w:rsidRDefault="00BF4B5F" w:rsidP="00943655">
                  <w:pPr>
                    <w:spacing w:after="0" w:line="240" w:lineRule="auto"/>
                    <w:rPr>
                      <w:rFonts w:ascii="Nikosh" w:eastAsia="Calibri" w:hAnsi="Nikosh" w:cs="Nikosh"/>
                      <w:sz w:val="16"/>
                      <w:szCs w:val="16"/>
                      <w:lang w:bidi="bn-IN"/>
                    </w:rPr>
                  </w:pPr>
                </w:p>
              </w:tc>
            </w:tr>
          </w:tbl>
          <w:p w:rsidR="00BF4B5F" w:rsidRPr="00C136F7" w:rsidRDefault="00BF4B5F" w:rsidP="00973915">
            <w:pPr>
              <w:spacing w:after="0" w:line="240" w:lineRule="auto"/>
              <w:ind w:left="-14" w:right="-14" w:firstLine="14"/>
              <w:jc w:val="both"/>
              <w:rPr>
                <w:rFonts w:ascii="Nikosh" w:eastAsia="Calibri" w:hAnsi="Nikosh" w:cs="Nikosh"/>
                <w:lang w:bidi="bn-IN"/>
              </w:rPr>
            </w:pPr>
          </w:p>
        </w:tc>
        <w:tc>
          <w:tcPr>
            <w:tcW w:w="1530" w:type="dxa"/>
            <w:tcBorders>
              <w:top w:val="single" w:sz="4" w:space="0" w:color="auto"/>
              <w:left w:val="single" w:sz="4" w:space="0" w:color="auto"/>
              <w:bottom w:val="single" w:sz="4" w:space="0" w:color="auto"/>
              <w:right w:val="single" w:sz="4" w:space="0" w:color="auto"/>
            </w:tcBorders>
            <w:hideMark/>
          </w:tcPr>
          <w:p w:rsidR="00BF4B5F" w:rsidRPr="00C136F7" w:rsidRDefault="00BF4B5F" w:rsidP="00DA2FBD">
            <w:pPr>
              <w:spacing w:after="0" w:line="240" w:lineRule="auto"/>
              <w:ind w:left="-79" w:right="-90" w:firstLine="61"/>
              <w:jc w:val="center"/>
              <w:rPr>
                <w:rFonts w:ascii="Nikosh" w:eastAsia="Calibri" w:hAnsi="Nikosh" w:cs="Nikosh"/>
                <w:lang w:bidi="bn-IN"/>
              </w:rPr>
            </w:pPr>
            <w:r w:rsidRPr="00C136F7">
              <w:rPr>
                <w:rFonts w:ascii="Nikosh" w:eastAsia="Calibri" w:hAnsi="Nikosh" w:cs="Nikosh"/>
                <w:lang w:bidi="bn-IN"/>
              </w:rPr>
              <w:t>পরিচালক (অপারেশন্স)/</w:t>
            </w:r>
          </w:p>
          <w:p w:rsidR="00BF4B5F" w:rsidRPr="00C136F7" w:rsidRDefault="00BF4B5F" w:rsidP="00DA2FBD">
            <w:pPr>
              <w:spacing w:after="0" w:line="240" w:lineRule="auto"/>
              <w:ind w:right="-14"/>
              <w:jc w:val="center"/>
              <w:rPr>
                <w:rFonts w:ascii="Nikosh" w:eastAsia="Calibri" w:hAnsi="Nikosh" w:cs="Nikosh"/>
                <w:lang w:bidi="bn-IN"/>
              </w:rPr>
            </w:pPr>
            <w:r w:rsidRPr="00C136F7">
              <w:rPr>
                <w:rFonts w:ascii="Nikosh" w:eastAsia="Calibri" w:hAnsi="Nikosh" w:cs="Nikosh"/>
                <w:lang w:bidi="bn-IN"/>
              </w:rPr>
              <w:t>অতিরিক্ত পরিচালক</w:t>
            </w:r>
          </w:p>
          <w:p w:rsidR="00BF4B5F" w:rsidRPr="00C136F7" w:rsidRDefault="00BF4B5F" w:rsidP="004815CC">
            <w:pPr>
              <w:spacing w:after="0" w:line="240" w:lineRule="auto"/>
              <w:ind w:left="-115" w:right="-14" w:firstLine="115"/>
              <w:jc w:val="center"/>
              <w:rPr>
                <w:rFonts w:ascii="Nikosh" w:eastAsia="Calibri" w:hAnsi="Nikosh" w:cs="Nikosh"/>
                <w:lang w:bidi="bn-IN"/>
              </w:rPr>
            </w:pPr>
            <w:r w:rsidRPr="00C136F7">
              <w:rPr>
                <w:rFonts w:ascii="Nikosh" w:eastAsia="Calibri" w:hAnsi="Nikosh" w:cs="Nikosh"/>
                <w:lang w:bidi="bn-IN"/>
              </w:rPr>
              <w:t>বিভাগীয় কার্যালয় (সকল)</w:t>
            </w:r>
          </w:p>
        </w:tc>
      </w:tr>
      <w:tr w:rsidR="00C136F7" w:rsidRPr="00C136F7" w:rsidTr="001B4470">
        <w:trPr>
          <w:trHeight w:val="1115"/>
        </w:trPr>
        <w:tc>
          <w:tcPr>
            <w:tcW w:w="400" w:type="dxa"/>
            <w:vMerge/>
            <w:tcBorders>
              <w:left w:val="single" w:sz="4" w:space="0" w:color="auto"/>
              <w:right w:val="single" w:sz="4" w:space="0" w:color="auto"/>
            </w:tcBorders>
            <w:vAlign w:val="center"/>
          </w:tcPr>
          <w:p w:rsidR="001B4470" w:rsidRPr="00C136F7" w:rsidRDefault="001B4470" w:rsidP="009A0E80">
            <w:pPr>
              <w:spacing w:after="0" w:line="240" w:lineRule="auto"/>
              <w:jc w:val="right"/>
              <w:rPr>
                <w:rFonts w:ascii="Nikosh" w:eastAsia="Calibri" w:hAnsi="Nikosh" w:cs="Nikosh"/>
              </w:rPr>
            </w:pPr>
          </w:p>
        </w:tc>
        <w:tc>
          <w:tcPr>
            <w:tcW w:w="1130" w:type="dxa"/>
            <w:vMerge/>
            <w:tcBorders>
              <w:left w:val="single" w:sz="4" w:space="0" w:color="auto"/>
              <w:right w:val="single" w:sz="4" w:space="0" w:color="auto"/>
            </w:tcBorders>
            <w:vAlign w:val="center"/>
          </w:tcPr>
          <w:p w:rsidR="001B4470" w:rsidRPr="00C136F7" w:rsidRDefault="001B4470" w:rsidP="00BF0E12">
            <w:pPr>
              <w:spacing w:after="0" w:line="240" w:lineRule="auto"/>
              <w:rPr>
                <w:rFonts w:ascii="Nikosh" w:eastAsia="Times New Roman" w:hAnsi="Nikosh" w:cs="Nikosh"/>
              </w:rPr>
            </w:pPr>
          </w:p>
        </w:tc>
        <w:tc>
          <w:tcPr>
            <w:tcW w:w="1210" w:type="dxa"/>
            <w:vMerge/>
            <w:tcBorders>
              <w:left w:val="single" w:sz="4" w:space="0" w:color="auto"/>
              <w:right w:val="single" w:sz="4" w:space="0" w:color="auto"/>
            </w:tcBorders>
            <w:vAlign w:val="center"/>
          </w:tcPr>
          <w:p w:rsidR="001B4470" w:rsidRPr="00C136F7" w:rsidRDefault="001B4470" w:rsidP="00BF0E12">
            <w:pPr>
              <w:spacing w:after="0" w:line="240" w:lineRule="auto"/>
              <w:rPr>
                <w:rFonts w:ascii="Nikosh" w:eastAsia="Nikosh" w:hAnsi="Nikosh" w:cs="Nikosh"/>
                <w:lang w:bidi="bn-BD"/>
              </w:rPr>
            </w:pPr>
          </w:p>
        </w:tc>
        <w:tc>
          <w:tcPr>
            <w:tcW w:w="6480" w:type="dxa"/>
            <w:gridSpan w:val="2"/>
            <w:tcBorders>
              <w:top w:val="single" w:sz="4" w:space="0" w:color="auto"/>
              <w:left w:val="single" w:sz="4" w:space="0" w:color="auto"/>
              <w:right w:val="single" w:sz="4" w:space="0" w:color="auto"/>
            </w:tcBorders>
          </w:tcPr>
          <w:p w:rsidR="001B4470" w:rsidRPr="0016015D" w:rsidRDefault="001B4470" w:rsidP="008F73EF">
            <w:pPr>
              <w:spacing w:after="0" w:line="240" w:lineRule="auto"/>
              <w:ind w:left="-14" w:right="-14" w:firstLine="14"/>
              <w:jc w:val="both"/>
              <w:rPr>
                <w:rFonts w:ascii="Nikosh" w:hAnsi="Nikosh" w:cs="Nikosh"/>
                <w:color w:val="FF0000"/>
                <w:lang w:bidi="bn-IN"/>
              </w:rPr>
            </w:pPr>
            <w:r w:rsidRPr="0016015D">
              <w:rPr>
                <w:rFonts w:ascii="Nikosh" w:eastAsia="Nikosh" w:hAnsi="Nikosh" w:cs="Nikosh"/>
                <w:b/>
                <w:color w:val="FF0000"/>
                <w:lang w:bidi="bn-BD"/>
              </w:rPr>
              <w:t>সিদ্ধান্ত</w:t>
            </w:r>
            <w:r w:rsidRPr="0016015D">
              <w:rPr>
                <w:rFonts w:ascii="Nikosh" w:eastAsia="Calibri" w:hAnsi="Nikosh" w:cs="Nikosh"/>
                <w:color w:val="FF0000"/>
                <w:lang w:bidi="bn-IN"/>
              </w:rPr>
              <w:t xml:space="preserve"> </w:t>
            </w:r>
            <w:r w:rsidRPr="0016015D">
              <w:rPr>
                <w:rFonts w:ascii="Nikosh" w:eastAsia="Calibri" w:hAnsi="Nikosh" w:cs="Nikosh"/>
                <w:b/>
                <w:color w:val="FF0000"/>
                <w:lang w:bidi="bn-IN"/>
              </w:rPr>
              <w:t>(</w:t>
            </w:r>
            <w:r w:rsidRPr="0016015D">
              <w:rPr>
                <w:rFonts w:ascii="Nikosh" w:eastAsia="Calibri" w:hAnsi="Nikosh" w:cs="Nikosh"/>
                <w:b/>
                <w:color w:val="FF0000"/>
                <w:sz w:val="20"/>
                <w:lang w:bidi="bn-IN"/>
              </w:rPr>
              <w:t>vi</w:t>
            </w:r>
            <w:r w:rsidRPr="0016015D">
              <w:rPr>
                <w:rFonts w:ascii="Nikosh" w:eastAsia="Calibri" w:hAnsi="Nikosh" w:cs="Nikosh"/>
                <w:b/>
                <w:color w:val="FF0000"/>
                <w:lang w:bidi="bn-IN"/>
              </w:rPr>
              <w:t>):</w:t>
            </w:r>
            <w:r w:rsidRPr="0016015D">
              <w:rPr>
                <w:rFonts w:ascii="Nikosh" w:eastAsia="Calibri" w:hAnsi="Nikosh" w:cs="Nikosh"/>
                <w:color w:val="FF0000"/>
                <w:lang w:bidi="bn-IN"/>
              </w:rPr>
              <w:t xml:space="preserve"> </w:t>
            </w:r>
            <w:r w:rsidRPr="0016015D">
              <w:rPr>
                <w:rFonts w:ascii="Nikosh" w:hAnsi="Nikosh" w:cs="Nikosh"/>
                <w:color w:val="FF0000"/>
                <w:lang w:bidi="bn-IN"/>
              </w:rPr>
              <w:t xml:space="preserve">সামাজিক যোগাযোগ মাধ্যম ব্যবহারের ক্ষেত্রে ‘‘সরকারি প্রতিষ্ঠানে সামাজিক যোগাযোগ ব্যবহার নির্দেশিকা, ২০১৯ (পরিমার্জিত সংস্করণ)” যথাযথভাবে অনুসরণ করতে হবে এবং যে কোন মিডিয়ায় তথ্য আদান প্রদানের ক্ষেত্রে সর্বোচ্চ </w:t>
            </w:r>
            <w:r w:rsidRPr="0016015D">
              <w:rPr>
                <w:rFonts w:ascii="Nikosh" w:hAnsi="Nikosh" w:cs="Nikosh" w:hint="cs"/>
                <w:color w:val="FF0000"/>
                <w:lang w:bidi="bn-IN"/>
              </w:rPr>
              <w:t>সতর্ক</w:t>
            </w:r>
            <w:r w:rsidRPr="0016015D">
              <w:rPr>
                <w:rFonts w:ascii="Nikosh" w:hAnsi="Nikosh" w:cs="Nikosh"/>
                <w:color w:val="FF0000"/>
                <w:lang w:bidi="bn-IN"/>
              </w:rPr>
              <w:t xml:space="preserve">তা </w:t>
            </w:r>
            <w:r w:rsidRPr="0016015D">
              <w:rPr>
                <w:rFonts w:ascii="Nikosh" w:hAnsi="Nikosh" w:cs="Nikosh" w:hint="cs"/>
                <w:color w:val="FF0000"/>
                <w:lang w:bidi="bn-IN"/>
              </w:rPr>
              <w:t>ও</w:t>
            </w:r>
            <w:r w:rsidRPr="0016015D">
              <w:rPr>
                <w:rFonts w:ascii="Nikosh" w:hAnsi="Nikosh" w:cs="Nikosh"/>
                <w:color w:val="FF0000"/>
                <w:lang w:bidi="bn-IN"/>
              </w:rPr>
              <w:t xml:space="preserve"> </w:t>
            </w:r>
            <w:r w:rsidRPr="0016015D">
              <w:rPr>
                <w:rFonts w:ascii="Nikosh" w:hAnsi="Nikosh" w:cs="Nikosh" w:hint="cs"/>
                <w:color w:val="FF0000"/>
                <w:lang w:bidi="bn-IN"/>
              </w:rPr>
              <w:t>পরিমিতিবোধ</w:t>
            </w:r>
            <w:r w:rsidRPr="0016015D">
              <w:rPr>
                <w:rFonts w:ascii="Nikosh" w:hAnsi="Nikosh" w:cs="Nikosh"/>
                <w:color w:val="FF0000"/>
                <w:lang w:bidi="bn-IN"/>
              </w:rPr>
              <w:t xml:space="preserve"> বজায় রাখতে হবে।</w:t>
            </w:r>
          </w:p>
        </w:tc>
        <w:tc>
          <w:tcPr>
            <w:tcW w:w="1530" w:type="dxa"/>
            <w:tcBorders>
              <w:top w:val="single" w:sz="4" w:space="0" w:color="auto"/>
              <w:left w:val="single" w:sz="4" w:space="0" w:color="auto"/>
              <w:bottom w:val="single" w:sz="4" w:space="0" w:color="auto"/>
              <w:right w:val="single" w:sz="4" w:space="0" w:color="auto"/>
            </w:tcBorders>
          </w:tcPr>
          <w:p w:rsidR="001C0CA3" w:rsidRPr="00C136F7" w:rsidRDefault="001B4470" w:rsidP="001C0CA3">
            <w:pPr>
              <w:spacing w:after="0" w:line="240" w:lineRule="auto"/>
              <w:ind w:left="-108" w:right="-18" w:firstLine="108"/>
              <w:jc w:val="center"/>
              <w:rPr>
                <w:rFonts w:ascii="Nikosh" w:eastAsia="Calibri" w:hAnsi="Nikosh" w:cs="Nikosh"/>
                <w:lang w:bidi="bn-IN"/>
              </w:rPr>
            </w:pPr>
            <w:r w:rsidRPr="00C136F7">
              <w:rPr>
                <w:rFonts w:ascii="Nikosh" w:hAnsi="Nikosh" w:cs="Nikosh"/>
                <w:sz w:val="20"/>
                <w:szCs w:val="20"/>
                <w:lang w:bidi="bn-IN"/>
              </w:rPr>
              <w:t>পরিচালক (সকল)/</w:t>
            </w:r>
            <w:r w:rsidR="001C0CA3" w:rsidRPr="00C136F7">
              <w:rPr>
                <w:rFonts w:ascii="Nikosh" w:eastAsia="Calibri" w:hAnsi="Nikosh" w:cs="Nikosh"/>
                <w:lang w:bidi="bn-IN"/>
              </w:rPr>
              <w:t xml:space="preserve"> </w:t>
            </w:r>
          </w:p>
          <w:p w:rsidR="001B4470" w:rsidRPr="00C136F7" w:rsidRDefault="001C0CA3" w:rsidP="001C0CA3">
            <w:pPr>
              <w:spacing w:after="0" w:line="240" w:lineRule="auto"/>
              <w:ind w:left="-108" w:right="-18" w:firstLine="108"/>
              <w:jc w:val="center"/>
              <w:rPr>
                <w:rFonts w:ascii="Nikosh" w:eastAsia="Calibri" w:hAnsi="Nikosh" w:cs="Nikosh"/>
                <w:lang w:bidi="bn-IN"/>
              </w:rPr>
            </w:pPr>
            <w:r w:rsidRPr="00C136F7">
              <w:rPr>
                <w:rFonts w:ascii="Nikosh" w:eastAsia="Calibri" w:hAnsi="Nikosh" w:cs="Nikosh"/>
                <w:lang w:bidi="bn-IN"/>
              </w:rPr>
              <w:t>মাঠ পর্যায়ের সকল অফিস প্রধান</w:t>
            </w:r>
          </w:p>
        </w:tc>
      </w:tr>
      <w:tr w:rsidR="00C136F7" w:rsidRPr="00C136F7" w:rsidTr="0002777C">
        <w:trPr>
          <w:trHeight w:val="755"/>
        </w:trPr>
        <w:tc>
          <w:tcPr>
            <w:tcW w:w="400" w:type="dxa"/>
            <w:vMerge/>
            <w:tcBorders>
              <w:left w:val="single" w:sz="4" w:space="0" w:color="auto"/>
              <w:right w:val="single" w:sz="4" w:space="0" w:color="auto"/>
            </w:tcBorders>
            <w:vAlign w:val="center"/>
          </w:tcPr>
          <w:p w:rsidR="00251ED0" w:rsidRPr="00C136F7" w:rsidRDefault="00251ED0" w:rsidP="009A0E80">
            <w:pPr>
              <w:spacing w:after="0" w:line="240" w:lineRule="auto"/>
              <w:jc w:val="right"/>
              <w:rPr>
                <w:rFonts w:ascii="Nikosh" w:eastAsia="Calibri" w:hAnsi="Nikosh" w:cs="Nikosh"/>
              </w:rPr>
            </w:pPr>
            <w:bookmarkStart w:id="0" w:name="_GoBack" w:colFirst="3" w:colLast="3"/>
          </w:p>
        </w:tc>
        <w:tc>
          <w:tcPr>
            <w:tcW w:w="1130" w:type="dxa"/>
            <w:vMerge/>
            <w:tcBorders>
              <w:left w:val="single" w:sz="4" w:space="0" w:color="auto"/>
              <w:right w:val="single" w:sz="4" w:space="0" w:color="auto"/>
            </w:tcBorders>
            <w:vAlign w:val="center"/>
          </w:tcPr>
          <w:p w:rsidR="00251ED0" w:rsidRPr="00C136F7" w:rsidRDefault="00251ED0" w:rsidP="00BF0E12">
            <w:pPr>
              <w:spacing w:after="0" w:line="240" w:lineRule="auto"/>
              <w:rPr>
                <w:rFonts w:ascii="Nikosh" w:eastAsia="Times New Roman" w:hAnsi="Nikosh" w:cs="Nikosh"/>
              </w:rPr>
            </w:pPr>
          </w:p>
        </w:tc>
        <w:tc>
          <w:tcPr>
            <w:tcW w:w="1210" w:type="dxa"/>
            <w:vMerge/>
            <w:tcBorders>
              <w:left w:val="single" w:sz="4" w:space="0" w:color="auto"/>
              <w:right w:val="single" w:sz="4" w:space="0" w:color="auto"/>
            </w:tcBorders>
            <w:vAlign w:val="center"/>
          </w:tcPr>
          <w:p w:rsidR="00251ED0" w:rsidRPr="00C136F7" w:rsidRDefault="00251ED0" w:rsidP="00BF0E12">
            <w:pPr>
              <w:spacing w:after="0" w:line="240" w:lineRule="auto"/>
              <w:rPr>
                <w:rFonts w:ascii="Nikosh" w:eastAsia="Nikosh" w:hAnsi="Nikosh" w:cs="Nikosh"/>
                <w:lang w:bidi="bn-BD"/>
              </w:rPr>
            </w:pPr>
          </w:p>
        </w:tc>
        <w:tc>
          <w:tcPr>
            <w:tcW w:w="6480" w:type="dxa"/>
            <w:gridSpan w:val="2"/>
            <w:tcBorders>
              <w:top w:val="single" w:sz="4" w:space="0" w:color="auto"/>
              <w:left w:val="single" w:sz="4" w:space="0" w:color="auto"/>
              <w:right w:val="single" w:sz="4" w:space="0" w:color="auto"/>
            </w:tcBorders>
          </w:tcPr>
          <w:p w:rsidR="00251ED0" w:rsidRPr="0016015D" w:rsidRDefault="00554CB7" w:rsidP="008F73EF">
            <w:pPr>
              <w:spacing w:after="0" w:line="240" w:lineRule="auto"/>
              <w:ind w:left="-14" w:right="-14" w:firstLine="14"/>
              <w:jc w:val="both"/>
              <w:rPr>
                <w:rFonts w:ascii="Nikosh" w:eastAsia="Nikosh" w:hAnsi="Nikosh" w:cs="Nikosh"/>
                <w:color w:val="FF0000"/>
                <w:lang w:bidi="bn-BD"/>
              </w:rPr>
            </w:pPr>
            <w:r w:rsidRPr="0016015D">
              <w:rPr>
                <w:rFonts w:ascii="Nikosh" w:eastAsia="Nikosh" w:hAnsi="Nikosh" w:cs="Nikosh"/>
                <w:b/>
                <w:color w:val="FF0000"/>
                <w:lang w:bidi="bn-BD"/>
              </w:rPr>
              <w:t>সিদ্ধান্ত</w:t>
            </w:r>
            <w:r w:rsidRPr="0016015D">
              <w:rPr>
                <w:rFonts w:ascii="Nikosh" w:eastAsia="Calibri" w:hAnsi="Nikosh" w:cs="Nikosh"/>
                <w:color w:val="FF0000"/>
                <w:lang w:bidi="bn-IN"/>
              </w:rPr>
              <w:t xml:space="preserve"> </w:t>
            </w:r>
            <w:r w:rsidRPr="0016015D">
              <w:rPr>
                <w:rFonts w:ascii="Nikosh" w:eastAsia="Calibri" w:hAnsi="Nikosh" w:cs="Nikosh"/>
                <w:b/>
                <w:color w:val="FF0000"/>
                <w:lang w:bidi="bn-IN"/>
              </w:rPr>
              <w:t>(</w:t>
            </w:r>
            <w:r w:rsidRPr="0016015D">
              <w:rPr>
                <w:rFonts w:ascii="Nikosh" w:eastAsia="Calibri" w:hAnsi="Nikosh" w:cs="Nikosh"/>
                <w:b/>
                <w:color w:val="FF0000"/>
                <w:sz w:val="20"/>
                <w:lang w:bidi="bn-IN"/>
              </w:rPr>
              <w:t>vii</w:t>
            </w:r>
            <w:r w:rsidRPr="0016015D">
              <w:rPr>
                <w:rFonts w:ascii="Nikosh" w:eastAsia="Calibri" w:hAnsi="Nikosh" w:cs="Nikosh"/>
                <w:b/>
                <w:color w:val="FF0000"/>
                <w:lang w:bidi="bn-IN"/>
              </w:rPr>
              <w:t xml:space="preserve">): </w:t>
            </w:r>
            <w:r w:rsidR="00251ED0" w:rsidRPr="0016015D">
              <w:rPr>
                <w:rFonts w:ascii="Nikosh" w:eastAsia="Nikosh" w:hAnsi="Nikosh" w:cs="Nikosh"/>
                <w:color w:val="FF0000"/>
                <w:lang w:bidi="bn-BD"/>
              </w:rPr>
              <w:t xml:space="preserve">অবৈধ মাদকের বিরুদ্ধে </w:t>
            </w:r>
            <w:r w:rsidR="008F73EF" w:rsidRPr="0016015D">
              <w:rPr>
                <w:rFonts w:ascii="Nikosh" w:eastAsia="Nikosh" w:hAnsi="Nikosh" w:cs="Nikosh"/>
                <w:color w:val="FF0000"/>
                <w:lang w:bidi="bn-BD"/>
              </w:rPr>
              <w:t>শূ</w:t>
            </w:r>
            <w:r w:rsidR="00251ED0" w:rsidRPr="0016015D">
              <w:rPr>
                <w:rFonts w:ascii="Nikosh" w:eastAsia="Nikosh" w:hAnsi="Nikosh" w:cs="Nikosh"/>
                <w:color w:val="FF0000"/>
                <w:lang w:bidi="bn-BD"/>
              </w:rPr>
              <w:t xml:space="preserve">ন্য </w:t>
            </w:r>
            <w:r w:rsidR="00251ED0" w:rsidRPr="0016015D">
              <w:rPr>
                <w:rFonts w:ascii="Nikosh" w:eastAsia="Nikosh" w:hAnsi="Nikosh" w:cs="Nikosh" w:hint="cs"/>
                <w:color w:val="FF0000"/>
                <w:lang w:bidi="bn-BD"/>
              </w:rPr>
              <w:t>সহিষ্ণুতা</w:t>
            </w:r>
            <w:r w:rsidR="00251ED0" w:rsidRPr="0016015D">
              <w:rPr>
                <w:rFonts w:ascii="Nikosh" w:eastAsia="Nikosh" w:hAnsi="Nikosh" w:cs="Nikosh"/>
                <w:color w:val="FF0000"/>
                <w:lang w:bidi="bn-BD"/>
              </w:rPr>
              <w:t xml:space="preserve"> প্রদর্শন করতে হবে। আসন্ন ত্রয়োদশ জাতীয় সংসদ নির্বাচনকে ঘিরে কেউ যাতে </w:t>
            </w:r>
            <w:r w:rsidR="008F73EF" w:rsidRPr="0016015D">
              <w:rPr>
                <w:rFonts w:ascii="Nikosh" w:eastAsia="Nikosh" w:hAnsi="Nikosh" w:cs="Nikosh"/>
                <w:color w:val="FF0000"/>
                <w:lang w:bidi="bn-BD"/>
              </w:rPr>
              <w:t xml:space="preserve">মাদকদ্রব্যের অপব্যবহার ও </w:t>
            </w:r>
            <w:r w:rsidR="0002777C" w:rsidRPr="0016015D">
              <w:rPr>
                <w:rFonts w:ascii="Nikosh" w:eastAsia="Nikosh" w:hAnsi="Nikosh" w:cs="Nikosh"/>
                <w:color w:val="FF0000"/>
                <w:lang w:bidi="bn-BD"/>
              </w:rPr>
              <w:t xml:space="preserve">অবৈধ </w:t>
            </w:r>
            <w:r w:rsidR="00D22E88" w:rsidRPr="0016015D">
              <w:rPr>
                <w:rFonts w:ascii="Nikosh" w:eastAsia="Nikosh" w:hAnsi="Nikosh" w:cs="Nikosh"/>
                <w:color w:val="FF0000"/>
                <w:lang w:bidi="bn-BD"/>
              </w:rPr>
              <w:t xml:space="preserve">পাচার </w:t>
            </w:r>
            <w:r w:rsidR="0002777C" w:rsidRPr="0016015D">
              <w:rPr>
                <w:rFonts w:ascii="Nikosh" w:eastAsia="Nikosh" w:hAnsi="Nikosh" w:cs="Nikosh"/>
                <w:color w:val="FF0000"/>
                <w:lang w:bidi="bn-BD"/>
              </w:rPr>
              <w:t xml:space="preserve">করতে </w:t>
            </w:r>
            <w:r w:rsidR="00D22E88" w:rsidRPr="0016015D">
              <w:rPr>
                <w:rFonts w:ascii="Nikosh" w:eastAsia="Nikosh" w:hAnsi="Nikosh" w:cs="Nikosh"/>
                <w:color w:val="FF0000"/>
                <w:lang w:bidi="bn-BD"/>
              </w:rPr>
              <w:t xml:space="preserve">না </w:t>
            </w:r>
            <w:r w:rsidR="0002777C" w:rsidRPr="0016015D">
              <w:rPr>
                <w:rFonts w:ascii="Nikosh" w:eastAsia="Nikosh" w:hAnsi="Nikosh" w:cs="Nikosh"/>
                <w:color w:val="FF0000"/>
                <w:lang w:bidi="bn-BD"/>
              </w:rPr>
              <w:t xml:space="preserve">পারে সে বিষয়ে সংশ্লিষ্ট সকলকে </w:t>
            </w:r>
            <w:r w:rsidR="00D22E88" w:rsidRPr="0016015D">
              <w:rPr>
                <w:rFonts w:ascii="Nikosh" w:eastAsia="Nikosh" w:hAnsi="Nikosh" w:cs="Nikosh"/>
                <w:color w:val="FF0000"/>
                <w:lang w:bidi="bn-BD"/>
              </w:rPr>
              <w:t xml:space="preserve">সর্বোচ্চ </w:t>
            </w:r>
            <w:r w:rsidR="0002777C" w:rsidRPr="0016015D">
              <w:rPr>
                <w:rFonts w:ascii="Nikosh" w:eastAsia="Nikosh" w:hAnsi="Nikosh" w:cs="Nikosh"/>
                <w:color w:val="FF0000"/>
                <w:lang w:bidi="bn-BD"/>
              </w:rPr>
              <w:t>সচেতন থাকতে হবে এবং স্ব স্ব অবস্থান থেকে নৈতিক দায়িত্ব</w:t>
            </w:r>
            <w:r w:rsidR="00D22E88" w:rsidRPr="0016015D">
              <w:rPr>
                <w:rFonts w:ascii="Nikosh" w:eastAsia="Nikosh" w:hAnsi="Nikosh" w:cs="Nikosh"/>
                <w:color w:val="FF0000"/>
                <w:lang w:bidi="bn-BD"/>
              </w:rPr>
              <w:t xml:space="preserve">বোধ নিয়ে কাজ </w:t>
            </w:r>
            <w:r w:rsidR="0002777C" w:rsidRPr="0016015D">
              <w:rPr>
                <w:rFonts w:ascii="Nikosh" w:eastAsia="Nikosh" w:hAnsi="Nikosh" w:cs="Nikosh"/>
                <w:color w:val="FF0000"/>
                <w:lang w:bidi="bn-BD"/>
              </w:rPr>
              <w:t>করতে হবে।</w:t>
            </w:r>
          </w:p>
        </w:tc>
        <w:tc>
          <w:tcPr>
            <w:tcW w:w="1530" w:type="dxa"/>
            <w:tcBorders>
              <w:top w:val="single" w:sz="4" w:space="0" w:color="auto"/>
              <w:left w:val="single" w:sz="4" w:space="0" w:color="auto"/>
              <w:bottom w:val="single" w:sz="4" w:space="0" w:color="auto"/>
              <w:right w:val="single" w:sz="4" w:space="0" w:color="auto"/>
            </w:tcBorders>
          </w:tcPr>
          <w:p w:rsidR="0002777C" w:rsidRPr="00C136F7" w:rsidRDefault="0002777C" w:rsidP="0002777C">
            <w:pPr>
              <w:spacing w:after="0" w:line="240" w:lineRule="auto"/>
              <w:ind w:left="-108" w:right="-18" w:firstLine="108"/>
              <w:jc w:val="center"/>
              <w:rPr>
                <w:rFonts w:ascii="Nikosh" w:eastAsia="Calibri" w:hAnsi="Nikosh" w:cs="Nikosh"/>
                <w:lang w:bidi="bn-IN"/>
              </w:rPr>
            </w:pPr>
            <w:r w:rsidRPr="00C136F7">
              <w:rPr>
                <w:rFonts w:ascii="Nikosh" w:eastAsia="Calibri" w:hAnsi="Nikosh" w:cs="Nikosh"/>
                <w:lang w:bidi="bn-IN"/>
              </w:rPr>
              <w:t>মাঠ পর্যায়ের সকল অফিস প্রধান</w:t>
            </w:r>
          </w:p>
          <w:p w:rsidR="00251ED0" w:rsidRPr="00C136F7" w:rsidRDefault="00251ED0" w:rsidP="001B4470">
            <w:pPr>
              <w:spacing w:after="0" w:line="240" w:lineRule="auto"/>
              <w:ind w:left="-79" w:right="-90" w:firstLine="61"/>
              <w:jc w:val="center"/>
              <w:rPr>
                <w:rFonts w:ascii="Nikosh" w:hAnsi="Nikosh" w:cs="Nikosh"/>
                <w:sz w:val="20"/>
                <w:szCs w:val="20"/>
                <w:lang w:bidi="bn-IN"/>
              </w:rPr>
            </w:pPr>
          </w:p>
        </w:tc>
      </w:tr>
      <w:bookmarkEnd w:id="0"/>
      <w:tr w:rsidR="00C136F7" w:rsidRPr="00C136F7" w:rsidTr="00E15BB6">
        <w:trPr>
          <w:trHeight w:val="1296"/>
        </w:trPr>
        <w:tc>
          <w:tcPr>
            <w:tcW w:w="400" w:type="dxa"/>
            <w:vMerge/>
            <w:tcBorders>
              <w:left w:val="single" w:sz="4" w:space="0" w:color="auto"/>
              <w:right w:val="single" w:sz="4" w:space="0" w:color="auto"/>
            </w:tcBorders>
            <w:vAlign w:val="center"/>
          </w:tcPr>
          <w:p w:rsidR="00BF4B5F" w:rsidRPr="00C136F7" w:rsidRDefault="00BF4B5F" w:rsidP="009A0E80">
            <w:pPr>
              <w:spacing w:after="0" w:line="240" w:lineRule="auto"/>
              <w:jc w:val="right"/>
              <w:rPr>
                <w:rFonts w:ascii="Nikosh" w:eastAsia="Calibri" w:hAnsi="Nikosh" w:cs="Nikosh"/>
              </w:rPr>
            </w:pPr>
          </w:p>
        </w:tc>
        <w:tc>
          <w:tcPr>
            <w:tcW w:w="1130" w:type="dxa"/>
            <w:vMerge/>
            <w:tcBorders>
              <w:left w:val="single" w:sz="4" w:space="0" w:color="auto"/>
              <w:right w:val="single" w:sz="4" w:space="0" w:color="auto"/>
            </w:tcBorders>
            <w:vAlign w:val="center"/>
            <w:hideMark/>
          </w:tcPr>
          <w:p w:rsidR="00BF4B5F" w:rsidRPr="00C136F7" w:rsidRDefault="00BF4B5F" w:rsidP="00BF0E12">
            <w:pPr>
              <w:spacing w:after="0" w:line="240" w:lineRule="auto"/>
              <w:rPr>
                <w:rFonts w:ascii="Nikosh" w:eastAsia="Times New Roman" w:hAnsi="Nikosh" w:cs="Nikosh"/>
              </w:rPr>
            </w:pPr>
          </w:p>
        </w:tc>
        <w:tc>
          <w:tcPr>
            <w:tcW w:w="1210" w:type="dxa"/>
            <w:vMerge/>
            <w:tcBorders>
              <w:left w:val="single" w:sz="4" w:space="0" w:color="auto"/>
              <w:right w:val="single" w:sz="4" w:space="0" w:color="auto"/>
            </w:tcBorders>
            <w:vAlign w:val="center"/>
            <w:hideMark/>
          </w:tcPr>
          <w:p w:rsidR="00BF4B5F" w:rsidRPr="00C136F7" w:rsidRDefault="00BF4B5F" w:rsidP="00BF0E12">
            <w:pPr>
              <w:spacing w:after="0" w:line="240" w:lineRule="auto"/>
              <w:rPr>
                <w:rFonts w:ascii="Nikosh" w:eastAsia="Nikosh" w:hAnsi="Nikosh" w:cs="Nikosh"/>
                <w:lang w:bidi="bn-BD"/>
              </w:rPr>
            </w:pPr>
          </w:p>
        </w:tc>
        <w:tc>
          <w:tcPr>
            <w:tcW w:w="6480" w:type="dxa"/>
            <w:gridSpan w:val="2"/>
            <w:tcBorders>
              <w:top w:val="single" w:sz="4" w:space="0" w:color="auto"/>
              <w:left w:val="single" w:sz="4" w:space="0" w:color="auto"/>
              <w:bottom w:val="single" w:sz="4" w:space="0" w:color="auto"/>
              <w:right w:val="single" w:sz="4" w:space="0" w:color="auto"/>
            </w:tcBorders>
            <w:hideMark/>
          </w:tcPr>
          <w:p w:rsidR="00BF4B5F" w:rsidRPr="00C136F7" w:rsidRDefault="00BF4B5F" w:rsidP="00CA2A9B">
            <w:pPr>
              <w:spacing w:after="0" w:line="240" w:lineRule="auto"/>
              <w:ind w:left="-14" w:right="-14" w:firstLine="14"/>
              <w:jc w:val="both"/>
              <w:rPr>
                <w:rFonts w:ascii="Nikosh" w:eastAsia="Calibri" w:hAnsi="Nikosh" w:cs="Nikosh"/>
                <w:lang w:bidi="bn-IN"/>
              </w:rPr>
            </w:pPr>
            <w:r w:rsidRPr="00C136F7">
              <w:rPr>
                <w:rFonts w:ascii="Nikosh" w:eastAsia="Nikosh" w:hAnsi="Nikosh" w:cs="Nikosh"/>
                <w:b/>
                <w:lang w:bidi="bn-BD"/>
              </w:rPr>
              <w:t>সিদ্ধান্ত</w:t>
            </w:r>
            <w:r w:rsidRPr="00C136F7">
              <w:rPr>
                <w:rFonts w:ascii="Nikosh" w:eastAsia="Calibri" w:hAnsi="Nikosh" w:cs="Nikosh"/>
                <w:lang w:bidi="bn-IN"/>
              </w:rPr>
              <w:t xml:space="preserve"> </w:t>
            </w:r>
            <w:r w:rsidRPr="00C136F7">
              <w:rPr>
                <w:rFonts w:ascii="Nikosh" w:eastAsia="Calibri" w:hAnsi="Nikosh" w:cs="Nikosh"/>
                <w:b/>
                <w:lang w:bidi="bn-IN"/>
              </w:rPr>
              <w:t>(</w:t>
            </w:r>
            <w:r w:rsidR="008F73EF" w:rsidRPr="00C136F7">
              <w:rPr>
                <w:rFonts w:ascii="Nikosh" w:eastAsia="Calibri" w:hAnsi="Nikosh" w:cs="Nikosh"/>
                <w:b/>
                <w:sz w:val="20"/>
                <w:lang w:bidi="bn-IN"/>
              </w:rPr>
              <w:t>viii</w:t>
            </w:r>
            <w:r w:rsidRPr="00C136F7">
              <w:rPr>
                <w:rFonts w:ascii="Nikosh" w:eastAsia="Calibri" w:hAnsi="Nikosh" w:cs="Nikosh"/>
                <w:b/>
                <w:lang w:bidi="bn-IN"/>
              </w:rPr>
              <w:t>):</w:t>
            </w:r>
            <w:r w:rsidRPr="00C136F7">
              <w:rPr>
                <w:rFonts w:ascii="Nikosh" w:eastAsia="Calibri" w:hAnsi="Nikosh" w:cs="Nikosh"/>
                <w:lang w:bidi="bn-IN"/>
              </w:rPr>
              <w:t xml:space="preserve"> </w:t>
            </w:r>
            <w:r w:rsidRPr="00C136F7">
              <w:rPr>
                <w:rFonts w:ascii="Nikosh" w:eastAsia="Calibri" w:hAnsi="Nikosh" w:cs="Nikosh" w:hint="cs"/>
                <w:lang w:bidi="bn-IN"/>
              </w:rPr>
              <w:t>প্রিন্ট</w:t>
            </w:r>
            <w:r w:rsidRPr="00C136F7">
              <w:rPr>
                <w:rFonts w:ascii="Nikosh" w:eastAsia="Calibri" w:hAnsi="Nikosh" w:cs="Nikosh"/>
                <w:lang w:bidi="bn-IN"/>
              </w:rPr>
              <w:t xml:space="preserve"> মিডিয়া, ইলেক্ট্রনিক মিডিয়া ও স্যোসাল মিডিয়ায় অধিদপ্তরের অর্জন, কর্মতৎপরতা এবং </w:t>
            </w:r>
            <w:r w:rsidRPr="00C136F7">
              <w:rPr>
                <w:rFonts w:ascii="Nikosh" w:eastAsia="Calibri" w:hAnsi="Nikosh" w:cs="Nikosh"/>
                <w:bCs/>
                <w:spacing w:val="4"/>
              </w:rPr>
              <w:t>গুরুত্বপূর্ণ</w:t>
            </w:r>
            <w:r w:rsidRPr="00C136F7">
              <w:rPr>
                <w:rFonts w:ascii="Nikosh" w:eastAsia="Calibri" w:hAnsi="Nikosh" w:cs="Nikosh"/>
                <w:lang w:bidi="bn-IN"/>
              </w:rPr>
              <w:t xml:space="preserve"> মামলা নিষ্পত্তি কিংবা সাজা প্রদানের তথ্য অধিক প্রচারের উদ্যোগ নিতে হবে। বিভাগীয় প্রধানগণ স্ব স্ব ওয়েবসাইটে এ সংক্রান্ত তথ্য আপলোড করবেন। মিডিয়ায় সতর্কতা ও পরিমিতিবোধ বিবেচনায় রেখে তথ্যসমৃদ্ধ এবং গ্রহণযোগ্য তথ্য তুলে ধরতে হবে। </w:t>
            </w:r>
            <w:r w:rsidRPr="00C136F7">
              <w:rPr>
                <w:rFonts w:ascii="Nikosh" w:eastAsia="Calibri" w:hAnsi="Nikosh" w:cs="Nikosh"/>
                <w:sz w:val="20"/>
                <w:szCs w:val="20"/>
                <w:lang w:bidi="bn-IN"/>
              </w:rPr>
              <w:t>Whats App</w:t>
            </w:r>
            <w:r w:rsidRPr="00C136F7">
              <w:rPr>
                <w:rFonts w:ascii="Nikosh" w:eastAsia="Calibri" w:hAnsi="Nikosh" w:cs="Nikosh"/>
                <w:lang w:bidi="bn-IN"/>
              </w:rPr>
              <w:t xml:space="preserve"> গ্রুপের মাধ্যমেও এ সংক্রান্ত তথ্যাদি আদান-প্রদান করা যেতে পারে।</w:t>
            </w:r>
          </w:p>
        </w:tc>
        <w:tc>
          <w:tcPr>
            <w:tcW w:w="1530" w:type="dxa"/>
            <w:tcBorders>
              <w:top w:val="single" w:sz="4" w:space="0" w:color="auto"/>
              <w:left w:val="single" w:sz="4" w:space="0" w:color="auto"/>
              <w:bottom w:val="single" w:sz="4" w:space="0" w:color="auto"/>
              <w:right w:val="single" w:sz="4" w:space="0" w:color="auto"/>
            </w:tcBorders>
            <w:hideMark/>
          </w:tcPr>
          <w:p w:rsidR="00BF4B5F" w:rsidRPr="00C136F7" w:rsidRDefault="00BF4B5F" w:rsidP="007C3BD3">
            <w:pPr>
              <w:spacing w:after="0" w:line="240" w:lineRule="auto"/>
              <w:ind w:left="-108" w:right="-18" w:firstLine="108"/>
              <w:jc w:val="center"/>
              <w:rPr>
                <w:rFonts w:ascii="Nikosh" w:eastAsia="Calibri" w:hAnsi="Nikosh" w:cs="Nikosh"/>
                <w:lang w:bidi="bn-IN"/>
              </w:rPr>
            </w:pPr>
            <w:r w:rsidRPr="00C136F7">
              <w:rPr>
                <w:rFonts w:ascii="Nikosh" w:eastAsia="Calibri" w:hAnsi="Nikosh" w:cs="Nikosh"/>
                <w:lang w:bidi="bn-IN"/>
              </w:rPr>
              <w:t>পরিচালক (সকল)/</w:t>
            </w:r>
          </w:p>
          <w:p w:rsidR="00BF4B5F" w:rsidRPr="00C136F7" w:rsidRDefault="00BF4B5F" w:rsidP="007C3BD3">
            <w:pPr>
              <w:spacing w:after="0" w:line="240" w:lineRule="auto"/>
              <w:ind w:left="-108" w:right="-18" w:firstLine="108"/>
              <w:jc w:val="center"/>
              <w:rPr>
                <w:rFonts w:ascii="Nikosh" w:eastAsia="Calibri" w:hAnsi="Nikosh" w:cs="Nikosh"/>
                <w:lang w:bidi="bn-IN"/>
              </w:rPr>
            </w:pPr>
            <w:r w:rsidRPr="00C136F7">
              <w:rPr>
                <w:rFonts w:ascii="Nikosh" w:eastAsia="Calibri" w:hAnsi="Nikosh" w:cs="Nikosh"/>
                <w:lang w:bidi="bn-IN"/>
              </w:rPr>
              <w:t>অতিরিক্ত পরিচালক (সকল)/</w:t>
            </w:r>
          </w:p>
          <w:p w:rsidR="00BF4B5F" w:rsidRPr="00C136F7" w:rsidRDefault="00BF4B5F" w:rsidP="007C3BD3">
            <w:pPr>
              <w:spacing w:after="0" w:line="240" w:lineRule="auto"/>
              <w:ind w:left="-108" w:right="-18" w:firstLine="108"/>
              <w:jc w:val="center"/>
              <w:rPr>
                <w:rFonts w:ascii="Nikosh" w:eastAsia="Calibri" w:hAnsi="Nikosh" w:cs="Nikosh"/>
                <w:lang w:bidi="bn-IN"/>
              </w:rPr>
            </w:pPr>
            <w:r w:rsidRPr="00C136F7">
              <w:rPr>
                <w:rFonts w:ascii="Nikosh" w:eastAsia="Calibri" w:hAnsi="Nikosh" w:cs="Nikosh"/>
                <w:lang w:bidi="bn-IN"/>
              </w:rPr>
              <w:t>সহকারী পরিচালক (জনসংযোগ)</w:t>
            </w:r>
          </w:p>
        </w:tc>
      </w:tr>
      <w:tr w:rsidR="00C136F7" w:rsidRPr="00C136F7" w:rsidTr="00764965">
        <w:trPr>
          <w:trHeight w:val="1250"/>
        </w:trPr>
        <w:tc>
          <w:tcPr>
            <w:tcW w:w="400" w:type="dxa"/>
            <w:vMerge/>
            <w:tcBorders>
              <w:left w:val="single" w:sz="4" w:space="0" w:color="auto"/>
              <w:right w:val="single" w:sz="4" w:space="0" w:color="auto"/>
            </w:tcBorders>
            <w:vAlign w:val="center"/>
          </w:tcPr>
          <w:p w:rsidR="00BF4B5F" w:rsidRPr="00C136F7" w:rsidRDefault="00BF4B5F" w:rsidP="009A0E80">
            <w:pPr>
              <w:spacing w:after="0" w:line="240" w:lineRule="auto"/>
              <w:jc w:val="right"/>
              <w:rPr>
                <w:rFonts w:ascii="Nikosh" w:eastAsia="Calibri" w:hAnsi="Nikosh" w:cs="Nikosh"/>
              </w:rPr>
            </w:pPr>
          </w:p>
        </w:tc>
        <w:tc>
          <w:tcPr>
            <w:tcW w:w="1130" w:type="dxa"/>
            <w:vMerge/>
            <w:tcBorders>
              <w:left w:val="single" w:sz="4" w:space="0" w:color="auto"/>
              <w:right w:val="single" w:sz="4" w:space="0" w:color="auto"/>
            </w:tcBorders>
            <w:vAlign w:val="center"/>
            <w:hideMark/>
          </w:tcPr>
          <w:p w:rsidR="00BF4B5F" w:rsidRPr="00C136F7" w:rsidRDefault="00BF4B5F" w:rsidP="00BF0E12">
            <w:pPr>
              <w:spacing w:after="0" w:line="240" w:lineRule="auto"/>
              <w:rPr>
                <w:rFonts w:ascii="Nikosh" w:eastAsia="Times New Roman" w:hAnsi="Nikosh" w:cs="Nikosh"/>
              </w:rPr>
            </w:pPr>
          </w:p>
        </w:tc>
        <w:tc>
          <w:tcPr>
            <w:tcW w:w="1210" w:type="dxa"/>
            <w:vMerge/>
            <w:tcBorders>
              <w:left w:val="single" w:sz="4" w:space="0" w:color="auto"/>
              <w:right w:val="single" w:sz="4" w:space="0" w:color="auto"/>
            </w:tcBorders>
            <w:vAlign w:val="center"/>
            <w:hideMark/>
          </w:tcPr>
          <w:p w:rsidR="00BF4B5F" w:rsidRPr="00C136F7" w:rsidRDefault="00BF4B5F" w:rsidP="00BF0E12">
            <w:pPr>
              <w:spacing w:after="0" w:line="240" w:lineRule="auto"/>
              <w:rPr>
                <w:rFonts w:ascii="Nikosh" w:eastAsia="Nikosh" w:hAnsi="Nikosh" w:cs="Nikosh"/>
                <w:lang w:bidi="bn-BD"/>
              </w:rPr>
            </w:pPr>
          </w:p>
        </w:tc>
        <w:tc>
          <w:tcPr>
            <w:tcW w:w="6480" w:type="dxa"/>
            <w:gridSpan w:val="2"/>
            <w:tcBorders>
              <w:top w:val="single" w:sz="4" w:space="0" w:color="auto"/>
              <w:left w:val="single" w:sz="4" w:space="0" w:color="auto"/>
              <w:bottom w:val="single" w:sz="4" w:space="0" w:color="auto"/>
              <w:right w:val="single" w:sz="4" w:space="0" w:color="auto"/>
            </w:tcBorders>
            <w:hideMark/>
          </w:tcPr>
          <w:p w:rsidR="00BF4B5F" w:rsidRPr="00C136F7" w:rsidRDefault="00BF4B5F" w:rsidP="00554CB7">
            <w:pPr>
              <w:spacing w:after="0" w:line="240" w:lineRule="auto"/>
              <w:ind w:left="-14" w:right="-14" w:firstLine="14"/>
              <w:jc w:val="both"/>
              <w:rPr>
                <w:rFonts w:ascii="Nikosh" w:eastAsia="Calibri" w:hAnsi="Nikosh" w:cs="Nikosh"/>
                <w:lang w:bidi="bn-IN"/>
              </w:rPr>
            </w:pPr>
            <w:r w:rsidRPr="00C136F7">
              <w:rPr>
                <w:rFonts w:ascii="Nikosh" w:eastAsia="Nikosh" w:hAnsi="Nikosh" w:cs="Nikosh"/>
                <w:b/>
                <w:lang w:bidi="bn-BD"/>
              </w:rPr>
              <w:t>সিদ্ধান্ত</w:t>
            </w:r>
            <w:r w:rsidRPr="00C136F7">
              <w:rPr>
                <w:rFonts w:ascii="Nikosh" w:eastAsia="Calibri" w:hAnsi="Nikosh" w:cs="Nikosh"/>
                <w:lang w:bidi="bn-IN"/>
              </w:rPr>
              <w:t xml:space="preserve"> </w:t>
            </w:r>
            <w:r w:rsidRPr="00C136F7">
              <w:rPr>
                <w:rFonts w:ascii="Nikosh" w:eastAsia="Calibri" w:hAnsi="Nikosh" w:cs="Nikosh"/>
                <w:b/>
                <w:lang w:bidi="bn-IN"/>
              </w:rPr>
              <w:t>(</w:t>
            </w:r>
            <w:r w:rsidR="008F73EF" w:rsidRPr="00C136F7">
              <w:rPr>
                <w:rFonts w:ascii="Nikosh" w:eastAsia="Calibri" w:hAnsi="Nikosh" w:cs="Nikosh"/>
                <w:b/>
                <w:sz w:val="20"/>
                <w:lang w:bidi="bn-IN"/>
              </w:rPr>
              <w:t>i</w:t>
            </w:r>
            <w:r w:rsidR="00554CB7" w:rsidRPr="00C136F7">
              <w:rPr>
                <w:rFonts w:ascii="Nikosh" w:eastAsia="Calibri" w:hAnsi="Nikosh" w:cs="Nikosh"/>
                <w:b/>
                <w:lang w:bidi="bn-IN"/>
              </w:rPr>
              <w:t>x</w:t>
            </w:r>
            <w:r w:rsidRPr="00C136F7">
              <w:rPr>
                <w:rFonts w:ascii="Nikosh" w:eastAsia="Calibri" w:hAnsi="Nikosh" w:cs="Nikosh"/>
                <w:b/>
                <w:lang w:bidi="bn-IN"/>
              </w:rPr>
              <w:t>):</w:t>
            </w:r>
            <w:r w:rsidRPr="00C136F7">
              <w:rPr>
                <w:rFonts w:ascii="Nikosh" w:eastAsia="Calibri" w:hAnsi="Nikosh" w:cs="Nikosh"/>
                <w:lang w:bidi="bn-IN"/>
              </w:rPr>
              <w:t xml:space="preserve"> প্রত্যেক বিভাগীয় গোয়েন্দা/জেলা/মেট্রো:/বিশেষ জোন কার্যালয় কর্তৃক প্রতি মাসে কমপক্ষে ২টি মামলার তথ্য অধিদপ্তরের </w:t>
            </w:r>
            <w:r w:rsidRPr="00C136F7">
              <w:rPr>
                <w:rFonts w:ascii="Nikosh" w:eastAsia="Calibri" w:hAnsi="Nikosh" w:cs="Nikosh"/>
                <w:sz w:val="20"/>
                <w:szCs w:val="20"/>
                <w:lang w:bidi="bn-IN"/>
              </w:rPr>
              <w:t>NIMS</w:t>
            </w:r>
            <w:r w:rsidRPr="00C136F7">
              <w:rPr>
                <w:rFonts w:ascii="Nikosh" w:eastAsia="Calibri" w:hAnsi="Nikosh" w:cs="Nikosh"/>
                <w:lang w:bidi="bn-IN"/>
              </w:rPr>
              <w:t xml:space="preserve"> সফটওয়্যারে আপলোড করতে হবে। সফটওয়্যারে মামলা তথ্যাদি আপলোডকালীন কোন সমস্যার সম্মুখীন হলে অতিরিক্ত পরিচালকগণ প্রোগ্রামারের সাথে যোগাযোগ করে সমাধানে সচেষ্ট থাকবেন। এ বিষয়ে বাস্তবায়ন অগ্রগতি স্ব স্ব বিভাগীয় প্রধানগণ আগামী সভায় উপস্থাপন করবেন।</w:t>
            </w:r>
          </w:p>
        </w:tc>
        <w:tc>
          <w:tcPr>
            <w:tcW w:w="1530" w:type="dxa"/>
            <w:tcBorders>
              <w:top w:val="single" w:sz="4" w:space="0" w:color="auto"/>
              <w:left w:val="single" w:sz="4" w:space="0" w:color="auto"/>
              <w:bottom w:val="single" w:sz="4" w:space="0" w:color="auto"/>
              <w:right w:val="single" w:sz="4" w:space="0" w:color="auto"/>
            </w:tcBorders>
            <w:hideMark/>
          </w:tcPr>
          <w:p w:rsidR="00BF4B5F" w:rsidRPr="00C136F7" w:rsidRDefault="00BF4B5F" w:rsidP="00DA2FBD">
            <w:pPr>
              <w:spacing w:after="0" w:line="240" w:lineRule="auto"/>
              <w:ind w:left="-108" w:right="-18" w:firstLine="108"/>
              <w:jc w:val="center"/>
              <w:rPr>
                <w:rFonts w:ascii="Nikosh" w:eastAsia="Calibri" w:hAnsi="Nikosh" w:cs="Nikosh"/>
                <w:lang w:bidi="bn-IN"/>
              </w:rPr>
            </w:pPr>
            <w:r w:rsidRPr="00C136F7">
              <w:rPr>
                <w:rFonts w:ascii="Nikosh" w:eastAsia="Calibri" w:hAnsi="Nikosh" w:cs="Nikosh"/>
                <w:lang w:bidi="bn-IN"/>
              </w:rPr>
              <w:t>অতিরিক্ত পরিচালক (সকল)/</w:t>
            </w:r>
          </w:p>
          <w:p w:rsidR="00BF4B5F" w:rsidRPr="00C136F7" w:rsidRDefault="00BF4B5F" w:rsidP="00DA2FBD">
            <w:pPr>
              <w:spacing w:after="0" w:line="240" w:lineRule="auto"/>
              <w:ind w:left="-108" w:right="-18" w:firstLine="108"/>
              <w:jc w:val="center"/>
              <w:rPr>
                <w:rFonts w:ascii="Nikosh" w:eastAsia="Calibri" w:hAnsi="Nikosh" w:cs="Nikosh"/>
                <w:lang w:bidi="bn-IN"/>
              </w:rPr>
            </w:pPr>
            <w:r w:rsidRPr="00C136F7">
              <w:rPr>
                <w:rFonts w:ascii="Nikosh" w:eastAsia="Calibri" w:hAnsi="Nikosh" w:cs="Nikosh"/>
                <w:lang w:bidi="bn-IN"/>
              </w:rPr>
              <w:t>প্রোগ্রামার</w:t>
            </w:r>
          </w:p>
        </w:tc>
      </w:tr>
    </w:tbl>
    <w:p w:rsidR="00CC7E16" w:rsidRPr="00C136F7" w:rsidRDefault="00CC7E16" w:rsidP="00BF0E12">
      <w:pPr>
        <w:spacing w:after="0" w:line="240" w:lineRule="auto"/>
        <w:ind w:right="-450"/>
        <w:jc w:val="both"/>
        <w:rPr>
          <w:rFonts w:ascii="Nikosh" w:eastAsia="Calibri" w:hAnsi="Nikosh" w:cs="Nikosh"/>
          <w:sz w:val="8"/>
          <w:lang w:bidi="bn-IN"/>
        </w:rPr>
      </w:pPr>
    </w:p>
    <w:p w:rsidR="00BF0E12" w:rsidRPr="00C136F7" w:rsidRDefault="00BF0E12" w:rsidP="00BF0E12">
      <w:pPr>
        <w:spacing w:after="0" w:line="240" w:lineRule="auto"/>
        <w:ind w:right="-450"/>
        <w:jc w:val="both"/>
        <w:rPr>
          <w:rFonts w:ascii="Nikosh" w:eastAsia="Calibri" w:hAnsi="Nikosh" w:cs="Nikosh"/>
          <w:sz w:val="4"/>
          <w:lang w:bidi="bn-IN"/>
        </w:rPr>
      </w:pPr>
    </w:p>
    <w:p w:rsidR="00BF0E12" w:rsidRPr="00C136F7" w:rsidRDefault="003F5565" w:rsidP="00A706EB">
      <w:pPr>
        <w:pStyle w:val="ListParagraph"/>
        <w:numPr>
          <w:ilvl w:val="0"/>
          <w:numId w:val="2"/>
        </w:numPr>
        <w:spacing w:after="0" w:line="240" w:lineRule="auto"/>
        <w:ind w:right="-86"/>
        <w:jc w:val="both"/>
        <w:rPr>
          <w:rFonts w:ascii="Nikosh" w:eastAsia="Nikosh" w:hAnsi="Nikosh" w:cs="Nikosh"/>
        </w:rPr>
      </w:pPr>
      <w:r w:rsidRPr="00C136F7">
        <w:rPr>
          <w:rFonts w:ascii="Nikosh" w:eastAsia="Calibri" w:hAnsi="Nikosh" w:cs="Nikosh"/>
          <w:cs/>
          <w:lang w:bidi="bn-IN"/>
        </w:rPr>
        <w:lastRenderedPageBreak/>
        <w:t xml:space="preserve">আর কোন আলোচনা না থাকায় </w:t>
      </w:r>
      <w:r w:rsidR="00801DF9" w:rsidRPr="00C136F7">
        <w:rPr>
          <w:rFonts w:ascii="Nikosh" w:eastAsia="Calibri" w:hAnsi="Nikosh" w:cs="Nikosh"/>
          <w:cs/>
          <w:lang w:bidi="bn-IN"/>
        </w:rPr>
        <w:t xml:space="preserve">সভাপতি </w:t>
      </w:r>
      <w:r w:rsidR="00444492" w:rsidRPr="00C136F7">
        <w:rPr>
          <w:rFonts w:ascii="Nikosh" w:eastAsia="Calibri" w:hAnsi="Nikosh" w:cs="Nikosh"/>
          <w:cs/>
          <w:lang w:bidi="bn-IN"/>
        </w:rPr>
        <w:t xml:space="preserve">সকলকে </w:t>
      </w:r>
      <w:r w:rsidR="000B6209" w:rsidRPr="00C136F7">
        <w:rPr>
          <w:rFonts w:ascii="Nikosh" w:eastAsia="Calibri" w:hAnsi="Nikosh" w:cs="Nikosh"/>
          <w:cs/>
          <w:lang w:bidi="bn-IN"/>
        </w:rPr>
        <w:t xml:space="preserve">ধন্যবাদ </w:t>
      </w:r>
      <w:r w:rsidR="00DA1C7A" w:rsidRPr="00C136F7">
        <w:rPr>
          <w:rFonts w:ascii="Nikosh" w:eastAsia="Calibri" w:hAnsi="Nikosh" w:cs="Nikosh"/>
          <w:cs/>
          <w:lang w:bidi="bn-IN"/>
        </w:rPr>
        <w:t xml:space="preserve">জানিয়ে </w:t>
      </w:r>
      <w:r w:rsidR="00BF0E12" w:rsidRPr="00C136F7">
        <w:rPr>
          <w:rFonts w:ascii="Nikosh" w:eastAsia="Nikosh" w:hAnsi="Nikosh" w:cs="Nikosh"/>
        </w:rPr>
        <w:t>সভার সমাপ্তি ঘোষণা করেন।</w:t>
      </w:r>
    </w:p>
    <w:p w:rsidR="00302823" w:rsidRPr="00C136F7" w:rsidRDefault="00302823" w:rsidP="00302823">
      <w:pPr>
        <w:pStyle w:val="ListParagraph"/>
        <w:spacing w:after="0" w:line="240" w:lineRule="auto"/>
        <w:ind w:left="360" w:right="-86"/>
        <w:jc w:val="both"/>
        <w:rPr>
          <w:rFonts w:ascii="Nikosh" w:eastAsia="Nikosh" w:hAnsi="Nikosh" w:cs="Nikosh"/>
          <w:sz w:val="8"/>
        </w:rPr>
      </w:pPr>
    </w:p>
    <w:p w:rsidR="008C10FB" w:rsidRPr="00C136F7" w:rsidRDefault="008C10FB" w:rsidP="00216C79">
      <w:pPr>
        <w:jc w:val="both"/>
        <w:rPr>
          <w:rFonts w:ascii="Nikosh" w:eastAsia="Nikosh" w:hAnsi="Nikosh" w:cs="Nikosh"/>
          <w:sz w:val="2"/>
        </w:rPr>
      </w:pPr>
    </w:p>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3420"/>
      </w:tblGrid>
      <w:tr w:rsidR="00C136F7" w:rsidRPr="00C136F7" w:rsidTr="000108C2">
        <w:tc>
          <w:tcPr>
            <w:tcW w:w="6750" w:type="dxa"/>
          </w:tcPr>
          <w:p w:rsidR="005D6014" w:rsidRPr="00C136F7" w:rsidRDefault="005D6014" w:rsidP="005D6014">
            <w:pPr>
              <w:jc w:val="right"/>
              <w:rPr>
                <w:rFonts w:ascii="NikoshBAN" w:hAnsi="NikoshBAN" w:cs="NikoshBAN"/>
              </w:rPr>
            </w:pPr>
          </w:p>
        </w:tc>
        <w:tc>
          <w:tcPr>
            <w:tcW w:w="3420" w:type="dxa"/>
            <w:hideMark/>
          </w:tcPr>
          <w:p w:rsidR="005D6014" w:rsidRPr="00C136F7" w:rsidRDefault="005D6014" w:rsidP="005D6014">
            <w:pPr>
              <w:jc w:val="right"/>
              <w:rPr>
                <w:rFonts w:ascii="NikoshBAN" w:hAnsi="NikoshBAN" w:cs="NikoshBAN"/>
              </w:rPr>
            </w:pPr>
            <w:r w:rsidRPr="00C136F7">
              <w:rPr>
                <w:rFonts w:ascii="NikoshBAN" w:hAnsi="NikoshBAN" w:cs="NikoshBAN"/>
              </w:rPr>
              <w:t xml:space="preserve">  (মো</w:t>
            </w:r>
            <w:r w:rsidR="006F06FF" w:rsidRPr="00C136F7">
              <w:rPr>
                <w:rFonts w:ascii="NikoshBAN" w:hAnsi="NikoshBAN" w:cs="NikoshBAN"/>
              </w:rPr>
              <w:t>ঃ</w:t>
            </w:r>
            <w:r w:rsidRPr="00C136F7">
              <w:rPr>
                <w:rFonts w:ascii="NikoshBAN" w:hAnsi="NikoshBAN" w:cs="NikoshBAN"/>
              </w:rPr>
              <w:t xml:space="preserve"> হাসান </w:t>
            </w:r>
            <w:r w:rsidR="00CC4350" w:rsidRPr="00C136F7">
              <w:rPr>
                <w:rFonts w:ascii="Nikosh" w:hAnsi="Nikosh" w:cs="Nikosh"/>
              </w:rPr>
              <w:t>মা</w:t>
            </w:r>
            <w:r w:rsidR="00CC4350" w:rsidRPr="00C136F7">
              <w:rPr>
                <w:rFonts w:ascii="SutonnyMJ" w:hAnsi="SutonnyMJ" w:cs="SutonnyMJ"/>
              </w:rPr>
              <w:t>iæ</w:t>
            </w:r>
            <w:r w:rsidR="00CC4350" w:rsidRPr="00C136F7">
              <w:rPr>
                <w:rFonts w:ascii="Nikosh" w:hAnsi="Nikosh" w:cs="Nikosh"/>
              </w:rPr>
              <w:t>ফ</w:t>
            </w:r>
            <w:r w:rsidRPr="00C136F7">
              <w:rPr>
                <w:rFonts w:ascii="NikoshBAN" w:hAnsi="NikoshBAN" w:cs="NikoshBAN"/>
              </w:rPr>
              <w:t>)</w:t>
            </w:r>
          </w:p>
          <w:p w:rsidR="005D6014" w:rsidRPr="00C136F7" w:rsidRDefault="005D6014" w:rsidP="005D6014">
            <w:pPr>
              <w:jc w:val="center"/>
              <w:rPr>
                <w:rFonts w:ascii="NikoshBAN" w:hAnsi="NikoshBAN" w:cs="NikoshBAN"/>
              </w:rPr>
            </w:pPr>
            <w:r w:rsidRPr="00C136F7">
              <w:rPr>
                <w:rFonts w:ascii="NikoshBAN" w:eastAsia="Times New Roman" w:hAnsi="NikoshBAN" w:cs="NikoshBAN"/>
                <w:bCs/>
              </w:rPr>
              <w:t xml:space="preserve">                                    </w:t>
            </w:r>
            <w:r w:rsidR="000108C2" w:rsidRPr="00C136F7">
              <w:rPr>
                <w:rFonts w:ascii="NikoshBAN" w:eastAsia="Times New Roman" w:hAnsi="NikoshBAN" w:cs="NikoshBAN"/>
                <w:bCs/>
              </w:rPr>
              <w:t xml:space="preserve">    </w:t>
            </w:r>
            <w:r w:rsidRPr="00C136F7">
              <w:rPr>
                <w:rFonts w:ascii="NikoshBAN" w:eastAsia="Times New Roman" w:hAnsi="NikoshBAN" w:cs="NikoshBAN"/>
                <w:bCs/>
              </w:rPr>
              <w:t>মহাপরিচালক</w:t>
            </w:r>
          </w:p>
        </w:tc>
      </w:tr>
    </w:tbl>
    <w:p w:rsidR="00DB14B0" w:rsidRPr="00C136F7" w:rsidRDefault="00DB14B0" w:rsidP="00BF0E12">
      <w:pPr>
        <w:spacing w:after="0" w:line="240" w:lineRule="auto"/>
        <w:rPr>
          <w:rFonts w:ascii="Nikosh" w:eastAsia="Calibri" w:hAnsi="Nikosh" w:cs="Nikosh"/>
          <w:sz w:val="16"/>
          <w:lang w:bidi="bn-IN"/>
        </w:rPr>
      </w:pPr>
    </w:p>
    <w:p w:rsidR="0059311F" w:rsidRPr="00C136F7" w:rsidRDefault="0059311F" w:rsidP="00BF0E12">
      <w:pPr>
        <w:spacing w:after="0" w:line="240" w:lineRule="auto"/>
        <w:rPr>
          <w:rFonts w:ascii="Nikosh" w:eastAsia="Calibri" w:hAnsi="Nikosh" w:cs="Nikosh"/>
          <w:lang w:bidi="bn-IN"/>
        </w:rPr>
      </w:pPr>
      <w:r w:rsidRPr="00C136F7">
        <w:rPr>
          <w:rFonts w:ascii="Nikosh" w:eastAsia="Calibri" w:hAnsi="Nikosh" w:cs="Nikosh"/>
          <w:lang w:bidi="bn-IN"/>
        </w:rPr>
        <w:t xml:space="preserve">স্মারক </w:t>
      </w:r>
      <w:r w:rsidR="00B427A2" w:rsidRPr="00C136F7">
        <w:rPr>
          <w:rFonts w:ascii="Nikosh" w:eastAsia="Calibri" w:hAnsi="Nikosh" w:cs="Nikosh"/>
          <w:lang w:bidi="bn-IN"/>
        </w:rPr>
        <w:t>নম্বর</w:t>
      </w:r>
      <w:r w:rsidRPr="00C136F7">
        <w:rPr>
          <w:rFonts w:ascii="Nikosh" w:eastAsia="Calibri" w:hAnsi="Nikosh" w:cs="Nikosh"/>
          <w:lang w:bidi="bn-IN"/>
        </w:rPr>
        <w:t xml:space="preserve">: </w:t>
      </w:r>
      <w:r w:rsidRPr="00C136F7">
        <w:rPr>
          <w:rFonts w:ascii="Nikosh" w:eastAsia="Calibri" w:hAnsi="Nikosh" w:cs="Nikosh"/>
          <w:cs/>
          <w:lang w:bidi="bn-IN"/>
        </w:rPr>
        <w:t>৫৮</w:t>
      </w:r>
      <w:r w:rsidRPr="00C136F7">
        <w:rPr>
          <w:rFonts w:ascii="Nikosh" w:eastAsia="Calibri" w:hAnsi="Nikosh" w:cs="Nikosh"/>
        </w:rPr>
        <w:t>.</w:t>
      </w:r>
      <w:r w:rsidRPr="00C136F7">
        <w:rPr>
          <w:rFonts w:ascii="Nikosh" w:eastAsia="Calibri" w:hAnsi="Nikosh" w:cs="Nikosh"/>
          <w:cs/>
          <w:lang w:bidi="bn-IN"/>
        </w:rPr>
        <w:t>০২</w:t>
      </w:r>
      <w:r w:rsidRPr="00C136F7">
        <w:rPr>
          <w:rFonts w:ascii="SutonnyMJ" w:eastAsia="Calibri" w:hAnsi="SutonnyMJ" w:cs="SutonnyMJ"/>
        </w:rPr>
        <w:t>.0000.00</w:t>
      </w:r>
      <w:r w:rsidRPr="00C136F7">
        <w:rPr>
          <w:rFonts w:ascii="Nikosh" w:eastAsia="Calibri" w:hAnsi="Nikosh" w:cs="Nikosh"/>
        </w:rPr>
        <w:t>৫</w:t>
      </w:r>
      <w:r w:rsidRPr="00C136F7">
        <w:rPr>
          <w:rFonts w:ascii="SutonnyMJ" w:eastAsia="Calibri" w:hAnsi="SutonnyMJ" w:cs="SutonnyMJ"/>
        </w:rPr>
        <w:t>.06.</w:t>
      </w:r>
      <w:r w:rsidRPr="00C136F7">
        <w:rPr>
          <w:rFonts w:ascii="NikoshBAN" w:eastAsia="Calibri" w:hAnsi="NikoshBAN" w:cs="NikoshBAN"/>
        </w:rPr>
        <w:t>001.২১-</w:t>
      </w:r>
      <w:r w:rsidR="00E6697B">
        <w:rPr>
          <w:rFonts w:ascii="NikoshBAN" w:eastAsia="Calibri" w:hAnsi="NikoshBAN" w:cs="NikoshBAN"/>
        </w:rPr>
        <w:t>408</w:t>
      </w:r>
      <w:r w:rsidRPr="00C136F7">
        <w:rPr>
          <w:rFonts w:ascii="NikoshBAN" w:eastAsia="Calibri" w:hAnsi="NikoshBAN" w:cs="NikoshBAN"/>
        </w:rPr>
        <w:tab/>
      </w:r>
      <w:r w:rsidRPr="00C136F7">
        <w:rPr>
          <w:rFonts w:ascii="NikoshBAN" w:eastAsia="Calibri" w:hAnsi="NikoshBAN" w:cs="NikoshBAN"/>
        </w:rPr>
        <w:tab/>
      </w:r>
      <w:r w:rsidRPr="00C136F7">
        <w:rPr>
          <w:rFonts w:ascii="NikoshBAN" w:eastAsia="Calibri" w:hAnsi="NikoshBAN" w:cs="NikoshBAN"/>
        </w:rPr>
        <w:tab/>
      </w:r>
      <w:r w:rsidRPr="00C136F7">
        <w:rPr>
          <w:rFonts w:ascii="NikoshBAN" w:eastAsia="Calibri" w:hAnsi="NikoshBAN" w:cs="NikoshBAN"/>
        </w:rPr>
        <w:tab/>
      </w:r>
      <w:r w:rsidRPr="00C136F7">
        <w:rPr>
          <w:rFonts w:ascii="NikoshBAN" w:eastAsia="Calibri" w:hAnsi="NikoshBAN" w:cs="NikoshBAN"/>
        </w:rPr>
        <w:tab/>
        <w:t xml:space="preserve">      </w:t>
      </w:r>
      <w:r w:rsidR="005E5615" w:rsidRPr="00C136F7">
        <w:rPr>
          <w:rFonts w:ascii="NikoshBAN" w:eastAsia="Calibri" w:hAnsi="NikoshBAN" w:cs="NikoshBAN"/>
        </w:rPr>
        <w:t xml:space="preserve">     </w:t>
      </w:r>
      <w:r w:rsidR="00D05B80" w:rsidRPr="00C136F7">
        <w:rPr>
          <w:rFonts w:ascii="NikoshBAN" w:eastAsia="Calibri" w:hAnsi="NikoshBAN" w:cs="NikoshBAN"/>
        </w:rPr>
        <w:t xml:space="preserve">               </w:t>
      </w:r>
      <w:r w:rsidR="00790746" w:rsidRPr="00C136F7">
        <w:rPr>
          <w:rFonts w:ascii="NikoshBAN" w:eastAsia="Calibri" w:hAnsi="NikoshBAN" w:cs="NikoshBAN"/>
        </w:rPr>
        <w:t xml:space="preserve">   </w:t>
      </w:r>
      <w:r w:rsidRPr="00C136F7">
        <w:rPr>
          <w:rFonts w:ascii="NikoshBAN" w:eastAsia="Calibri" w:hAnsi="NikoshBAN" w:cs="NikoshBAN"/>
        </w:rPr>
        <w:t>তারিখ</w:t>
      </w:r>
      <w:r w:rsidR="00E67F51" w:rsidRPr="00C136F7">
        <w:rPr>
          <w:rFonts w:ascii="NikoshBAN" w:eastAsia="Calibri" w:hAnsi="NikoshBAN" w:cs="NikoshBAN"/>
        </w:rPr>
        <w:t>:</w:t>
      </w:r>
      <w:r w:rsidR="00496D7C" w:rsidRPr="00C136F7">
        <w:rPr>
          <w:rFonts w:ascii="NikoshBAN" w:eastAsia="Calibri" w:hAnsi="NikoshBAN" w:cs="NikoshBAN"/>
        </w:rPr>
        <w:t xml:space="preserve"> </w:t>
      </w:r>
      <w:r w:rsidR="00E6697B">
        <w:rPr>
          <w:rFonts w:ascii="NikoshBAN" w:eastAsia="Calibri" w:hAnsi="NikoshBAN" w:cs="NikoshBAN"/>
        </w:rPr>
        <w:t>01</w:t>
      </w:r>
      <w:r w:rsidR="00C02AB9" w:rsidRPr="00C136F7">
        <w:rPr>
          <w:rFonts w:ascii="NikoshBAN" w:eastAsia="Calibri" w:hAnsi="NikoshBAN" w:cs="NikoshBAN"/>
        </w:rPr>
        <w:t xml:space="preserve"> </w:t>
      </w:r>
      <w:r w:rsidR="00E6697B">
        <w:rPr>
          <w:rFonts w:ascii="NikoshBAN" w:eastAsia="Calibri" w:hAnsi="NikoshBAN" w:cs="NikoshBAN"/>
        </w:rPr>
        <w:t>ফেব্রুয়া</w:t>
      </w:r>
      <w:r w:rsidR="00C02AB9" w:rsidRPr="00C136F7">
        <w:rPr>
          <w:rFonts w:ascii="NikoshBAN" w:eastAsia="Calibri" w:hAnsi="NikoshBAN" w:cs="NikoshBAN"/>
        </w:rPr>
        <w:t>রি</w:t>
      </w:r>
      <w:r w:rsidRPr="00C136F7">
        <w:rPr>
          <w:rFonts w:ascii="NikoshBAN" w:eastAsia="Calibri" w:hAnsi="NikoshBAN" w:cs="NikoshBAN"/>
        </w:rPr>
        <w:t>, ২০২</w:t>
      </w:r>
      <w:r w:rsidR="00C02AB9" w:rsidRPr="00C136F7">
        <w:rPr>
          <w:rFonts w:ascii="NikoshBAN" w:eastAsia="Calibri" w:hAnsi="NikoshBAN" w:cs="NikoshBAN"/>
        </w:rPr>
        <w:t>৬</w:t>
      </w:r>
    </w:p>
    <w:p w:rsidR="0059311F" w:rsidRPr="00C136F7" w:rsidRDefault="0059311F" w:rsidP="00BF0E12">
      <w:pPr>
        <w:spacing w:after="0" w:line="240" w:lineRule="auto"/>
        <w:rPr>
          <w:rFonts w:ascii="Nikosh" w:eastAsia="Calibri" w:hAnsi="Nikosh" w:cs="Nikosh"/>
          <w:sz w:val="4"/>
          <w:lang w:bidi="bn-IN"/>
        </w:rPr>
      </w:pPr>
    </w:p>
    <w:p w:rsidR="00BF0E12" w:rsidRPr="00C136F7" w:rsidRDefault="00BF0E12" w:rsidP="00BF0E12">
      <w:pPr>
        <w:tabs>
          <w:tab w:val="left" w:pos="270"/>
          <w:tab w:val="left" w:pos="540"/>
        </w:tabs>
        <w:spacing w:after="0" w:line="240" w:lineRule="auto"/>
        <w:ind w:left="720" w:hanging="720"/>
        <w:rPr>
          <w:rFonts w:ascii="Nikosh" w:eastAsia="Calibri" w:hAnsi="Nikosh" w:cs="Nikosh"/>
        </w:rPr>
      </w:pPr>
      <w:r w:rsidRPr="00C136F7">
        <w:rPr>
          <w:rFonts w:ascii="Nikosh" w:eastAsia="Calibri" w:hAnsi="Nikosh" w:cs="Nikosh"/>
          <w:cs/>
          <w:lang w:bidi="bn-IN"/>
        </w:rPr>
        <w:t>অনুলিপি সদয় অবগতি</w:t>
      </w:r>
      <w:r w:rsidRPr="00C136F7">
        <w:rPr>
          <w:rFonts w:ascii="Nikosh" w:eastAsia="Calibri" w:hAnsi="Nikosh" w:cs="Nikosh"/>
        </w:rPr>
        <w:t>/</w:t>
      </w:r>
      <w:r w:rsidRPr="00C136F7">
        <w:rPr>
          <w:rFonts w:ascii="Nikosh" w:eastAsia="Calibri" w:hAnsi="Nikosh" w:cs="Nikosh"/>
          <w:cs/>
          <w:lang w:bidi="bn-IN"/>
        </w:rPr>
        <w:t>প্রয়োজনীয় ব্যবস্থা গ্রহণের জন্য প্রেরণ করা হলো</w:t>
      </w:r>
      <w:r w:rsidR="00D05B80" w:rsidRPr="00C136F7">
        <w:rPr>
          <w:rFonts w:ascii="Nikosh" w:eastAsia="Calibri" w:hAnsi="Nikosh" w:cs="Nikosh"/>
          <w:cs/>
          <w:lang w:bidi="bn-IN"/>
        </w:rPr>
        <w:t xml:space="preserve"> (জ্যেষ্ঠতার ক্রমানুসারে নয়)</w:t>
      </w:r>
      <w:r w:rsidR="00444492" w:rsidRPr="00C136F7">
        <w:rPr>
          <w:rFonts w:ascii="Nikosh" w:eastAsia="Calibri" w:hAnsi="Nikosh" w:cs="Nikosh"/>
          <w:cs/>
          <w:lang w:bidi="bn-IN"/>
        </w:rPr>
        <w:t>:</w:t>
      </w:r>
    </w:p>
    <w:p w:rsidR="00BF0E12" w:rsidRPr="00C136F7" w:rsidRDefault="00BF0E12" w:rsidP="00BF0E12">
      <w:pPr>
        <w:tabs>
          <w:tab w:val="left" w:pos="270"/>
          <w:tab w:val="left" w:pos="540"/>
        </w:tabs>
        <w:spacing w:after="0" w:line="240" w:lineRule="auto"/>
        <w:ind w:left="720" w:hanging="720"/>
        <w:rPr>
          <w:rFonts w:ascii="Nikosh" w:eastAsia="Calibri" w:hAnsi="Nikosh" w:cs="Nikosh"/>
          <w:sz w:val="4"/>
        </w:rPr>
      </w:pPr>
    </w:p>
    <w:tbl>
      <w:tblPr>
        <w:tblW w:w="10260" w:type="dxa"/>
        <w:tblInd w:w="108" w:type="dxa"/>
        <w:tblLook w:val="04A0" w:firstRow="1" w:lastRow="0" w:firstColumn="1" w:lastColumn="0" w:noHBand="0" w:noVBand="1"/>
      </w:tblPr>
      <w:tblGrid>
        <w:gridCol w:w="485"/>
        <w:gridCol w:w="9775"/>
      </w:tblGrid>
      <w:tr w:rsidR="00C136F7" w:rsidRPr="00C136F7" w:rsidTr="000108C2">
        <w:trPr>
          <w:trHeight w:val="208"/>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১.</w:t>
            </w:r>
          </w:p>
        </w:tc>
        <w:tc>
          <w:tcPr>
            <w:tcW w:w="9775" w:type="dxa"/>
            <w:hideMark/>
          </w:tcPr>
          <w:p w:rsidR="00B427A2" w:rsidRPr="00C136F7" w:rsidRDefault="00B427A2" w:rsidP="00B53209">
            <w:pPr>
              <w:tabs>
                <w:tab w:val="left" w:pos="360"/>
                <w:tab w:val="left" w:pos="540"/>
              </w:tabs>
              <w:spacing w:after="0" w:line="240" w:lineRule="auto"/>
              <w:ind w:hanging="68"/>
              <w:rPr>
                <w:rFonts w:ascii="Nikosh" w:eastAsia="Calibri" w:hAnsi="Nikosh" w:cs="Nikosh"/>
                <w:lang w:bidi="bn-IN"/>
              </w:rPr>
            </w:pPr>
            <w:r w:rsidRPr="00C136F7">
              <w:rPr>
                <w:rFonts w:ascii="Nikosh" w:eastAsia="Calibri" w:hAnsi="Nikosh" w:cs="Nikosh"/>
                <w:cs/>
                <w:lang w:bidi="bn-IN"/>
              </w:rPr>
              <w:t>সিনিয়র সচিব</w:t>
            </w:r>
            <w:r w:rsidRPr="00C136F7">
              <w:rPr>
                <w:rFonts w:ascii="Nikosh" w:eastAsia="Calibri" w:hAnsi="Nikosh" w:cs="Nikosh"/>
                <w:lang w:bidi="hi-IN"/>
              </w:rPr>
              <w:t xml:space="preserve">, </w:t>
            </w:r>
            <w:r w:rsidRPr="00C136F7">
              <w:rPr>
                <w:rFonts w:ascii="Nikosh" w:eastAsia="Calibri" w:hAnsi="Nikosh" w:cs="Nikosh"/>
                <w:cs/>
                <w:lang w:bidi="bn-IN"/>
              </w:rPr>
              <w:t>স্বরাষ্ট্র মন্ত্রণালয়</w:t>
            </w:r>
            <w:r w:rsidRPr="00C136F7">
              <w:rPr>
                <w:rFonts w:ascii="Nikosh" w:eastAsia="Calibri" w:hAnsi="Nikosh" w:cs="Nikosh"/>
                <w:lang w:bidi="hi-IN"/>
              </w:rPr>
              <w:t xml:space="preserve">, </w:t>
            </w:r>
            <w:r w:rsidRPr="00C136F7">
              <w:rPr>
                <w:rFonts w:ascii="Nikosh" w:eastAsia="Calibri" w:hAnsi="Nikosh" w:cs="Nikosh"/>
                <w:cs/>
                <w:lang w:bidi="bn-IN"/>
              </w:rPr>
              <w:t>বাংলাদেশ সচিবালয়</w:t>
            </w:r>
            <w:r w:rsidRPr="00C136F7">
              <w:rPr>
                <w:rFonts w:ascii="Nikosh" w:eastAsia="Calibri" w:hAnsi="Nikosh" w:cs="Nikosh"/>
                <w:lang w:bidi="hi-IN"/>
              </w:rPr>
              <w:t xml:space="preserve">, </w:t>
            </w:r>
            <w:r w:rsidR="00764202" w:rsidRPr="00C136F7">
              <w:rPr>
                <w:rFonts w:ascii="Nikosh" w:eastAsia="Calibri" w:hAnsi="Nikosh" w:cs="Nikosh"/>
                <w:cs/>
                <w:lang w:bidi="bn-IN"/>
              </w:rPr>
              <w:t xml:space="preserve">ঢাকা </w:t>
            </w:r>
            <w:r w:rsidR="00B14550" w:rsidRPr="00C136F7">
              <w:rPr>
                <w:rFonts w:ascii="Nikosh" w:eastAsia="Calibri" w:hAnsi="Nikosh" w:cs="Nikosh"/>
                <w:lang w:bidi="bn-IN"/>
              </w:rPr>
              <w:t>[</w:t>
            </w:r>
            <w:r w:rsidR="00B14550" w:rsidRPr="00C136F7">
              <w:rPr>
                <w:rFonts w:ascii="Nikosh" w:eastAsia="Calibri" w:hAnsi="Nikosh" w:cs="Nikosh"/>
                <w:cs/>
                <w:lang w:bidi="bn-IN"/>
              </w:rPr>
              <w:t xml:space="preserve">দৃ: আ: </w:t>
            </w:r>
            <w:r w:rsidR="00B53209" w:rsidRPr="00C136F7">
              <w:rPr>
                <w:rFonts w:ascii="Nikosh" w:eastAsia="Calibri" w:hAnsi="Nikosh" w:cs="Nikosh"/>
                <w:cs/>
                <w:lang w:bidi="bn-IN"/>
              </w:rPr>
              <w:t xml:space="preserve">অতিরিক্ত </w:t>
            </w:r>
            <w:r w:rsidR="00B14550" w:rsidRPr="00C136F7">
              <w:rPr>
                <w:rFonts w:ascii="Nikosh" w:eastAsia="Calibri" w:hAnsi="Nikosh" w:cs="Nikosh"/>
                <w:cs/>
                <w:lang w:bidi="bn-IN"/>
              </w:rPr>
              <w:t>সচিব (মাদক</w:t>
            </w:r>
            <w:r w:rsidR="00B53209" w:rsidRPr="00C136F7">
              <w:rPr>
                <w:rFonts w:ascii="Nikosh" w:eastAsia="Calibri" w:hAnsi="Nikosh" w:cs="Nikosh"/>
                <w:cs/>
                <w:lang w:bidi="bn-IN"/>
              </w:rPr>
              <w:t>দ্রব্য নিয়ন্ত্রণ</w:t>
            </w:r>
            <w:r w:rsidR="00B14550" w:rsidRPr="00C136F7">
              <w:rPr>
                <w:rFonts w:ascii="Nikosh" w:eastAsia="Calibri" w:hAnsi="Nikosh" w:cs="Nikosh"/>
                <w:cs/>
                <w:lang w:bidi="bn-IN"/>
              </w:rPr>
              <w:t xml:space="preserve"> অধিশাখা)</w:t>
            </w:r>
            <w:r w:rsidR="00B14550" w:rsidRPr="00C136F7">
              <w:rPr>
                <w:rFonts w:ascii="Nikosh" w:eastAsia="Calibri" w:hAnsi="Nikosh" w:cs="Nikosh"/>
                <w:lang w:bidi="bn-IN"/>
              </w:rPr>
              <w:t>]</w:t>
            </w:r>
          </w:p>
        </w:tc>
      </w:tr>
      <w:tr w:rsidR="00C136F7" w:rsidRPr="00C136F7" w:rsidTr="000108C2">
        <w:trPr>
          <w:trHeight w:val="208"/>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২.</w:t>
            </w:r>
          </w:p>
        </w:tc>
        <w:tc>
          <w:tcPr>
            <w:tcW w:w="9775" w:type="dxa"/>
            <w:hideMark/>
          </w:tcPr>
          <w:p w:rsidR="00B427A2" w:rsidRPr="00C136F7" w:rsidRDefault="00B427A2" w:rsidP="00B30132">
            <w:pPr>
              <w:tabs>
                <w:tab w:val="left" w:pos="360"/>
                <w:tab w:val="left" w:pos="540"/>
              </w:tabs>
              <w:spacing w:after="0" w:line="240" w:lineRule="auto"/>
              <w:ind w:hanging="68"/>
              <w:rPr>
                <w:rFonts w:ascii="Nikosh" w:eastAsia="Calibri" w:hAnsi="Nikosh" w:cs="Nikosh"/>
                <w:lang w:bidi="bn-IN"/>
              </w:rPr>
            </w:pPr>
            <w:r w:rsidRPr="00C136F7">
              <w:rPr>
                <w:rFonts w:ascii="Nikosh" w:eastAsia="Calibri" w:hAnsi="Nikosh" w:cs="Nikosh"/>
                <w:cs/>
                <w:lang w:bidi="bn-IN"/>
              </w:rPr>
              <w:t>পরিচালক</w:t>
            </w:r>
            <w:r w:rsidRPr="00C136F7">
              <w:rPr>
                <w:rFonts w:ascii="Nikosh" w:eastAsia="Calibri" w:hAnsi="Nikosh" w:cs="Nikosh"/>
              </w:rPr>
              <w:t xml:space="preserve"> (</w:t>
            </w:r>
            <w:r w:rsidRPr="00C136F7">
              <w:rPr>
                <w:rFonts w:ascii="Nikosh" w:eastAsia="Calibri" w:hAnsi="Nikosh" w:cs="Nikosh"/>
                <w:cs/>
                <w:lang w:bidi="bn-IN"/>
              </w:rPr>
              <w:t>প্রশাসন</w:t>
            </w:r>
            <w:r w:rsidRPr="00C136F7">
              <w:rPr>
                <w:rFonts w:ascii="Nikosh" w:eastAsia="Calibri" w:hAnsi="Nikosh" w:cs="Nikosh"/>
              </w:rPr>
              <w:t>/</w:t>
            </w:r>
            <w:r w:rsidRPr="00C136F7">
              <w:rPr>
                <w:rFonts w:ascii="Nikosh" w:eastAsia="Calibri" w:hAnsi="Nikosh" w:cs="Nikosh"/>
                <w:cs/>
                <w:lang w:bidi="bn-IN"/>
              </w:rPr>
              <w:t>অপারেশন্স</w:t>
            </w:r>
            <w:r w:rsidRPr="00C136F7">
              <w:rPr>
                <w:rFonts w:ascii="Nikosh" w:eastAsia="Calibri" w:hAnsi="Nikosh" w:cs="Nikosh"/>
              </w:rPr>
              <w:t>/</w:t>
            </w:r>
            <w:r w:rsidRPr="00C136F7">
              <w:rPr>
                <w:rFonts w:ascii="Nikosh" w:eastAsia="Calibri" w:hAnsi="Nikosh" w:cs="Nikosh"/>
                <w:cs/>
                <w:lang w:bidi="bn-IN"/>
              </w:rPr>
              <w:t>চিকিৎসা ও পুনর্বাসন/নিরোধ শিক্ষা</w:t>
            </w:r>
            <w:r w:rsidRPr="00C136F7">
              <w:rPr>
                <w:rFonts w:ascii="Nikosh" w:eastAsia="Calibri" w:hAnsi="Nikosh" w:cs="Nikosh"/>
              </w:rPr>
              <w:t xml:space="preserve">), </w:t>
            </w:r>
            <w:r w:rsidRPr="00C136F7">
              <w:rPr>
                <w:rFonts w:ascii="Nikosh" w:eastAsia="Calibri" w:hAnsi="Nikosh" w:cs="Nikosh"/>
                <w:cs/>
                <w:lang w:bidi="bn-IN"/>
              </w:rPr>
              <w:t>মাদকদ্রব্য নিয়ন্ত্রণ অধিদপ্তর</w:t>
            </w:r>
            <w:r w:rsidRPr="00C136F7">
              <w:rPr>
                <w:rFonts w:ascii="Nikosh" w:eastAsia="Calibri" w:hAnsi="Nikosh" w:cs="Nikosh"/>
              </w:rPr>
              <w:t xml:space="preserve">, প্রধান কার্যালয়, </w:t>
            </w:r>
            <w:r w:rsidRPr="00C136F7">
              <w:rPr>
                <w:rFonts w:ascii="Nikosh" w:eastAsia="Calibri" w:hAnsi="Nikosh" w:cs="Nikosh"/>
                <w:cs/>
                <w:lang w:bidi="bn-IN"/>
              </w:rPr>
              <w:t>ঢাকা</w:t>
            </w:r>
          </w:p>
        </w:tc>
      </w:tr>
      <w:tr w:rsidR="00C136F7" w:rsidRPr="00C136F7" w:rsidTr="000108C2">
        <w:trPr>
          <w:trHeight w:val="208"/>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৩.</w:t>
            </w:r>
          </w:p>
        </w:tc>
        <w:tc>
          <w:tcPr>
            <w:tcW w:w="9775" w:type="dxa"/>
            <w:hideMark/>
          </w:tcPr>
          <w:p w:rsidR="00B427A2" w:rsidRPr="00C136F7" w:rsidRDefault="00B427A2" w:rsidP="00B30132">
            <w:pPr>
              <w:tabs>
                <w:tab w:val="left" w:pos="270"/>
                <w:tab w:val="left" w:pos="540"/>
              </w:tabs>
              <w:spacing w:after="0" w:line="240" w:lineRule="auto"/>
              <w:ind w:left="720" w:right="-360" w:hanging="900"/>
              <w:rPr>
                <w:rFonts w:ascii="Nikosh" w:eastAsia="Calibri" w:hAnsi="Nikosh" w:cs="Nikosh"/>
              </w:rPr>
            </w:pPr>
            <w:r w:rsidRPr="00C136F7">
              <w:rPr>
                <w:rFonts w:ascii="Nikosh" w:eastAsia="Calibri" w:hAnsi="Nikosh" w:cs="Nikosh"/>
                <w:cs/>
                <w:lang w:bidi="bn-IN"/>
              </w:rPr>
              <w:t xml:space="preserve">  চীফ কনসালটেন্ট</w:t>
            </w:r>
            <w:r w:rsidRPr="00C136F7">
              <w:rPr>
                <w:rFonts w:ascii="Nikosh" w:eastAsia="Calibri" w:hAnsi="Nikosh" w:cs="Nikosh"/>
              </w:rPr>
              <w:t xml:space="preserve">, </w:t>
            </w:r>
            <w:r w:rsidRPr="00C136F7">
              <w:rPr>
                <w:rFonts w:ascii="Nikosh" w:eastAsia="Calibri" w:hAnsi="Nikosh" w:cs="Nikosh"/>
                <w:cs/>
                <w:lang w:bidi="bn-IN"/>
              </w:rPr>
              <w:t>কেন্দ্রীয় মাদকাসক্তি নিরাময় কেন্দ্র</w:t>
            </w:r>
            <w:r w:rsidRPr="00C136F7">
              <w:rPr>
                <w:rFonts w:ascii="Nikosh" w:eastAsia="Calibri" w:hAnsi="Nikosh" w:cs="Nikosh"/>
              </w:rPr>
              <w:t xml:space="preserve">, তেজগাঁও, </w:t>
            </w:r>
            <w:r w:rsidRPr="00C136F7">
              <w:rPr>
                <w:rFonts w:ascii="Nikosh" w:eastAsia="Calibri" w:hAnsi="Nikosh" w:cs="Nikosh"/>
                <w:cs/>
                <w:lang w:bidi="bn-IN"/>
              </w:rPr>
              <w:t>ঢাকা</w:t>
            </w:r>
          </w:p>
        </w:tc>
      </w:tr>
      <w:tr w:rsidR="00C136F7" w:rsidRPr="00C136F7" w:rsidTr="000108C2">
        <w:trPr>
          <w:trHeight w:val="219"/>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৪.</w:t>
            </w:r>
          </w:p>
        </w:tc>
        <w:tc>
          <w:tcPr>
            <w:tcW w:w="9775" w:type="dxa"/>
            <w:hideMark/>
          </w:tcPr>
          <w:p w:rsidR="00B427A2" w:rsidRPr="00C136F7" w:rsidRDefault="00B427A2" w:rsidP="00B30132">
            <w:pPr>
              <w:tabs>
                <w:tab w:val="left" w:pos="360"/>
                <w:tab w:val="left" w:pos="540"/>
              </w:tabs>
              <w:spacing w:after="0" w:line="240" w:lineRule="auto"/>
              <w:ind w:hanging="68"/>
              <w:rPr>
                <w:rFonts w:ascii="Nikosh" w:eastAsia="Calibri" w:hAnsi="Nikosh" w:cs="Nikosh"/>
                <w:lang w:bidi="bn-IN"/>
              </w:rPr>
            </w:pPr>
            <w:r w:rsidRPr="00C136F7">
              <w:rPr>
                <w:rFonts w:ascii="Nikosh" w:eastAsia="Calibri" w:hAnsi="Nikosh" w:cs="Nikosh"/>
                <w:cs/>
                <w:lang w:bidi="bn-IN"/>
              </w:rPr>
              <w:t>প্রধান রাসায়নিক পরীক্ষক</w:t>
            </w:r>
            <w:r w:rsidRPr="00C136F7">
              <w:rPr>
                <w:rFonts w:ascii="Nikosh" w:eastAsia="Calibri" w:hAnsi="Nikosh" w:cs="Nikosh"/>
              </w:rPr>
              <w:t xml:space="preserve">, </w:t>
            </w:r>
            <w:r w:rsidRPr="00C136F7">
              <w:rPr>
                <w:rFonts w:ascii="Nikosh" w:eastAsia="Calibri" w:hAnsi="Nikosh" w:cs="Nikosh"/>
                <w:cs/>
                <w:lang w:bidi="bn-IN"/>
              </w:rPr>
              <w:t>মাদকদ্রব্য নিয়ন্ত্রণ অধিদপ্তর</w:t>
            </w:r>
            <w:r w:rsidRPr="00C136F7">
              <w:rPr>
                <w:rFonts w:ascii="Nikosh" w:eastAsia="Calibri" w:hAnsi="Nikosh" w:cs="Nikosh"/>
              </w:rPr>
              <w:t xml:space="preserve">, </w:t>
            </w:r>
            <w:r w:rsidRPr="00C136F7">
              <w:rPr>
                <w:rFonts w:ascii="Nikosh" w:eastAsia="Calibri" w:hAnsi="Nikosh" w:cs="Nikosh"/>
                <w:cs/>
                <w:lang w:bidi="bn-IN"/>
              </w:rPr>
              <w:t>কেন্দ্রীয় রাসায়নিক পরীক্ষাগার</w:t>
            </w:r>
            <w:r w:rsidRPr="00C136F7">
              <w:rPr>
                <w:rFonts w:ascii="Nikosh" w:eastAsia="Calibri" w:hAnsi="Nikosh" w:cs="Nikosh"/>
              </w:rPr>
              <w:t xml:space="preserve">, গেন্ডারিয়া, </w:t>
            </w:r>
            <w:r w:rsidRPr="00C136F7">
              <w:rPr>
                <w:rFonts w:ascii="Nikosh" w:eastAsia="Calibri" w:hAnsi="Nikosh" w:cs="Nikosh"/>
                <w:cs/>
                <w:lang w:bidi="bn-IN"/>
              </w:rPr>
              <w:t>ঢাকা</w:t>
            </w:r>
          </w:p>
        </w:tc>
      </w:tr>
      <w:tr w:rsidR="00C136F7" w:rsidRPr="00C136F7" w:rsidTr="000108C2">
        <w:trPr>
          <w:trHeight w:val="224"/>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৫.</w:t>
            </w:r>
          </w:p>
        </w:tc>
        <w:tc>
          <w:tcPr>
            <w:tcW w:w="9775" w:type="dxa"/>
            <w:hideMark/>
          </w:tcPr>
          <w:p w:rsidR="00B427A2" w:rsidRPr="00C136F7" w:rsidRDefault="00B427A2" w:rsidP="00B30132">
            <w:pPr>
              <w:tabs>
                <w:tab w:val="left" w:pos="360"/>
                <w:tab w:val="left" w:pos="540"/>
              </w:tabs>
              <w:spacing w:after="0" w:line="240" w:lineRule="auto"/>
              <w:ind w:left="-68"/>
              <w:rPr>
                <w:rFonts w:ascii="Nikosh" w:eastAsia="Calibri" w:hAnsi="Nikosh" w:cs="Nikosh"/>
              </w:rPr>
            </w:pPr>
            <w:r w:rsidRPr="00C136F7">
              <w:rPr>
                <w:rFonts w:ascii="Nikosh" w:eastAsia="Calibri" w:hAnsi="Nikosh" w:cs="Nikosh"/>
                <w:cs/>
                <w:lang w:bidi="bn-IN"/>
              </w:rPr>
              <w:t>অতিরিক্ত পরিচালক</w:t>
            </w:r>
            <w:r w:rsidRPr="00C136F7">
              <w:rPr>
                <w:rFonts w:ascii="Nikosh" w:eastAsia="Calibri" w:hAnsi="Nikosh" w:cs="Nikosh"/>
              </w:rPr>
              <w:t xml:space="preserve">, </w:t>
            </w:r>
            <w:r w:rsidRPr="00C136F7">
              <w:rPr>
                <w:rFonts w:ascii="Nikosh" w:eastAsia="Calibri" w:hAnsi="Nikosh" w:cs="Nikosh"/>
                <w:cs/>
                <w:lang w:bidi="bn-IN"/>
              </w:rPr>
              <w:t>মাদকদ্রব্য নিয়ন্ত্রণ অধিদপ্তর</w:t>
            </w:r>
            <w:r w:rsidRPr="00C136F7">
              <w:rPr>
                <w:rFonts w:ascii="Nikosh" w:eastAsia="Calibri" w:hAnsi="Nikosh" w:cs="Nikosh"/>
              </w:rPr>
              <w:t xml:space="preserve">, বিভাগীয় কার্যালয়, </w:t>
            </w:r>
            <w:r w:rsidRPr="00C136F7">
              <w:rPr>
                <w:rFonts w:ascii="Nikosh" w:eastAsia="Calibri" w:hAnsi="Nikosh" w:cs="Nikosh"/>
                <w:cs/>
                <w:lang w:bidi="bn-IN"/>
              </w:rPr>
              <w:t>ঢাকা</w:t>
            </w:r>
            <w:r w:rsidRPr="00C136F7">
              <w:rPr>
                <w:rFonts w:ascii="Nikosh" w:eastAsia="Calibri" w:hAnsi="Nikosh" w:cs="Nikosh"/>
              </w:rPr>
              <w:t>/</w:t>
            </w:r>
            <w:r w:rsidRPr="00C136F7">
              <w:rPr>
                <w:rFonts w:ascii="Nikosh" w:eastAsia="Calibri" w:hAnsi="Nikosh" w:cs="Nikosh"/>
                <w:cs/>
                <w:lang w:bidi="bn-IN"/>
              </w:rPr>
              <w:t>চট্রগ্রাম</w:t>
            </w:r>
            <w:r w:rsidRPr="00C136F7">
              <w:rPr>
                <w:rFonts w:ascii="Nikosh" w:eastAsia="Calibri" w:hAnsi="Nikosh" w:cs="Nikosh"/>
              </w:rPr>
              <w:t>/</w:t>
            </w:r>
            <w:r w:rsidRPr="00C136F7">
              <w:rPr>
                <w:rFonts w:ascii="Nikosh" w:eastAsia="Calibri" w:hAnsi="Nikosh" w:cs="Nikosh"/>
                <w:cs/>
                <w:lang w:bidi="bn-IN"/>
              </w:rPr>
              <w:t>রাজশাহী</w:t>
            </w:r>
            <w:r w:rsidRPr="00C136F7">
              <w:rPr>
                <w:rFonts w:ascii="Nikosh" w:eastAsia="Calibri" w:hAnsi="Nikosh" w:cs="Nikosh"/>
              </w:rPr>
              <w:t>/</w:t>
            </w:r>
            <w:r w:rsidRPr="00C136F7">
              <w:rPr>
                <w:rFonts w:ascii="Nikosh" w:eastAsia="Calibri" w:hAnsi="Nikosh" w:cs="Nikosh"/>
                <w:cs/>
                <w:lang w:bidi="bn-IN"/>
              </w:rPr>
              <w:t>খুলনা</w:t>
            </w:r>
            <w:r w:rsidRPr="00C136F7">
              <w:rPr>
                <w:rFonts w:ascii="Nikosh" w:eastAsia="Calibri" w:hAnsi="Nikosh" w:cs="Nikosh"/>
              </w:rPr>
              <w:t>/</w:t>
            </w:r>
            <w:r w:rsidRPr="00C136F7">
              <w:rPr>
                <w:rFonts w:ascii="Nikosh" w:eastAsia="Calibri" w:hAnsi="Nikosh" w:cs="Nikosh"/>
                <w:cs/>
                <w:lang w:bidi="bn-IN"/>
              </w:rPr>
              <w:t>বরিশাল</w:t>
            </w:r>
            <w:r w:rsidRPr="00C136F7">
              <w:rPr>
                <w:rFonts w:ascii="Nikosh" w:eastAsia="Calibri" w:hAnsi="Nikosh" w:cs="Nikosh"/>
              </w:rPr>
              <w:t>/</w:t>
            </w:r>
            <w:r w:rsidRPr="00C136F7">
              <w:rPr>
                <w:rFonts w:ascii="Nikosh" w:eastAsia="Calibri" w:hAnsi="Nikosh" w:cs="Nikosh"/>
                <w:cs/>
                <w:lang w:bidi="bn-IN"/>
              </w:rPr>
              <w:t>সিলেট</w:t>
            </w:r>
            <w:r w:rsidRPr="00C136F7">
              <w:rPr>
                <w:rFonts w:ascii="Nikosh" w:eastAsia="Calibri" w:hAnsi="Nikosh" w:cs="Nikosh"/>
              </w:rPr>
              <w:t>/</w:t>
            </w:r>
            <w:r w:rsidRPr="00C136F7">
              <w:rPr>
                <w:rFonts w:ascii="Nikosh" w:eastAsia="Calibri" w:hAnsi="Nikosh" w:cs="Nikosh"/>
                <w:cs/>
                <w:lang w:bidi="bn-IN"/>
              </w:rPr>
              <w:t>ময়মনসিংহ</w:t>
            </w:r>
            <w:r w:rsidRPr="00C136F7">
              <w:rPr>
                <w:rFonts w:ascii="Nikosh" w:eastAsia="Calibri" w:hAnsi="Nikosh" w:cs="Nikosh"/>
              </w:rPr>
              <w:t>/</w:t>
            </w:r>
            <w:r w:rsidRPr="00C136F7">
              <w:rPr>
                <w:rFonts w:ascii="Nikosh" w:eastAsia="Calibri" w:hAnsi="Nikosh" w:cs="Nikosh"/>
                <w:cs/>
                <w:lang w:bidi="bn-IN"/>
              </w:rPr>
              <w:t>রংপুর</w:t>
            </w:r>
            <w:r w:rsidRPr="00C136F7">
              <w:rPr>
                <w:rFonts w:ascii="Nikosh" w:eastAsia="Calibri" w:hAnsi="Nikosh" w:cs="Nikosh"/>
              </w:rPr>
              <w:t xml:space="preserve">; </w:t>
            </w:r>
          </w:p>
          <w:p w:rsidR="00B427A2" w:rsidRPr="00C136F7" w:rsidRDefault="00B427A2" w:rsidP="00B30132">
            <w:pPr>
              <w:tabs>
                <w:tab w:val="left" w:pos="360"/>
                <w:tab w:val="left" w:pos="540"/>
              </w:tabs>
              <w:spacing w:after="0" w:line="240" w:lineRule="auto"/>
              <w:ind w:left="-68"/>
              <w:rPr>
                <w:rFonts w:ascii="Nikosh" w:eastAsia="Calibri" w:hAnsi="Nikosh" w:cs="Nikosh"/>
                <w:lang w:bidi="hi-IN"/>
              </w:rPr>
            </w:pPr>
            <w:r w:rsidRPr="00C136F7">
              <w:rPr>
                <w:rFonts w:ascii="Nikosh" w:eastAsia="Calibri" w:hAnsi="Nikosh" w:cs="Nikosh"/>
              </w:rPr>
              <w:t>অতিরিক্ত পরিচালক (</w:t>
            </w:r>
            <w:r w:rsidRPr="00C136F7">
              <w:rPr>
                <w:rFonts w:ascii="Nikosh" w:eastAsia="Calibri" w:hAnsi="Nikosh" w:cs="Nikosh"/>
                <w:cs/>
                <w:lang w:bidi="bn-IN"/>
              </w:rPr>
              <w:t>গোয়েন্দা)</w:t>
            </w:r>
            <w:r w:rsidRPr="00C136F7">
              <w:rPr>
                <w:rFonts w:ascii="Nikosh" w:eastAsia="Calibri" w:hAnsi="Nikosh" w:cs="Nikosh"/>
              </w:rPr>
              <w:t>,</w:t>
            </w:r>
            <w:r w:rsidRPr="00C136F7">
              <w:rPr>
                <w:rFonts w:ascii="Nikosh" w:eastAsia="Calibri" w:hAnsi="Nikosh" w:cs="Nikosh"/>
                <w:cs/>
                <w:lang w:bidi="bn-IN"/>
              </w:rPr>
              <w:t>মাদকদ্রব্য নিয়ন্ত্রণ অধিদপ্তর</w:t>
            </w:r>
            <w:r w:rsidRPr="00C136F7">
              <w:rPr>
                <w:rFonts w:ascii="Nikosh" w:eastAsia="Calibri" w:hAnsi="Nikosh" w:cs="Nikosh"/>
              </w:rPr>
              <w:t xml:space="preserve">, প্রধান কার্যালয়, </w:t>
            </w:r>
            <w:r w:rsidRPr="00C136F7">
              <w:rPr>
                <w:rFonts w:ascii="Nikosh" w:eastAsia="Calibri" w:hAnsi="Nikosh" w:cs="Nikosh"/>
                <w:cs/>
                <w:lang w:bidi="bn-IN"/>
              </w:rPr>
              <w:t>ঢাকা</w:t>
            </w:r>
          </w:p>
        </w:tc>
      </w:tr>
      <w:tr w:rsidR="00C136F7" w:rsidRPr="00C136F7" w:rsidTr="000108C2">
        <w:trPr>
          <w:trHeight w:val="219"/>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৬.</w:t>
            </w:r>
          </w:p>
        </w:tc>
        <w:tc>
          <w:tcPr>
            <w:tcW w:w="9775" w:type="dxa"/>
            <w:hideMark/>
          </w:tcPr>
          <w:p w:rsidR="000108C2" w:rsidRPr="00C136F7" w:rsidRDefault="00B427A2" w:rsidP="000108C2">
            <w:pPr>
              <w:tabs>
                <w:tab w:val="left" w:pos="270"/>
                <w:tab w:val="left" w:pos="540"/>
              </w:tabs>
              <w:spacing w:after="0" w:line="240" w:lineRule="auto"/>
              <w:ind w:left="720" w:hanging="788"/>
              <w:jc w:val="both"/>
              <w:rPr>
                <w:rFonts w:ascii="NikoshBAN" w:hAnsi="NikoshBAN" w:cs="NikoshBAN"/>
              </w:rPr>
            </w:pPr>
            <w:r w:rsidRPr="00C136F7">
              <w:rPr>
                <w:rFonts w:ascii="NikoshBAN" w:hAnsi="NikoshBAN" w:cs="NikoshBAN"/>
              </w:rPr>
              <w:t>উপপরিচালক (প্রশাসন/</w:t>
            </w:r>
            <w:r w:rsidR="00D05B80" w:rsidRPr="00C136F7">
              <w:rPr>
                <w:rFonts w:ascii="NikoshBAN" w:hAnsi="NikoshBAN" w:cs="NikoshBAN"/>
              </w:rPr>
              <w:t>অপারেশন্স/</w:t>
            </w:r>
            <w:r w:rsidRPr="00C136F7">
              <w:rPr>
                <w:rFonts w:ascii="NikoshBAN" w:hAnsi="NikoshBAN" w:cs="NikoshBAN"/>
              </w:rPr>
              <w:t>নিরোধ শিক্ষা/ক্রয়, পরিকল্পনা ও উন্নয়ন), মাদকদ্রব্য নিয়ন্ত্রণ অধিদপ্তর, প্রধান কার্যালয়, ঢাকা;</w:t>
            </w:r>
            <w:r w:rsidR="000108C2" w:rsidRPr="00C136F7">
              <w:rPr>
                <w:rFonts w:ascii="NikoshBAN" w:hAnsi="NikoshBAN" w:cs="NikoshBAN"/>
              </w:rPr>
              <w:t xml:space="preserve"> </w:t>
            </w:r>
            <w:r w:rsidRPr="00C136F7">
              <w:rPr>
                <w:rFonts w:ascii="NikoshBAN" w:hAnsi="NikoshBAN" w:cs="NikoshBAN"/>
              </w:rPr>
              <w:t xml:space="preserve">উপপরিচালক, </w:t>
            </w:r>
          </w:p>
          <w:p w:rsidR="00B427A2" w:rsidRPr="00C136F7" w:rsidRDefault="00B427A2" w:rsidP="000108C2">
            <w:pPr>
              <w:tabs>
                <w:tab w:val="left" w:pos="270"/>
                <w:tab w:val="left" w:pos="540"/>
              </w:tabs>
              <w:spacing w:after="0" w:line="240" w:lineRule="auto"/>
              <w:ind w:left="720" w:hanging="788"/>
              <w:jc w:val="both"/>
              <w:rPr>
                <w:rFonts w:ascii="NikoshBAN" w:eastAsia="Times New Roman" w:hAnsi="NikoshBAN" w:cs="NikoshBAN"/>
              </w:rPr>
            </w:pPr>
            <w:r w:rsidRPr="00C136F7">
              <w:rPr>
                <w:rFonts w:ascii="NikoshBAN" w:eastAsia="Times New Roman" w:hAnsi="NikoshBAN" w:cs="NikoshBAN"/>
              </w:rPr>
              <w:t>মাদকদ্রব্য নিয়ন্ত্রণ অধিদপ্তর, বিভাগীয় কার্যালয়</w:t>
            </w:r>
            <w:r w:rsidR="004670E8" w:rsidRPr="00C136F7">
              <w:rPr>
                <w:rFonts w:ascii="NikoshBAN" w:eastAsia="Times New Roman" w:hAnsi="NikoshBAN" w:cs="NikoshBAN"/>
              </w:rPr>
              <w:t>/বিভাগীয় গোয়েন্দা কার্যালয়/</w:t>
            </w:r>
            <w:r w:rsidRPr="00C136F7">
              <w:rPr>
                <w:rFonts w:ascii="NikoshBAN" w:eastAsia="Times New Roman" w:hAnsi="NikoshBAN" w:cs="NikoshBAN"/>
              </w:rPr>
              <w:t>মেট্রো কার্যালয়/জেলা কার্যালয়/টেকনাফ বিশেষ জোন</w:t>
            </w:r>
            <w:proofErr w:type="gramStart"/>
            <w:r w:rsidRPr="00C136F7">
              <w:rPr>
                <w:rFonts w:ascii="NikoshBAN" w:eastAsia="Times New Roman" w:hAnsi="NikoshBAN" w:cs="NikoshBAN"/>
              </w:rPr>
              <w:t>, .......</w:t>
            </w:r>
            <w:proofErr w:type="gramEnd"/>
          </w:p>
        </w:tc>
      </w:tr>
      <w:tr w:rsidR="00C136F7" w:rsidRPr="00C136F7" w:rsidTr="000108C2">
        <w:trPr>
          <w:trHeight w:val="208"/>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৭.</w:t>
            </w:r>
          </w:p>
        </w:tc>
        <w:tc>
          <w:tcPr>
            <w:tcW w:w="9775" w:type="dxa"/>
            <w:hideMark/>
          </w:tcPr>
          <w:p w:rsidR="00B427A2" w:rsidRPr="00C136F7" w:rsidRDefault="00B427A2" w:rsidP="00B30132">
            <w:pPr>
              <w:tabs>
                <w:tab w:val="left" w:pos="4019"/>
                <w:tab w:val="center" w:pos="4874"/>
              </w:tabs>
              <w:spacing w:after="0" w:line="240" w:lineRule="auto"/>
              <w:ind w:left="-53"/>
              <w:rPr>
                <w:rFonts w:ascii="NikoshBAN" w:hAnsi="NikoshBAN" w:cs="NikoshBAN"/>
              </w:rPr>
            </w:pPr>
            <w:r w:rsidRPr="00C136F7">
              <w:rPr>
                <w:rFonts w:ascii="NikoshBAN" w:hAnsi="NikoshBAN" w:cs="NikoshBAN"/>
              </w:rPr>
              <w:t>বিজ্ঞ নির্বাহী ম্যাজিস্ট্রেট, মাদকদ্রব্য নিয়ন্ত্রণ অধিদপ্তর, প্রধান কার্যালয়, ঢাকা</w:t>
            </w:r>
          </w:p>
        </w:tc>
      </w:tr>
      <w:tr w:rsidR="00C136F7" w:rsidRPr="00C136F7" w:rsidTr="000108C2">
        <w:trPr>
          <w:trHeight w:val="208"/>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৮.</w:t>
            </w:r>
          </w:p>
        </w:tc>
        <w:tc>
          <w:tcPr>
            <w:tcW w:w="9775" w:type="dxa"/>
            <w:hideMark/>
          </w:tcPr>
          <w:p w:rsidR="00B427A2" w:rsidRPr="00C136F7" w:rsidRDefault="00B427A2" w:rsidP="00B30132">
            <w:pPr>
              <w:tabs>
                <w:tab w:val="left" w:pos="4019"/>
                <w:tab w:val="center" w:pos="4874"/>
              </w:tabs>
              <w:spacing w:after="0" w:line="240" w:lineRule="auto"/>
              <w:ind w:left="360" w:hanging="413"/>
              <w:rPr>
                <w:rFonts w:ascii="NikoshBAN" w:hAnsi="NikoshBAN" w:cs="NikoshBAN"/>
              </w:rPr>
            </w:pPr>
            <w:r w:rsidRPr="00C136F7">
              <w:rPr>
                <w:rFonts w:ascii="NikoshBAN" w:eastAsia="Nikosh" w:hAnsi="NikoshBAN" w:cs="NikoshBAN"/>
                <w:cs/>
                <w:lang w:bidi="bn-IN"/>
              </w:rPr>
              <w:t>সিনিয়র কনসালটেন্ট, বিভাগীয় মাদকাসক্তি নিরাময় কেন্দ্র, চট্টগ্রাম/রাজশাহী/খুলনা</w:t>
            </w:r>
          </w:p>
        </w:tc>
      </w:tr>
      <w:tr w:rsidR="00C136F7" w:rsidRPr="00C136F7" w:rsidTr="000108C2">
        <w:trPr>
          <w:trHeight w:val="208"/>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৯.</w:t>
            </w:r>
          </w:p>
        </w:tc>
        <w:tc>
          <w:tcPr>
            <w:tcW w:w="9775" w:type="dxa"/>
            <w:hideMark/>
          </w:tcPr>
          <w:p w:rsidR="00B427A2" w:rsidRPr="00C136F7" w:rsidRDefault="00B427A2" w:rsidP="00B30132">
            <w:pPr>
              <w:tabs>
                <w:tab w:val="left" w:pos="0"/>
                <w:tab w:val="left" w:pos="270"/>
              </w:tabs>
              <w:spacing w:after="0" w:line="240" w:lineRule="auto"/>
              <w:ind w:left="450" w:right="-630" w:hanging="518"/>
              <w:jc w:val="both"/>
              <w:rPr>
                <w:rFonts w:ascii="Nikosh" w:eastAsia="Nikosh" w:hAnsi="Nikosh" w:cs="Nikosh"/>
                <w:lang w:bidi="bn-IN"/>
              </w:rPr>
            </w:pPr>
            <w:r w:rsidRPr="00C136F7">
              <w:rPr>
                <w:rFonts w:ascii="NikoshBAN" w:eastAsia="Nikosh" w:hAnsi="NikoshBAN" w:cs="NikoshBAN"/>
                <w:cs/>
                <w:lang w:bidi="bn-IN"/>
              </w:rPr>
              <w:t>রাসায়নিক পরীক্ষক</w:t>
            </w:r>
            <w:r w:rsidRPr="00C136F7">
              <w:rPr>
                <w:rFonts w:ascii="NikoshBAN" w:eastAsia="Nikosh" w:hAnsi="NikoshBAN" w:cs="NikoshBAN"/>
                <w:lang w:bidi="hi-IN"/>
              </w:rPr>
              <w:t xml:space="preserve">, </w:t>
            </w:r>
            <w:r w:rsidRPr="00C136F7">
              <w:rPr>
                <w:rFonts w:ascii="NikoshBAN" w:eastAsia="Nikosh" w:hAnsi="NikoshBAN" w:cs="NikoshBAN"/>
                <w:cs/>
                <w:lang w:bidi="bn-IN"/>
              </w:rPr>
              <w:t>বিভাগীয় রাসায়নিক পরীক্ষাগার</w:t>
            </w:r>
            <w:r w:rsidRPr="00C136F7">
              <w:rPr>
                <w:rFonts w:ascii="NikoshBAN" w:eastAsia="Nikosh" w:hAnsi="NikoshBAN" w:cs="NikoshBAN"/>
                <w:lang w:bidi="hi-IN"/>
              </w:rPr>
              <w:t xml:space="preserve">, </w:t>
            </w:r>
            <w:r w:rsidRPr="00C136F7">
              <w:rPr>
                <w:rFonts w:ascii="NikoshBAN" w:eastAsia="Nikosh" w:hAnsi="NikoshBAN" w:cs="NikoshBAN"/>
                <w:cs/>
                <w:lang w:bidi="bn-IN"/>
              </w:rPr>
              <w:t>চট্টগ্রাম/বরিশাল/রাজশাহী/সিলেট/খুলনা/ময়মনসিংহ</w:t>
            </w:r>
          </w:p>
        </w:tc>
      </w:tr>
      <w:tr w:rsidR="00C136F7" w:rsidRPr="00C136F7" w:rsidTr="000108C2">
        <w:trPr>
          <w:trHeight w:val="208"/>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১০.</w:t>
            </w:r>
          </w:p>
        </w:tc>
        <w:tc>
          <w:tcPr>
            <w:tcW w:w="9775" w:type="dxa"/>
            <w:hideMark/>
          </w:tcPr>
          <w:p w:rsidR="00B427A2" w:rsidRPr="00C136F7" w:rsidRDefault="00B427A2" w:rsidP="00B30132">
            <w:pPr>
              <w:tabs>
                <w:tab w:val="left" w:pos="4019"/>
                <w:tab w:val="center" w:pos="4874"/>
              </w:tabs>
              <w:spacing w:after="0" w:line="240" w:lineRule="auto"/>
              <w:ind w:hanging="53"/>
              <w:rPr>
                <w:rFonts w:ascii="NikoshBAN" w:hAnsi="NikoshBAN" w:cs="NikoshBAN"/>
                <w:cs/>
              </w:rPr>
            </w:pPr>
            <w:r w:rsidRPr="00C136F7">
              <w:rPr>
                <w:rFonts w:ascii="NikoshBAN" w:hAnsi="NikoshBAN" w:cs="NikoshBAN"/>
              </w:rPr>
              <w:t>প্রোগ্রামার, মাদকদ্রব্য নিয়ন্ত্রণ অধিদপ্তর, প্রধান কার্যালয়, ঢাকা (ওয়েবসাইটে প্রকাশের অনুরোধসহ)</w:t>
            </w:r>
          </w:p>
        </w:tc>
      </w:tr>
      <w:tr w:rsidR="00C136F7" w:rsidRPr="00C136F7" w:rsidTr="000108C2">
        <w:trPr>
          <w:trHeight w:val="427"/>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১১.</w:t>
            </w:r>
          </w:p>
        </w:tc>
        <w:tc>
          <w:tcPr>
            <w:tcW w:w="9775" w:type="dxa"/>
            <w:hideMark/>
          </w:tcPr>
          <w:p w:rsidR="00B427A2" w:rsidRPr="00C136F7" w:rsidRDefault="00B427A2" w:rsidP="004670E8">
            <w:pPr>
              <w:tabs>
                <w:tab w:val="left" w:pos="4019"/>
                <w:tab w:val="center" w:pos="4874"/>
              </w:tabs>
              <w:spacing w:after="0" w:line="240" w:lineRule="auto"/>
              <w:ind w:left="-53"/>
              <w:rPr>
                <w:rFonts w:ascii="NikoshBAN" w:eastAsia="Times New Roman" w:hAnsi="NikoshBAN" w:cs="NikoshBAN"/>
              </w:rPr>
            </w:pPr>
            <w:r w:rsidRPr="00C136F7">
              <w:rPr>
                <w:rFonts w:ascii="Nikosh" w:eastAsia="Nikosh" w:hAnsi="Nikosh" w:cs="Nikosh"/>
                <w:cs/>
                <w:lang w:bidi="bn-IN"/>
              </w:rPr>
              <w:t>সহকারী পরিচালক</w:t>
            </w:r>
            <w:r w:rsidRPr="00C136F7">
              <w:rPr>
                <w:rFonts w:ascii="Nikosh" w:eastAsia="Nikosh" w:hAnsi="Nikosh" w:cs="Nikosh"/>
              </w:rPr>
              <w:t xml:space="preserve"> (</w:t>
            </w:r>
            <w:r w:rsidR="004670E8" w:rsidRPr="00C136F7">
              <w:rPr>
                <w:rFonts w:ascii="Nikosh" w:eastAsia="Nikosh" w:hAnsi="Nikosh" w:cs="Nikosh"/>
                <w:cs/>
                <w:lang w:bidi="bn-IN"/>
              </w:rPr>
              <w:t>চিকিৎসা ও পুনর্বাসন/প্রশাসন</w:t>
            </w:r>
            <w:r w:rsidR="004670E8" w:rsidRPr="00C136F7">
              <w:rPr>
                <w:rFonts w:ascii="Nikosh" w:eastAsia="Nikosh" w:hAnsi="Nikosh" w:cs="Nikosh"/>
              </w:rPr>
              <w:t>/</w:t>
            </w:r>
            <w:r w:rsidRPr="00C136F7">
              <w:rPr>
                <w:rFonts w:ascii="Nikosh" w:eastAsia="Nikosh" w:hAnsi="Nikosh" w:cs="Nikosh"/>
                <w:cs/>
                <w:lang w:bidi="bn-IN"/>
              </w:rPr>
              <w:t>কমন সার্ভিস/</w:t>
            </w:r>
            <w:r w:rsidRPr="00C136F7">
              <w:rPr>
                <w:rFonts w:ascii="Nikosh" w:eastAsia="Nikosh" w:hAnsi="Nikosh" w:cs="Nikosh"/>
              </w:rPr>
              <w:t>জনসংযোগ/অপারেশন্স/</w:t>
            </w:r>
            <w:r w:rsidRPr="00C136F7">
              <w:rPr>
                <w:rFonts w:ascii="Nikosh" w:eastAsia="Nikosh" w:hAnsi="Nikosh" w:cs="Nikosh"/>
                <w:cs/>
                <w:lang w:bidi="bn-IN"/>
              </w:rPr>
              <w:t>নিরোধ শিক্ষা</w:t>
            </w:r>
            <w:r w:rsidRPr="00C136F7">
              <w:rPr>
                <w:rFonts w:ascii="Nikosh" w:eastAsia="Nikosh" w:hAnsi="Nikosh" w:cs="Nikosh"/>
              </w:rPr>
              <w:t>/</w:t>
            </w:r>
            <w:r w:rsidRPr="00C136F7">
              <w:rPr>
                <w:rFonts w:ascii="Nikosh" w:eastAsia="Nikosh" w:hAnsi="Nikosh" w:cs="Nikosh"/>
                <w:cs/>
                <w:lang w:bidi="bn-IN"/>
              </w:rPr>
              <w:t>ক্রয়</w:t>
            </w:r>
            <w:r w:rsidRPr="00C136F7">
              <w:rPr>
                <w:rFonts w:ascii="Nikosh" w:eastAsia="Nikosh" w:hAnsi="Nikosh" w:cs="Nikosh"/>
              </w:rPr>
              <w:t xml:space="preserve">, </w:t>
            </w:r>
            <w:r w:rsidRPr="00C136F7">
              <w:rPr>
                <w:rFonts w:ascii="Nikosh" w:eastAsia="Nikosh" w:hAnsi="Nikosh" w:cs="Nikosh"/>
                <w:cs/>
                <w:lang w:bidi="bn-IN"/>
              </w:rPr>
              <w:t>পরিকল্পনা ও উন্নয়ন/গোয়েন্দা/</w:t>
            </w:r>
            <w:r w:rsidR="00267935" w:rsidRPr="00C136F7">
              <w:rPr>
                <w:rFonts w:ascii="Nikosh" w:eastAsia="Nikosh" w:hAnsi="Nikosh" w:cs="Nikosh"/>
                <w:cs/>
                <w:lang w:bidi="bn-IN"/>
              </w:rPr>
              <w:t>গবেষণা ও প্রকাশনা/</w:t>
            </w:r>
            <w:r w:rsidRPr="00C136F7">
              <w:rPr>
                <w:rFonts w:ascii="Nikosh" w:eastAsia="Nikosh" w:hAnsi="Nikosh" w:cs="Nikosh"/>
                <w:cs/>
                <w:lang w:bidi="bn-IN"/>
              </w:rPr>
              <w:t>অর্থ ও হিসাব</w:t>
            </w:r>
            <w:r w:rsidRPr="00C136F7">
              <w:rPr>
                <w:rFonts w:ascii="Nikosh" w:eastAsia="Nikosh" w:hAnsi="Nikosh" w:cs="Nikosh"/>
              </w:rPr>
              <w:t>)/আইন কর্মকর্তা</w:t>
            </w:r>
            <w:r w:rsidR="00D05B80" w:rsidRPr="00C136F7">
              <w:rPr>
                <w:rFonts w:ascii="Nikosh" w:eastAsia="Nikosh" w:hAnsi="Nikosh" w:cs="Nikosh"/>
              </w:rPr>
              <w:t>/হিসাবরক্ষণ কর্মকর্তা</w:t>
            </w:r>
            <w:r w:rsidRPr="00C136F7">
              <w:rPr>
                <w:rFonts w:ascii="Nikosh" w:eastAsia="Nikosh" w:hAnsi="Nikosh" w:cs="Nikosh"/>
              </w:rPr>
              <w:t xml:space="preserve">, </w:t>
            </w:r>
            <w:r w:rsidRPr="00C136F7">
              <w:rPr>
                <w:rFonts w:ascii="Nikosh" w:eastAsia="Nikosh" w:hAnsi="Nikosh" w:cs="Nikosh"/>
                <w:cs/>
                <w:lang w:bidi="bn-IN"/>
              </w:rPr>
              <w:t>মাদকদ্রব্য নিয়ন্ত্রণ অধিদপ্তর</w:t>
            </w:r>
            <w:r w:rsidRPr="00C136F7">
              <w:rPr>
                <w:rFonts w:ascii="Nikosh" w:eastAsia="Nikosh" w:hAnsi="Nikosh" w:cs="Nikosh"/>
              </w:rPr>
              <w:t xml:space="preserve">, </w:t>
            </w:r>
            <w:r w:rsidRPr="00C136F7">
              <w:rPr>
                <w:rFonts w:ascii="Nikosh" w:eastAsia="Nikosh" w:hAnsi="Nikosh" w:cs="Nikosh"/>
                <w:cs/>
                <w:lang w:bidi="bn-IN"/>
              </w:rPr>
              <w:t>প্রধান কার্যালয়</w:t>
            </w:r>
            <w:r w:rsidRPr="00C136F7">
              <w:rPr>
                <w:rFonts w:ascii="Nikosh" w:eastAsia="Nikosh" w:hAnsi="Nikosh" w:cs="Nikosh"/>
              </w:rPr>
              <w:t xml:space="preserve">, </w:t>
            </w:r>
            <w:r w:rsidRPr="00C136F7">
              <w:rPr>
                <w:rFonts w:ascii="Nikosh" w:eastAsia="Nikosh" w:hAnsi="Nikosh" w:cs="Nikosh"/>
                <w:cs/>
                <w:lang w:bidi="bn-IN"/>
              </w:rPr>
              <w:t xml:space="preserve">ঢাকা; সহকারী পরিচালক, </w:t>
            </w:r>
            <w:r w:rsidRPr="00C136F7">
              <w:rPr>
                <w:rFonts w:ascii="NikoshBAN" w:eastAsia="Times New Roman" w:hAnsi="NikoshBAN" w:cs="NikoshBAN"/>
              </w:rPr>
              <w:t>বিভাগীয় কার্যালয়/মেট্রো কার্যালয়/জেলা কার্যালয়/বিভাগীয় গোয়েন্দা কার্যালয়/টেকনাফ বিশেষ জোন,..................</w:t>
            </w:r>
          </w:p>
        </w:tc>
      </w:tr>
      <w:tr w:rsidR="00C136F7" w:rsidRPr="00C136F7" w:rsidTr="000108C2">
        <w:trPr>
          <w:trHeight w:val="208"/>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১২.</w:t>
            </w:r>
          </w:p>
        </w:tc>
        <w:tc>
          <w:tcPr>
            <w:tcW w:w="9775" w:type="dxa"/>
            <w:hideMark/>
          </w:tcPr>
          <w:p w:rsidR="00B427A2" w:rsidRPr="00C136F7" w:rsidRDefault="00B427A2" w:rsidP="00B30132">
            <w:pPr>
              <w:tabs>
                <w:tab w:val="left" w:pos="4019"/>
                <w:tab w:val="center" w:pos="4874"/>
              </w:tabs>
              <w:spacing w:after="0" w:line="240" w:lineRule="auto"/>
              <w:ind w:left="360" w:hanging="413"/>
              <w:rPr>
                <w:rFonts w:ascii="NikoshBAN" w:hAnsi="NikoshBAN" w:cs="NikoshBAN"/>
              </w:rPr>
            </w:pPr>
            <w:r w:rsidRPr="00C136F7">
              <w:rPr>
                <w:rFonts w:ascii="Nikosh" w:eastAsia="Nikosh" w:hAnsi="Nikosh" w:cs="Nikosh"/>
                <w:cs/>
                <w:lang w:bidi="bn-IN"/>
              </w:rPr>
              <w:t>রিহেবিলিটেশন কর্মকর্তা/মেডিকেল অফিসার, বিভাগীয় মাদকাসক্তি নিরাময় কেন্দ্র, চট্টগ্রাম/রাজশাহী/খুলনা</w:t>
            </w:r>
          </w:p>
        </w:tc>
      </w:tr>
      <w:tr w:rsidR="00C136F7" w:rsidRPr="00C136F7" w:rsidTr="000108C2">
        <w:trPr>
          <w:trHeight w:val="219"/>
        </w:trPr>
        <w:tc>
          <w:tcPr>
            <w:tcW w:w="485" w:type="dxa"/>
            <w:hideMark/>
          </w:tcPr>
          <w:p w:rsidR="00B427A2" w:rsidRPr="00C136F7" w:rsidRDefault="00B427A2" w:rsidP="00B3013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১৩.</w:t>
            </w:r>
          </w:p>
        </w:tc>
        <w:tc>
          <w:tcPr>
            <w:tcW w:w="9775" w:type="dxa"/>
            <w:hideMark/>
          </w:tcPr>
          <w:p w:rsidR="00B427A2" w:rsidRPr="00C136F7" w:rsidRDefault="00B427A2" w:rsidP="00B30132">
            <w:pPr>
              <w:tabs>
                <w:tab w:val="left" w:pos="0"/>
                <w:tab w:val="left" w:pos="270"/>
                <w:tab w:val="left" w:pos="630"/>
              </w:tabs>
              <w:spacing w:after="0" w:line="240" w:lineRule="auto"/>
              <w:ind w:left="540" w:hanging="608"/>
              <w:jc w:val="both"/>
              <w:rPr>
                <w:rFonts w:ascii="Nikosh" w:eastAsia="Calibri" w:hAnsi="Nikosh" w:cs="Nikosh"/>
              </w:rPr>
            </w:pPr>
            <w:r w:rsidRPr="00C136F7">
              <w:rPr>
                <w:rFonts w:ascii="NikoshBAN" w:hAnsi="NikoshBAN" w:cs="NikoshBAN"/>
              </w:rPr>
              <w:t xml:space="preserve">সহকারী </w:t>
            </w:r>
            <w:r w:rsidRPr="00C136F7">
              <w:rPr>
                <w:rFonts w:ascii="NikoshBAN" w:eastAsia="Nikosh" w:hAnsi="NikoshBAN" w:cs="NikoshBAN"/>
                <w:cs/>
                <w:lang w:bidi="bn-IN"/>
              </w:rPr>
              <w:t>রাসায়নিক পরীক্ষক</w:t>
            </w:r>
            <w:r w:rsidRPr="00C136F7">
              <w:rPr>
                <w:rFonts w:ascii="NikoshBAN" w:eastAsia="Nikosh" w:hAnsi="NikoshBAN" w:cs="NikoshBAN"/>
                <w:lang w:bidi="hi-IN"/>
              </w:rPr>
              <w:t xml:space="preserve">, </w:t>
            </w:r>
            <w:r w:rsidRPr="00C136F7">
              <w:rPr>
                <w:rFonts w:ascii="NikoshBAN" w:eastAsia="Nikosh" w:hAnsi="NikoshBAN" w:cs="NikoshBAN"/>
                <w:cs/>
                <w:lang w:bidi="bn-IN"/>
              </w:rPr>
              <w:t>বিভাগীয় রাসায়নিক পরীক্ষাগার</w:t>
            </w:r>
            <w:r w:rsidRPr="00C136F7">
              <w:rPr>
                <w:rFonts w:ascii="NikoshBAN" w:eastAsia="Nikosh" w:hAnsi="NikoshBAN" w:cs="NikoshBAN"/>
                <w:lang w:bidi="hi-IN"/>
              </w:rPr>
              <w:t xml:space="preserve">, </w:t>
            </w:r>
            <w:r w:rsidRPr="00C136F7">
              <w:rPr>
                <w:rFonts w:ascii="NikoshBAN" w:eastAsia="Nikosh" w:hAnsi="NikoshBAN" w:cs="NikoshBAN"/>
                <w:cs/>
                <w:lang w:bidi="bn-IN"/>
              </w:rPr>
              <w:t>চট্টগ্রাম/বরিশাল/রাজশাহী/সিলেট/খুলনা/ময়মনসিংহ</w:t>
            </w:r>
          </w:p>
        </w:tc>
      </w:tr>
      <w:tr w:rsidR="00C136F7" w:rsidRPr="00C136F7" w:rsidTr="000108C2">
        <w:trPr>
          <w:trHeight w:val="224"/>
        </w:trPr>
        <w:tc>
          <w:tcPr>
            <w:tcW w:w="485" w:type="dxa"/>
            <w:hideMark/>
          </w:tcPr>
          <w:p w:rsidR="00B427A2" w:rsidRPr="00C136F7" w:rsidRDefault="00B427A2" w:rsidP="000108C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১</w:t>
            </w:r>
            <w:r w:rsidR="000108C2" w:rsidRPr="00C136F7">
              <w:rPr>
                <w:rFonts w:ascii="Nikosh" w:eastAsia="Calibri" w:hAnsi="Nikosh" w:cs="Nikosh"/>
                <w:lang w:bidi="bn-IN"/>
              </w:rPr>
              <w:t>৪</w:t>
            </w:r>
            <w:r w:rsidRPr="00C136F7">
              <w:rPr>
                <w:rFonts w:ascii="Nikosh" w:eastAsia="Calibri" w:hAnsi="Nikosh" w:cs="Nikosh"/>
                <w:lang w:bidi="bn-IN"/>
              </w:rPr>
              <w:t>.</w:t>
            </w:r>
          </w:p>
        </w:tc>
        <w:tc>
          <w:tcPr>
            <w:tcW w:w="9775" w:type="dxa"/>
            <w:hideMark/>
          </w:tcPr>
          <w:p w:rsidR="00B427A2" w:rsidRPr="00C136F7" w:rsidRDefault="00B427A2" w:rsidP="00B30132">
            <w:pPr>
              <w:tabs>
                <w:tab w:val="left" w:pos="4019"/>
                <w:tab w:val="center" w:pos="4874"/>
              </w:tabs>
              <w:spacing w:after="0" w:line="240" w:lineRule="auto"/>
              <w:ind w:left="270" w:hanging="323"/>
              <w:rPr>
                <w:rFonts w:ascii="NikoshBAN" w:hAnsi="NikoshBAN" w:cs="NikoshBAN"/>
              </w:rPr>
            </w:pPr>
            <w:r w:rsidRPr="00C136F7">
              <w:rPr>
                <w:rFonts w:ascii="NikoshBAN" w:hAnsi="NikoshBAN" w:cs="NikoshBAN"/>
              </w:rPr>
              <w:t>মহাপরিচালকের স্টাফ অফিসার, মাদকদ্রব্য নিয়ন্ত্রণ অধিদপ্তর, প্রধান কার্যালয়, ঢাকা (মহাপরিচালক মহোদয়ের সদয় অবগতির জন্য)</w:t>
            </w:r>
          </w:p>
        </w:tc>
      </w:tr>
      <w:tr w:rsidR="00C136F7" w:rsidRPr="00C136F7" w:rsidTr="000108C2">
        <w:trPr>
          <w:trHeight w:val="224"/>
        </w:trPr>
        <w:tc>
          <w:tcPr>
            <w:tcW w:w="485" w:type="dxa"/>
          </w:tcPr>
          <w:p w:rsidR="00B427A2" w:rsidRPr="00C136F7" w:rsidRDefault="00B427A2" w:rsidP="000108C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১</w:t>
            </w:r>
            <w:r w:rsidR="000108C2" w:rsidRPr="00C136F7">
              <w:rPr>
                <w:rFonts w:ascii="Nikosh" w:eastAsia="Calibri" w:hAnsi="Nikosh" w:cs="Nikosh"/>
                <w:lang w:bidi="bn-IN"/>
              </w:rPr>
              <w:t>৫</w:t>
            </w:r>
            <w:r w:rsidRPr="00C136F7">
              <w:rPr>
                <w:rFonts w:ascii="Nikosh" w:eastAsia="Calibri" w:hAnsi="Nikosh" w:cs="Nikosh"/>
                <w:lang w:bidi="bn-IN"/>
              </w:rPr>
              <w:t>.</w:t>
            </w:r>
          </w:p>
        </w:tc>
        <w:tc>
          <w:tcPr>
            <w:tcW w:w="9775" w:type="dxa"/>
          </w:tcPr>
          <w:p w:rsidR="000108C2" w:rsidRPr="00C136F7" w:rsidRDefault="00B427A2" w:rsidP="00B30132">
            <w:pPr>
              <w:tabs>
                <w:tab w:val="left" w:pos="4019"/>
                <w:tab w:val="center" w:pos="4874"/>
              </w:tabs>
              <w:spacing w:after="0" w:line="240" w:lineRule="auto"/>
              <w:ind w:left="360" w:hanging="413"/>
              <w:rPr>
                <w:rFonts w:ascii="NikoshBAN" w:hAnsi="NikoshBAN" w:cs="NikoshBAN"/>
              </w:rPr>
            </w:pPr>
            <w:r w:rsidRPr="00C136F7">
              <w:rPr>
                <w:rFonts w:ascii="NikoshBAN" w:hAnsi="NikoshBAN" w:cs="NikoshBAN"/>
              </w:rPr>
              <w:t>অতিরিক্ত মহাপরিচালকের ব্যক্তিগত সহকারী, মাদকদ্রব্য নিয়ন্ত্রণ অধিদপ্তর, প্রধান কার্যালয়, ঢাকা (অতিরিক্ত মহাপরিচালক মহোদয়ের সদয়</w:t>
            </w:r>
          </w:p>
          <w:p w:rsidR="00B427A2" w:rsidRPr="00C136F7" w:rsidRDefault="00B427A2" w:rsidP="00B30132">
            <w:pPr>
              <w:tabs>
                <w:tab w:val="left" w:pos="4019"/>
                <w:tab w:val="center" w:pos="4874"/>
              </w:tabs>
              <w:spacing w:after="0" w:line="240" w:lineRule="auto"/>
              <w:ind w:left="360" w:hanging="413"/>
              <w:rPr>
                <w:rFonts w:ascii="NikoshBAN" w:hAnsi="NikoshBAN" w:cs="NikoshBAN"/>
              </w:rPr>
            </w:pPr>
            <w:r w:rsidRPr="00C136F7">
              <w:rPr>
                <w:rFonts w:ascii="NikoshBAN" w:hAnsi="NikoshBAN" w:cs="NikoshBAN"/>
              </w:rPr>
              <w:t xml:space="preserve">অবগতির </w:t>
            </w:r>
            <w:r w:rsidR="00267935" w:rsidRPr="00C136F7">
              <w:rPr>
                <w:rFonts w:ascii="NikoshBAN" w:hAnsi="NikoshBAN" w:cs="NikoshBAN" w:hint="cs"/>
              </w:rPr>
              <w:t>জন্য</w:t>
            </w:r>
            <w:r w:rsidRPr="00C136F7">
              <w:rPr>
                <w:rFonts w:ascii="NikoshBAN" w:hAnsi="NikoshBAN" w:cs="NikoshBAN"/>
              </w:rPr>
              <w:t>)</w:t>
            </w:r>
          </w:p>
        </w:tc>
      </w:tr>
      <w:tr w:rsidR="00C136F7" w:rsidRPr="00C136F7" w:rsidTr="000108C2">
        <w:trPr>
          <w:trHeight w:val="224"/>
        </w:trPr>
        <w:tc>
          <w:tcPr>
            <w:tcW w:w="485" w:type="dxa"/>
          </w:tcPr>
          <w:p w:rsidR="00B427A2" w:rsidRPr="00C136F7" w:rsidRDefault="00B427A2" w:rsidP="000108C2">
            <w:pPr>
              <w:tabs>
                <w:tab w:val="left" w:pos="360"/>
                <w:tab w:val="left" w:pos="540"/>
              </w:tabs>
              <w:spacing w:after="0" w:line="240" w:lineRule="auto"/>
              <w:jc w:val="center"/>
              <w:rPr>
                <w:rFonts w:ascii="Nikosh" w:eastAsia="Calibri" w:hAnsi="Nikosh" w:cs="Nikosh"/>
                <w:lang w:bidi="bn-IN"/>
              </w:rPr>
            </w:pPr>
            <w:r w:rsidRPr="00C136F7">
              <w:rPr>
                <w:rFonts w:ascii="Nikosh" w:eastAsia="Calibri" w:hAnsi="Nikosh" w:cs="Nikosh"/>
                <w:lang w:bidi="bn-IN"/>
              </w:rPr>
              <w:t>১</w:t>
            </w:r>
            <w:r w:rsidR="000108C2" w:rsidRPr="00C136F7">
              <w:rPr>
                <w:rFonts w:ascii="Nikosh" w:eastAsia="Calibri" w:hAnsi="Nikosh" w:cs="Nikosh"/>
                <w:lang w:bidi="bn-IN"/>
              </w:rPr>
              <w:t>৬</w:t>
            </w:r>
            <w:r w:rsidRPr="00C136F7">
              <w:rPr>
                <w:rFonts w:ascii="Nikosh" w:eastAsia="Calibri" w:hAnsi="Nikosh" w:cs="Nikosh"/>
                <w:lang w:bidi="bn-IN"/>
              </w:rPr>
              <w:t>.</w:t>
            </w:r>
          </w:p>
        </w:tc>
        <w:tc>
          <w:tcPr>
            <w:tcW w:w="9775" w:type="dxa"/>
          </w:tcPr>
          <w:p w:rsidR="00B427A2" w:rsidRPr="00C136F7" w:rsidRDefault="00B427A2" w:rsidP="00B30132">
            <w:pPr>
              <w:tabs>
                <w:tab w:val="left" w:pos="4019"/>
                <w:tab w:val="center" w:pos="4874"/>
              </w:tabs>
              <w:spacing w:after="0" w:line="240" w:lineRule="auto"/>
              <w:ind w:hanging="53"/>
              <w:rPr>
                <w:rFonts w:ascii="NikoshBAN" w:hAnsi="NikoshBAN" w:cs="NikoshBAN"/>
              </w:rPr>
            </w:pPr>
            <w:r w:rsidRPr="00C136F7">
              <w:rPr>
                <w:rFonts w:ascii="NikoshBAN" w:hAnsi="NikoshBAN" w:cs="NikoshBAN"/>
              </w:rPr>
              <w:t>অফিস কপি</w:t>
            </w:r>
          </w:p>
        </w:tc>
      </w:tr>
    </w:tbl>
    <w:p w:rsidR="00B427A2" w:rsidRPr="00C136F7" w:rsidRDefault="00B427A2" w:rsidP="00B427A2">
      <w:pPr>
        <w:spacing w:after="0" w:line="240" w:lineRule="atLeast"/>
        <w:ind w:left="7200" w:right="-274"/>
        <w:jc w:val="center"/>
        <w:rPr>
          <w:rFonts w:ascii="SutonnyMJ" w:eastAsia="Calibri" w:hAnsi="SutonnyMJ" w:cs="SutonnyMJ"/>
        </w:rPr>
      </w:pPr>
      <w:r w:rsidRPr="00C136F7">
        <w:rPr>
          <w:rFonts w:ascii="SutonnyMJ" w:eastAsia="Calibri" w:hAnsi="SutonnyMJ" w:cs="SutonnyMJ"/>
        </w:rPr>
        <w:t xml:space="preserve">             </w:t>
      </w:r>
    </w:p>
    <w:p w:rsidR="00BF0E12" w:rsidRPr="00C136F7" w:rsidRDefault="000108C2" w:rsidP="009F3F0D">
      <w:pPr>
        <w:spacing w:after="0" w:line="240" w:lineRule="atLeast"/>
        <w:ind w:left="7200" w:right="-274"/>
        <w:jc w:val="center"/>
        <w:rPr>
          <w:rFonts w:ascii="SutonnyMJ" w:eastAsia="Calibri" w:hAnsi="SutonnyMJ" w:cs="SutonnyMJ"/>
        </w:rPr>
      </w:pPr>
      <w:r w:rsidRPr="00C136F7">
        <w:rPr>
          <w:rFonts w:ascii="SutonnyMJ" w:eastAsia="Calibri" w:hAnsi="SutonnyMJ" w:cs="SutonnyMJ"/>
        </w:rPr>
        <w:t xml:space="preserve">               </w:t>
      </w:r>
      <w:r w:rsidR="00BF0E12" w:rsidRPr="00C136F7">
        <w:rPr>
          <w:rFonts w:ascii="SutonnyMJ" w:eastAsia="Calibri" w:hAnsi="SutonnyMJ" w:cs="SutonnyMJ"/>
        </w:rPr>
        <w:t>(</w:t>
      </w:r>
      <w:r w:rsidR="00AA6D51" w:rsidRPr="00C136F7">
        <w:rPr>
          <w:rFonts w:ascii="NikoshBAN" w:eastAsia="Calibri" w:hAnsi="NikoshBAN" w:cs="NikoshBAN"/>
        </w:rPr>
        <w:t>মো</w:t>
      </w:r>
      <w:r w:rsidR="00802278" w:rsidRPr="00C136F7">
        <w:rPr>
          <w:rFonts w:ascii="NikoshBAN" w:eastAsia="Calibri" w:hAnsi="NikoshBAN" w:cs="NikoshBAN"/>
        </w:rPr>
        <w:t>ঃ</w:t>
      </w:r>
      <w:r w:rsidR="00D05B80" w:rsidRPr="00C136F7">
        <w:rPr>
          <w:rFonts w:ascii="NikoshBAN" w:eastAsia="Calibri" w:hAnsi="NikoshBAN" w:cs="NikoshBAN"/>
        </w:rPr>
        <w:t xml:space="preserve"> </w:t>
      </w:r>
      <w:r w:rsidR="00E15BB6" w:rsidRPr="00C136F7">
        <w:rPr>
          <w:rFonts w:ascii="NikoshBAN" w:eastAsia="Calibri" w:hAnsi="NikoshBAN" w:cs="NikoshBAN"/>
        </w:rPr>
        <w:t>আব্দুল কাদের</w:t>
      </w:r>
      <w:r w:rsidR="00BF0E12" w:rsidRPr="00C136F7">
        <w:rPr>
          <w:rFonts w:ascii="SutonnyMJ" w:eastAsia="Calibri" w:hAnsi="SutonnyMJ" w:cs="SutonnyMJ"/>
        </w:rPr>
        <w:t>)</w:t>
      </w:r>
    </w:p>
    <w:p w:rsidR="008E1348" w:rsidRPr="00C136F7" w:rsidRDefault="00410436" w:rsidP="00BB4FD4">
      <w:pPr>
        <w:tabs>
          <w:tab w:val="left" w:pos="6660"/>
        </w:tabs>
        <w:spacing w:after="0" w:line="240" w:lineRule="atLeast"/>
        <w:ind w:left="7200" w:right="-274"/>
        <w:jc w:val="center"/>
        <w:rPr>
          <w:rFonts w:ascii="NikoshBAN" w:eastAsia="Calibri" w:hAnsi="NikoshBAN" w:cs="NikoshBAN"/>
        </w:rPr>
      </w:pPr>
      <w:r w:rsidRPr="00C136F7">
        <w:rPr>
          <w:rFonts w:ascii="Nikosh" w:eastAsia="Calibri" w:hAnsi="Nikosh" w:cs="Nikosh"/>
        </w:rPr>
        <w:t xml:space="preserve">        </w:t>
      </w:r>
      <w:r w:rsidR="000108C2" w:rsidRPr="00C136F7">
        <w:rPr>
          <w:rFonts w:ascii="Nikosh" w:eastAsia="Calibri" w:hAnsi="Nikosh" w:cs="Nikosh"/>
        </w:rPr>
        <w:t xml:space="preserve"> </w:t>
      </w:r>
      <w:r w:rsidR="00E15BB6" w:rsidRPr="00C136F7">
        <w:rPr>
          <w:rFonts w:ascii="Nikosh" w:eastAsia="Calibri" w:hAnsi="Nikosh" w:cs="Nikosh"/>
        </w:rPr>
        <w:t xml:space="preserve">সহকারী </w:t>
      </w:r>
      <w:r w:rsidR="00400E8C" w:rsidRPr="00C136F7">
        <w:rPr>
          <w:rFonts w:ascii="NikoshBAN" w:eastAsia="Calibri" w:hAnsi="NikoshBAN" w:cs="NikoshBAN"/>
        </w:rPr>
        <w:t>পরিচালক</w:t>
      </w:r>
      <w:r w:rsidR="00E15BB6" w:rsidRPr="00C136F7">
        <w:rPr>
          <w:rFonts w:ascii="NikoshBAN" w:eastAsia="Calibri" w:hAnsi="NikoshBAN" w:cs="NikoshBAN"/>
        </w:rPr>
        <w:t xml:space="preserve"> (প্রশাসন</w:t>
      </w:r>
      <w:r w:rsidR="00BB4FD4" w:rsidRPr="00C136F7">
        <w:rPr>
          <w:rFonts w:ascii="NikoshBAN" w:eastAsia="Calibri" w:hAnsi="NikoshBAN" w:cs="NikoshBAN"/>
        </w:rPr>
        <w:t>)</w:t>
      </w:r>
    </w:p>
    <w:sectPr w:rsidR="008E1348" w:rsidRPr="00C136F7" w:rsidSect="005A6808">
      <w:headerReference w:type="default" r:id="rId9"/>
      <w:footerReference w:type="default" r:id="rId10"/>
      <w:headerReference w:type="first" r:id="rId11"/>
      <w:footerReference w:type="first" r:id="rId12"/>
      <w:pgSz w:w="12240" w:h="16272" w:code="1"/>
      <w:pgMar w:top="1008" w:right="864" w:bottom="576" w:left="1152"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EC" w:rsidRDefault="001611EC" w:rsidP="005B1C2E">
      <w:pPr>
        <w:spacing w:after="0" w:line="240" w:lineRule="auto"/>
      </w:pPr>
      <w:r>
        <w:separator/>
      </w:r>
    </w:p>
  </w:endnote>
  <w:endnote w:type="continuationSeparator" w:id="0">
    <w:p w:rsidR="001611EC" w:rsidRDefault="001611EC" w:rsidP="005B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7303"/>
      <w:docPartObj>
        <w:docPartGallery w:val="Page Numbers (Bottom of Page)"/>
        <w:docPartUnique/>
      </w:docPartObj>
    </w:sdtPr>
    <w:sdtEndPr>
      <w:rPr>
        <w:rFonts w:ascii="NikoshBAN" w:hAnsi="NikoshBAN" w:cs="NikoshBAN"/>
      </w:rPr>
    </w:sdtEndPr>
    <w:sdtContent>
      <w:sdt>
        <w:sdtPr>
          <w:id w:val="16927304"/>
          <w:docPartObj>
            <w:docPartGallery w:val="Page Numbers (Top of Page)"/>
            <w:docPartUnique/>
          </w:docPartObj>
        </w:sdtPr>
        <w:sdtEndPr>
          <w:rPr>
            <w:rFonts w:ascii="NikoshBAN" w:hAnsi="NikoshBAN" w:cs="NikoshBAN"/>
          </w:rPr>
        </w:sdtEndPr>
        <w:sdtContent>
          <w:p w:rsidR="00A62EF6" w:rsidRPr="00456243" w:rsidRDefault="00A62EF6" w:rsidP="00456243">
            <w:pPr>
              <w:pStyle w:val="Footer"/>
              <w:jc w:val="right"/>
              <w:rPr>
                <w:rFonts w:ascii="NikoshBAN" w:hAnsi="NikoshBAN" w:cs="NikoshBAN"/>
              </w:rPr>
            </w:pPr>
            <w:r w:rsidRPr="00456243">
              <w:rPr>
                <w:rFonts w:ascii="NikoshBAN" w:hAnsi="NikoshBAN" w:cs="NikoshBAN"/>
                <w:b/>
                <w:bCs/>
                <w:sz w:val="24"/>
                <w:szCs w:val="24"/>
              </w:rPr>
              <w:fldChar w:fldCharType="begin"/>
            </w:r>
            <w:r w:rsidRPr="00456243">
              <w:rPr>
                <w:rFonts w:ascii="NikoshBAN" w:hAnsi="NikoshBAN" w:cs="NikoshBAN"/>
                <w:b/>
                <w:bCs/>
              </w:rPr>
              <w:instrText xml:space="preserve"> PAGE </w:instrText>
            </w:r>
            <w:r w:rsidRPr="00456243">
              <w:rPr>
                <w:rFonts w:ascii="NikoshBAN" w:hAnsi="NikoshBAN" w:cs="NikoshBAN"/>
                <w:b/>
                <w:bCs/>
                <w:sz w:val="24"/>
                <w:szCs w:val="24"/>
              </w:rPr>
              <w:fldChar w:fldCharType="separate"/>
            </w:r>
            <w:r w:rsidR="0016015D">
              <w:rPr>
                <w:rFonts w:ascii="NikoshBAN" w:hAnsi="NikoshBAN" w:cs="NikoshBAN"/>
                <w:b/>
                <w:bCs/>
                <w:noProof/>
              </w:rPr>
              <w:t>8</w:t>
            </w:r>
            <w:r w:rsidRPr="00456243">
              <w:rPr>
                <w:rFonts w:ascii="NikoshBAN" w:hAnsi="NikoshBAN" w:cs="NikoshBAN"/>
                <w:b/>
                <w:bCs/>
                <w:sz w:val="24"/>
                <w:szCs w:val="24"/>
              </w:rPr>
              <w:fldChar w:fldCharType="end"/>
            </w:r>
            <w:r w:rsidRPr="00456243">
              <w:rPr>
                <w:rFonts w:ascii="NikoshBAN" w:hAnsi="NikoshBAN" w:cs="NikoshBAN"/>
              </w:rPr>
              <w:t>/</w:t>
            </w:r>
            <w:r w:rsidRPr="00456243">
              <w:rPr>
                <w:rFonts w:ascii="NikoshBAN" w:hAnsi="NikoshBAN" w:cs="NikoshBAN"/>
                <w:b/>
                <w:bCs/>
                <w:sz w:val="24"/>
                <w:szCs w:val="24"/>
              </w:rPr>
              <w:fldChar w:fldCharType="begin"/>
            </w:r>
            <w:r w:rsidRPr="00456243">
              <w:rPr>
                <w:rFonts w:ascii="NikoshBAN" w:hAnsi="NikoshBAN" w:cs="NikoshBAN"/>
                <w:b/>
                <w:bCs/>
              </w:rPr>
              <w:instrText xml:space="preserve"> NUMPAGES  </w:instrText>
            </w:r>
            <w:r w:rsidRPr="00456243">
              <w:rPr>
                <w:rFonts w:ascii="NikoshBAN" w:hAnsi="NikoshBAN" w:cs="NikoshBAN"/>
                <w:b/>
                <w:bCs/>
                <w:sz w:val="24"/>
                <w:szCs w:val="24"/>
              </w:rPr>
              <w:fldChar w:fldCharType="separate"/>
            </w:r>
            <w:r w:rsidR="0016015D">
              <w:rPr>
                <w:rFonts w:ascii="NikoshBAN" w:hAnsi="NikoshBAN" w:cs="NikoshBAN"/>
                <w:b/>
                <w:bCs/>
                <w:noProof/>
              </w:rPr>
              <w:t>8</w:t>
            </w:r>
            <w:r w:rsidRPr="00456243">
              <w:rPr>
                <w:rFonts w:ascii="NikoshBAN" w:hAnsi="NikoshBAN" w:cs="NikoshBAN"/>
                <w:b/>
                <w:bCs/>
                <w:sz w:val="24"/>
                <w:szCs w:val="24"/>
              </w:rPr>
              <w:fldChar w:fldCharType="end"/>
            </w:r>
          </w:p>
        </w:sdtContent>
      </w:sdt>
    </w:sdtContent>
  </w:sdt>
  <w:p w:rsidR="00A62EF6" w:rsidRDefault="00A62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NikoshBAN" w:hAnsi="NikoshBAN" w:cs="NikoshBAN"/>
        <w:sz w:val="20"/>
      </w:rPr>
      <w:id w:val="16927305"/>
      <w:docPartObj>
        <w:docPartGallery w:val="Page Numbers (Bottom of Page)"/>
        <w:docPartUnique/>
      </w:docPartObj>
    </w:sdtPr>
    <w:sdtEndPr/>
    <w:sdtContent>
      <w:sdt>
        <w:sdtPr>
          <w:rPr>
            <w:rFonts w:ascii="NikoshBAN" w:hAnsi="NikoshBAN" w:cs="NikoshBAN"/>
            <w:sz w:val="20"/>
          </w:rPr>
          <w:id w:val="16927306"/>
          <w:docPartObj>
            <w:docPartGallery w:val="Page Numbers (Top of Page)"/>
            <w:docPartUnique/>
          </w:docPartObj>
        </w:sdtPr>
        <w:sdtEndPr/>
        <w:sdtContent>
          <w:p w:rsidR="00A62EF6" w:rsidRPr="00456243" w:rsidRDefault="00A62EF6" w:rsidP="00456243">
            <w:pPr>
              <w:pStyle w:val="Footer"/>
              <w:jc w:val="right"/>
              <w:rPr>
                <w:rFonts w:ascii="NikoshBAN" w:hAnsi="NikoshBAN" w:cs="NikoshBAN"/>
                <w:sz w:val="20"/>
              </w:rPr>
            </w:pPr>
            <w:r w:rsidRPr="00456243">
              <w:rPr>
                <w:rFonts w:ascii="NikoshBAN" w:hAnsi="NikoshBAN" w:cs="NikoshBAN"/>
                <w:b/>
                <w:bCs/>
                <w:szCs w:val="24"/>
              </w:rPr>
              <w:fldChar w:fldCharType="begin"/>
            </w:r>
            <w:r w:rsidRPr="00456243">
              <w:rPr>
                <w:rFonts w:ascii="NikoshBAN" w:hAnsi="NikoshBAN" w:cs="NikoshBAN"/>
                <w:b/>
                <w:bCs/>
                <w:sz w:val="20"/>
              </w:rPr>
              <w:instrText xml:space="preserve"> PAGE </w:instrText>
            </w:r>
            <w:r w:rsidRPr="00456243">
              <w:rPr>
                <w:rFonts w:ascii="NikoshBAN" w:hAnsi="NikoshBAN" w:cs="NikoshBAN"/>
                <w:b/>
                <w:bCs/>
                <w:szCs w:val="24"/>
              </w:rPr>
              <w:fldChar w:fldCharType="separate"/>
            </w:r>
            <w:r w:rsidR="0016015D">
              <w:rPr>
                <w:rFonts w:ascii="NikoshBAN" w:hAnsi="NikoshBAN" w:cs="NikoshBAN"/>
                <w:b/>
                <w:bCs/>
                <w:noProof/>
                <w:sz w:val="20"/>
              </w:rPr>
              <w:t>1</w:t>
            </w:r>
            <w:r w:rsidRPr="00456243">
              <w:rPr>
                <w:rFonts w:ascii="NikoshBAN" w:hAnsi="NikoshBAN" w:cs="NikoshBAN"/>
                <w:b/>
                <w:bCs/>
                <w:szCs w:val="24"/>
              </w:rPr>
              <w:fldChar w:fldCharType="end"/>
            </w:r>
            <w:r w:rsidRPr="00456243">
              <w:rPr>
                <w:rFonts w:ascii="NikoshBAN" w:hAnsi="NikoshBAN" w:cs="NikoshBAN"/>
                <w:sz w:val="20"/>
              </w:rPr>
              <w:t>/</w:t>
            </w:r>
            <w:r w:rsidRPr="00456243">
              <w:rPr>
                <w:rFonts w:ascii="NikoshBAN" w:hAnsi="NikoshBAN" w:cs="NikoshBAN"/>
                <w:b/>
                <w:bCs/>
                <w:szCs w:val="24"/>
              </w:rPr>
              <w:fldChar w:fldCharType="begin"/>
            </w:r>
            <w:r w:rsidRPr="00456243">
              <w:rPr>
                <w:rFonts w:ascii="NikoshBAN" w:hAnsi="NikoshBAN" w:cs="NikoshBAN"/>
                <w:b/>
                <w:bCs/>
                <w:sz w:val="20"/>
              </w:rPr>
              <w:instrText xml:space="preserve"> NUMPAGES  </w:instrText>
            </w:r>
            <w:r w:rsidRPr="00456243">
              <w:rPr>
                <w:rFonts w:ascii="NikoshBAN" w:hAnsi="NikoshBAN" w:cs="NikoshBAN"/>
                <w:b/>
                <w:bCs/>
                <w:szCs w:val="24"/>
              </w:rPr>
              <w:fldChar w:fldCharType="separate"/>
            </w:r>
            <w:r w:rsidR="0016015D">
              <w:rPr>
                <w:rFonts w:ascii="NikoshBAN" w:hAnsi="NikoshBAN" w:cs="NikoshBAN"/>
                <w:b/>
                <w:bCs/>
                <w:noProof/>
                <w:sz w:val="20"/>
              </w:rPr>
              <w:t>8</w:t>
            </w:r>
            <w:r w:rsidRPr="00456243">
              <w:rPr>
                <w:rFonts w:ascii="NikoshBAN" w:hAnsi="NikoshBAN" w:cs="NikoshBAN"/>
                <w:b/>
                <w:bCs/>
                <w:szCs w:val="24"/>
              </w:rPr>
              <w:fldChar w:fldCharType="end"/>
            </w:r>
          </w:p>
        </w:sdtContent>
      </w:sdt>
    </w:sdtContent>
  </w:sdt>
  <w:p w:rsidR="00A62EF6" w:rsidRDefault="00A62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EC" w:rsidRDefault="001611EC" w:rsidP="005B1C2E">
      <w:pPr>
        <w:spacing w:after="0" w:line="240" w:lineRule="auto"/>
      </w:pPr>
      <w:r>
        <w:separator/>
      </w:r>
    </w:p>
  </w:footnote>
  <w:footnote w:type="continuationSeparator" w:id="0">
    <w:p w:rsidR="001611EC" w:rsidRDefault="001611EC" w:rsidP="005B1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F6" w:rsidRDefault="00A62EF6">
    <w:pPr>
      <w:pStyle w:val="Header"/>
    </w:pPr>
  </w:p>
  <w:p w:rsidR="00A62EF6" w:rsidRDefault="00A62EF6">
    <w:pPr>
      <w:pStyle w:val="Header"/>
    </w:pPr>
  </w:p>
  <w:p w:rsidR="00A62EF6" w:rsidRDefault="00A62EF6">
    <w:pPr>
      <w:pStyle w:val="Header"/>
    </w:pPr>
  </w:p>
  <w:p w:rsidR="00A62EF6" w:rsidRDefault="00A62E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F6" w:rsidRDefault="00A62EF6" w:rsidP="005B1C2E">
    <w:pPr>
      <w:spacing w:after="0" w:line="240" w:lineRule="auto"/>
      <w:jc w:val="center"/>
      <w:rPr>
        <w:rFonts w:ascii="Nikosh" w:hAnsi="Nikosh" w:cs="Nikosh"/>
        <w:cs/>
        <w:lang w:bidi="bn-I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4609"/>
      <w:gridCol w:w="3299"/>
    </w:tblGrid>
    <w:tr w:rsidR="00A62EF6" w:rsidTr="00F13F56">
      <w:trPr>
        <w:trHeight w:val="1134"/>
      </w:trPr>
      <w:tc>
        <w:tcPr>
          <w:tcW w:w="2352" w:type="dxa"/>
        </w:tcPr>
        <w:p w:rsidR="00A62EF6" w:rsidRDefault="00A62EF6">
          <w:pPr>
            <w:jc w:val="both"/>
            <w:rPr>
              <w:rStyle w:val="canedit"/>
              <w:rFonts w:ascii="NikoshBAN" w:hAnsi="NikoshBAN" w:cs="NikoshBAN"/>
              <w:color w:val="333333"/>
              <w:sz w:val="24"/>
              <w:szCs w:val="24"/>
            </w:rPr>
          </w:pPr>
        </w:p>
      </w:tc>
      <w:tc>
        <w:tcPr>
          <w:tcW w:w="4609" w:type="dxa"/>
          <w:hideMark/>
        </w:tcPr>
        <w:p w:rsidR="00A62EF6" w:rsidRPr="00F13F56" w:rsidRDefault="00A62EF6">
          <w:pPr>
            <w:jc w:val="center"/>
            <w:rPr>
              <w:rFonts w:ascii="NikoshBAN" w:hAnsi="NikoshBAN" w:cs="NikoshBAN"/>
            </w:rPr>
          </w:pPr>
          <w:r w:rsidRPr="00F13F56">
            <w:rPr>
              <w:rFonts w:ascii="NikoshBAN" w:eastAsia="Nikosh" w:hAnsi="NikoshBAN" w:cs="NikoshBAN"/>
              <w:cs/>
              <w:lang w:bidi="bn-BD"/>
            </w:rPr>
            <w:t>গণপ্রজাতন্ত্রী বাংলাদেশ সরকার</w:t>
          </w:r>
        </w:p>
        <w:p w:rsidR="00A62EF6" w:rsidRPr="00F13F56" w:rsidRDefault="00A62EF6">
          <w:pPr>
            <w:tabs>
              <w:tab w:val="center" w:pos="4680"/>
              <w:tab w:val="left" w:pos="7035"/>
            </w:tabs>
            <w:jc w:val="center"/>
            <w:rPr>
              <w:rFonts w:ascii="NikoshBAN" w:hAnsi="NikoshBAN" w:cs="NikoshBAN"/>
            </w:rPr>
          </w:pPr>
          <w:r w:rsidRPr="00F13F56">
            <w:rPr>
              <w:rFonts w:ascii="NikoshBAN" w:eastAsia="Nikosh" w:hAnsi="NikoshBAN" w:cs="NikoshBAN"/>
              <w:cs/>
              <w:lang w:bidi="bn-BD"/>
            </w:rPr>
            <w:t xml:space="preserve">মাদকদ্রব্য নিয়ন্ত্রণ অধিদপ্তর </w:t>
          </w:r>
        </w:p>
        <w:p w:rsidR="00A62EF6" w:rsidRPr="00F13F56" w:rsidRDefault="00A62EF6">
          <w:pPr>
            <w:jc w:val="center"/>
            <w:rPr>
              <w:rFonts w:ascii="NikoshBAN" w:hAnsi="NikoshBAN" w:cs="NikoshBAN"/>
            </w:rPr>
          </w:pPr>
          <w:r w:rsidRPr="00F13F56">
            <w:rPr>
              <w:rFonts w:ascii="NikoshBAN" w:eastAsia="Nikosh" w:hAnsi="NikoshBAN" w:cs="NikoshBAN"/>
              <w:cs/>
              <w:lang w:bidi="bn-BD"/>
            </w:rPr>
            <w:t>প্রধান কার্যালয়</w:t>
          </w:r>
        </w:p>
        <w:p w:rsidR="00A62EF6" w:rsidRPr="00F13F56" w:rsidRDefault="00A62EF6">
          <w:pPr>
            <w:jc w:val="center"/>
            <w:rPr>
              <w:rFonts w:ascii="NikoshBAN" w:hAnsi="NikoshBAN" w:cs="NikoshBAN"/>
            </w:rPr>
          </w:pPr>
          <w:r w:rsidRPr="00F13F56">
            <w:rPr>
              <w:rFonts w:ascii="NikoshBAN" w:eastAsia="Nikosh" w:hAnsi="NikoshBAN" w:cs="NikoshBAN"/>
              <w:cs/>
              <w:lang w:bidi="bn-BD"/>
            </w:rPr>
            <w:t>৪১ সেগুনবাগিচা</w:t>
          </w:r>
          <w:r w:rsidRPr="00F13F56">
            <w:rPr>
              <w:rFonts w:ascii="NikoshBAN" w:eastAsia="Nikosh" w:hAnsi="NikoshBAN" w:cs="NikoshBAN"/>
              <w:lang w:bidi="bn-BD"/>
            </w:rPr>
            <w:t xml:space="preserve">, </w:t>
          </w:r>
          <w:r w:rsidRPr="00F13F56">
            <w:rPr>
              <w:rFonts w:ascii="NikoshBAN" w:eastAsia="Nikosh" w:hAnsi="NikoshBAN" w:cs="NikoshBAN"/>
              <w:cs/>
              <w:lang w:bidi="bn-BD"/>
            </w:rPr>
            <w:t>ঢাকা-১০০০</w:t>
          </w:r>
        </w:p>
        <w:p w:rsidR="00A62EF6" w:rsidRPr="00F13F56" w:rsidRDefault="001611EC">
          <w:pPr>
            <w:jc w:val="center"/>
            <w:rPr>
              <w:rStyle w:val="canedit"/>
            </w:rPr>
          </w:pPr>
          <w:hyperlink r:id="rId1" w:history="1">
            <w:r w:rsidR="00A62EF6" w:rsidRPr="00F13F56">
              <w:rPr>
                <w:rStyle w:val="Hyperlink"/>
                <w:rFonts w:ascii="NikoshBAN" w:hAnsi="NikoshBAN" w:cs="NikoshBAN"/>
                <w:sz w:val="18"/>
                <w:u w:val="none"/>
              </w:rPr>
              <w:t>www.dnc.gov.bd</w:t>
            </w:r>
          </w:hyperlink>
        </w:p>
      </w:tc>
      <w:tc>
        <w:tcPr>
          <w:tcW w:w="3299" w:type="dxa"/>
        </w:tcPr>
        <w:p w:rsidR="00A62EF6" w:rsidRDefault="00A62EF6">
          <w:pPr>
            <w:jc w:val="both"/>
            <w:rPr>
              <w:rStyle w:val="canedit"/>
              <w:rFonts w:ascii="NikoshBAN" w:hAnsi="NikoshBAN" w:cs="NikoshBAN"/>
              <w:color w:val="333333"/>
              <w:sz w:val="24"/>
              <w:szCs w:val="24"/>
            </w:rPr>
          </w:pPr>
        </w:p>
        <w:p w:rsidR="00A62EF6" w:rsidRDefault="00A62EF6">
          <w:pPr>
            <w:jc w:val="right"/>
            <w:rPr>
              <w:rStyle w:val="canedit"/>
              <w:rFonts w:ascii="NikoshBAN" w:hAnsi="NikoshBAN" w:cs="NikoshBAN"/>
              <w:color w:val="333333"/>
              <w:sz w:val="24"/>
              <w:szCs w:val="24"/>
            </w:rPr>
          </w:pPr>
          <w:r>
            <w:rPr>
              <w:noProof/>
              <w:lang w:val="en-GB" w:eastAsia="en-GB"/>
            </w:rPr>
            <w:drawing>
              <wp:anchor distT="0" distB="0" distL="114300" distR="114300" simplePos="0" relativeHeight="251658240" behindDoc="1" locked="0" layoutInCell="1" allowOverlap="1" wp14:anchorId="78801889" wp14:editId="653A3B40">
                <wp:simplePos x="0" y="0"/>
                <wp:positionH relativeFrom="column">
                  <wp:posOffset>493395</wp:posOffset>
                </wp:positionH>
                <wp:positionV relativeFrom="paragraph">
                  <wp:posOffset>-27305</wp:posOffset>
                </wp:positionV>
                <wp:extent cx="1231900" cy="533400"/>
                <wp:effectExtent l="0" t="0" r="0" b="0"/>
                <wp:wrapThrough wrapText="bothSides">
                  <wp:wrapPolygon edited="0">
                    <wp:start x="0" y="0"/>
                    <wp:lineTo x="0" y="20829"/>
                    <wp:lineTo x="21377" y="20829"/>
                    <wp:lineTo x="213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533400"/>
                        </a:xfrm>
                        <a:prstGeom prst="rect">
                          <a:avLst/>
                        </a:prstGeom>
                        <a:noFill/>
                      </pic:spPr>
                    </pic:pic>
                  </a:graphicData>
                </a:graphic>
                <wp14:sizeRelH relativeFrom="page">
                  <wp14:pctWidth>0</wp14:pctWidth>
                </wp14:sizeRelH>
                <wp14:sizeRelV relativeFrom="page">
                  <wp14:pctHeight>0</wp14:pctHeight>
                </wp14:sizeRelV>
              </wp:anchor>
            </w:drawing>
          </w:r>
        </w:p>
      </w:tc>
    </w:tr>
  </w:tbl>
  <w:p w:rsidR="00A62EF6" w:rsidRPr="00213330" w:rsidRDefault="00A62EF6">
    <w:pPr>
      <w:pStyle w:val="Heade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622"/>
    <w:multiLevelType w:val="hybridMultilevel"/>
    <w:tmpl w:val="2AF0AAAA"/>
    <w:lvl w:ilvl="0" w:tplc="7F265526">
      <w:start w:val="2"/>
      <w:numFmt w:val="lowerRoman"/>
      <w:lvlText w:val="%1)"/>
      <w:lvlJc w:val="left"/>
      <w:pPr>
        <w:ind w:left="1080" w:hanging="720"/>
      </w:pPr>
      <w:rPr>
        <w:rFonts w:eastAsia="Nikosh"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0414C"/>
    <w:multiLevelType w:val="hybridMultilevel"/>
    <w:tmpl w:val="6A12A24A"/>
    <w:lvl w:ilvl="0" w:tplc="3CF4B0C0">
      <w:start w:val="2"/>
      <w:numFmt w:val="low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B212E"/>
    <w:multiLevelType w:val="hybridMultilevel"/>
    <w:tmpl w:val="9A82FD3C"/>
    <w:lvl w:ilvl="0" w:tplc="21FAC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9413D0"/>
    <w:multiLevelType w:val="hybridMultilevel"/>
    <w:tmpl w:val="24B482DA"/>
    <w:lvl w:ilvl="0" w:tplc="D64CB74A">
      <w:start w:val="1"/>
      <w:numFmt w:val="lowerRoman"/>
      <w:lvlText w:val="%1)"/>
      <w:lvlJc w:val="left"/>
      <w:pPr>
        <w:ind w:left="679" w:hanging="720"/>
      </w:pPr>
      <w:rPr>
        <w:rFonts w:eastAsia="Nikosh" w:hint="default"/>
        <w:sz w:val="20"/>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4">
    <w:nsid w:val="3CF6599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997625B"/>
    <w:multiLevelType w:val="hybridMultilevel"/>
    <w:tmpl w:val="4036CE8C"/>
    <w:lvl w:ilvl="0" w:tplc="164265B4">
      <w:start w:val="1"/>
      <w:numFmt w:val="lowerRoman"/>
      <w:lvlText w:val="%1)"/>
      <w:lvlJc w:val="left"/>
      <w:pPr>
        <w:ind w:left="679" w:hanging="720"/>
      </w:pPr>
      <w:rPr>
        <w:rFonts w:hint="default"/>
        <w:sz w:val="20"/>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6">
    <w:nsid w:val="4AEE598F"/>
    <w:multiLevelType w:val="hybridMultilevel"/>
    <w:tmpl w:val="ECE4AB90"/>
    <w:lvl w:ilvl="0" w:tplc="44EC9A7C">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A7E61"/>
    <w:multiLevelType w:val="hybridMultilevel"/>
    <w:tmpl w:val="3D0E946C"/>
    <w:lvl w:ilvl="0" w:tplc="AB66F066">
      <w:start w:val="1"/>
      <w:numFmt w:val="low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546F0"/>
    <w:multiLevelType w:val="multilevel"/>
    <w:tmpl w:val="0409001D"/>
    <w:numStyleLink w:val="Style1"/>
  </w:abstractNum>
  <w:num w:numId="1">
    <w:abstractNumId w:val="4"/>
  </w:num>
  <w:num w:numId="2">
    <w:abstractNumId w:val="8"/>
    <w:lvlOverride w:ilvl="0">
      <w:lvl w:ilvl="0">
        <w:start w:val="1"/>
        <w:numFmt w:val="decimal"/>
        <w:lvlText w:val="%1."/>
        <w:lvlJc w:val="left"/>
        <w:pPr>
          <w:ind w:left="360" w:hanging="360"/>
        </w:pPr>
        <w:rPr>
          <w:rFonts w:ascii="NikoshBAN" w:hAnsi="NikoshBAN" w:cs="NikoshBAN"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2"/>
  </w:num>
  <w:num w:numId="4">
    <w:abstractNumId w:val="7"/>
  </w:num>
  <w:num w:numId="5">
    <w:abstractNumId w:val="3"/>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0E12"/>
    <w:rsid w:val="00002427"/>
    <w:rsid w:val="000036E2"/>
    <w:rsid w:val="0000507D"/>
    <w:rsid w:val="0000545A"/>
    <w:rsid w:val="0000594C"/>
    <w:rsid w:val="00005E41"/>
    <w:rsid w:val="0001012F"/>
    <w:rsid w:val="000108C2"/>
    <w:rsid w:val="00011048"/>
    <w:rsid w:val="0001149E"/>
    <w:rsid w:val="000122B6"/>
    <w:rsid w:val="00013517"/>
    <w:rsid w:val="00013CB7"/>
    <w:rsid w:val="00013D54"/>
    <w:rsid w:val="00014496"/>
    <w:rsid w:val="00014DD2"/>
    <w:rsid w:val="000162F1"/>
    <w:rsid w:val="00017618"/>
    <w:rsid w:val="000228DF"/>
    <w:rsid w:val="00023DBC"/>
    <w:rsid w:val="000251F7"/>
    <w:rsid w:val="0002777C"/>
    <w:rsid w:val="00027879"/>
    <w:rsid w:val="000306A2"/>
    <w:rsid w:val="0003155E"/>
    <w:rsid w:val="00034430"/>
    <w:rsid w:val="00034D93"/>
    <w:rsid w:val="00034FA6"/>
    <w:rsid w:val="000375EC"/>
    <w:rsid w:val="0004005B"/>
    <w:rsid w:val="0004085D"/>
    <w:rsid w:val="00040D43"/>
    <w:rsid w:val="0004280C"/>
    <w:rsid w:val="00042BF9"/>
    <w:rsid w:val="00044F90"/>
    <w:rsid w:val="00045B8C"/>
    <w:rsid w:val="0004625E"/>
    <w:rsid w:val="00050CBA"/>
    <w:rsid w:val="00051315"/>
    <w:rsid w:val="0005358F"/>
    <w:rsid w:val="00053DD8"/>
    <w:rsid w:val="0005682D"/>
    <w:rsid w:val="00057F3F"/>
    <w:rsid w:val="000630C1"/>
    <w:rsid w:val="00063E04"/>
    <w:rsid w:val="0006441B"/>
    <w:rsid w:val="00066274"/>
    <w:rsid w:val="000672AE"/>
    <w:rsid w:val="00067B1C"/>
    <w:rsid w:val="00070569"/>
    <w:rsid w:val="000714FD"/>
    <w:rsid w:val="00071D0B"/>
    <w:rsid w:val="000736AC"/>
    <w:rsid w:val="00080B73"/>
    <w:rsid w:val="000822E7"/>
    <w:rsid w:val="00083729"/>
    <w:rsid w:val="00084846"/>
    <w:rsid w:val="00084894"/>
    <w:rsid w:val="00084AFB"/>
    <w:rsid w:val="00085209"/>
    <w:rsid w:val="00085449"/>
    <w:rsid w:val="000902CE"/>
    <w:rsid w:val="000922F7"/>
    <w:rsid w:val="00092D14"/>
    <w:rsid w:val="0009496E"/>
    <w:rsid w:val="000965AB"/>
    <w:rsid w:val="00096E44"/>
    <w:rsid w:val="000A105D"/>
    <w:rsid w:val="000A2619"/>
    <w:rsid w:val="000A5667"/>
    <w:rsid w:val="000A6732"/>
    <w:rsid w:val="000A7871"/>
    <w:rsid w:val="000A7B4A"/>
    <w:rsid w:val="000A7D6D"/>
    <w:rsid w:val="000B01CE"/>
    <w:rsid w:val="000B2D1B"/>
    <w:rsid w:val="000B31AE"/>
    <w:rsid w:val="000B455F"/>
    <w:rsid w:val="000B5D23"/>
    <w:rsid w:val="000B6209"/>
    <w:rsid w:val="000B6E37"/>
    <w:rsid w:val="000B7004"/>
    <w:rsid w:val="000B72B7"/>
    <w:rsid w:val="000B737D"/>
    <w:rsid w:val="000B7F38"/>
    <w:rsid w:val="000C1BE0"/>
    <w:rsid w:val="000C5944"/>
    <w:rsid w:val="000C5982"/>
    <w:rsid w:val="000C61B4"/>
    <w:rsid w:val="000C6213"/>
    <w:rsid w:val="000C69FF"/>
    <w:rsid w:val="000C7AA4"/>
    <w:rsid w:val="000D0614"/>
    <w:rsid w:val="000D14A2"/>
    <w:rsid w:val="000D1A5A"/>
    <w:rsid w:val="000D234C"/>
    <w:rsid w:val="000D260E"/>
    <w:rsid w:val="000D2FB7"/>
    <w:rsid w:val="000D3C93"/>
    <w:rsid w:val="000D5368"/>
    <w:rsid w:val="000D5B4E"/>
    <w:rsid w:val="000D6A97"/>
    <w:rsid w:val="000D707A"/>
    <w:rsid w:val="000E0923"/>
    <w:rsid w:val="000E0E99"/>
    <w:rsid w:val="000E1052"/>
    <w:rsid w:val="000E48E6"/>
    <w:rsid w:val="000E50BA"/>
    <w:rsid w:val="000E53DB"/>
    <w:rsid w:val="000E5F8D"/>
    <w:rsid w:val="000E68DE"/>
    <w:rsid w:val="000E6C97"/>
    <w:rsid w:val="000F012C"/>
    <w:rsid w:val="000F14DC"/>
    <w:rsid w:val="000F3692"/>
    <w:rsid w:val="000F4166"/>
    <w:rsid w:val="000F7A14"/>
    <w:rsid w:val="00101DD7"/>
    <w:rsid w:val="00103435"/>
    <w:rsid w:val="0010354A"/>
    <w:rsid w:val="00107290"/>
    <w:rsid w:val="00110037"/>
    <w:rsid w:val="00112476"/>
    <w:rsid w:val="001125E3"/>
    <w:rsid w:val="0011313E"/>
    <w:rsid w:val="00115260"/>
    <w:rsid w:val="001159B5"/>
    <w:rsid w:val="00115AF5"/>
    <w:rsid w:val="00116723"/>
    <w:rsid w:val="00117316"/>
    <w:rsid w:val="0012043C"/>
    <w:rsid w:val="00121DF5"/>
    <w:rsid w:val="001252B6"/>
    <w:rsid w:val="00131037"/>
    <w:rsid w:val="00131BDD"/>
    <w:rsid w:val="00133D55"/>
    <w:rsid w:val="00134F8B"/>
    <w:rsid w:val="001354D5"/>
    <w:rsid w:val="0013752B"/>
    <w:rsid w:val="00142A47"/>
    <w:rsid w:val="001431DF"/>
    <w:rsid w:val="00143904"/>
    <w:rsid w:val="00143F2F"/>
    <w:rsid w:val="0014686E"/>
    <w:rsid w:val="001471B2"/>
    <w:rsid w:val="00150D8E"/>
    <w:rsid w:val="00152329"/>
    <w:rsid w:val="00153208"/>
    <w:rsid w:val="0015535A"/>
    <w:rsid w:val="00156171"/>
    <w:rsid w:val="001568C7"/>
    <w:rsid w:val="00156E3E"/>
    <w:rsid w:val="0016015D"/>
    <w:rsid w:val="001611EC"/>
    <w:rsid w:val="00161899"/>
    <w:rsid w:val="00165853"/>
    <w:rsid w:val="00165AA4"/>
    <w:rsid w:val="00165B1C"/>
    <w:rsid w:val="001663F9"/>
    <w:rsid w:val="001673A8"/>
    <w:rsid w:val="0017030C"/>
    <w:rsid w:val="00173926"/>
    <w:rsid w:val="00174DA7"/>
    <w:rsid w:val="00176685"/>
    <w:rsid w:val="00181256"/>
    <w:rsid w:val="001814D1"/>
    <w:rsid w:val="00183953"/>
    <w:rsid w:val="00183C88"/>
    <w:rsid w:val="0019045F"/>
    <w:rsid w:val="001912F6"/>
    <w:rsid w:val="00191D64"/>
    <w:rsid w:val="001926A0"/>
    <w:rsid w:val="001959C7"/>
    <w:rsid w:val="00196176"/>
    <w:rsid w:val="001A028C"/>
    <w:rsid w:val="001A10E4"/>
    <w:rsid w:val="001A190D"/>
    <w:rsid w:val="001A1FE2"/>
    <w:rsid w:val="001A386F"/>
    <w:rsid w:val="001A4F7C"/>
    <w:rsid w:val="001A5A9A"/>
    <w:rsid w:val="001A6961"/>
    <w:rsid w:val="001A6ABC"/>
    <w:rsid w:val="001B0903"/>
    <w:rsid w:val="001B0E12"/>
    <w:rsid w:val="001B1554"/>
    <w:rsid w:val="001B1A60"/>
    <w:rsid w:val="001B2618"/>
    <w:rsid w:val="001B4470"/>
    <w:rsid w:val="001B4F75"/>
    <w:rsid w:val="001B60A5"/>
    <w:rsid w:val="001B61A5"/>
    <w:rsid w:val="001B727C"/>
    <w:rsid w:val="001B7ACB"/>
    <w:rsid w:val="001C0CA3"/>
    <w:rsid w:val="001C1537"/>
    <w:rsid w:val="001C586E"/>
    <w:rsid w:val="001D14AD"/>
    <w:rsid w:val="001D1D7F"/>
    <w:rsid w:val="001D22F8"/>
    <w:rsid w:val="001D24BE"/>
    <w:rsid w:val="001D2833"/>
    <w:rsid w:val="001D2B18"/>
    <w:rsid w:val="001D49CF"/>
    <w:rsid w:val="001D573E"/>
    <w:rsid w:val="001D5C4B"/>
    <w:rsid w:val="001D65D8"/>
    <w:rsid w:val="001D70D5"/>
    <w:rsid w:val="001D7CE5"/>
    <w:rsid w:val="001E053C"/>
    <w:rsid w:val="001E1CD6"/>
    <w:rsid w:val="001E2F00"/>
    <w:rsid w:val="001E6079"/>
    <w:rsid w:val="001F15EF"/>
    <w:rsid w:val="001F1C9C"/>
    <w:rsid w:val="001F2C33"/>
    <w:rsid w:val="001F515E"/>
    <w:rsid w:val="001F597A"/>
    <w:rsid w:val="001F67A1"/>
    <w:rsid w:val="00202960"/>
    <w:rsid w:val="002044B4"/>
    <w:rsid w:val="002046F1"/>
    <w:rsid w:val="0020507B"/>
    <w:rsid w:val="0020509B"/>
    <w:rsid w:val="00205EEB"/>
    <w:rsid w:val="00207573"/>
    <w:rsid w:val="002104AB"/>
    <w:rsid w:val="00210A51"/>
    <w:rsid w:val="00210D09"/>
    <w:rsid w:val="00211101"/>
    <w:rsid w:val="00211A64"/>
    <w:rsid w:val="00213330"/>
    <w:rsid w:val="0021430F"/>
    <w:rsid w:val="002154F6"/>
    <w:rsid w:val="002164FC"/>
    <w:rsid w:val="00216C79"/>
    <w:rsid w:val="00216F60"/>
    <w:rsid w:val="002229C9"/>
    <w:rsid w:val="00223FFA"/>
    <w:rsid w:val="0022515B"/>
    <w:rsid w:val="002263E3"/>
    <w:rsid w:val="0023031A"/>
    <w:rsid w:val="00231CF0"/>
    <w:rsid w:val="0023231D"/>
    <w:rsid w:val="00233B46"/>
    <w:rsid w:val="002352B2"/>
    <w:rsid w:val="00235887"/>
    <w:rsid w:val="00240B4C"/>
    <w:rsid w:val="00243142"/>
    <w:rsid w:val="002445F0"/>
    <w:rsid w:val="00244D3C"/>
    <w:rsid w:val="00244E36"/>
    <w:rsid w:val="002451E3"/>
    <w:rsid w:val="002469C8"/>
    <w:rsid w:val="0025048E"/>
    <w:rsid w:val="00250521"/>
    <w:rsid w:val="0025080B"/>
    <w:rsid w:val="0025198A"/>
    <w:rsid w:val="00251ED0"/>
    <w:rsid w:val="0025316B"/>
    <w:rsid w:val="0025520A"/>
    <w:rsid w:val="002559A2"/>
    <w:rsid w:val="00255AB5"/>
    <w:rsid w:val="0026180D"/>
    <w:rsid w:val="00262CB4"/>
    <w:rsid w:val="002634C5"/>
    <w:rsid w:val="00265712"/>
    <w:rsid w:val="002661A3"/>
    <w:rsid w:val="00267935"/>
    <w:rsid w:val="0027086A"/>
    <w:rsid w:val="00270B6B"/>
    <w:rsid w:val="00271018"/>
    <w:rsid w:val="002722D6"/>
    <w:rsid w:val="00272E65"/>
    <w:rsid w:val="0027386F"/>
    <w:rsid w:val="00273FF2"/>
    <w:rsid w:val="002744AC"/>
    <w:rsid w:val="002751BC"/>
    <w:rsid w:val="00275DE3"/>
    <w:rsid w:val="00276129"/>
    <w:rsid w:val="0027745D"/>
    <w:rsid w:val="002779EE"/>
    <w:rsid w:val="002800CE"/>
    <w:rsid w:val="002802C4"/>
    <w:rsid w:val="0028060F"/>
    <w:rsid w:val="00280B89"/>
    <w:rsid w:val="00282079"/>
    <w:rsid w:val="0028261C"/>
    <w:rsid w:val="002851CA"/>
    <w:rsid w:val="00290EC0"/>
    <w:rsid w:val="002926E4"/>
    <w:rsid w:val="002927F6"/>
    <w:rsid w:val="00293733"/>
    <w:rsid w:val="00294F4C"/>
    <w:rsid w:val="002A15FB"/>
    <w:rsid w:val="002A1DD0"/>
    <w:rsid w:val="002A56C9"/>
    <w:rsid w:val="002A6994"/>
    <w:rsid w:val="002A6EBA"/>
    <w:rsid w:val="002B0D95"/>
    <w:rsid w:val="002B242C"/>
    <w:rsid w:val="002B4AF2"/>
    <w:rsid w:val="002B6355"/>
    <w:rsid w:val="002B7204"/>
    <w:rsid w:val="002C2C95"/>
    <w:rsid w:val="002C33EE"/>
    <w:rsid w:val="002C38D7"/>
    <w:rsid w:val="002C3FB0"/>
    <w:rsid w:val="002C551B"/>
    <w:rsid w:val="002C6317"/>
    <w:rsid w:val="002C69F6"/>
    <w:rsid w:val="002D0ECE"/>
    <w:rsid w:val="002D1160"/>
    <w:rsid w:val="002D2777"/>
    <w:rsid w:val="002D28FD"/>
    <w:rsid w:val="002D3375"/>
    <w:rsid w:val="002E522F"/>
    <w:rsid w:val="002F1527"/>
    <w:rsid w:val="002F1997"/>
    <w:rsid w:val="002F58B5"/>
    <w:rsid w:val="002F5E48"/>
    <w:rsid w:val="00301811"/>
    <w:rsid w:val="00301EE6"/>
    <w:rsid w:val="00301FED"/>
    <w:rsid w:val="00302823"/>
    <w:rsid w:val="003029CF"/>
    <w:rsid w:val="003040FB"/>
    <w:rsid w:val="00306010"/>
    <w:rsid w:val="0030721C"/>
    <w:rsid w:val="0030768A"/>
    <w:rsid w:val="00307D9A"/>
    <w:rsid w:val="00312AF1"/>
    <w:rsid w:val="003131CE"/>
    <w:rsid w:val="00313877"/>
    <w:rsid w:val="0031699A"/>
    <w:rsid w:val="0031751D"/>
    <w:rsid w:val="00320767"/>
    <w:rsid w:val="00320A20"/>
    <w:rsid w:val="00321AC3"/>
    <w:rsid w:val="0032263C"/>
    <w:rsid w:val="00322B39"/>
    <w:rsid w:val="003247A4"/>
    <w:rsid w:val="0032515B"/>
    <w:rsid w:val="003257BF"/>
    <w:rsid w:val="0032637F"/>
    <w:rsid w:val="00327590"/>
    <w:rsid w:val="00327BAF"/>
    <w:rsid w:val="00327C1F"/>
    <w:rsid w:val="00330628"/>
    <w:rsid w:val="00330778"/>
    <w:rsid w:val="0033118D"/>
    <w:rsid w:val="00331600"/>
    <w:rsid w:val="003321A7"/>
    <w:rsid w:val="003359D7"/>
    <w:rsid w:val="003409EF"/>
    <w:rsid w:val="00341286"/>
    <w:rsid w:val="00343123"/>
    <w:rsid w:val="003461F0"/>
    <w:rsid w:val="0034661B"/>
    <w:rsid w:val="003528D4"/>
    <w:rsid w:val="00354675"/>
    <w:rsid w:val="00355636"/>
    <w:rsid w:val="00355B7D"/>
    <w:rsid w:val="00357C58"/>
    <w:rsid w:val="0036296A"/>
    <w:rsid w:val="00362D30"/>
    <w:rsid w:val="003637C7"/>
    <w:rsid w:val="0036585C"/>
    <w:rsid w:val="00365D48"/>
    <w:rsid w:val="003665E7"/>
    <w:rsid w:val="00370997"/>
    <w:rsid w:val="003729D4"/>
    <w:rsid w:val="00372DA0"/>
    <w:rsid w:val="003735C4"/>
    <w:rsid w:val="003759A0"/>
    <w:rsid w:val="003763C0"/>
    <w:rsid w:val="00376961"/>
    <w:rsid w:val="00381A3E"/>
    <w:rsid w:val="00383707"/>
    <w:rsid w:val="0038575B"/>
    <w:rsid w:val="00385821"/>
    <w:rsid w:val="0038618D"/>
    <w:rsid w:val="00386E50"/>
    <w:rsid w:val="0038781D"/>
    <w:rsid w:val="00390C0A"/>
    <w:rsid w:val="00395C29"/>
    <w:rsid w:val="003964AF"/>
    <w:rsid w:val="003A03CC"/>
    <w:rsid w:val="003A0CB0"/>
    <w:rsid w:val="003A0D4E"/>
    <w:rsid w:val="003A1B37"/>
    <w:rsid w:val="003A59F4"/>
    <w:rsid w:val="003A5A11"/>
    <w:rsid w:val="003A7DE7"/>
    <w:rsid w:val="003A7EA4"/>
    <w:rsid w:val="003B0A88"/>
    <w:rsid w:val="003B0EC0"/>
    <w:rsid w:val="003B11CF"/>
    <w:rsid w:val="003B19C4"/>
    <w:rsid w:val="003B2C16"/>
    <w:rsid w:val="003B3FC1"/>
    <w:rsid w:val="003B48BB"/>
    <w:rsid w:val="003C1EC8"/>
    <w:rsid w:val="003C240F"/>
    <w:rsid w:val="003C2B5C"/>
    <w:rsid w:val="003C35CB"/>
    <w:rsid w:val="003C381B"/>
    <w:rsid w:val="003C4652"/>
    <w:rsid w:val="003C4D6C"/>
    <w:rsid w:val="003C5549"/>
    <w:rsid w:val="003C67FE"/>
    <w:rsid w:val="003D092C"/>
    <w:rsid w:val="003D0E63"/>
    <w:rsid w:val="003D1226"/>
    <w:rsid w:val="003D3E5A"/>
    <w:rsid w:val="003D6294"/>
    <w:rsid w:val="003E0E73"/>
    <w:rsid w:val="003E1550"/>
    <w:rsid w:val="003E24BD"/>
    <w:rsid w:val="003E2CE3"/>
    <w:rsid w:val="003E2D75"/>
    <w:rsid w:val="003E2DFF"/>
    <w:rsid w:val="003E407B"/>
    <w:rsid w:val="003E699D"/>
    <w:rsid w:val="003F055A"/>
    <w:rsid w:val="003F2AC0"/>
    <w:rsid w:val="003F5565"/>
    <w:rsid w:val="003F6D8B"/>
    <w:rsid w:val="003F7DB5"/>
    <w:rsid w:val="00400588"/>
    <w:rsid w:val="00400D03"/>
    <w:rsid w:val="00400E8C"/>
    <w:rsid w:val="004017FA"/>
    <w:rsid w:val="004031C9"/>
    <w:rsid w:val="004038D2"/>
    <w:rsid w:val="00405350"/>
    <w:rsid w:val="00405CB6"/>
    <w:rsid w:val="00406D57"/>
    <w:rsid w:val="0040789E"/>
    <w:rsid w:val="00410436"/>
    <w:rsid w:val="00412583"/>
    <w:rsid w:val="00413197"/>
    <w:rsid w:val="00413718"/>
    <w:rsid w:val="00413BF0"/>
    <w:rsid w:val="004159C2"/>
    <w:rsid w:val="00416110"/>
    <w:rsid w:val="004164D5"/>
    <w:rsid w:val="00416564"/>
    <w:rsid w:val="004173EC"/>
    <w:rsid w:val="00417691"/>
    <w:rsid w:val="00417CD3"/>
    <w:rsid w:val="00421641"/>
    <w:rsid w:val="00422154"/>
    <w:rsid w:val="004225C7"/>
    <w:rsid w:val="004230A2"/>
    <w:rsid w:val="004239F3"/>
    <w:rsid w:val="004248C3"/>
    <w:rsid w:val="004248EF"/>
    <w:rsid w:val="00425585"/>
    <w:rsid w:val="00425DF1"/>
    <w:rsid w:val="004271F1"/>
    <w:rsid w:val="004279EE"/>
    <w:rsid w:val="00430F96"/>
    <w:rsid w:val="00433CA0"/>
    <w:rsid w:val="00435C3E"/>
    <w:rsid w:val="004415A9"/>
    <w:rsid w:val="00443934"/>
    <w:rsid w:val="00444492"/>
    <w:rsid w:val="00445B0E"/>
    <w:rsid w:val="00445F46"/>
    <w:rsid w:val="004479AE"/>
    <w:rsid w:val="00450441"/>
    <w:rsid w:val="0045053A"/>
    <w:rsid w:val="004515D9"/>
    <w:rsid w:val="0045175D"/>
    <w:rsid w:val="0045222E"/>
    <w:rsid w:val="00456243"/>
    <w:rsid w:val="004570F3"/>
    <w:rsid w:val="00457365"/>
    <w:rsid w:val="004623EB"/>
    <w:rsid w:val="00462428"/>
    <w:rsid w:val="00465021"/>
    <w:rsid w:val="00465817"/>
    <w:rsid w:val="0046588C"/>
    <w:rsid w:val="00465AED"/>
    <w:rsid w:val="00466926"/>
    <w:rsid w:val="00466F24"/>
    <w:rsid w:val="004670E8"/>
    <w:rsid w:val="0046729E"/>
    <w:rsid w:val="00471E3C"/>
    <w:rsid w:val="0047240B"/>
    <w:rsid w:val="004758B0"/>
    <w:rsid w:val="00477113"/>
    <w:rsid w:val="00477289"/>
    <w:rsid w:val="00480B6E"/>
    <w:rsid w:val="004815CC"/>
    <w:rsid w:val="00481970"/>
    <w:rsid w:val="004830AB"/>
    <w:rsid w:val="00485198"/>
    <w:rsid w:val="004852DF"/>
    <w:rsid w:val="00485721"/>
    <w:rsid w:val="00485C9D"/>
    <w:rsid w:val="00490146"/>
    <w:rsid w:val="00491A0A"/>
    <w:rsid w:val="00491C3C"/>
    <w:rsid w:val="0049427E"/>
    <w:rsid w:val="0049484E"/>
    <w:rsid w:val="00494915"/>
    <w:rsid w:val="0049524A"/>
    <w:rsid w:val="00496D7C"/>
    <w:rsid w:val="004971AB"/>
    <w:rsid w:val="0049799A"/>
    <w:rsid w:val="00497A6A"/>
    <w:rsid w:val="004A42A2"/>
    <w:rsid w:val="004A72DB"/>
    <w:rsid w:val="004B17A6"/>
    <w:rsid w:val="004B1D42"/>
    <w:rsid w:val="004B6DB3"/>
    <w:rsid w:val="004B7569"/>
    <w:rsid w:val="004C0052"/>
    <w:rsid w:val="004C083F"/>
    <w:rsid w:val="004C0B84"/>
    <w:rsid w:val="004C107D"/>
    <w:rsid w:val="004C32F6"/>
    <w:rsid w:val="004C43C6"/>
    <w:rsid w:val="004C43CC"/>
    <w:rsid w:val="004C63CA"/>
    <w:rsid w:val="004D0D78"/>
    <w:rsid w:val="004D1445"/>
    <w:rsid w:val="004D5E8D"/>
    <w:rsid w:val="004D76FC"/>
    <w:rsid w:val="004E00C1"/>
    <w:rsid w:val="004E155B"/>
    <w:rsid w:val="004E1B1E"/>
    <w:rsid w:val="004E27C9"/>
    <w:rsid w:val="004F0D19"/>
    <w:rsid w:val="004F2CAD"/>
    <w:rsid w:val="004F4E83"/>
    <w:rsid w:val="004F7F04"/>
    <w:rsid w:val="005002DB"/>
    <w:rsid w:val="005040A9"/>
    <w:rsid w:val="00506F8C"/>
    <w:rsid w:val="00511955"/>
    <w:rsid w:val="00512A08"/>
    <w:rsid w:val="00513BC4"/>
    <w:rsid w:val="00513CE8"/>
    <w:rsid w:val="0051418A"/>
    <w:rsid w:val="005144AF"/>
    <w:rsid w:val="00514F07"/>
    <w:rsid w:val="00523029"/>
    <w:rsid w:val="00523DBD"/>
    <w:rsid w:val="005250CF"/>
    <w:rsid w:val="005252F0"/>
    <w:rsid w:val="00525AEF"/>
    <w:rsid w:val="00525C59"/>
    <w:rsid w:val="005354B2"/>
    <w:rsid w:val="0053683D"/>
    <w:rsid w:val="00536C72"/>
    <w:rsid w:val="0053726A"/>
    <w:rsid w:val="00542867"/>
    <w:rsid w:val="00543790"/>
    <w:rsid w:val="00546492"/>
    <w:rsid w:val="00552188"/>
    <w:rsid w:val="00554CB7"/>
    <w:rsid w:val="0055560C"/>
    <w:rsid w:val="00556440"/>
    <w:rsid w:val="00557218"/>
    <w:rsid w:val="00560523"/>
    <w:rsid w:val="005631AE"/>
    <w:rsid w:val="00570155"/>
    <w:rsid w:val="00571679"/>
    <w:rsid w:val="0057336E"/>
    <w:rsid w:val="005742B2"/>
    <w:rsid w:val="00574C04"/>
    <w:rsid w:val="00576B80"/>
    <w:rsid w:val="00577571"/>
    <w:rsid w:val="0057782E"/>
    <w:rsid w:val="00580242"/>
    <w:rsid w:val="00580A3E"/>
    <w:rsid w:val="00580A8A"/>
    <w:rsid w:val="00580D42"/>
    <w:rsid w:val="00581082"/>
    <w:rsid w:val="00585452"/>
    <w:rsid w:val="00586306"/>
    <w:rsid w:val="00586761"/>
    <w:rsid w:val="00591249"/>
    <w:rsid w:val="00591D8B"/>
    <w:rsid w:val="00592593"/>
    <w:rsid w:val="00592B33"/>
    <w:rsid w:val="0059311F"/>
    <w:rsid w:val="005931B0"/>
    <w:rsid w:val="00593270"/>
    <w:rsid w:val="00593E7E"/>
    <w:rsid w:val="0059723C"/>
    <w:rsid w:val="00597413"/>
    <w:rsid w:val="005A1657"/>
    <w:rsid w:val="005A18A8"/>
    <w:rsid w:val="005A261A"/>
    <w:rsid w:val="005A3E8E"/>
    <w:rsid w:val="005A5D41"/>
    <w:rsid w:val="005A663B"/>
    <w:rsid w:val="005A6808"/>
    <w:rsid w:val="005A6C97"/>
    <w:rsid w:val="005B1C2E"/>
    <w:rsid w:val="005B29F0"/>
    <w:rsid w:val="005B3C28"/>
    <w:rsid w:val="005B4180"/>
    <w:rsid w:val="005B6118"/>
    <w:rsid w:val="005C0514"/>
    <w:rsid w:val="005C1502"/>
    <w:rsid w:val="005C27A7"/>
    <w:rsid w:val="005C72C6"/>
    <w:rsid w:val="005C75C2"/>
    <w:rsid w:val="005C79BF"/>
    <w:rsid w:val="005D28F7"/>
    <w:rsid w:val="005D2D89"/>
    <w:rsid w:val="005D3D50"/>
    <w:rsid w:val="005D5157"/>
    <w:rsid w:val="005D5DF0"/>
    <w:rsid w:val="005D6014"/>
    <w:rsid w:val="005E0244"/>
    <w:rsid w:val="005E0696"/>
    <w:rsid w:val="005E0EF5"/>
    <w:rsid w:val="005E1073"/>
    <w:rsid w:val="005E1147"/>
    <w:rsid w:val="005E2F78"/>
    <w:rsid w:val="005E5615"/>
    <w:rsid w:val="005E5DA0"/>
    <w:rsid w:val="005E6F8C"/>
    <w:rsid w:val="005E7DE2"/>
    <w:rsid w:val="005F15C1"/>
    <w:rsid w:val="005F1D27"/>
    <w:rsid w:val="005F1E85"/>
    <w:rsid w:val="005F1EF9"/>
    <w:rsid w:val="005F2979"/>
    <w:rsid w:val="005F6070"/>
    <w:rsid w:val="005F65B3"/>
    <w:rsid w:val="005F6F40"/>
    <w:rsid w:val="005F761C"/>
    <w:rsid w:val="005F78DD"/>
    <w:rsid w:val="006008BA"/>
    <w:rsid w:val="00600BF8"/>
    <w:rsid w:val="00603415"/>
    <w:rsid w:val="00603C1D"/>
    <w:rsid w:val="00603E1E"/>
    <w:rsid w:val="00612B53"/>
    <w:rsid w:val="006132DF"/>
    <w:rsid w:val="006150D3"/>
    <w:rsid w:val="006164CA"/>
    <w:rsid w:val="00616C6B"/>
    <w:rsid w:val="00617758"/>
    <w:rsid w:val="00617D8C"/>
    <w:rsid w:val="006234A2"/>
    <w:rsid w:val="00623F83"/>
    <w:rsid w:val="006240EB"/>
    <w:rsid w:val="006257BE"/>
    <w:rsid w:val="0062708D"/>
    <w:rsid w:val="00627992"/>
    <w:rsid w:val="00632BE9"/>
    <w:rsid w:val="0063449D"/>
    <w:rsid w:val="00634BE3"/>
    <w:rsid w:val="00636FFC"/>
    <w:rsid w:val="006463C0"/>
    <w:rsid w:val="00647E0E"/>
    <w:rsid w:val="0065126D"/>
    <w:rsid w:val="00653347"/>
    <w:rsid w:val="00655356"/>
    <w:rsid w:val="00655624"/>
    <w:rsid w:val="00655639"/>
    <w:rsid w:val="006574E8"/>
    <w:rsid w:val="0065756E"/>
    <w:rsid w:val="0066235F"/>
    <w:rsid w:val="006730EF"/>
    <w:rsid w:val="006739DF"/>
    <w:rsid w:val="00673E1E"/>
    <w:rsid w:val="0067518B"/>
    <w:rsid w:val="00675245"/>
    <w:rsid w:val="0067732E"/>
    <w:rsid w:val="006820AB"/>
    <w:rsid w:val="0068406A"/>
    <w:rsid w:val="0068730B"/>
    <w:rsid w:val="0068738B"/>
    <w:rsid w:val="00690C6C"/>
    <w:rsid w:val="006956E4"/>
    <w:rsid w:val="00696006"/>
    <w:rsid w:val="00696613"/>
    <w:rsid w:val="00696681"/>
    <w:rsid w:val="0069719D"/>
    <w:rsid w:val="00697F15"/>
    <w:rsid w:val="006A0912"/>
    <w:rsid w:val="006A0FB4"/>
    <w:rsid w:val="006A1AA6"/>
    <w:rsid w:val="006A1EF8"/>
    <w:rsid w:val="006A1F9D"/>
    <w:rsid w:val="006A4E6E"/>
    <w:rsid w:val="006B45AE"/>
    <w:rsid w:val="006B52FF"/>
    <w:rsid w:val="006B7F3E"/>
    <w:rsid w:val="006C0BEF"/>
    <w:rsid w:val="006C1A27"/>
    <w:rsid w:val="006C4BD4"/>
    <w:rsid w:val="006C5C9E"/>
    <w:rsid w:val="006C6FCE"/>
    <w:rsid w:val="006C78D6"/>
    <w:rsid w:val="006D135D"/>
    <w:rsid w:val="006D37B8"/>
    <w:rsid w:val="006E0299"/>
    <w:rsid w:val="006E0C64"/>
    <w:rsid w:val="006E1247"/>
    <w:rsid w:val="006E3714"/>
    <w:rsid w:val="006E59D4"/>
    <w:rsid w:val="006E7117"/>
    <w:rsid w:val="006F057F"/>
    <w:rsid w:val="006F06FF"/>
    <w:rsid w:val="006F3B00"/>
    <w:rsid w:val="006F538C"/>
    <w:rsid w:val="006F6DB6"/>
    <w:rsid w:val="00700919"/>
    <w:rsid w:val="00700B0C"/>
    <w:rsid w:val="0070107E"/>
    <w:rsid w:val="00704017"/>
    <w:rsid w:val="00704924"/>
    <w:rsid w:val="0070592A"/>
    <w:rsid w:val="00707730"/>
    <w:rsid w:val="00707A8A"/>
    <w:rsid w:val="00710500"/>
    <w:rsid w:val="00714132"/>
    <w:rsid w:val="00715400"/>
    <w:rsid w:val="0071575E"/>
    <w:rsid w:val="00715E34"/>
    <w:rsid w:val="0071630A"/>
    <w:rsid w:val="007206B5"/>
    <w:rsid w:val="007220B5"/>
    <w:rsid w:val="00722607"/>
    <w:rsid w:val="007228C3"/>
    <w:rsid w:val="00723634"/>
    <w:rsid w:val="007257E4"/>
    <w:rsid w:val="00725CCA"/>
    <w:rsid w:val="00730C9C"/>
    <w:rsid w:val="00731492"/>
    <w:rsid w:val="0073211F"/>
    <w:rsid w:val="00732FB0"/>
    <w:rsid w:val="007360F6"/>
    <w:rsid w:val="0074042B"/>
    <w:rsid w:val="00740AC4"/>
    <w:rsid w:val="00742FEF"/>
    <w:rsid w:val="00744E8C"/>
    <w:rsid w:val="00751607"/>
    <w:rsid w:val="00751E47"/>
    <w:rsid w:val="00752EA7"/>
    <w:rsid w:val="0075305C"/>
    <w:rsid w:val="0075403B"/>
    <w:rsid w:val="0075675F"/>
    <w:rsid w:val="00760D6E"/>
    <w:rsid w:val="00761EB5"/>
    <w:rsid w:val="00764202"/>
    <w:rsid w:val="00764965"/>
    <w:rsid w:val="00764D87"/>
    <w:rsid w:val="00770F50"/>
    <w:rsid w:val="007732E8"/>
    <w:rsid w:val="0077366C"/>
    <w:rsid w:val="00773A81"/>
    <w:rsid w:val="00775ED4"/>
    <w:rsid w:val="00776165"/>
    <w:rsid w:val="0077669F"/>
    <w:rsid w:val="00777CA9"/>
    <w:rsid w:val="00777ED5"/>
    <w:rsid w:val="0078068F"/>
    <w:rsid w:val="00781A9A"/>
    <w:rsid w:val="00781B09"/>
    <w:rsid w:val="00782998"/>
    <w:rsid w:val="0078322E"/>
    <w:rsid w:val="00784405"/>
    <w:rsid w:val="00786BA6"/>
    <w:rsid w:val="0078799B"/>
    <w:rsid w:val="00790071"/>
    <w:rsid w:val="00790746"/>
    <w:rsid w:val="0079093C"/>
    <w:rsid w:val="007913FC"/>
    <w:rsid w:val="007931E4"/>
    <w:rsid w:val="0079558E"/>
    <w:rsid w:val="00796156"/>
    <w:rsid w:val="007A1161"/>
    <w:rsid w:val="007A1FD4"/>
    <w:rsid w:val="007A20BD"/>
    <w:rsid w:val="007A406A"/>
    <w:rsid w:val="007A69AE"/>
    <w:rsid w:val="007A6A95"/>
    <w:rsid w:val="007B088E"/>
    <w:rsid w:val="007B3192"/>
    <w:rsid w:val="007B33C1"/>
    <w:rsid w:val="007B6618"/>
    <w:rsid w:val="007C2E4E"/>
    <w:rsid w:val="007C316A"/>
    <w:rsid w:val="007C3BD3"/>
    <w:rsid w:val="007C4356"/>
    <w:rsid w:val="007C64E2"/>
    <w:rsid w:val="007C7CAE"/>
    <w:rsid w:val="007D1CB3"/>
    <w:rsid w:val="007D2015"/>
    <w:rsid w:val="007D219B"/>
    <w:rsid w:val="007D52DB"/>
    <w:rsid w:val="007D6831"/>
    <w:rsid w:val="007E0438"/>
    <w:rsid w:val="007E35B3"/>
    <w:rsid w:val="007E3C18"/>
    <w:rsid w:val="007E660A"/>
    <w:rsid w:val="007E77BE"/>
    <w:rsid w:val="007E7DC0"/>
    <w:rsid w:val="007F043A"/>
    <w:rsid w:val="007F18E7"/>
    <w:rsid w:val="007F26DE"/>
    <w:rsid w:val="007F2C34"/>
    <w:rsid w:val="007F60E3"/>
    <w:rsid w:val="00800B1B"/>
    <w:rsid w:val="00800D52"/>
    <w:rsid w:val="00801268"/>
    <w:rsid w:val="00801DF9"/>
    <w:rsid w:val="00802278"/>
    <w:rsid w:val="00802438"/>
    <w:rsid w:val="00804A2B"/>
    <w:rsid w:val="00807848"/>
    <w:rsid w:val="00810E08"/>
    <w:rsid w:val="00811263"/>
    <w:rsid w:val="00812D1E"/>
    <w:rsid w:val="00813E54"/>
    <w:rsid w:val="0081481A"/>
    <w:rsid w:val="00814A68"/>
    <w:rsid w:val="008163E5"/>
    <w:rsid w:val="00816C0C"/>
    <w:rsid w:val="0082778E"/>
    <w:rsid w:val="008310D6"/>
    <w:rsid w:val="0083224B"/>
    <w:rsid w:val="008331DA"/>
    <w:rsid w:val="00834299"/>
    <w:rsid w:val="008376A4"/>
    <w:rsid w:val="00840DE2"/>
    <w:rsid w:val="0084404C"/>
    <w:rsid w:val="008462B6"/>
    <w:rsid w:val="0085103C"/>
    <w:rsid w:val="008523ED"/>
    <w:rsid w:val="0085294E"/>
    <w:rsid w:val="00853063"/>
    <w:rsid w:val="0085397B"/>
    <w:rsid w:val="00853ECA"/>
    <w:rsid w:val="008564D2"/>
    <w:rsid w:val="00856D52"/>
    <w:rsid w:val="00857340"/>
    <w:rsid w:val="00862E5F"/>
    <w:rsid w:val="008635F7"/>
    <w:rsid w:val="00865ACA"/>
    <w:rsid w:val="00866245"/>
    <w:rsid w:val="00866A8B"/>
    <w:rsid w:val="008676D7"/>
    <w:rsid w:val="00870DF9"/>
    <w:rsid w:val="00871A34"/>
    <w:rsid w:val="00874D09"/>
    <w:rsid w:val="008764EE"/>
    <w:rsid w:val="00876D25"/>
    <w:rsid w:val="0088048D"/>
    <w:rsid w:val="008804A4"/>
    <w:rsid w:val="0088249E"/>
    <w:rsid w:val="00882A07"/>
    <w:rsid w:val="00885988"/>
    <w:rsid w:val="0088743F"/>
    <w:rsid w:val="0089275B"/>
    <w:rsid w:val="00895E7F"/>
    <w:rsid w:val="008A4119"/>
    <w:rsid w:val="008A5260"/>
    <w:rsid w:val="008A5CE1"/>
    <w:rsid w:val="008A6B07"/>
    <w:rsid w:val="008B10EC"/>
    <w:rsid w:val="008B1E3B"/>
    <w:rsid w:val="008B2E12"/>
    <w:rsid w:val="008B3D2E"/>
    <w:rsid w:val="008B47B2"/>
    <w:rsid w:val="008B50F6"/>
    <w:rsid w:val="008B7627"/>
    <w:rsid w:val="008C0B37"/>
    <w:rsid w:val="008C10FB"/>
    <w:rsid w:val="008C3738"/>
    <w:rsid w:val="008C544A"/>
    <w:rsid w:val="008D1C33"/>
    <w:rsid w:val="008D4AAE"/>
    <w:rsid w:val="008D5782"/>
    <w:rsid w:val="008D7379"/>
    <w:rsid w:val="008E1348"/>
    <w:rsid w:val="008E361F"/>
    <w:rsid w:val="008E75CA"/>
    <w:rsid w:val="008E777D"/>
    <w:rsid w:val="008F01A1"/>
    <w:rsid w:val="008F0820"/>
    <w:rsid w:val="008F0E8F"/>
    <w:rsid w:val="008F0ECE"/>
    <w:rsid w:val="008F1CFD"/>
    <w:rsid w:val="008F37C1"/>
    <w:rsid w:val="008F4F2D"/>
    <w:rsid w:val="008F6916"/>
    <w:rsid w:val="008F6A02"/>
    <w:rsid w:val="008F6B09"/>
    <w:rsid w:val="008F73EF"/>
    <w:rsid w:val="008F755A"/>
    <w:rsid w:val="00900A1F"/>
    <w:rsid w:val="00901CF2"/>
    <w:rsid w:val="00902553"/>
    <w:rsid w:val="00902E0F"/>
    <w:rsid w:val="00902E8E"/>
    <w:rsid w:val="00904D3E"/>
    <w:rsid w:val="00911C01"/>
    <w:rsid w:val="009122C9"/>
    <w:rsid w:val="00915071"/>
    <w:rsid w:val="00920DBC"/>
    <w:rsid w:val="00920F04"/>
    <w:rsid w:val="00922C05"/>
    <w:rsid w:val="00925301"/>
    <w:rsid w:val="00926D8B"/>
    <w:rsid w:val="00930A9C"/>
    <w:rsid w:val="00930E25"/>
    <w:rsid w:val="00930E3A"/>
    <w:rsid w:val="009322CF"/>
    <w:rsid w:val="00932523"/>
    <w:rsid w:val="00932624"/>
    <w:rsid w:val="009327C1"/>
    <w:rsid w:val="00933FC1"/>
    <w:rsid w:val="00934FD9"/>
    <w:rsid w:val="00935A61"/>
    <w:rsid w:val="00935A81"/>
    <w:rsid w:val="00935FE8"/>
    <w:rsid w:val="00936D30"/>
    <w:rsid w:val="00940003"/>
    <w:rsid w:val="00940C21"/>
    <w:rsid w:val="00943655"/>
    <w:rsid w:val="00943A6F"/>
    <w:rsid w:val="00946F6F"/>
    <w:rsid w:val="00950376"/>
    <w:rsid w:val="00950800"/>
    <w:rsid w:val="00950AE6"/>
    <w:rsid w:val="00954601"/>
    <w:rsid w:val="0095784E"/>
    <w:rsid w:val="009605FD"/>
    <w:rsid w:val="009645B8"/>
    <w:rsid w:val="00964770"/>
    <w:rsid w:val="00964887"/>
    <w:rsid w:val="00965AA6"/>
    <w:rsid w:val="00966596"/>
    <w:rsid w:val="009669B2"/>
    <w:rsid w:val="009679CA"/>
    <w:rsid w:val="0097211D"/>
    <w:rsid w:val="00973026"/>
    <w:rsid w:val="00973915"/>
    <w:rsid w:val="00974A91"/>
    <w:rsid w:val="0097566A"/>
    <w:rsid w:val="00975DE1"/>
    <w:rsid w:val="00977BCB"/>
    <w:rsid w:val="009802DB"/>
    <w:rsid w:val="00980765"/>
    <w:rsid w:val="00981171"/>
    <w:rsid w:val="009832CE"/>
    <w:rsid w:val="009852EF"/>
    <w:rsid w:val="00985ACF"/>
    <w:rsid w:val="00985E2D"/>
    <w:rsid w:val="009867BB"/>
    <w:rsid w:val="00990C05"/>
    <w:rsid w:val="009912B1"/>
    <w:rsid w:val="00992614"/>
    <w:rsid w:val="00992916"/>
    <w:rsid w:val="00994388"/>
    <w:rsid w:val="009959C2"/>
    <w:rsid w:val="009974D3"/>
    <w:rsid w:val="009A0276"/>
    <w:rsid w:val="009A0E80"/>
    <w:rsid w:val="009A740A"/>
    <w:rsid w:val="009B0534"/>
    <w:rsid w:val="009B7259"/>
    <w:rsid w:val="009B7C39"/>
    <w:rsid w:val="009C1101"/>
    <w:rsid w:val="009C24E1"/>
    <w:rsid w:val="009C5361"/>
    <w:rsid w:val="009C56B7"/>
    <w:rsid w:val="009C6F6A"/>
    <w:rsid w:val="009D0892"/>
    <w:rsid w:val="009D3C00"/>
    <w:rsid w:val="009D4B2D"/>
    <w:rsid w:val="009D5858"/>
    <w:rsid w:val="009D5BBA"/>
    <w:rsid w:val="009D5F49"/>
    <w:rsid w:val="009E07C1"/>
    <w:rsid w:val="009E0BC4"/>
    <w:rsid w:val="009E3180"/>
    <w:rsid w:val="009E3E26"/>
    <w:rsid w:val="009E553F"/>
    <w:rsid w:val="009E6061"/>
    <w:rsid w:val="009E7EDD"/>
    <w:rsid w:val="009F038B"/>
    <w:rsid w:val="009F1D98"/>
    <w:rsid w:val="009F3F0D"/>
    <w:rsid w:val="009F4F5C"/>
    <w:rsid w:val="00A013F9"/>
    <w:rsid w:val="00A024B2"/>
    <w:rsid w:val="00A02D86"/>
    <w:rsid w:val="00A0619E"/>
    <w:rsid w:val="00A11B27"/>
    <w:rsid w:val="00A11E0E"/>
    <w:rsid w:val="00A129CA"/>
    <w:rsid w:val="00A132E9"/>
    <w:rsid w:val="00A17F4F"/>
    <w:rsid w:val="00A201BC"/>
    <w:rsid w:val="00A204F5"/>
    <w:rsid w:val="00A2103A"/>
    <w:rsid w:val="00A21CCD"/>
    <w:rsid w:val="00A22563"/>
    <w:rsid w:val="00A22CC2"/>
    <w:rsid w:val="00A22F8F"/>
    <w:rsid w:val="00A241E7"/>
    <w:rsid w:val="00A30697"/>
    <w:rsid w:val="00A30771"/>
    <w:rsid w:val="00A31964"/>
    <w:rsid w:val="00A34ADB"/>
    <w:rsid w:val="00A359DF"/>
    <w:rsid w:val="00A36233"/>
    <w:rsid w:val="00A402C2"/>
    <w:rsid w:val="00A437E7"/>
    <w:rsid w:val="00A45281"/>
    <w:rsid w:val="00A46DF0"/>
    <w:rsid w:val="00A52485"/>
    <w:rsid w:val="00A600F3"/>
    <w:rsid w:val="00A62EF6"/>
    <w:rsid w:val="00A63377"/>
    <w:rsid w:val="00A634D6"/>
    <w:rsid w:val="00A652DA"/>
    <w:rsid w:val="00A6689F"/>
    <w:rsid w:val="00A706EB"/>
    <w:rsid w:val="00A71513"/>
    <w:rsid w:val="00A71BC4"/>
    <w:rsid w:val="00A7260B"/>
    <w:rsid w:val="00A730CD"/>
    <w:rsid w:val="00A740B1"/>
    <w:rsid w:val="00A742F0"/>
    <w:rsid w:val="00A748B0"/>
    <w:rsid w:val="00A83750"/>
    <w:rsid w:val="00A83F9A"/>
    <w:rsid w:val="00A8428C"/>
    <w:rsid w:val="00A86432"/>
    <w:rsid w:val="00A91056"/>
    <w:rsid w:val="00A9299E"/>
    <w:rsid w:val="00A93041"/>
    <w:rsid w:val="00A938DE"/>
    <w:rsid w:val="00A93BAA"/>
    <w:rsid w:val="00A94067"/>
    <w:rsid w:val="00A94757"/>
    <w:rsid w:val="00A95568"/>
    <w:rsid w:val="00A95BF5"/>
    <w:rsid w:val="00A96225"/>
    <w:rsid w:val="00A96F3C"/>
    <w:rsid w:val="00A96F63"/>
    <w:rsid w:val="00AA2665"/>
    <w:rsid w:val="00AA2C25"/>
    <w:rsid w:val="00AA37C6"/>
    <w:rsid w:val="00AA3B1E"/>
    <w:rsid w:val="00AA6D51"/>
    <w:rsid w:val="00AA74CE"/>
    <w:rsid w:val="00AB0AAE"/>
    <w:rsid w:val="00AB1549"/>
    <w:rsid w:val="00AB36F6"/>
    <w:rsid w:val="00AB52D4"/>
    <w:rsid w:val="00AB5F3C"/>
    <w:rsid w:val="00AB71CD"/>
    <w:rsid w:val="00AC0530"/>
    <w:rsid w:val="00AC09F8"/>
    <w:rsid w:val="00AC2A86"/>
    <w:rsid w:val="00AC2E02"/>
    <w:rsid w:val="00AC3DD3"/>
    <w:rsid w:val="00AC7404"/>
    <w:rsid w:val="00AC772A"/>
    <w:rsid w:val="00AD307B"/>
    <w:rsid w:val="00AD37E8"/>
    <w:rsid w:val="00AD3EE6"/>
    <w:rsid w:val="00AD446E"/>
    <w:rsid w:val="00AD58FF"/>
    <w:rsid w:val="00AD61DD"/>
    <w:rsid w:val="00AE15FA"/>
    <w:rsid w:val="00AE2ABD"/>
    <w:rsid w:val="00AE3EA7"/>
    <w:rsid w:val="00AE4517"/>
    <w:rsid w:val="00AE4BF7"/>
    <w:rsid w:val="00AE5DD2"/>
    <w:rsid w:val="00AE6C15"/>
    <w:rsid w:val="00AF1C84"/>
    <w:rsid w:val="00AF573B"/>
    <w:rsid w:val="00AF62C6"/>
    <w:rsid w:val="00AF7508"/>
    <w:rsid w:val="00B00D24"/>
    <w:rsid w:val="00B00DE4"/>
    <w:rsid w:val="00B00E87"/>
    <w:rsid w:val="00B0132A"/>
    <w:rsid w:val="00B0174D"/>
    <w:rsid w:val="00B05C86"/>
    <w:rsid w:val="00B11B39"/>
    <w:rsid w:val="00B128B0"/>
    <w:rsid w:val="00B1299C"/>
    <w:rsid w:val="00B14550"/>
    <w:rsid w:val="00B1528C"/>
    <w:rsid w:val="00B16EC5"/>
    <w:rsid w:val="00B20C13"/>
    <w:rsid w:val="00B24515"/>
    <w:rsid w:val="00B251D8"/>
    <w:rsid w:val="00B261FF"/>
    <w:rsid w:val="00B26E76"/>
    <w:rsid w:val="00B30132"/>
    <w:rsid w:val="00B30BF1"/>
    <w:rsid w:val="00B32119"/>
    <w:rsid w:val="00B327D3"/>
    <w:rsid w:val="00B34296"/>
    <w:rsid w:val="00B3499D"/>
    <w:rsid w:val="00B35963"/>
    <w:rsid w:val="00B36C22"/>
    <w:rsid w:val="00B37F43"/>
    <w:rsid w:val="00B40372"/>
    <w:rsid w:val="00B40839"/>
    <w:rsid w:val="00B427A2"/>
    <w:rsid w:val="00B4288B"/>
    <w:rsid w:val="00B457EE"/>
    <w:rsid w:val="00B4708F"/>
    <w:rsid w:val="00B479C9"/>
    <w:rsid w:val="00B47CF8"/>
    <w:rsid w:val="00B504AB"/>
    <w:rsid w:val="00B506B1"/>
    <w:rsid w:val="00B50ED8"/>
    <w:rsid w:val="00B5135C"/>
    <w:rsid w:val="00B521C9"/>
    <w:rsid w:val="00B52545"/>
    <w:rsid w:val="00B525D7"/>
    <w:rsid w:val="00B53209"/>
    <w:rsid w:val="00B56A04"/>
    <w:rsid w:val="00B5759B"/>
    <w:rsid w:val="00B60F50"/>
    <w:rsid w:val="00B667E1"/>
    <w:rsid w:val="00B6762E"/>
    <w:rsid w:val="00B67863"/>
    <w:rsid w:val="00B710E6"/>
    <w:rsid w:val="00B717BA"/>
    <w:rsid w:val="00B7189B"/>
    <w:rsid w:val="00B72126"/>
    <w:rsid w:val="00B7390E"/>
    <w:rsid w:val="00B75AAB"/>
    <w:rsid w:val="00B76B00"/>
    <w:rsid w:val="00B82392"/>
    <w:rsid w:val="00B82442"/>
    <w:rsid w:val="00B839CB"/>
    <w:rsid w:val="00B857DF"/>
    <w:rsid w:val="00B86D1B"/>
    <w:rsid w:val="00B90A77"/>
    <w:rsid w:val="00B935EC"/>
    <w:rsid w:val="00B94B79"/>
    <w:rsid w:val="00B95E8A"/>
    <w:rsid w:val="00B9634D"/>
    <w:rsid w:val="00BA0783"/>
    <w:rsid w:val="00BA0E39"/>
    <w:rsid w:val="00BA0EDC"/>
    <w:rsid w:val="00BA2E80"/>
    <w:rsid w:val="00BA4245"/>
    <w:rsid w:val="00BA6A87"/>
    <w:rsid w:val="00BA71D5"/>
    <w:rsid w:val="00BA7385"/>
    <w:rsid w:val="00BA76BF"/>
    <w:rsid w:val="00BB4FD4"/>
    <w:rsid w:val="00BB53D2"/>
    <w:rsid w:val="00BB5B90"/>
    <w:rsid w:val="00BB5D23"/>
    <w:rsid w:val="00BC0F6B"/>
    <w:rsid w:val="00BC1677"/>
    <w:rsid w:val="00BC18B1"/>
    <w:rsid w:val="00BC34B2"/>
    <w:rsid w:val="00BC3A52"/>
    <w:rsid w:val="00BC3D58"/>
    <w:rsid w:val="00BC47E0"/>
    <w:rsid w:val="00BC6D1B"/>
    <w:rsid w:val="00BC70DC"/>
    <w:rsid w:val="00BC7800"/>
    <w:rsid w:val="00BD03B1"/>
    <w:rsid w:val="00BD0BD4"/>
    <w:rsid w:val="00BD25BA"/>
    <w:rsid w:val="00BD2774"/>
    <w:rsid w:val="00BD46FF"/>
    <w:rsid w:val="00BD5B66"/>
    <w:rsid w:val="00BE0D02"/>
    <w:rsid w:val="00BE0E67"/>
    <w:rsid w:val="00BE176B"/>
    <w:rsid w:val="00BE2858"/>
    <w:rsid w:val="00BE57EF"/>
    <w:rsid w:val="00BF0E12"/>
    <w:rsid w:val="00BF13A2"/>
    <w:rsid w:val="00BF3713"/>
    <w:rsid w:val="00BF42C9"/>
    <w:rsid w:val="00BF4B5F"/>
    <w:rsid w:val="00C01476"/>
    <w:rsid w:val="00C02AB9"/>
    <w:rsid w:val="00C02B96"/>
    <w:rsid w:val="00C069DE"/>
    <w:rsid w:val="00C07D30"/>
    <w:rsid w:val="00C12A70"/>
    <w:rsid w:val="00C136F7"/>
    <w:rsid w:val="00C161B3"/>
    <w:rsid w:val="00C226CC"/>
    <w:rsid w:val="00C23FB2"/>
    <w:rsid w:val="00C259A6"/>
    <w:rsid w:val="00C2630E"/>
    <w:rsid w:val="00C302A7"/>
    <w:rsid w:val="00C32279"/>
    <w:rsid w:val="00C328B3"/>
    <w:rsid w:val="00C331A4"/>
    <w:rsid w:val="00C33CDD"/>
    <w:rsid w:val="00C35153"/>
    <w:rsid w:val="00C41B86"/>
    <w:rsid w:val="00C42209"/>
    <w:rsid w:val="00C42E27"/>
    <w:rsid w:val="00C44171"/>
    <w:rsid w:val="00C46E5E"/>
    <w:rsid w:val="00C50CDA"/>
    <w:rsid w:val="00C50EFB"/>
    <w:rsid w:val="00C52E15"/>
    <w:rsid w:val="00C55885"/>
    <w:rsid w:val="00C57863"/>
    <w:rsid w:val="00C5789A"/>
    <w:rsid w:val="00C61235"/>
    <w:rsid w:val="00C62637"/>
    <w:rsid w:val="00C71764"/>
    <w:rsid w:val="00C73B72"/>
    <w:rsid w:val="00C75D32"/>
    <w:rsid w:val="00C80196"/>
    <w:rsid w:val="00C80AFD"/>
    <w:rsid w:val="00C80F3D"/>
    <w:rsid w:val="00C81C37"/>
    <w:rsid w:val="00C81ED0"/>
    <w:rsid w:val="00C82095"/>
    <w:rsid w:val="00C84B7C"/>
    <w:rsid w:val="00C8634C"/>
    <w:rsid w:val="00C87093"/>
    <w:rsid w:val="00C8732F"/>
    <w:rsid w:val="00C90DF5"/>
    <w:rsid w:val="00C90DFE"/>
    <w:rsid w:val="00C92029"/>
    <w:rsid w:val="00C92CD3"/>
    <w:rsid w:val="00C93FE0"/>
    <w:rsid w:val="00C9515D"/>
    <w:rsid w:val="00CA2A9B"/>
    <w:rsid w:val="00CA4A79"/>
    <w:rsid w:val="00CA72F4"/>
    <w:rsid w:val="00CA7357"/>
    <w:rsid w:val="00CA7989"/>
    <w:rsid w:val="00CB1CB9"/>
    <w:rsid w:val="00CB279A"/>
    <w:rsid w:val="00CB3420"/>
    <w:rsid w:val="00CB47CF"/>
    <w:rsid w:val="00CB6FE9"/>
    <w:rsid w:val="00CC08E7"/>
    <w:rsid w:val="00CC14F0"/>
    <w:rsid w:val="00CC1F58"/>
    <w:rsid w:val="00CC433F"/>
    <w:rsid w:val="00CC4350"/>
    <w:rsid w:val="00CC5055"/>
    <w:rsid w:val="00CC7267"/>
    <w:rsid w:val="00CC7E16"/>
    <w:rsid w:val="00CD0504"/>
    <w:rsid w:val="00CD06C5"/>
    <w:rsid w:val="00CD0EC5"/>
    <w:rsid w:val="00CD157D"/>
    <w:rsid w:val="00CD39EC"/>
    <w:rsid w:val="00CD3D5C"/>
    <w:rsid w:val="00CD59A6"/>
    <w:rsid w:val="00CE146B"/>
    <w:rsid w:val="00CE17DB"/>
    <w:rsid w:val="00CE1C52"/>
    <w:rsid w:val="00CE2A20"/>
    <w:rsid w:val="00CE3704"/>
    <w:rsid w:val="00CE3AEB"/>
    <w:rsid w:val="00CE557A"/>
    <w:rsid w:val="00CE5F69"/>
    <w:rsid w:val="00CE7607"/>
    <w:rsid w:val="00CF009B"/>
    <w:rsid w:val="00CF0990"/>
    <w:rsid w:val="00CF14D4"/>
    <w:rsid w:val="00CF2C56"/>
    <w:rsid w:val="00CF3906"/>
    <w:rsid w:val="00CF3CBA"/>
    <w:rsid w:val="00D01C68"/>
    <w:rsid w:val="00D02E50"/>
    <w:rsid w:val="00D05B80"/>
    <w:rsid w:val="00D070F3"/>
    <w:rsid w:val="00D0736B"/>
    <w:rsid w:val="00D11ABA"/>
    <w:rsid w:val="00D124F9"/>
    <w:rsid w:val="00D148B8"/>
    <w:rsid w:val="00D179D3"/>
    <w:rsid w:val="00D22615"/>
    <w:rsid w:val="00D22E88"/>
    <w:rsid w:val="00D256FE"/>
    <w:rsid w:val="00D25B2B"/>
    <w:rsid w:val="00D302D9"/>
    <w:rsid w:val="00D30A6F"/>
    <w:rsid w:val="00D30AC0"/>
    <w:rsid w:val="00D312E9"/>
    <w:rsid w:val="00D324EA"/>
    <w:rsid w:val="00D32519"/>
    <w:rsid w:val="00D3393D"/>
    <w:rsid w:val="00D356D3"/>
    <w:rsid w:val="00D36B14"/>
    <w:rsid w:val="00D3757A"/>
    <w:rsid w:val="00D40CE0"/>
    <w:rsid w:val="00D41398"/>
    <w:rsid w:val="00D416FC"/>
    <w:rsid w:val="00D43FC3"/>
    <w:rsid w:val="00D446D9"/>
    <w:rsid w:val="00D448D0"/>
    <w:rsid w:val="00D44D00"/>
    <w:rsid w:val="00D44E35"/>
    <w:rsid w:val="00D466A5"/>
    <w:rsid w:val="00D4726D"/>
    <w:rsid w:val="00D5114F"/>
    <w:rsid w:val="00D51990"/>
    <w:rsid w:val="00D52656"/>
    <w:rsid w:val="00D52CF8"/>
    <w:rsid w:val="00D54D4C"/>
    <w:rsid w:val="00D5701A"/>
    <w:rsid w:val="00D6129B"/>
    <w:rsid w:val="00D61A41"/>
    <w:rsid w:val="00D62208"/>
    <w:rsid w:val="00D64B80"/>
    <w:rsid w:val="00D64E9A"/>
    <w:rsid w:val="00D65AF4"/>
    <w:rsid w:val="00D705F6"/>
    <w:rsid w:val="00D710D4"/>
    <w:rsid w:val="00D73A03"/>
    <w:rsid w:val="00D73ACF"/>
    <w:rsid w:val="00D73D57"/>
    <w:rsid w:val="00D73E4D"/>
    <w:rsid w:val="00D7625C"/>
    <w:rsid w:val="00D766C2"/>
    <w:rsid w:val="00D76BF0"/>
    <w:rsid w:val="00D771BF"/>
    <w:rsid w:val="00D77E1C"/>
    <w:rsid w:val="00D810CE"/>
    <w:rsid w:val="00D82A1A"/>
    <w:rsid w:val="00D84F5A"/>
    <w:rsid w:val="00D870CA"/>
    <w:rsid w:val="00D87346"/>
    <w:rsid w:val="00D91709"/>
    <w:rsid w:val="00D9208E"/>
    <w:rsid w:val="00D934A5"/>
    <w:rsid w:val="00D94EA9"/>
    <w:rsid w:val="00D96AE9"/>
    <w:rsid w:val="00D978EF"/>
    <w:rsid w:val="00D97B12"/>
    <w:rsid w:val="00DA1C7A"/>
    <w:rsid w:val="00DA1EF2"/>
    <w:rsid w:val="00DA24F1"/>
    <w:rsid w:val="00DA2FBD"/>
    <w:rsid w:val="00DA36A5"/>
    <w:rsid w:val="00DB14B0"/>
    <w:rsid w:val="00DB1C67"/>
    <w:rsid w:val="00DB1DEB"/>
    <w:rsid w:val="00DB4E97"/>
    <w:rsid w:val="00DB67B8"/>
    <w:rsid w:val="00DB7D52"/>
    <w:rsid w:val="00DC1B4F"/>
    <w:rsid w:val="00DC2AAB"/>
    <w:rsid w:val="00DC2B37"/>
    <w:rsid w:val="00DC32B5"/>
    <w:rsid w:val="00DC4A40"/>
    <w:rsid w:val="00DC4D94"/>
    <w:rsid w:val="00DD0195"/>
    <w:rsid w:val="00DD0432"/>
    <w:rsid w:val="00DD272B"/>
    <w:rsid w:val="00DD2A33"/>
    <w:rsid w:val="00DD2A9D"/>
    <w:rsid w:val="00DD3DFA"/>
    <w:rsid w:val="00DD4B73"/>
    <w:rsid w:val="00DD5C69"/>
    <w:rsid w:val="00DD73F8"/>
    <w:rsid w:val="00DD7C77"/>
    <w:rsid w:val="00DE120A"/>
    <w:rsid w:val="00DE17B5"/>
    <w:rsid w:val="00DE2E97"/>
    <w:rsid w:val="00DE4ACD"/>
    <w:rsid w:val="00DF05AF"/>
    <w:rsid w:val="00DF07A3"/>
    <w:rsid w:val="00DF3122"/>
    <w:rsid w:val="00DF3346"/>
    <w:rsid w:val="00DF6439"/>
    <w:rsid w:val="00DF7313"/>
    <w:rsid w:val="00DF7BCC"/>
    <w:rsid w:val="00E02448"/>
    <w:rsid w:val="00E04CF3"/>
    <w:rsid w:val="00E0784B"/>
    <w:rsid w:val="00E07BD3"/>
    <w:rsid w:val="00E1153F"/>
    <w:rsid w:val="00E15BB6"/>
    <w:rsid w:val="00E15E9D"/>
    <w:rsid w:val="00E20049"/>
    <w:rsid w:val="00E20368"/>
    <w:rsid w:val="00E204F1"/>
    <w:rsid w:val="00E21D32"/>
    <w:rsid w:val="00E228C4"/>
    <w:rsid w:val="00E229B5"/>
    <w:rsid w:val="00E24568"/>
    <w:rsid w:val="00E26F0E"/>
    <w:rsid w:val="00E3140C"/>
    <w:rsid w:val="00E350D3"/>
    <w:rsid w:val="00E35D1F"/>
    <w:rsid w:val="00E37C76"/>
    <w:rsid w:val="00E40755"/>
    <w:rsid w:val="00E40EDF"/>
    <w:rsid w:val="00E40FC6"/>
    <w:rsid w:val="00E4193C"/>
    <w:rsid w:val="00E41FEC"/>
    <w:rsid w:val="00E4427A"/>
    <w:rsid w:val="00E46F3D"/>
    <w:rsid w:val="00E526FA"/>
    <w:rsid w:val="00E54034"/>
    <w:rsid w:val="00E55203"/>
    <w:rsid w:val="00E55ECB"/>
    <w:rsid w:val="00E56871"/>
    <w:rsid w:val="00E576D8"/>
    <w:rsid w:val="00E6282D"/>
    <w:rsid w:val="00E6697B"/>
    <w:rsid w:val="00E67D58"/>
    <w:rsid w:val="00E67F51"/>
    <w:rsid w:val="00E70848"/>
    <w:rsid w:val="00E75600"/>
    <w:rsid w:val="00E801D5"/>
    <w:rsid w:val="00E808CA"/>
    <w:rsid w:val="00E83C64"/>
    <w:rsid w:val="00E83C6E"/>
    <w:rsid w:val="00E868D1"/>
    <w:rsid w:val="00E86B17"/>
    <w:rsid w:val="00E90726"/>
    <w:rsid w:val="00E91A9D"/>
    <w:rsid w:val="00E9633F"/>
    <w:rsid w:val="00E96440"/>
    <w:rsid w:val="00EA155B"/>
    <w:rsid w:val="00EA3FFF"/>
    <w:rsid w:val="00EA4890"/>
    <w:rsid w:val="00EA638F"/>
    <w:rsid w:val="00EB0D12"/>
    <w:rsid w:val="00EB13B4"/>
    <w:rsid w:val="00EB1A24"/>
    <w:rsid w:val="00EB3364"/>
    <w:rsid w:val="00EB3AD2"/>
    <w:rsid w:val="00EB3ECE"/>
    <w:rsid w:val="00EB47D8"/>
    <w:rsid w:val="00EB720E"/>
    <w:rsid w:val="00EB726A"/>
    <w:rsid w:val="00EC0374"/>
    <w:rsid w:val="00EC11AA"/>
    <w:rsid w:val="00EC1B89"/>
    <w:rsid w:val="00EC3642"/>
    <w:rsid w:val="00EC38FE"/>
    <w:rsid w:val="00EC42F1"/>
    <w:rsid w:val="00EC4F9E"/>
    <w:rsid w:val="00EC5811"/>
    <w:rsid w:val="00EC60DF"/>
    <w:rsid w:val="00ED003F"/>
    <w:rsid w:val="00ED0C5B"/>
    <w:rsid w:val="00ED1D39"/>
    <w:rsid w:val="00ED3615"/>
    <w:rsid w:val="00ED4F56"/>
    <w:rsid w:val="00ED4FEF"/>
    <w:rsid w:val="00ED5FFB"/>
    <w:rsid w:val="00ED7E10"/>
    <w:rsid w:val="00EE3BAB"/>
    <w:rsid w:val="00EE3D7F"/>
    <w:rsid w:val="00EE4601"/>
    <w:rsid w:val="00EF0167"/>
    <w:rsid w:val="00EF1299"/>
    <w:rsid w:val="00EF34B7"/>
    <w:rsid w:val="00EF3513"/>
    <w:rsid w:val="00EF3632"/>
    <w:rsid w:val="00EF6C1D"/>
    <w:rsid w:val="00F00125"/>
    <w:rsid w:val="00F005AC"/>
    <w:rsid w:val="00F03E55"/>
    <w:rsid w:val="00F13F56"/>
    <w:rsid w:val="00F1733D"/>
    <w:rsid w:val="00F17800"/>
    <w:rsid w:val="00F21370"/>
    <w:rsid w:val="00F2259C"/>
    <w:rsid w:val="00F22E8D"/>
    <w:rsid w:val="00F25FE1"/>
    <w:rsid w:val="00F26822"/>
    <w:rsid w:val="00F2683F"/>
    <w:rsid w:val="00F2736D"/>
    <w:rsid w:val="00F274BD"/>
    <w:rsid w:val="00F306C0"/>
    <w:rsid w:val="00F3131B"/>
    <w:rsid w:val="00F3138C"/>
    <w:rsid w:val="00F317CB"/>
    <w:rsid w:val="00F36151"/>
    <w:rsid w:val="00F369C2"/>
    <w:rsid w:val="00F3749A"/>
    <w:rsid w:val="00F40F60"/>
    <w:rsid w:val="00F4471C"/>
    <w:rsid w:val="00F44A92"/>
    <w:rsid w:val="00F45463"/>
    <w:rsid w:val="00F4784C"/>
    <w:rsid w:val="00F478BD"/>
    <w:rsid w:val="00F47E34"/>
    <w:rsid w:val="00F47EC2"/>
    <w:rsid w:val="00F54BC3"/>
    <w:rsid w:val="00F6404B"/>
    <w:rsid w:val="00F669AD"/>
    <w:rsid w:val="00F70F32"/>
    <w:rsid w:val="00F72130"/>
    <w:rsid w:val="00F759D4"/>
    <w:rsid w:val="00F75CD6"/>
    <w:rsid w:val="00F7715E"/>
    <w:rsid w:val="00F80B91"/>
    <w:rsid w:val="00F9044B"/>
    <w:rsid w:val="00F9217D"/>
    <w:rsid w:val="00F9338B"/>
    <w:rsid w:val="00F935D0"/>
    <w:rsid w:val="00F93692"/>
    <w:rsid w:val="00F95159"/>
    <w:rsid w:val="00F95C99"/>
    <w:rsid w:val="00F96B18"/>
    <w:rsid w:val="00FA1DB3"/>
    <w:rsid w:val="00FA2D6F"/>
    <w:rsid w:val="00FA31CD"/>
    <w:rsid w:val="00FA341F"/>
    <w:rsid w:val="00FA420F"/>
    <w:rsid w:val="00FA48F8"/>
    <w:rsid w:val="00FA5101"/>
    <w:rsid w:val="00FA53E2"/>
    <w:rsid w:val="00FA657F"/>
    <w:rsid w:val="00FA79AB"/>
    <w:rsid w:val="00FB0F06"/>
    <w:rsid w:val="00FB239A"/>
    <w:rsid w:val="00FB25D1"/>
    <w:rsid w:val="00FB6835"/>
    <w:rsid w:val="00FB6A95"/>
    <w:rsid w:val="00FC00A0"/>
    <w:rsid w:val="00FC02EE"/>
    <w:rsid w:val="00FC0C08"/>
    <w:rsid w:val="00FC0E30"/>
    <w:rsid w:val="00FC0F25"/>
    <w:rsid w:val="00FC6BA3"/>
    <w:rsid w:val="00FD2138"/>
    <w:rsid w:val="00FD2BC0"/>
    <w:rsid w:val="00FD3A0E"/>
    <w:rsid w:val="00FD7871"/>
    <w:rsid w:val="00FE095B"/>
    <w:rsid w:val="00FE254F"/>
    <w:rsid w:val="00FE436F"/>
    <w:rsid w:val="00FE59B9"/>
    <w:rsid w:val="00FF0060"/>
    <w:rsid w:val="00FF0D96"/>
    <w:rsid w:val="00FF2163"/>
    <w:rsid w:val="00FF22F1"/>
    <w:rsid w:val="00FF2F93"/>
    <w:rsid w:val="00FF50F3"/>
    <w:rsid w:val="00FF5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40B"/>
  </w:style>
  <w:style w:type="paragraph" w:styleId="Heading1">
    <w:name w:val="heading 1"/>
    <w:basedOn w:val="Normal"/>
    <w:next w:val="Normal"/>
    <w:link w:val="Heading1Char"/>
    <w:uiPriority w:val="9"/>
    <w:qFormat/>
    <w:rsid w:val="00DE1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E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7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A14"/>
    <w:rPr>
      <w:rFonts w:ascii="Tahoma" w:hAnsi="Tahoma" w:cs="Tahoma"/>
      <w:sz w:val="16"/>
      <w:szCs w:val="16"/>
    </w:rPr>
  </w:style>
  <w:style w:type="paragraph" w:styleId="NoSpacing">
    <w:name w:val="No Spacing"/>
    <w:uiPriority w:val="1"/>
    <w:qFormat/>
    <w:rsid w:val="00DE120A"/>
    <w:pPr>
      <w:spacing w:after="0" w:line="240" w:lineRule="auto"/>
    </w:pPr>
  </w:style>
  <w:style w:type="character" w:customStyle="1" w:styleId="Heading1Char">
    <w:name w:val="Heading 1 Char"/>
    <w:basedOn w:val="DefaultParagraphFont"/>
    <w:link w:val="Heading1"/>
    <w:uiPriority w:val="9"/>
    <w:rsid w:val="00DE120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B1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C2E"/>
  </w:style>
  <w:style w:type="paragraph" w:styleId="Footer">
    <w:name w:val="footer"/>
    <w:basedOn w:val="Normal"/>
    <w:link w:val="FooterChar"/>
    <w:uiPriority w:val="99"/>
    <w:unhideWhenUsed/>
    <w:rsid w:val="005B1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2E"/>
  </w:style>
  <w:style w:type="numbering" w:customStyle="1" w:styleId="Style1">
    <w:name w:val="Style1"/>
    <w:uiPriority w:val="99"/>
    <w:rsid w:val="004C43C6"/>
    <w:pPr>
      <w:numPr>
        <w:numId w:val="1"/>
      </w:numPr>
    </w:pPr>
  </w:style>
  <w:style w:type="paragraph" w:styleId="ListParagraph">
    <w:name w:val="List Paragraph"/>
    <w:basedOn w:val="Normal"/>
    <w:uiPriority w:val="34"/>
    <w:qFormat/>
    <w:rsid w:val="004C43C6"/>
    <w:pPr>
      <w:ind w:left="720"/>
      <w:contextualSpacing/>
    </w:pPr>
  </w:style>
  <w:style w:type="character" w:styleId="Hyperlink">
    <w:name w:val="Hyperlink"/>
    <w:basedOn w:val="DefaultParagraphFont"/>
    <w:semiHidden/>
    <w:unhideWhenUsed/>
    <w:rsid w:val="00AD307B"/>
    <w:rPr>
      <w:color w:val="0000FF"/>
      <w:u w:val="single"/>
    </w:rPr>
  </w:style>
  <w:style w:type="character" w:customStyle="1" w:styleId="canedit">
    <w:name w:val="canedit"/>
    <w:basedOn w:val="DefaultParagraphFont"/>
    <w:rsid w:val="00AD3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87075">
      <w:bodyDiv w:val="1"/>
      <w:marLeft w:val="0"/>
      <w:marRight w:val="0"/>
      <w:marTop w:val="0"/>
      <w:marBottom w:val="0"/>
      <w:divBdr>
        <w:top w:val="none" w:sz="0" w:space="0" w:color="auto"/>
        <w:left w:val="none" w:sz="0" w:space="0" w:color="auto"/>
        <w:bottom w:val="none" w:sz="0" w:space="0" w:color="auto"/>
        <w:right w:val="none" w:sz="0" w:space="0" w:color="auto"/>
      </w:divBdr>
    </w:div>
    <w:div w:id="11711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dnc.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2442-82E9-4388-BB9E-4D3EA490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8</Pages>
  <Words>4331</Words>
  <Characters>24691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DNC</cp:lastModifiedBy>
  <cp:revision>108</cp:revision>
  <cp:lastPrinted>2026-02-01T06:41:00Z</cp:lastPrinted>
  <dcterms:created xsi:type="dcterms:W3CDTF">2025-11-04T05:24:00Z</dcterms:created>
  <dcterms:modified xsi:type="dcterms:W3CDTF">2026-02-02T03:46:00Z</dcterms:modified>
</cp:coreProperties>
</file>