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0B" w:rsidRDefault="00D3440B" w:rsidP="00E13E42">
      <w:pPr>
        <w:jc w:val="center"/>
        <w:rPr>
          <w:rFonts w:ascii="Nikosh" w:eastAsia="Nikosh" w:hAnsi="Nikosh" w:cs="Nikosh" w:hint="cs"/>
          <w:color w:val="7030A0"/>
          <w:sz w:val="40"/>
          <w:szCs w:val="40"/>
        </w:rPr>
      </w:pPr>
      <w:r w:rsidRPr="00E13E42">
        <w:rPr>
          <w:rFonts w:ascii="Nikosh" w:eastAsia="Nikosh" w:hAnsi="Nikosh" w:cs="Nikosh"/>
          <w:color w:val="7030A0"/>
          <w:sz w:val="40"/>
          <w:szCs w:val="40"/>
          <w:cs/>
        </w:rPr>
        <w:t>অর্কিডের উৎপাদন প্রযুক্তি</w:t>
      </w:r>
    </w:p>
    <w:p w:rsidR="00E13E42" w:rsidRPr="00E13E42" w:rsidRDefault="00E13E42" w:rsidP="00E13E42">
      <w:pPr>
        <w:jc w:val="center"/>
        <w:rPr>
          <w:color w:val="7030A0"/>
          <w:sz w:val="40"/>
          <w:szCs w:val="40"/>
        </w:rPr>
      </w:pPr>
    </w:p>
    <w:p w:rsidR="00D3440B" w:rsidRDefault="00D3440B" w:rsidP="00D3440B">
      <w:pPr>
        <w:jc w:val="both"/>
        <w:rPr>
          <w:sz w:val="28"/>
          <w:szCs w:val="28"/>
        </w:rPr>
      </w:pPr>
      <w:r>
        <w:rPr>
          <w:rFonts w:ascii="Nikosh" w:eastAsia="Nikosh" w:hAnsi="Nikosh" w:cs="Nikosh"/>
          <w:sz w:val="28"/>
          <w:szCs w:val="28"/>
          <w:cs/>
        </w:rPr>
        <w:tab/>
        <w:t>ছায়াযুক্ত সুনিষ্কাশিত কিন্তু স্যাঁতস্যাঁতে জমিতে চাষ করা যায়। প্রখর সূর্যালোকে এই ফুল ভা</w:t>
      </w:r>
      <w:r w:rsidR="00E13E42">
        <w:rPr>
          <w:rFonts w:ascii="Nikosh" w:eastAsia="Nikosh" w:hAnsi="Nikosh" w:cs="Nikosh" w:hint="cs"/>
          <w:sz w:val="28"/>
          <w:szCs w:val="28"/>
          <w:cs/>
        </w:rPr>
        <w:t>ল</w:t>
      </w:r>
      <w:r>
        <w:rPr>
          <w:rFonts w:ascii="Nikosh" w:eastAsia="Nikosh" w:hAnsi="Nikosh" w:cs="Nikosh"/>
          <w:sz w:val="28"/>
          <w:szCs w:val="28"/>
          <w:cs/>
        </w:rPr>
        <w:t xml:space="preserve"> হয় না। বাণিজ্যিক ভিত্তিতে চাষের জন্য জমিতে সেডনেট দিয়ে ছায়ার ব্যবস্থা করতে হবে যাতে ৪০-৬০% সূর্যালোক প্রবেশ করতে পারে। টবে চাষের </w:t>
      </w:r>
      <w:r w:rsidR="00E13E42">
        <w:rPr>
          <w:rFonts w:ascii="Nikosh" w:eastAsia="Nikosh" w:hAnsi="Nikosh" w:cs="Nikosh" w:hint="cs"/>
          <w:sz w:val="28"/>
          <w:szCs w:val="28"/>
          <w:cs/>
        </w:rPr>
        <w:t>ক্ষে</w:t>
      </w:r>
      <w:r>
        <w:rPr>
          <w:rFonts w:ascii="Nikosh" w:eastAsia="Nikosh" w:hAnsi="Nikosh" w:cs="Nikosh"/>
          <w:sz w:val="28"/>
          <w:szCs w:val="28"/>
          <w:cs/>
        </w:rPr>
        <w:t>ত্রে বড় গাছের নিচে এ ফুলের চাষ করা যেতে পারে। এ জাতটি বহুর্ষজীবি।</w:t>
      </w:r>
    </w:p>
    <w:p w:rsidR="00D3440B" w:rsidRPr="000D325D" w:rsidRDefault="00D3440B" w:rsidP="00D3440B">
      <w:pPr>
        <w:jc w:val="both"/>
        <w:rPr>
          <w:color w:val="00B0F0"/>
          <w:sz w:val="40"/>
          <w:szCs w:val="28"/>
        </w:rPr>
      </w:pPr>
      <w:r w:rsidRPr="000D325D">
        <w:rPr>
          <w:rFonts w:ascii="Nikosh" w:eastAsia="Nikosh" w:hAnsi="Nikosh" w:cs="Nikosh"/>
          <w:color w:val="00B0F0"/>
          <w:sz w:val="40"/>
          <w:szCs w:val="28"/>
          <w:cs/>
        </w:rPr>
        <w:t>সাকার উৎপাদন ও বংশ বিসত্মার</w:t>
      </w:r>
    </w:p>
    <w:p w:rsidR="00D3440B" w:rsidRDefault="00D3440B" w:rsidP="00D3440B">
      <w:pPr>
        <w:jc w:val="both"/>
        <w:rPr>
          <w:sz w:val="28"/>
          <w:szCs w:val="28"/>
        </w:rPr>
      </w:pPr>
      <w:r>
        <w:rPr>
          <w:rFonts w:ascii="Nikosh" w:eastAsia="Nikosh" w:hAnsi="Nikosh" w:cs="Nikosh"/>
          <w:sz w:val="28"/>
          <w:szCs w:val="28"/>
          <w:cs/>
        </w:rPr>
        <w:tab/>
        <w:t>গাছের ফুল বা ফুল কাটার পর প্রতিটি গাছ থেকে পার্শ্বীয়ভাবে সাকার বের হয়। এই সাকারসমূহ গাছে লাগানো অবস্থায় যখন শিকড় বের হয় তখনই গাছ থেকে বিচ্ছিন্ন করে মূল জমিতে লাগানো যেতে পারে। এছাড়া কেটে ফেলা ফ্লাওয়ার স্টিকের ফুল শেষ হয়ে গেলে তা থেকেও চারা উৎপাদন করা যেতে পারে। এজন্য বিশেষ পদ্ধতি অবলম্বন করতে হয়।</w:t>
      </w:r>
    </w:p>
    <w:p w:rsidR="00D3440B" w:rsidRPr="000D325D" w:rsidRDefault="00D3440B" w:rsidP="00D3440B">
      <w:pPr>
        <w:jc w:val="both"/>
        <w:rPr>
          <w:color w:val="00B0F0"/>
          <w:sz w:val="28"/>
          <w:szCs w:val="28"/>
        </w:rPr>
      </w:pPr>
      <w:r w:rsidRPr="000D325D">
        <w:rPr>
          <w:rFonts w:ascii="Nikosh" w:eastAsia="Nikosh" w:hAnsi="Nikosh" w:cs="Nikosh"/>
          <w:color w:val="00B0F0"/>
          <w:sz w:val="40"/>
          <w:szCs w:val="28"/>
          <w:cs/>
        </w:rPr>
        <w:t>জমি তৈরি ও রোপন পদ্ধতি</w:t>
      </w:r>
    </w:p>
    <w:p w:rsidR="00D3440B" w:rsidRPr="00A674C1" w:rsidRDefault="008D16C9" w:rsidP="00D3440B">
      <w:pPr>
        <w:jc w:val="both"/>
        <w:rPr>
          <w:sz w:val="28"/>
          <w:szCs w:val="28"/>
        </w:rPr>
      </w:pPr>
      <w:r>
        <w:rPr>
          <w:rFonts w:ascii="Nikosh" w:eastAsia="Nikosh" w:hAnsi="Nikosh" w:cs="Nikosh"/>
          <w:sz w:val="28"/>
          <w:szCs w:val="28"/>
          <w:cs/>
        </w:rPr>
        <w:tab/>
      </w:r>
      <w:r w:rsidR="00D3440B">
        <w:rPr>
          <w:rFonts w:ascii="Nikosh" w:eastAsia="Nikosh" w:hAnsi="Nikosh" w:cs="Nikosh"/>
          <w:sz w:val="28"/>
          <w:szCs w:val="28"/>
          <w:cs/>
        </w:rPr>
        <w:t>বিভাজন  প্রক্রিয়ায় গাছ থেকে সাকার সংগ্রহ করে অথবা টিস্যু কালচার প্রক্রিয়ার মাধ্যমে চারা তৈরি করে জমিতে লাগাতে হবে। পচা গোবর/কম্পোষ্ট, নারিকেলের ছোবরা, ধানের তুষ ও বেলে দো</w:t>
      </w:r>
      <w:r w:rsidR="00E13E42">
        <w:rPr>
          <w:rFonts w:ascii="Nikosh" w:eastAsia="Nikosh" w:hAnsi="Nikosh" w:cs="Nikosh" w:hint="cs"/>
          <w:sz w:val="28"/>
          <w:szCs w:val="28"/>
          <w:cs/>
        </w:rPr>
        <w:t>আঁ</w:t>
      </w:r>
      <w:r w:rsidR="00D3440B">
        <w:rPr>
          <w:rFonts w:ascii="Nikosh" w:eastAsia="Nikosh" w:hAnsi="Nikosh" w:cs="Nikosh"/>
          <w:sz w:val="28"/>
          <w:szCs w:val="28"/>
          <w:cs/>
        </w:rPr>
        <w:t>শ মাটির সমপরিমাণ মিশ্রনের মাধ্যমে বেড তৈরি করতে হবে। সাকার লাগানোর সময় সারি থেকে সারি ৩০-৪০ সেমি এবং গাছ থেকে গাছে ২৫-৩০ সেমি দূরত্ব দরাখতে হবে। সাকার লাগানোর সময় ল</w:t>
      </w:r>
      <w:r w:rsidR="00E13E42">
        <w:rPr>
          <w:rFonts w:ascii="Nikosh" w:eastAsia="Nikosh" w:hAnsi="Nikosh" w:cs="Nikosh" w:hint="cs"/>
          <w:sz w:val="28"/>
          <w:szCs w:val="28"/>
          <w:cs/>
        </w:rPr>
        <w:t>ক্ষ</w:t>
      </w:r>
      <w:r w:rsidR="00D3440B">
        <w:rPr>
          <w:rFonts w:ascii="Nikosh" w:eastAsia="Nikosh" w:hAnsi="Nikosh" w:cs="Nikosh"/>
          <w:sz w:val="28"/>
          <w:szCs w:val="28"/>
          <w:cs/>
        </w:rPr>
        <w:t>্য রাখতে হবে যাতে শিকড়গুলো পুরোপুরি মাটির নিচে থাকে।</w:t>
      </w:r>
    </w:p>
    <w:p w:rsidR="00D3440B" w:rsidRPr="000D325D" w:rsidRDefault="00D3440B" w:rsidP="00D3440B">
      <w:pPr>
        <w:jc w:val="both"/>
        <w:rPr>
          <w:color w:val="00B0F0"/>
          <w:sz w:val="28"/>
          <w:szCs w:val="28"/>
        </w:rPr>
      </w:pPr>
      <w:r w:rsidRPr="000D325D">
        <w:rPr>
          <w:rFonts w:ascii="Nikosh" w:eastAsia="Nikosh" w:hAnsi="Nikosh" w:cs="Nikosh"/>
          <w:color w:val="00B0F0"/>
          <w:sz w:val="40"/>
          <w:szCs w:val="28"/>
          <w:cs/>
        </w:rPr>
        <w:t>সার প্রয়োগ</w:t>
      </w:r>
    </w:p>
    <w:p w:rsidR="00D3440B" w:rsidRDefault="00D3440B" w:rsidP="00D3440B">
      <w:pPr>
        <w:jc w:val="both"/>
        <w:rPr>
          <w:sz w:val="28"/>
          <w:szCs w:val="28"/>
        </w:rPr>
      </w:pPr>
      <w:r>
        <w:rPr>
          <w:rFonts w:ascii="Nikosh" w:eastAsia="Nikosh" w:hAnsi="Nikosh" w:cs="Nikosh"/>
          <w:sz w:val="28"/>
          <w:szCs w:val="28"/>
          <w:cs/>
        </w:rPr>
        <w:tab/>
        <w:t>ইউরিয়া, টিএসপি ও এমপি সমৃদ্ধ ২০:২০:২০ মিশ্র সার বেশ উপযোগী। সার পানিতে গুলিয়ে সপ্তাহে এক বা দু’দিন গাছে স্প্রে করতে হবে। স্প্রে করার সময় গাছের পাতা যেন ভালভাবে ভিজে যায় সেদিকে খেয়াল রাখতে হবে।</w:t>
      </w:r>
    </w:p>
    <w:p w:rsidR="00D3440B" w:rsidRPr="000D325D" w:rsidRDefault="00D3440B" w:rsidP="00D3440B">
      <w:pPr>
        <w:jc w:val="both"/>
        <w:rPr>
          <w:color w:val="00B0F0"/>
          <w:sz w:val="40"/>
          <w:szCs w:val="28"/>
        </w:rPr>
      </w:pPr>
      <w:r w:rsidRPr="000D325D">
        <w:rPr>
          <w:rFonts w:ascii="Nikosh" w:eastAsia="Nikosh" w:hAnsi="Nikosh" w:cs="Nikosh"/>
          <w:color w:val="00B0F0"/>
          <w:sz w:val="40"/>
          <w:szCs w:val="28"/>
          <w:cs/>
        </w:rPr>
        <w:t xml:space="preserve">সেচ ও পানি নিষ্কাশন </w:t>
      </w:r>
    </w:p>
    <w:p w:rsidR="00D3440B" w:rsidRPr="00A674C1" w:rsidRDefault="008D16C9" w:rsidP="00D3440B">
      <w:pPr>
        <w:jc w:val="both"/>
        <w:rPr>
          <w:sz w:val="28"/>
          <w:szCs w:val="28"/>
        </w:rPr>
      </w:pPr>
      <w:r>
        <w:rPr>
          <w:rFonts w:ascii="Nikosh" w:eastAsia="Nikosh" w:hAnsi="Nikosh" w:cs="Nikosh"/>
          <w:sz w:val="28"/>
          <w:szCs w:val="28"/>
          <w:cs/>
        </w:rPr>
        <w:tab/>
      </w:r>
      <w:r w:rsidR="00D3440B">
        <w:rPr>
          <w:rFonts w:ascii="Nikosh" w:eastAsia="Nikosh" w:hAnsi="Nikosh" w:cs="Nikosh"/>
          <w:sz w:val="28"/>
          <w:szCs w:val="28"/>
          <w:cs/>
        </w:rPr>
        <w:t>মাটিতে পর্যাপ্ত পরিমাণে রস থাকতে লাগানোর পর হালকা সেচ দিতে হয় যাতে সাকারগুলো মাটিতে লেগে যায়। পরবর্তীতে আবহাওয়ার আবস্থা বুঝে সেচ</w:t>
      </w:r>
      <w:r w:rsidR="00E13E42">
        <w:rPr>
          <w:rFonts w:ascii="Nikosh" w:eastAsia="Nikosh" w:hAnsi="Nikosh" w:cs="Nikosh"/>
          <w:sz w:val="28"/>
          <w:szCs w:val="28"/>
          <w:cs/>
        </w:rPr>
        <w:t xml:space="preserve"> দিতে হবে। এছাড়াও এ ফুল চাষের জ</w:t>
      </w:r>
      <w:r w:rsidR="00E13E42">
        <w:rPr>
          <w:rFonts w:ascii="Nikosh" w:eastAsia="Nikosh" w:hAnsi="Nikosh" w:cs="Nikosh" w:hint="cs"/>
          <w:sz w:val="28"/>
          <w:szCs w:val="28"/>
          <w:cs/>
        </w:rPr>
        <w:t>ন্য</w:t>
      </w:r>
      <w:r w:rsidR="00D3440B">
        <w:rPr>
          <w:rFonts w:ascii="Nikosh" w:eastAsia="Nikosh" w:hAnsi="Nikosh" w:cs="Nikosh"/>
          <w:sz w:val="28"/>
          <w:szCs w:val="28"/>
          <w:cs/>
        </w:rPr>
        <w:t xml:space="preserve"> বাতাসের আপে</w:t>
      </w:r>
      <w:r w:rsidR="00E13E42">
        <w:rPr>
          <w:rFonts w:ascii="Nikosh" w:eastAsia="Nikosh" w:hAnsi="Nikosh" w:cs="Nikosh" w:hint="cs"/>
          <w:sz w:val="28"/>
          <w:szCs w:val="28"/>
          <w:cs/>
        </w:rPr>
        <w:t>ক্ষি</w:t>
      </w:r>
      <w:r w:rsidR="00D3440B">
        <w:rPr>
          <w:rFonts w:ascii="Nikosh" w:eastAsia="Nikosh" w:hAnsi="Nikosh" w:cs="Nikosh"/>
          <w:sz w:val="28"/>
          <w:szCs w:val="28"/>
          <w:cs/>
        </w:rPr>
        <w:t xml:space="preserve">ক আর্দ্রতা ৬০ বজায় রাখতে হলে স্প্রিংকলার দিয়ে মাঝে মাঝে </w:t>
      </w:r>
      <w:r>
        <w:rPr>
          <w:rFonts w:ascii="Nikosh" w:eastAsia="Nikosh" w:hAnsi="Nikosh" w:cs="Nikosh" w:hint="cs"/>
          <w:sz w:val="28"/>
          <w:szCs w:val="28"/>
          <w:cs/>
        </w:rPr>
        <w:t xml:space="preserve">পানি স্প্রে </w:t>
      </w:r>
      <w:r w:rsidR="00D3440B">
        <w:rPr>
          <w:rFonts w:ascii="Nikosh" w:eastAsia="Nikosh" w:hAnsi="Nikosh" w:cs="Nikosh"/>
          <w:sz w:val="28"/>
          <w:szCs w:val="28"/>
          <w:cs/>
        </w:rPr>
        <w:t xml:space="preserve">করতে হবে। জমিতে দাঁড়ানো পানি এ ফসলের জন্য </w:t>
      </w:r>
      <w:r w:rsidR="00E13E42">
        <w:rPr>
          <w:rFonts w:ascii="Nikosh" w:eastAsia="Nikosh" w:hAnsi="Nikosh" w:cs="Nikosh" w:hint="cs"/>
          <w:sz w:val="28"/>
          <w:szCs w:val="28"/>
          <w:cs/>
        </w:rPr>
        <w:t>ক্ষ</w:t>
      </w:r>
      <w:r w:rsidR="00D3440B">
        <w:rPr>
          <w:rFonts w:ascii="Nikosh" w:eastAsia="Nikosh" w:hAnsi="Nikosh" w:cs="Nikosh"/>
          <w:sz w:val="28"/>
          <w:szCs w:val="28"/>
          <w:cs/>
        </w:rPr>
        <w:t xml:space="preserve">তিকর। যদিও প্রচুর পানির প্রয়োজন। </w:t>
      </w:r>
    </w:p>
    <w:p w:rsidR="00D3440B" w:rsidRPr="000D325D" w:rsidRDefault="00D3440B" w:rsidP="00D3440B">
      <w:pPr>
        <w:jc w:val="both"/>
        <w:rPr>
          <w:color w:val="00B0F0"/>
          <w:sz w:val="40"/>
          <w:szCs w:val="28"/>
        </w:rPr>
      </w:pPr>
      <w:r w:rsidRPr="000D325D">
        <w:rPr>
          <w:rFonts w:ascii="Nikosh" w:eastAsia="Nikosh" w:hAnsi="Nikosh" w:cs="Nikosh"/>
          <w:color w:val="00B0F0"/>
          <w:sz w:val="40"/>
          <w:szCs w:val="28"/>
          <w:cs/>
        </w:rPr>
        <w:t>রোগ ও পোকা দমন</w:t>
      </w:r>
    </w:p>
    <w:p w:rsidR="00D3440B" w:rsidRDefault="00D3440B" w:rsidP="00D3440B">
      <w:pPr>
        <w:jc w:val="both"/>
        <w:rPr>
          <w:sz w:val="28"/>
          <w:szCs w:val="28"/>
        </w:rPr>
      </w:pPr>
      <w:r>
        <w:rPr>
          <w:rFonts w:ascii="Nikosh" w:eastAsia="Nikosh" w:hAnsi="Nikosh" w:cs="Nikosh"/>
          <w:sz w:val="28"/>
          <w:szCs w:val="28"/>
          <w:cs/>
        </w:rPr>
        <w:tab/>
        <w:t xml:space="preserve">এ ফুলটিতে সাধারণত কোন রোগ বা পোকার আক্রমণ দেখা যায় না। তবে ভাইরাস রোগের </w:t>
      </w:r>
      <w:r w:rsidR="00E13E42">
        <w:rPr>
          <w:rFonts w:ascii="Nikosh" w:eastAsia="Nikosh" w:hAnsi="Nikosh" w:cs="Nikosh" w:hint="cs"/>
          <w:sz w:val="28"/>
          <w:szCs w:val="28"/>
          <w:cs/>
        </w:rPr>
        <w:t>ক্ষে</w:t>
      </w:r>
      <w:r>
        <w:rPr>
          <w:rFonts w:ascii="Nikosh" w:eastAsia="Nikosh" w:hAnsi="Nikosh" w:cs="Nikosh"/>
          <w:sz w:val="28"/>
          <w:szCs w:val="28"/>
          <w:cs/>
        </w:rPr>
        <w:t>ত্রে আক্রা</w:t>
      </w:r>
      <w:r w:rsidR="00E13E42">
        <w:rPr>
          <w:rFonts w:ascii="Nikosh" w:eastAsia="Nikosh" w:hAnsi="Nikosh" w:cs="Nikosh" w:hint="cs"/>
          <w:sz w:val="28"/>
          <w:szCs w:val="28"/>
          <w:cs/>
        </w:rPr>
        <w:t>ন্ত</w:t>
      </w:r>
      <w:r>
        <w:rPr>
          <w:rFonts w:ascii="Nikosh" w:eastAsia="Nikosh" w:hAnsi="Nikosh" w:cs="Nikosh"/>
          <w:sz w:val="28"/>
          <w:szCs w:val="28"/>
          <w:cs/>
        </w:rPr>
        <w:t xml:space="preserve"> গাছ তুলে পুড়িয়ে ফেলতে হবে। ফুলের কুঁড়ির কীড়া দমনের জন্য যে কোন সিস্টেমিক বালাই নাশক অনুমোদিত প্রয়োগ মাত্রায় ব্যবহার করা যেতে পারে।</w:t>
      </w:r>
    </w:p>
    <w:p w:rsidR="00D3440B" w:rsidRPr="000D325D" w:rsidRDefault="00D3440B" w:rsidP="00D3440B">
      <w:pPr>
        <w:jc w:val="both"/>
        <w:rPr>
          <w:color w:val="00B0F0"/>
          <w:sz w:val="40"/>
          <w:szCs w:val="28"/>
        </w:rPr>
      </w:pPr>
      <w:r w:rsidRPr="000D325D">
        <w:rPr>
          <w:rFonts w:ascii="Nikosh" w:eastAsia="Nikosh" w:hAnsi="Nikosh" w:cs="Nikosh"/>
          <w:color w:val="00B0F0"/>
          <w:sz w:val="40"/>
          <w:szCs w:val="28"/>
          <w:cs/>
        </w:rPr>
        <w:t>ফুল কাটা</w:t>
      </w:r>
    </w:p>
    <w:p w:rsidR="00D3440B" w:rsidRDefault="00D3440B" w:rsidP="00D3440B">
      <w:pPr>
        <w:jc w:val="both"/>
        <w:rPr>
          <w:sz w:val="28"/>
          <w:szCs w:val="28"/>
        </w:rPr>
      </w:pPr>
      <w:r>
        <w:rPr>
          <w:rFonts w:ascii="Nikosh" w:eastAsia="Nikosh" w:hAnsi="Nikosh" w:cs="Nikosh"/>
          <w:sz w:val="28"/>
          <w:szCs w:val="28"/>
          <w:cs/>
        </w:rPr>
        <w:tab/>
        <w:t>সাকার থেকে গাছ লাগানোর এক বছরের মধ্যেই ফুল আসে। অপরদিকে টিস্যুকালচার থেকে প্রাপ্ত চারা থেকে ফুল পেতে কমপ</w:t>
      </w:r>
      <w:r w:rsidR="00E13E42">
        <w:rPr>
          <w:rFonts w:ascii="Nikosh" w:eastAsia="Nikosh" w:hAnsi="Nikosh" w:cs="Nikosh" w:hint="cs"/>
          <w:sz w:val="28"/>
          <w:szCs w:val="28"/>
          <w:cs/>
        </w:rPr>
        <w:t>ক্ষে</w:t>
      </w:r>
      <w:r>
        <w:rPr>
          <w:rFonts w:ascii="Nikosh" w:eastAsia="Nikosh" w:hAnsi="Nikosh" w:cs="Nikosh"/>
          <w:sz w:val="28"/>
          <w:szCs w:val="28"/>
          <w:cs/>
        </w:rPr>
        <w:t xml:space="preserve"> আঠারো মাস সময় লাগে। বাণিজ্যিক চাষের </w:t>
      </w:r>
      <w:r w:rsidR="00E13E42">
        <w:rPr>
          <w:rFonts w:ascii="Nikosh" w:eastAsia="Nikosh" w:hAnsi="Nikosh" w:cs="Nikosh" w:hint="cs"/>
          <w:sz w:val="28"/>
          <w:szCs w:val="28"/>
          <w:cs/>
        </w:rPr>
        <w:t>ক্ষে</w:t>
      </w:r>
      <w:r>
        <w:rPr>
          <w:rFonts w:ascii="Nikosh" w:eastAsia="Nikosh" w:hAnsi="Nikosh" w:cs="Nikosh"/>
          <w:sz w:val="28"/>
          <w:szCs w:val="28"/>
          <w:cs/>
        </w:rPr>
        <w:t xml:space="preserve">ত্রে স্টিকের এক বা দু;টি ফুল ফোটার সাথে সাথে কাটতে হবে। বাগানে বা টবে সৌখিন চাষের </w:t>
      </w:r>
      <w:r w:rsidR="00E13E42">
        <w:rPr>
          <w:rFonts w:ascii="Nikosh" w:eastAsia="Nikosh" w:hAnsi="Nikosh" w:cs="Nikosh" w:hint="cs"/>
          <w:sz w:val="28"/>
          <w:szCs w:val="28"/>
          <w:cs/>
        </w:rPr>
        <w:t>ক্ষে</w:t>
      </w:r>
      <w:r>
        <w:rPr>
          <w:rFonts w:ascii="Nikosh" w:eastAsia="Nikosh" w:hAnsi="Nikosh" w:cs="Nikosh"/>
          <w:sz w:val="28"/>
          <w:szCs w:val="28"/>
          <w:cs/>
        </w:rPr>
        <w:t>ত্রে ফুল কাটার প্রয়োজন নেই। এ</w:t>
      </w:r>
      <w:r w:rsidR="00E13E42">
        <w:rPr>
          <w:rFonts w:ascii="Nikosh" w:eastAsia="Nikosh" w:hAnsi="Nikosh" w:cs="Nikosh" w:hint="cs"/>
          <w:sz w:val="28"/>
          <w:szCs w:val="28"/>
          <w:cs/>
        </w:rPr>
        <w:t>ক্ষে</w:t>
      </w:r>
      <w:r>
        <w:rPr>
          <w:rFonts w:ascii="Nikosh" w:eastAsia="Nikosh" w:hAnsi="Nikosh" w:cs="Nikosh"/>
          <w:sz w:val="28"/>
          <w:szCs w:val="28"/>
          <w:cs/>
        </w:rPr>
        <w:t>ত্রে গাছে প্রায় ৩০-৪৫ দিন পর্যমত্ম ফুল টিকে থাকে।</w:t>
      </w:r>
    </w:p>
    <w:p w:rsidR="00D3440B" w:rsidRDefault="00D3440B" w:rsidP="00D3440B">
      <w:pPr>
        <w:jc w:val="both"/>
        <w:rPr>
          <w:sz w:val="28"/>
          <w:szCs w:val="28"/>
        </w:rPr>
      </w:pPr>
      <w:r>
        <w:rPr>
          <w:rFonts w:ascii="Nikosh" w:eastAsia="Nikosh" w:hAnsi="Nikosh" w:cs="Nikosh"/>
          <w:sz w:val="28"/>
          <w:szCs w:val="28"/>
          <w:cs/>
        </w:rPr>
        <w:t>ফুল আসার সময়ঃ  ফাল্গুন-চৈত্র মাস</w:t>
      </w:r>
    </w:p>
    <w:p w:rsidR="00D3440B" w:rsidRPr="000D325D" w:rsidRDefault="00D3440B" w:rsidP="00D3440B">
      <w:pPr>
        <w:jc w:val="both"/>
        <w:rPr>
          <w:color w:val="00B0F0"/>
          <w:sz w:val="40"/>
          <w:szCs w:val="28"/>
        </w:rPr>
      </w:pPr>
      <w:r w:rsidRPr="000D325D">
        <w:rPr>
          <w:rFonts w:ascii="Nikosh" w:eastAsia="Nikosh" w:hAnsi="Nikosh" w:cs="Nikosh"/>
          <w:color w:val="00B0F0"/>
          <w:sz w:val="40"/>
          <w:szCs w:val="28"/>
          <w:cs/>
        </w:rPr>
        <w:t>ফলন/হেক্টর</w:t>
      </w:r>
    </w:p>
    <w:p w:rsidR="00D3440B" w:rsidRDefault="00D3440B" w:rsidP="00D3440B">
      <w:pPr>
        <w:jc w:val="both"/>
        <w:rPr>
          <w:sz w:val="28"/>
          <w:szCs w:val="28"/>
        </w:rPr>
      </w:pPr>
      <w:r>
        <w:rPr>
          <w:rFonts w:ascii="Nikosh" w:eastAsia="Nikosh" w:hAnsi="Nikosh" w:cs="Nikosh"/>
          <w:sz w:val="28"/>
          <w:szCs w:val="28"/>
          <w:cs/>
        </w:rPr>
        <w:t>প্রথম বছরঃ ৮০০০ স্টিক</w:t>
      </w:r>
    </w:p>
    <w:p w:rsidR="00D3440B" w:rsidRDefault="00D3440B" w:rsidP="00D3440B">
      <w:pPr>
        <w:jc w:val="both"/>
        <w:rPr>
          <w:sz w:val="28"/>
          <w:szCs w:val="28"/>
        </w:rPr>
      </w:pPr>
      <w:r>
        <w:rPr>
          <w:rFonts w:ascii="Nikosh" w:eastAsia="Nikosh" w:hAnsi="Nikosh" w:cs="Nikosh"/>
          <w:sz w:val="28"/>
          <w:szCs w:val="28"/>
          <w:cs/>
        </w:rPr>
        <w:t>দ্বিতীয় বছরঃ ১৫০০ স্টিক</w:t>
      </w:r>
    </w:p>
    <w:p w:rsidR="00D3440B" w:rsidRDefault="00D3440B" w:rsidP="00D3440B">
      <w:pPr>
        <w:jc w:val="both"/>
        <w:rPr>
          <w:sz w:val="28"/>
          <w:szCs w:val="28"/>
        </w:rPr>
      </w:pPr>
      <w:r>
        <w:rPr>
          <w:rFonts w:ascii="Nikosh" w:eastAsia="Nikosh" w:hAnsi="Nikosh" w:cs="Nikosh"/>
          <w:sz w:val="28"/>
          <w:szCs w:val="28"/>
          <w:cs/>
        </w:rPr>
        <w:lastRenderedPageBreak/>
        <w:t>তৃতীয় বছলঃ ২৫০০০ স্টিক</w:t>
      </w:r>
    </w:p>
    <w:p w:rsidR="00D3440B" w:rsidRDefault="00D3440B" w:rsidP="00D3440B">
      <w:pPr>
        <w:jc w:val="both"/>
        <w:rPr>
          <w:sz w:val="28"/>
          <w:szCs w:val="28"/>
        </w:rPr>
      </w:pPr>
      <w:r>
        <w:rPr>
          <w:rFonts w:ascii="Nikosh" w:eastAsia="Nikosh" w:hAnsi="Nikosh" w:cs="Nikosh"/>
          <w:sz w:val="28"/>
          <w:szCs w:val="28"/>
          <w:cs/>
        </w:rPr>
        <w:t xml:space="preserve">এছাড়া প্রতিবছর গাছ থেকে চারা রেখে </w:t>
      </w:r>
      <w:r w:rsidR="00E13E42">
        <w:rPr>
          <w:rFonts w:ascii="Nikosh" w:eastAsia="Nikosh" w:hAnsi="Nikosh" w:cs="Nikosh"/>
          <w:sz w:val="28"/>
          <w:szCs w:val="28"/>
          <w:cs/>
        </w:rPr>
        <w:t>২-৫টি সাকার সংগ্র</w:t>
      </w:r>
      <w:r w:rsidR="00E13E42">
        <w:rPr>
          <w:rFonts w:ascii="Nikosh" w:eastAsia="Nikosh" w:hAnsi="Nikosh" w:cs="Nikosh" w:hint="cs"/>
          <w:sz w:val="28"/>
          <w:szCs w:val="28"/>
          <w:cs/>
        </w:rPr>
        <w:t>হ</w:t>
      </w:r>
      <w:r>
        <w:rPr>
          <w:rFonts w:ascii="Nikosh" w:eastAsia="Nikosh" w:hAnsi="Nikosh" w:cs="Nikosh"/>
          <w:sz w:val="28"/>
          <w:szCs w:val="28"/>
          <w:cs/>
        </w:rPr>
        <w:t xml:space="preserve"> করা সম্ভব।</w:t>
      </w:r>
    </w:p>
    <w:p w:rsidR="004834EE" w:rsidRDefault="004834EE"/>
    <w:sectPr w:rsidR="004834EE" w:rsidSect="004834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440B"/>
    <w:rsid w:val="004834EE"/>
    <w:rsid w:val="008D16C9"/>
    <w:rsid w:val="00BC5628"/>
    <w:rsid w:val="00D3440B"/>
    <w:rsid w:val="00E13E42"/>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40B"/>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0DCE0-26EA-43C3-BC33-5D28BB60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3</cp:revision>
  <dcterms:created xsi:type="dcterms:W3CDTF">2014-05-27T06:36:00Z</dcterms:created>
  <dcterms:modified xsi:type="dcterms:W3CDTF">2014-05-27T07:13:00Z</dcterms:modified>
</cp:coreProperties>
</file>