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0CB" w:rsidRPr="00382078" w:rsidRDefault="00251F3E" w:rsidP="00382078">
      <w:pPr>
        <w:shd w:val="clear" w:color="auto" w:fill="FFFFFF" w:themeFill="background1"/>
        <w:rPr>
          <w:rFonts w:ascii="Vrinda" w:hAnsi="Vrinda" w:cs="Vrinda"/>
        </w:rPr>
      </w:pPr>
      <w:r w:rsidRPr="00251F3E">
        <w:rPr>
          <w:noProof/>
          <w:lang w:eastAsia="nl-NL" w:bidi="bn-BD"/>
        </w:rPr>
        <w:pict>
          <v:rect id="Rectangle 4" o:spid="_x0000_s1032" style="position:absolute;margin-left:-7.85pt;margin-top:28.75pt;width:3.6pt;height:6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YxfiwIAAJMFAAAOAAAAZHJzL2Uyb0RvYy54bWysVFFPGzEMfp+0/xDlfdy1KxtUXFFVxDSJ&#10;AQImntNc0ouUxFmS9tr9+jm567UCtknT+pDasf05/s72xeXWaLIRPiiwFR2dlJQIy6FWdlXR70/X&#10;H84oCZHZmmmwoqI7Eejl7P27i9ZNxRga0LXwBEFsmLauok2MbloUgTfCsHACTlg0SvCGRVT9qqg9&#10;axHd6GJclp+KFnztPHARAt5edUY6y/hSCh7vpAwiEl1RfFvMp8/nMp3F7IJNV565RvH+GewfXmGY&#10;sph0gLpikZG1V6+gjOIeAsh4wsEUIKXiIteA1YzKF9U8NsyJXAuSE9xAU/h/sPx2c++Jqis6ocQy&#10;g5/oAUljdqUFmSR6Whem6PXo7n2vBRRTrVvpTfrHKsg2U7obKBXbSDheTk4/j84p4Wg5+1ienpWZ&#10;8uIQ7HyIXwQYkoSKekyeiWSbmxAxIbruXVKuAFrV10rrrKQuEQvtyYbh92WcCxtHOVyvzTeou/vT&#10;En+pFMTKjZVCOu2AVqQ6u8qyFHdapBzaPgiJBGEt44w8ILxOGhpWi7/lzIAJWWIVA3b36t9gd0/v&#10;/VOoyJ09BJd/elgXPETkzGDjEGyUBf8WgEYq+8ydP1J2RE0Sl1DvsH08dHMVHL9W+BlvWIj3zOMg&#10;4cjhcoh3eEgNbUWhlyhpwP986z75Y3+jlZIWB7Oi4ceaeUGJ/mqx889Hk0ma5Kxge41R8ceW5bHF&#10;rs0CsDdGuIYcz2Lyj3ovSg/mGXfIPGVFE7Mcc1eUR79XFrFbGLiFuJjPsxtOr2Pxxj46nsATq6lN&#10;n7bPzLu+lyMOwS3sh5hNX7R055siLczXEaTK/X7gtecbJz83a7+l0mo51rPXYZfOfgEAAP//AwBQ&#10;SwMEFAAGAAgAAAAhANA5uOfiAAAACgEAAA8AAABkcnMvZG93bnJldi54bWxMj01LxDAQhu+C/yGM&#10;4K2brtj9qE2XRdiDoOCuIru3tIlNMZnUJt12/73jSU/DMA/vPG+xmZxlZ92H1qOA+SwFprH2qsVG&#10;wPvbLlkBC1GiktajFnDRATbl9VUhc+VH3OvzITaMQjDkUoCJscs5D7XRToaZ7zTS7dP3TkZa+4ar&#10;Xo4U7iy/S9MFd7JF+mBkpx+Nrr8OgxPw4fbHU7jY5933ixmrp05uX4eFELc30/YBWNRT/IPhV5/U&#10;oSSnyg+oArMCknm2JFTAep0BIyBZ0awIvE+XGfCy4P8rlD8AAAD//wMAUEsBAi0AFAAGAAgAAAAh&#10;ALaDOJL+AAAA4QEAABMAAAAAAAAAAAAAAAAAAAAAAFtDb250ZW50X1R5cGVzXS54bWxQSwECLQAU&#10;AAYACAAAACEAOP0h/9YAAACUAQAACwAAAAAAAAAAAAAAAAAvAQAAX3JlbHMvLnJlbHNQSwECLQAU&#10;AAYACAAAACEAFvWMX4sCAACTBQAADgAAAAAAAAAAAAAAAAAuAgAAZHJzL2Uyb0RvYy54bWxQSwEC&#10;LQAUAAYACAAAACEA0Dm45+IAAAAKAQAADwAAAAAAAAAAAAAAAADlBAAAZHJzL2Rvd25yZXYueG1s&#10;UEsFBgAAAAAEAAQA8wAAAPQFAAAAAA==&#10;" fillcolor="#7030a0" strokecolor="#1f4d78 [1604]" strokeweight="1pt"/>
        </w:pict>
      </w:r>
      <w:r w:rsidRPr="00251F3E">
        <w:rPr>
          <w:noProof/>
          <w:lang w:eastAsia="nl-NL" w:bidi="bn-BD"/>
        </w:rPr>
        <w:pict>
          <v:rect id="Rectangle 3" o:spid="_x0000_s1031" style="position:absolute;margin-left:-39.05pt;margin-top:22.75pt;width:519.6pt;height:6pt;z-index:25166131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6vSiQIAAJMFAAAOAAAAZHJzL2Uyb0RvYy54bWysVNtu2zAMfR+wfxD0vjpJ70GdImjRYUDX&#10;Fr2gz6osxQYkUaOUONnXj5IdN2i7DRjmB5kSyUPxiOTZ+doatlIYGnAlH++NOFNOQtW4RcmfHq++&#10;nHAWonCVMOBUyTcq8PPZ509nrZ+qCdRgKoWMQFyYtr7kdYx+WhRB1sqKsAdeOVJqQCsibXFRVCha&#10;QremmIxGR0ULWHkEqUKg08tOyWcZX2sl463WQUVmSk53i3nFvL6ktZidiekCha8b2V9D/MMtrGgc&#10;BR2gLkUUbInNOyjbSIQAOu5JsAVo3UiVc6BsxqM32TzUwqucC5ET/EBT+H+w8mZ1h6ypSr7PmROW&#10;nuieSBNuYRTbT/S0PkzJ6sHfYb8LJKZc1xpt+lMWbJ0p3QyUqnVkkg6PDk9PTifEvCTd8RE9WcIs&#10;Xp09hvhVgWVJKDlS8EykWF2H2JluTVKsAKaprhpj8iZVibowyFaC3ldIqVwcZ3eztN+h6s4PR/T1&#10;YXNhJZd8iR20IuXZZZaluDEqxTDuXmkiiHKZZOQB4X3QUItK/S1mBkzImrIYsLtb/wa7o6G3T64q&#10;V/bgPPrTxTrnwSNHBhcHZ9s4wI8ADFHZR+7sibIdapL4AtWGygeh66vg5VVDz3gtQrwTSI1ED0/D&#10;Id7Sog20JYde4qwG/PnRebKn+iYtZy01ZsnDj6VAxZn55qjyT8cHB6mT8+bg8DgVF+5qXnY1bmkv&#10;gGpjTGPIyywm+2i2okawzzRD5ikqqYSTFLvkMuJ2cxG7gUFTSKr5PJtR93oRr92Dlwk8sZrK9HH9&#10;LND3tRypCW5g28Ri+qakO9vk6WC+jKCbXO+vvPZ8U+fnYu2nVBotu/ts9TpLZ78AAAD//wMAUEsD&#10;BBQABgAIAAAAIQBJ0dEx4AAAAAkBAAAPAAAAZHJzL2Rvd25yZXYueG1sTI9NS8NAEIbvgv9hGcFb&#10;u4mFmMZsShF6EBRsFam3TXbNBndnY3bTpP/e8VRv8/HwzjPlZnaWnfQQOo8C0mUCTGPjVYetgPe3&#10;3SIHFqJEJa1HLeCsA2yq66tSFspPuNenQ2wZhWAopAATY19wHhqjnQxL32uk3ZcfnIzUDi1Xg5wo&#10;3Fl+lyQZd7JDumBkrx+Nbr4PoxPw4fbHz3C2z7ufFzPVT73cvo6ZELc38/YBWNRzvMDwp0/qUJFT&#10;7UdUgVkBi/s8JVRAnq2AEbDOUhrUVOQr4FXJ/39Q/QIAAP//AwBQSwECLQAUAAYACAAAACEAtoM4&#10;kv4AAADhAQAAEwAAAAAAAAAAAAAAAAAAAAAAW0NvbnRlbnRfVHlwZXNdLnhtbFBLAQItABQABgAI&#10;AAAAIQA4/SH/1gAAAJQBAAALAAAAAAAAAAAAAAAAAC8BAABfcmVscy8ucmVsc1BLAQItABQABgAI&#10;AAAAIQDV+6vSiQIAAJMFAAAOAAAAAAAAAAAAAAAAAC4CAABkcnMvZTJvRG9jLnhtbFBLAQItABQA&#10;BgAIAAAAIQBJ0dEx4AAAAAkBAAAPAAAAAAAAAAAAAAAAAOMEAABkcnMvZG93bnJldi54bWxQSwUG&#10;AAAAAAQABADzAAAA8AUAAAAA&#10;" fillcolor="#7030a0" strokecolor="#1f4d78 [1604]" strokeweight="1pt">
            <w10:wrap anchorx="margin"/>
          </v:rect>
        </w:pict>
      </w:r>
      <w:r w:rsidRPr="00251F3E">
        <w:rPr>
          <w:noProof/>
          <w:lang w:eastAsia="nl-NL" w:bidi="bn-BD"/>
        </w:rPr>
        <w:pict>
          <v:rect id="Rectangle 2" o:spid="_x0000_s1030" style="position:absolute;margin-left:259.15pt;margin-top:-20.45pt;width:221.4pt;height:43.2pt;z-index:251660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+f7kwIAALAFAAAOAAAAZHJzL2Uyb0RvYy54bWysVN9rGzEMfh/sfzB+Xy8X0jYLvZTQ0jEo&#10;XWk7+uz47JzBtjzbySX76yf7fjRrywZjeXAsS/okfSfp4nJvNNkJHxTYipYnE0qE5VAru6no96eb&#10;T3NKQmS2ZhqsqOhBBHq5/PjhonULMYUGdC08QRAbFq2raBOjWxRF4I0wLJyAExaVErxhEUW/KWrP&#10;WkQ3uphOJmdFC752HrgIAV+vOyVdZnwpBY/fpAwiEl1RzC3m0+dznc5iecEWG89co3ifBvuHLAxT&#10;FoOOUNcsMrL16g2UUdxDABlPOJgCpFRc5BqwmnLyqprHhjmRa0FyghtpCv8Plt/t7j1RdUWnlFhm&#10;8BM9IGnMbrQg00RP68ICrR7dve+lgNdU6156k/6xCrLPlB5GSsU+Eo6P03lZns+ReY6609n8bJY5&#10;L168nQ/xiwBD0qWiHqNnJtnuNkSMiKaDSQoWQKv6RmmdhdQm4kp7smP4gRnnwsazlDV6/Wap7d+c&#10;15vyrSPCJM8ikdCVnW/xoEXC0/ZBSGQvFZqTzn37OqGyUzWsFl2epxP8DcGGEnLOGTAhS6xwxO4B&#10;BsvjYoece/vkKnLbj86TPyXWMTV65Mhg4+hslAX/HoCOY+TOfiCpoyaxtIb6gL3loRu64PiNwk98&#10;y0K8Zx6nDLsCN0f8hofU0FYU+hslDfif770ne2x+1FLS4tRWNPzYMi8o0V8tjsXncoYNRmIWZqfn&#10;UxT8sWZ9rLFbcwXYNyXuKMfzNdlHPVylB/OMC2aVoqKKWY6xK8qjH4Sr2G0TXFFcrFbZDEfbsXhr&#10;Hx1P4InV1MJP+2fmXd/nESfkDoYJZ4tX7d7ZJk8Lq20EqfIsvPDa841rITdOv8LS3jmWs9XLol3+&#10;AgAA//8DAFBLAwQUAAYACAAAACEAG3q2Ut4AAAAIAQAADwAAAGRycy9kb3ducmV2LnhtbEyPwU7D&#10;MBBE70j8g7VI3FonVEQmZFO1FUFcEKLwAW6y2FFjO4rdNvw9ywlus5rRzNtqPbtBnGmKffAI+TID&#10;Qb4NXe8NwudHs1AgYtK+00PwhPBNEdb19VWlyy5c/Dud98kILvGx1Ag2pbGUMraWnI7LMJJn7ytM&#10;Tic+JyO7SV+43A3yLssK6XTvecHqkXaW2uP+5BDS9qV97pXdbHfq9clmjTk2bwbx9mbePIJINKe/&#10;MPziMzrUzHQIJ99FMSDc52rFUYRFDoL9hyJncUBQxQpkXcn/D9Q/AAAA//8DAFBLAQItABQABgAI&#10;AAAAIQC2gziS/gAAAOEBAAATAAAAAAAAAAAAAAAAAAAAAABbQ29udGVudF9UeXBlc10ueG1sUEsB&#10;Ai0AFAAGAAgAAAAhADj9If/WAAAAlAEAAAsAAAAAAAAAAAAAAAAALwEAAF9yZWxzLy5yZWxzUEsB&#10;Ai0AFAAGAAgAAAAhAEX75/uTAgAAsAUAAA4AAAAAAAAAAAAAAAAALgIAAGRycy9lMm9Eb2MueG1s&#10;UEsBAi0AFAAGAAgAAAAhABt6tlLeAAAACAEAAA8AAAAAAAAAAAAAAAAA7QQAAGRycy9kb3ducmV2&#10;LnhtbFBLBQYAAAAABAAEAPMAAAD4BQAAAAA=&#10;" fillcolor="#ed7d31 [3205]" strokecolor="white [3212]" strokeweight="1pt">
            <w10:wrap anchorx="margin"/>
          </v:rect>
        </w:pict>
      </w:r>
      <w:r w:rsidRPr="00251F3E">
        <w:rPr>
          <w:noProof/>
          <w:color w:val="FF0000"/>
          <w:lang w:eastAsia="nl-NL" w:bidi="bn-BD"/>
        </w:rPr>
        <w:pict>
          <v:rect id="Rectangle 1" o:spid="_x0000_s1029" style="position:absolute;margin-left:-39.05pt;margin-top:-21.05pt;width:298.8pt;height:43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otmngIAAMIFAAAOAAAAZHJzL2Uyb0RvYy54bWysVN9rGzEMfh/sfzB+Xy9Jk3YNuZTQ0jEo&#10;bWg7+uz47NyBbXm2k7vsr5/s+5GsKxuM5cGxTtIn6bOkxXWjFdkL5yswOR2fjSgRhkNRmW1Ov73c&#10;ffpMiQ/MFEyBETk9CE+vlx8/LGo7FxMoQRXCEQQxfl7bnJYh2HmWeV4KzfwZWGFQKcFpFlB026xw&#10;rEZ0rbLJaHSR1eAK64AL7/Hrbauky4QvpeDhUUovAlE5xdxCOl06N/HMlgs23zpmy4p3abB/yEKz&#10;ymDQAeqWBUZ2rvoNSlfcgQcZzjjoDKSsuEg1YDXj0ZtqnktmRaoFyfF2oMn/P1j+sF87UhX4dpQY&#10;pvGJnpA0ZrZKkHGkp7Z+jlbPdu06yeM11tpIp+M/VkGaROlhoFQ0gXD8eH55Nb28QOY56maziwne&#10;ESY7elvnwxcBmsRLTh1GT0yy/b0PrWlvEoN5UFVxVymVhNgm4kY5smf4wIxzYcKkC/CLpTJ/c95s&#10;U7mY2YkjStEziyS0ZadbOCgR8ZR5EhLZw0InKenUt28TGreqkhWizXM2wl+fZV9CIiUBRmSJFQ7Y&#10;HUBveVpsn3NnH11FavvBefSnxFp+B48UGUwYnHVlwL0HoMIQubXvSWqpiSyFZtOkzjqPpcYvGygO&#10;2G0O2jH0lt9V+Oj3zIc1czh32Ce4S8IjHlJBnVPobpSU4H689z3a4ziglpIa5zin/vuOOUGJ+mpw&#10;UK7G02kc/CRMZ5cTFNypZnOqMTt9A9hJOAyYXbpG+6D6q3SgX3HlrGJUVDHDMXZOeXC9cBPa/YJL&#10;i4vVKpnhsFsW7s2z5RE88hyb+qV5Zc52nR9wZh6gn3k2fzMArW30NLDaBZBVmo4jr90L4KJIrdQt&#10;tbiJTuVkdVy9y58AAAD//wMAUEsDBBQABgAIAAAAIQA/hCS43gAAAAgBAAAPAAAAZHJzL2Rvd25y&#10;ZXYueG1sTI9Ba8JAEIXvBf/DMkJvuknbaIzZiAhFqBdrC72u2TEJZmdDdo3pv+/01J5mhvd48718&#10;M9pWDNj7xpGCeB6BQCqdaahS8PnxOktB+KDJ6NYRKvhGD5ti8pDrzLg7veNwCpXgEPKZVlCH0GVS&#10;+rJGq/3cdUisXVxvdeCzr6Tp9Z3DbSufomghrW6IP9S6w12N5fV0swq+uq0zLwubDtU+Gmi/O7w9&#10;Hw9KPU7H7RpEwDH8meEXn9GhYKazu5HxolUwW6YxW3nhwXoSrxIQZwXpMgFZ5PJ/geIHAAD//wMA&#10;UEsBAi0AFAAGAAgAAAAhALaDOJL+AAAA4QEAABMAAAAAAAAAAAAAAAAAAAAAAFtDb250ZW50X1R5&#10;cGVzXS54bWxQSwECLQAUAAYACAAAACEAOP0h/9YAAACUAQAACwAAAAAAAAAAAAAAAAAvAQAAX3Jl&#10;bHMvLnJlbHNQSwECLQAUAAYACAAAACEA366LZp4CAADCBQAADgAAAAAAAAAAAAAAAAAuAgAAZHJz&#10;L2Uyb0RvYy54bWxQSwECLQAUAAYACAAAACEAP4QkuN4AAAAIAQAADwAAAAAAAAAAAAAAAAD4BAAA&#10;ZHJzL2Rvd25yZXYueG1sUEsFBgAAAAAEAAQA8wAAAAMGAAAAAA==&#10;" fillcolor="#70ad47 [3209]" strokecolor="white [3212]" strokeweight="1pt">
            <v:textbox>
              <w:txbxContent>
                <w:p w:rsidR="00BC3E48" w:rsidRPr="00621FE8" w:rsidRDefault="005915B6" w:rsidP="00BC3E48">
                  <w:pPr>
                    <w:jc w:val="center"/>
                    <w:rPr>
                      <w:rFonts w:ascii="Vrinda" w:hAnsi="Vrinda" w:cs="Vrinda"/>
                      <w:sz w:val="40"/>
                      <w:szCs w:val="40"/>
                      <w:lang w:val="en-US"/>
                    </w:rPr>
                  </w:pPr>
                  <w:r w:rsidRPr="00621FE8">
                    <w:rPr>
                      <w:rFonts w:ascii="Vrinda" w:hAnsi="Vrinda" w:cs="Vrinda"/>
                      <w:sz w:val="40"/>
                      <w:szCs w:val="40"/>
                      <w:cs/>
                      <w:lang w:val="en-US" w:bidi="bn-IN"/>
                    </w:rPr>
                    <w:t>শীমের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lang w:val="en-US"/>
                    </w:rPr>
                    <w:t xml:space="preserve"> 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cs/>
                      <w:lang w:val="en-US" w:bidi="bn-IN"/>
                    </w:rPr>
                    <w:t>ফল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lang w:val="en-US"/>
                    </w:rPr>
                    <w:t xml:space="preserve"> 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cs/>
                      <w:lang w:val="en-US" w:bidi="bn-IN"/>
                    </w:rPr>
                    <w:t>ছিদ্রকারী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lang w:val="en-US"/>
                    </w:rPr>
                    <w:t xml:space="preserve"> </w:t>
                  </w:r>
                  <w:r w:rsidRPr="00621FE8">
                    <w:rPr>
                      <w:rFonts w:ascii="Vrinda" w:hAnsi="Vrinda" w:cs="Vrinda"/>
                      <w:sz w:val="40"/>
                      <w:szCs w:val="40"/>
                      <w:cs/>
                      <w:lang w:val="en-US" w:bidi="bn-IN"/>
                    </w:rPr>
                    <w:t>পোকা</w:t>
                  </w:r>
                </w:p>
              </w:txbxContent>
            </v:textbox>
          </v:rect>
        </w:pict>
      </w:r>
      <w:r w:rsidRPr="00251F3E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55.2pt;margin-top:148.15pt;width:36pt;height:317.25pt;z-index:251668480" filled="f" fillcolor="#9c0" stroked="f">
            <v:textbox style="layout-flow:vertical;mso-layout-flow-alt:bottom-to-top;mso-next-textbox:#_x0000_s1034">
              <w:txbxContent>
                <w:p w:rsidR="000814EE" w:rsidRPr="008346CE" w:rsidRDefault="002F28B7" w:rsidP="000814EE">
                  <w:pPr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</w:pPr>
                  <w:r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উদ্ভিদ</w:t>
                  </w:r>
                  <w:r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 </w:t>
                  </w:r>
                  <w:r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সংরক্ষণ</w:t>
                  </w:r>
                  <w:r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 </w:t>
                  </w:r>
                  <w:r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উইং</w:t>
                  </w:r>
                  <w:r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, </w:t>
                  </w:r>
                  <w:r w:rsidR="000814EE"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কৃষি</w:t>
                  </w:r>
                  <w:r w:rsidR="000814EE"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 </w:t>
                  </w:r>
                  <w:r w:rsidR="000814EE"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সম্প্রসারণ</w:t>
                  </w:r>
                  <w:r w:rsidR="000814EE"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 </w:t>
                  </w:r>
                  <w:r w:rsidR="000814EE" w:rsidRPr="008346CE">
                    <w:rPr>
                      <w:rFonts w:ascii="Vrinda" w:hAnsi="Vrinda" w:cs="Vrinda"/>
                      <w:b/>
                      <w:bCs/>
                      <w:color w:val="008000"/>
                      <w:sz w:val="32"/>
                      <w:szCs w:val="32"/>
                      <w:cs/>
                      <w:lang w:bidi="bn-IN"/>
                    </w:rPr>
                    <w:t>অধিদপ্তর</w:t>
                  </w:r>
                  <w:r w:rsidR="000814EE" w:rsidRPr="008346CE">
                    <w:rPr>
                      <w:rFonts w:ascii="Vrinda" w:hAnsi="Vrinda" w:cs="Vrinda"/>
                      <w:b/>
                      <w:color w:val="00800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 w:rsidR="000814EE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6015355</wp:posOffset>
            </wp:positionV>
            <wp:extent cx="571500" cy="514350"/>
            <wp:effectExtent l="0" t="38100" r="0" b="19050"/>
            <wp:wrapTight wrapText="bothSides">
              <wp:wrapPolygon edited="0">
                <wp:start x="21960" y="-400"/>
                <wp:lineTo x="360" y="-400"/>
                <wp:lineTo x="360" y="22000"/>
                <wp:lineTo x="21960" y="22000"/>
                <wp:lineTo x="21960" y="-400"/>
              </wp:wrapPolygon>
            </wp:wrapTight>
            <wp:docPr id="11" name="Picture 11" descr="C:\Users\Dewi Laptop\Desktop\logo_D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wi Laptop\Desktop\logo_DA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1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15B6">
        <w:t>M</w:t>
      </w:r>
      <w:r w:rsidR="005915B6">
        <w:rPr>
          <w:rFonts w:ascii="Vrinda" w:hAnsi="Vrinda" w:cs="Vrinda"/>
          <w:cs/>
          <w:lang w:bidi="bn-IN"/>
        </w:rPr>
        <w:t>শী</w:t>
      </w:r>
    </w:p>
    <w:p w:rsidR="007C4293" w:rsidRPr="00F40395" w:rsidRDefault="005915B6" w:rsidP="00C430CB">
      <w:pPr>
        <w:rPr>
          <w:rFonts w:ascii="Vrinda" w:hAnsi="Vrinda" w:cs="Vrinda"/>
          <w:b/>
          <w:sz w:val="24"/>
          <w:szCs w:val="24"/>
        </w:rPr>
      </w:pP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পোকা</w:t>
      </w:r>
      <w:r w:rsidRPr="00F40395">
        <w:rPr>
          <w:rFonts w:ascii="Vrinda" w:hAnsi="Vrinda" w:cs="Vrinda"/>
          <w:b/>
          <w:sz w:val="24"/>
          <w:szCs w:val="24"/>
        </w:rPr>
        <w:t xml:space="preserve"> </w:t>
      </w: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পরিচিতি</w:t>
      </w:r>
      <w:r w:rsidRPr="00F40395">
        <w:rPr>
          <w:rFonts w:ascii="Vrinda" w:hAnsi="Vrinda" w:cs="Vrinda"/>
          <w:b/>
          <w:sz w:val="24"/>
          <w:szCs w:val="24"/>
        </w:rPr>
        <w:t>:</w:t>
      </w:r>
    </w:p>
    <w:p w:rsidR="00AA7F41" w:rsidRPr="00F40395" w:rsidRDefault="00AA7F41" w:rsidP="00641C3B">
      <w:pPr>
        <w:jc w:val="both"/>
        <w:rPr>
          <w:rFonts w:ascii="Vrinda" w:hAnsi="Vrinda" w:cs="Vrinda"/>
          <w:sz w:val="20"/>
          <w:szCs w:val="20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শীমের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ফল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ছিদ্রকারী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পোকা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শীমের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ব্যাপক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ক্ষতি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করে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D461DD"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এই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পোকার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কীড়ার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মাথা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গাঢ়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বাদামী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থেকে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কালো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র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ঙে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হয়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দেহ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হলদে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সাদা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বর্ণের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কীড়ার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পিঠে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লম্বালম্বি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লালচে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ফোটা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দেখা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যায়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পূর্ণাঙ্গ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পোকা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দেখতে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কালচে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ছাই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রঙের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এবং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নীচের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পাখা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সাদা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তুলার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মত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</w:p>
    <w:p w:rsidR="00AA7F41" w:rsidRPr="00F40395" w:rsidRDefault="00AA7F41" w:rsidP="00C430CB">
      <w:pPr>
        <w:rPr>
          <w:rFonts w:ascii="Vrinda" w:hAnsi="Vrinda" w:cs="Vrinda"/>
          <w:b/>
          <w:sz w:val="24"/>
          <w:szCs w:val="24"/>
        </w:rPr>
      </w:pP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ক্ষতির</w:t>
      </w:r>
      <w:r w:rsidRPr="00F40395">
        <w:rPr>
          <w:rFonts w:ascii="Vrinda" w:hAnsi="Vrinda" w:cs="Vrinda"/>
          <w:b/>
          <w:sz w:val="24"/>
          <w:szCs w:val="24"/>
        </w:rPr>
        <w:t xml:space="preserve"> </w:t>
      </w: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লক্ষণ</w:t>
      </w:r>
      <w:r w:rsidRPr="00F40395">
        <w:rPr>
          <w:rFonts w:ascii="Vrinda" w:hAnsi="Vrinda" w:cs="Vrinda"/>
          <w:b/>
          <w:sz w:val="24"/>
          <w:szCs w:val="24"/>
        </w:rPr>
        <w:t>:</w:t>
      </w:r>
    </w:p>
    <w:p w:rsidR="00AA7F41" w:rsidRPr="00F40395" w:rsidRDefault="00AA7F41" w:rsidP="00641C3B">
      <w:pPr>
        <w:jc w:val="both"/>
        <w:rPr>
          <w:rFonts w:ascii="Vrinda" w:hAnsi="Vrinda" w:cs="Vrinda"/>
          <w:sz w:val="20"/>
          <w:szCs w:val="20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পূর্ণাঙ্গ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পোকা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প্র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থমে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পাতার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নিচে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বা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ফুলের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কুঁড়িতে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ডিম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পাড়ে</w:t>
      </w:r>
      <w:r w:rsidR="00356F0E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016D3C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ডিম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ফুটে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356F0E" w:rsidRPr="00F40395">
        <w:rPr>
          <w:rFonts w:ascii="Vrinda" w:hAnsi="Vrinda" w:cs="Vrinda"/>
          <w:sz w:val="20"/>
          <w:szCs w:val="20"/>
          <w:cs/>
          <w:lang w:bidi="bn-IN"/>
        </w:rPr>
        <w:t>কীড়া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বের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হয়ে</w:t>
      </w:r>
      <w:r w:rsidR="00356F0E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ফুল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ও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ফলে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আক্রমণ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করে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এবং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কচি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ফল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ছিদ্র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করে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ভিতরের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শাঁস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খায়</w:t>
      </w:r>
      <w:r w:rsidR="00E0054C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আক্রান্ত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ফলের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বীজগুলো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আংশিক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অথবা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সম্পূ</w:t>
      </w:r>
      <w:proofErr w:type="spellStart"/>
      <w:r w:rsidR="00FD17F9" w:rsidRPr="00F40395">
        <w:rPr>
          <w:rFonts w:ascii="Vrinda" w:hAnsi="Vrinda" w:cs="Vrinda"/>
          <w:sz w:val="20"/>
          <w:szCs w:val="20"/>
          <w:lang w:val="en-US" w:bidi="bn-IN"/>
        </w:rPr>
        <w:t>র্ণ</w:t>
      </w:r>
      <w:proofErr w:type="spellEnd"/>
      <w:r w:rsidR="00E0054C" w:rsidRPr="00F40395">
        <w:rPr>
          <w:rFonts w:ascii="SutonnyMJ" w:hAnsi="SutonnyMJ" w:cs="SutonnyMJ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খেয়ে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ফেলে</w:t>
      </w:r>
      <w:r w:rsidR="00E0054C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পোকা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আক্রান্ত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শীমের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গায়ে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ছিদ্র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দেখা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যায়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ও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ছিদ্রের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মুখে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পোকার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বিষ্ঠা</w:t>
      </w:r>
      <w:r w:rsidR="00E0054C" w:rsidRPr="00F40395">
        <w:rPr>
          <w:rFonts w:ascii="Vrinda" w:hAnsi="Vrinda" w:cs="Vrinda"/>
          <w:sz w:val="20"/>
          <w:szCs w:val="20"/>
        </w:rPr>
        <w:t xml:space="preserve"> (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পায়খানা</w:t>
      </w:r>
      <w:r w:rsidR="00E0054C" w:rsidRPr="00F40395">
        <w:rPr>
          <w:rFonts w:ascii="Vrinda" w:hAnsi="Vrinda" w:cs="Vrinda"/>
          <w:sz w:val="20"/>
          <w:szCs w:val="20"/>
        </w:rPr>
        <w:t xml:space="preserve"> )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দেখা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যায়</w:t>
      </w:r>
      <w:r w:rsidR="00E0054C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অনেক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সময়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ছিদ্র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মুখে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কীড়ার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পিছনের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অংশও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দেখা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যায়</w:t>
      </w:r>
      <w:r w:rsidR="00E0054C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এই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ছিদ্র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মুখ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দিয়ে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ফলের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ভিতরে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পানি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ঢুকে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এবং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ফল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পচে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  <w:r w:rsidR="00E0054C" w:rsidRPr="00F40395">
        <w:rPr>
          <w:rFonts w:ascii="Vrinda" w:hAnsi="Vrinda" w:cs="Vrinda"/>
          <w:sz w:val="20"/>
          <w:szCs w:val="20"/>
          <w:cs/>
          <w:lang w:bidi="bn-IN"/>
        </w:rPr>
        <w:t>যায়</w:t>
      </w:r>
      <w:r w:rsidR="00E0054C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="00E0054C" w:rsidRPr="00F40395">
        <w:rPr>
          <w:rFonts w:ascii="Vrinda" w:hAnsi="Vrinda" w:cs="Vrinda"/>
          <w:sz w:val="20"/>
          <w:szCs w:val="20"/>
        </w:rPr>
        <w:t xml:space="preserve"> </w:t>
      </w:r>
    </w:p>
    <w:p w:rsidR="00016D3C" w:rsidRPr="00382078" w:rsidRDefault="00016D3C" w:rsidP="00641C3B">
      <w:pPr>
        <w:jc w:val="both"/>
        <w:rPr>
          <w:rFonts w:ascii="Vrinda" w:hAnsi="Vrinda" w:cs="Vrinda"/>
        </w:rPr>
      </w:pPr>
    </w:p>
    <w:p w:rsidR="00B86BD4" w:rsidRDefault="00251F3E" w:rsidP="00B86BD4">
      <w:r w:rsidRPr="00251F3E">
        <w:rPr>
          <w:noProof/>
          <w:lang w:eastAsia="nl-NL" w:bidi="bn-BD"/>
        </w:rPr>
        <w:pict>
          <v:rect id="Rectangle 10" o:spid="_x0000_s1028" style="position:absolute;margin-left:636.75pt;margin-top:99.1pt;width:76.8pt;height:5.1pt;z-index:251665408;visibility:visible;mso-position-horizontal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/jnAIAAL8FAAAOAAAAZHJzL2Uyb0RvYy54bWysVN9PGzEMfp+0/yHK+7i2UBgVV1SBmCYh&#10;QMDEc5pLepGSOEvS3nV//ZzcjzKG9oB2D7kktj/bX2xfXLZGk53wQYEt6fRoQomwHCplNyX98Xzz&#10;5SslITJbMQ1WlHQvAr1cfv500biFmEENuhKeIIgNi8aVtI7RLYoi8FoYFo7ACYtCCd6wiEe/KSrP&#10;GkQ3uphNJqdFA75yHrgIAW+vOyFdZnwpBY/3UgYRiS4pxhbz6vO6TmuxvGCLjWeuVrwPg30gCsOU&#10;Racj1DWLjGy9+gvKKO4hgIxHHEwBUioucg6YzXTyJpunmjmRc0FyghtpCv8Plt/tHjxRFb4d0mOZ&#10;wTd6RNaY3WhB8A4JalxYoN6Te/D9KeA2ZdtKb9If8yBtJnU/kiraSDhenp/Nj08Rm6PodD4/nmXM&#10;4mDsfIjfBBiSNiX16D1TyXa3IaJDVB1Ukq8AWlU3Sut8SHUirrQnO4YvvN5MU8Bo8YeWth8yRJhk&#10;WaT8u4zzLu61SHjaPgqJ1GGOsxxwLtpDMIxzYeO0E9WsEl2M8wl+Q5RD+DnmDJiQJWY3YvcAg2YH&#10;MmB3yfb6yVTkmh+NJ/8KrDMeLbJnsHE0NsqCfw9AY1a9505/IKmjJrEU23Wby2qWNNPNGqo9lpqH&#10;rgeD4zcKH/yWhfjAPDYd1ggOkniPi9TQlBT6HSU1+F/v3Sd97AWUUtJgE5c0/NwyLyjR3y12yfn0&#10;5CR1fT6czM+w9oh/LVm/ltituQKsoimOLMfzNulHPWylB/OC82aVvKKIWY6+S8qjHw5XsRsuOLG4&#10;WK2yGna6Y/HWPjmewBPPqaCf2xfmXV/1EdvlDoaGZ4s3xd/pJksLq20EqXJnHHjtXwCnRC6lfqKl&#10;MfT6nLUOc3f5GwAA//8DAFBLAwQUAAYACAAAACEASzUYO+MAAAALAQAADwAAAGRycy9kb3ducmV2&#10;LnhtbEyPQUvDQBSE74L/YXmCN7tJapM25qWIKCL0oK3QHl+zu0kwuxuymzT+e9eTHocZZr4ptrPu&#10;2CQH11qDEC8iYNJUVrSmRvg8vNytgTlPRlBnjUT4lg625fVVQbmwF/Mhp72vWSgxLieExvs+59xV&#10;jdTkFraXJnjKDpp8kEPNxUCXUK47nkRRyjW1Jiw01MunRlZf+1EjnBS9Hp7f3I6rZFKb9n08qmxE&#10;vL2ZHx+AeTn7vzD84gd0KAPT2Y5GONYhpPdJ+OIRsjhaAguJbLNKgZ0R1vFyBbws+P8P5Q8AAAD/&#10;/wMAUEsBAi0AFAAGAAgAAAAhALaDOJL+AAAA4QEAABMAAAAAAAAAAAAAAAAAAAAAAFtDb250ZW50&#10;X1R5cGVzXS54bWxQSwECLQAUAAYACAAAACEAOP0h/9YAAACUAQAACwAAAAAAAAAAAAAAAAAvAQAA&#10;X3JlbHMvLnJlbHNQSwECLQAUAAYACAAAACEAEOr/45wCAAC/BQAADgAAAAAAAAAAAAAAAAAuAgAA&#10;ZHJzL2Uyb0RvYy54bWxQSwECLQAUAAYACAAAACEASzUYO+MAAAALAQAADwAAAAAAAAAAAAAAAAD2&#10;BAAAZHJzL2Rvd25yZXYueG1sUEsFBgAAAAAEAAQA8wAAAAYGAAAAAA==&#10;" fillcolor="white [3212]" strokecolor="white [3212]" strokeweight="1pt">
            <v:textbox>
              <w:txbxContent>
                <w:p w:rsidR="00B86BD4" w:rsidRDefault="00B86BD4"/>
              </w:txbxContent>
            </v:textbox>
            <w10:wrap anchorx="page"/>
          </v:rect>
        </w:pict>
      </w:r>
      <w:r w:rsidR="00E31A58">
        <w:rPr>
          <w:rFonts w:ascii="Vrinda" w:hAnsi="Vrinda" w:cs="Vrinda"/>
          <w:noProof/>
          <w:lang w:val="en-US"/>
        </w:rPr>
        <w:drawing>
          <wp:inline distT="0" distB="0" distL="0" distR="0">
            <wp:extent cx="1838325" cy="1171575"/>
            <wp:effectExtent l="19050" t="0" r="9525" b="0"/>
            <wp:docPr id="1" name="Picture 0" descr="pod b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 br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384" cy="117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BD4">
        <w:rPr>
          <w:rFonts w:ascii="Vrinda" w:hAnsi="Vrinda" w:cs="Vrinda"/>
          <w:noProof/>
          <w:lang w:val="en-US"/>
        </w:rPr>
        <w:drawing>
          <wp:inline distT="0" distB="0" distL="0" distR="0">
            <wp:extent cx="2028825" cy="1157733"/>
            <wp:effectExtent l="19050" t="0" r="9525" b="0"/>
            <wp:docPr id="2" name="Picture 1" descr="pd b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 br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5362" cy="116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BD4">
        <w:rPr>
          <w:noProof/>
          <w:lang w:val="en-US"/>
        </w:rPr>
        <w:drawing>
          <wp:inline distT="0" distB="0" distL="0" distR="0">
            <wp:extent cx="1800225" cy="1140944"/>
            <wp:effectExtent l="19050" t="0" r="9525" b="0"/>
            <wp:docPr id="3" name="Picture 2" descr="pd br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 br 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BD6" w:rsidRPr="00F40395" w:rsidRDefault="00B86BD4" w:rsidP="00382078">
      <w:pPr>
        <w:jc w:val="center"/>
        <w:rPr>
          <w:rFonts w:ascii="Vrinda" w:hAnsi="Vrinda" w:cs="Vrinda"/>
          <w:b/>
        </w:rPr>
      </w:pPr>
      <w:r w:rsidRPr="00F40395">
        <w:rPr>
          <w:rFonts w:ascii="Vrinda" w:hAnsi="Vrinda" w:cs="Vrinda"/>
          <w:b/>
          <w:cs/>
          <w:lang w:bidi="bn-IN"/>
        </w:rPr>
        <w:t>ছবি</w:t>
      </w:r>
      <w:r w:rsidRPr="00F40395">
        <w:rPr>
          <w:rFonts w:ascii="Vrinda" w:hAnsi="Vrinda" w:cs="Vrinda"/>
          <w:b/>
        </w:rPr>
        <w:t xml:space="preserve">: </w:t>
      </w:r>
      <w:r w:rsidRPr="00F40395">
        <w:rPr>
          <w:rFonts w:ascii="Vrinda" w:hAnsi="Vrinda" w:cs="Vrinda"/>
          <w:b/>
          <w:cs/>
          <w:lang w:bidi="bn-IN"/>
        </w:rPr>
        <w:t>কীড়া</w:t>
      </w:r>
      <w:r w:rsidRPr="00F40395">
        <w:rPr>
          <w:rFonts w:ascii="Vrinda" w:hAnsi="Vrinda" w:cs="Vrinda"/>
          <w:b/>
        </w:rPr>
        <w:t xml:space="preserve"> </w:t>
      </w:r>
      <w:r w:rsidRPr="00F40395">
        <w:rPr>
          <w:rFonts w:ascii="Vrinda" w:hAnsi="Vrinda" w:cs="Vrinda"/>
          <w:b/>
          <w:cs/>
          <w:lang w:bidi="bn-IN"/>
        </w:rPr>
        <w:t>ও</w:t>
      </w:r>
      <w:r w:rsidRPr="00F40395">
        <w:rPr>
          <w:rFonts w:ascii="Vrinda" w:hAnsi="Vrinda" w:cs="Vrinda"/>
          <w:b/>
        </w:rPr>
        <w:t xml:space="preserve"> </w:t>
      </w:r>
      <w:r w:rsidRPr="00F40395">
        <w:rPr>
          <w:rFonts w:ascii="Vrinda" w:hAnsi="Vrinda" w:cs="Vrinda"/>
          <w:b/>
          <w:cs/>
          <w:lang w:bidi="bn-IN"/>
        </w:rPr>
        <w:t>আক্রান্ত</w:t>
      </w:r>
      <w:r w:rsidRPr="00F40395">
        <w:rPr>
          <w:rFonts w:ascii="Vrinda" w:hAnsi="Vrinda" w:cs="Vrinda"/>
          <w:b/>
        </w:rPr>
        <w:t xml:space="preserve"> </w:t>
      </w:r>
      <w:r w:rsidRPr="00F40395">
        <w:rPr>
          <w:rFonts w:ascii="Vrinda" w:hAnsi="Vrinda" w:cs="Vrinda"/>
          <w:b/>
          <w:cs/>
          <w:lang w:bidi="bn-IN"/>
        </w:rPr>
        <w:t>ফল</w:t>
      </w:r>
      <w:r w:rsidRPr="00F40395">
        <w:rPr>
          <w:rFonts w:ascii="Vrinda" w:hAnsi="Vrinda" w:cs="Mangal"/>
          <w:b/>
          <w:cs/>
          <w:lang w:bidi="hi-IN"/>
        </w:rPr>
        <w:t>।</w:t>
      </w:r>
    </w:p>
    <w:p w:rsidR="00641C3B" w:rsidRPr="00F40395" w:rsidRDefault="00641C3B" w:rsidP="00641C3B">
      <w:pPr>
        <w:jc w:val="both"/>
        <w:rPr>
          <w:rFonts w:ascii="Vrinda" w:hAnsi="Vrinda" w:cs="Vrinda"/>
          <w:b/>
          <w:sz w:val="24"/>
          <w:szCs w:val="24"/>
        </w:rPr>
      </w:pP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সমন্বিত</w:t>
      </w:r>
      <w:r w:rsidRPr="00F40395">
        <w:rPr>
          <w:rFonts w:ascii="Vrinda" w:hAnsi="Vrinda" w:cs="Vrinda"/>
          <w:b/>
          <w:sz w:val="24"/>
          <w:szCs w:val="24"/>
        </w:rPr>
        <w:t xml:space="preserve"> </w:t>
      </w: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বালাই</w:t>
      </w:r>
      <w:r w:rsidRPr="00F40395">
        <w:rPr>
          <w:rFonts w:ascii="Vrinda" w:hAnsi="Vrinda" w:cs="Vrinda"/>
          <w:b/>
          <w:sz w:val="24"/>
          <w:szCs w:val="24"/>
        </w:rPr>
        <w:t xml:space="preserve"> </w:t>
      </w: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দমন</w:t>
      </w:r>
      <w:r w:rsidRPr="00F40395">
        <w:rPr>
          <w:rFonts w:ascii="Vrinda" w:hAnsi="Vrinda" w:cs="Vrinda"/>
          <w:b/>
          <w:sz w:val="24"/>
          <w:szCs w:val="24"/>
        </w:rPr>
        <w:t xml:space="preserve"> </w:t>
      </w:r>
      <w:r w:rsidRPr="00F40395">
        <w:rPr>
          <w:rFonts w:ascii="Vrinda" w:hAnsi="Vrinda" w:cs="Vrinda"/>
          <w:b/>
          <w:bCs/>
          <w:sz w:val="24"/>
          <w:szCs w:val="24"/>
          <w:cs/>
          <w:lang w:bidi="bn-IN"/>
        </w:rPr>
        <w:t>ব্যবস্থাপনা</w:t>
      </w:r>
      <w:r w:rsidRPr="00F40395">
        <w:rPr>
          <w:rFonts w:ascii="Vrinda" w:hAnsi="Vrinda" w:cs="Vrinda"/>
          <w:b/>
          <w:sz w:val="24"/>
          <w:szCs w:val="24"/>
        </w:rPr>
        <w:t>:</w:t>
      </w:r>
    </w:p>
    <w:p w:rsidR="00641C3B" w:rsidRPr="00F40395" w:rsidRDefault="00641C3B" w:rsidP="00382078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১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পরিস্কার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পরিচ্ছন্ন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চাষাবাদ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পদ্ধতি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অনুসরণ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করতে</w:t>
      </w:r>
      <w:r w:rsidR="00016D3C" w:rsidRPr="00F40395">
        <w:rPr>
          <w:rFonts w:ascii="Vrinda" w:hAnsi="Vrinda" w:cs="Vrinda"/>
          <w:sz w:val="20"/>
          <w:szCs w:val="20"/>
        </w:rPr>
        <w:t xml:space="preserve"> 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হবে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</w:p>
    <w:p w:rsidR="00641C3B" w:rsidRPr="00F40395" w:rsidRDefault="00641C3B" w:rsidP="00382078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২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সুষম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সার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  <w:cs/>
          <w:lang w:bidi="bn-IN"/>
        </w:rPr>
        <w:t>ব্যবহার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করতে</w:t>
      </w:r>
      <w:r w:rsidR="00016D3C" w:rsidRPr="00F40395">
        <w:rPr>
          <w:rFonts w:ascii="Vrinda" w:hAnsi="Vrinda" w:cs="Vrinda"/>
          <w:sz w:val="20"/>
          <w:szCs w:val="20"/>
        </w:rPr>
        <w:t xml:space="preserve"> </w:t>
      </w:r>
      <w:r w:rsidR="00016D3C" w:rsidRPr="00F40395">
        <w:rPr>
          <w:rFonts w:ascii="Vrinda" w:hAnsi="Vrinda" w:cs="Vrinda"/>
          <w:sz w:val="20"/>
          <w:szCs w:val="20"/>
          <w:cs/>
          <w:lang w:bidi="bn-IN"/>
        </w:rPr>
        <w:t>হবে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</w:p>
    <w:p w:rsidR="003C0BD6" w:rsidRDefault="00641C3B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৩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প্রতি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একদিন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পরপর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আক্রান্ত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ফুল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ও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ফল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সংগ্রহ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করে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কমপক্ষে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একহাত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গভীর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গ</w:t>
      </w:r>
      <w:proofErr w:type="spellStart"/>
      <w:r w:rsidR="00713B42" w:rsidRPr="00F40395">
        <w:rPr>
          <w:rFonts w:ascii="Vrinda" w:hAnsi="Vrinda" w:cs="Vrinda"/>
          <w:sz w:val="20"/>
          <w:szCs w:val="20"/>
          <w:lang w:val="en-US" w:bidi="bn-IN"/>
        </w:rPr>
        <w:t>র্ত</w:t>
      </w:r>
      <w:proofErr w:type="spellEnd"/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করে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মাটিতে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পুতে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ফেলতে</w:t>
      </w:r>
      <w:r w:rsidR="003C0BD6" w:rsidRPr="00F40395">
        <w:rPr>
          <w:rFonts w:ascii="Vrinda" w:hAnsi="Vrinda" w:cs="Vrinda"/>
          <w:sz w:val="20"/>
          <w:szCs w:val="20"/>
        </w:rPr>
        <w:t xml:space="preserve"> </w:t>
      </w:r>
      <w:r w:rsidR="003C0BD6" w:rsidRPr="00F40395">
        <w:rPr>
          <w:rFonts w:ascii="Vrinda" w:hAnsi="Vrinda" w:cs="Vrinda"/>
          <w:sz w:val="20"/>
          <w:szCs w:val="20"/>
          <w:cs/>
          <w:lang w:bidi="bn-IN"/>
        </w:rPr>
        <w:t>হবে</w:t>
      </w:r>
      <w:r w:rsidR="003C0BD6" w:rsidRPr="00F40395">
        <w:rPr>
          <w:rFonts w:ascii="Vrinda" w:hAnsi="Vrinda" w:cs="Mangal"/>
          <w:sz w:val="20"/>
          <w:szCs w:val="20"/>
          <w:cs/>
          <w:lang w:bidi="hi-IN"/>
        </w:rPr>
        <w:t>।</w:t>
      </w:r>
    </w:p>
    <w:p w:rsidR="00F00941" w:rsidRDefault="00F00941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Mangal"/>
          <w:sz w:val="20"/>
          <w:szCs w:val="20"/>
          <w:lang w:val="en-US" w:bidi="hi-IN"/>
        </w:rPr>
        <w:t xml:space="preserve">৪।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জৈব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বালাইনাশক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এমএনপিভি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প্রতি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লিটার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পানিতে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০.২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গ্রাম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হারে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মিশিয়ে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১০-১২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দিন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২-৩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বার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</w:p>
    <w:p w:rsidR="00F00941" w:rsidRDefault="00F00941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Mangal"/>
          <w:sz w:val="20"/>
          <w:szCs w:val="20"/>
          <w:lang w:val="en-US" w:bidi="hi-IN"/>
        </w:rPr>
        <w:t xml:space="preserve">  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স্প্রে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করতে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হবে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>।</w:t>
      </w:r>
    </w:p>
    <w:p w:rsidR="004F0EA2" w:rsidRDefault="00F00941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Mangal"/>
          <w:sz w:val="20"/>
          <w:szCs w:val="20"/>
          <w:lang w:val="en-US" w:bidi="hi-IN"/>
        </w:rPr>
        <w:t xml:space="preserve">৫।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প্রতি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সপ্তাহে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একবার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করে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ডিম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নষ্টকারী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পরজীবী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পোকা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,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ট্রাইকোগ্রামা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কাইলোনিজ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gramStart"/>
      <w:r>
        <w:rPr>
          <w:rFonts w:ascii="Vrinda" w:hAnsi="Vrinda" w:cs="Mangal"/>
          <w:sz w:val="20"/>
          <w:szCs w:val="20"/>
          <w:lang w:val="en-US" w:bidi="hi-IN"/>
        </w:rPr>
        <w:t xml:space="preserve">(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</w:t>
      </w:r>
      <w:proofErr w:type="gramEnd"/>
      <w:r>
        <w:rPr>
          <w:rFonts w:ascii="Vrinda" w:hAnsi="Vrinda" w:cs="Mangal"/>
          <w:sz w:val="20"/>
          <w:szCs w:val="20"/>
          <w:lang w:val="en-US" w:bidi="hi-IN"/>
        </w:rPr>
        <w:t>েক্টর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প্রতি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এক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গ্রাম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) </w:t>
      </w:r>
    </w:p>
    <w:p w:rsidR="004F0EA2" w:rsidRDefault="004F0EA2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Mangal"/>
          <w:sz w:val="20"/>
          <w:szCs w:val="20"/>
          <w:lang w:val="en-US" w:bidi="hi-IN"/>
        </w:rPr>
        <w:t xml:space="preserve">   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পরজীবী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পোকা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আক্রান্ত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ডিম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ও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কীড়া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নষ্টকারী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পরজীবী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পোকা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,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ব্রাকন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হেবিটর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gramStart"/>
      <w:r>
        <w:rPr>
          <w:rFonts w:ascii="Vrinda" w:hAnsi="Vrinda" w:cs="Mangal"/>
          <w:sz w:val="20"/>
          <w:szCs w:val="20"/>
          <w:lang w:val="en-US" w:bidi="hi-IN"/>
        </w:rPr>
        <w:t xml:space="preserve">(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</w:t>
      </w:r>
      <w:proofErr w:type="gramEnd"/>
      <w:r>
        <w:rPr>
          <w:rFonts w:ascii="Vrinda" w:hAnsi="Vrinda" w:cs="Mangal"/>
          <w:sz w:val="20"/>
          <w:szCs w:val="20"/>
          <w:lang w:val="en-US" w:bidi="hi-IN"/>
        </w:rPr>
        <w:t>েক্টর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প্রতি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এক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বাংকার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</w:p>
    <w:p w:rsidR="004F0EA2" w:rsidRDefault="004F0EA2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Mangal"/>
          <w:sz w:val="20"/>
          <w:szCs w:val="20"/>
          <w:lang w:val="en-US" w:bidi="hi-IN"/>
        </w:rPr>
        <w:t xml:space="preserve">    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বা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৮০০-১২০০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টি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হিসাবে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)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পযায়ক্রমিকভাবে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মুক্তায়িত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করতে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 xml:space="preserve"> </w:t>
      </w:r>
      <w:proofErr w:type="spellStart"/>
      <w:r>
        <w:rPr>
          <w:rFonts w:ascii="Vrinda" w:hAnsi="Vrinda" w:cs="Mangal"/>
          <w:sz w:val="20"/>
          <w:szCs w:val="20"/>
          <w:lang w:val="en-US" w:bidi="hi-IN"/>
        </w:rPr>
        <w:t>হবে</w:t>
      </w:r>
      <w:proofErr w:type="spellEnd"/>
      <w:r>
        <w:rPr>
          <w:rFonts w:ascii="Vrinda" w:hAnsi="Vrinda" w:cs="Mangal"/>
          <w:sz w:val="20"/>
          <w:szCs w:val="20"/>
          <w:lang w:val="en-US" w:bidi="hi-IN"/>
        </w:rPr>
        <w:t>।</w:t>
      </w:r>
    </w:p>
    <w:p w:rsidR="003C0BD6" w:rsidRDefault="003C0BD6" w:rsidP="00382078">
      <w:pPr>
        <w:spacing w:after="0"/>
        <w:jc w:val="both"/>
        <w:rPr>
          <w:rFonts w:ascii="Vrinda" w:hAnsi="Vrinda" w:cs="Vrinda"/>
          <w:sz w:val="20"/>
          <w:szCs w:val="20"/>
          <w:lang w:val="en-US" w:bidi="bn-IN"/>
        </w:rPr>
      </w:pPr>
      <w:r w:rsidRPr="00F40395">
        <w:rPr>
          <w:rFonts w:ascii="Vrinda" w:hAnsi="Vrinda" w:cs="Vrinda"/>
          <w:sz w:val="20"/>
          <w:szCs w:val="20"/>
          <w:cs/>
          <w:lang w:bidi="bn-IN"/>
        </w:rPr>
        <w:t>৫</w:t>
      </w:r>
      <w:r w:rsidRPr="00F40395">
        <w:rPr>
          <w:rFonts w:ascii="Vrinda" w:hAnsi="Vrinda" w:cs="Mangal"/>
          <w:sz w:val="20"/>
          <w:szCs w:val="20"/>
          <w:cs/>
          <w:lang w:bidi="hi-IN"/>
        </w:rPr>
        <w:t>।</w:t>
      </w:r>
      <w:r w:rsidRPr="00F40395">
        <w:rPr>
          <w:rFonts w:ascii="Vrinda" w:hAnsi="Vrinda" w:cs="Vrinda"/>
          <w:sz w:val="20"/>
          <w:szCs w:val="20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একান্ত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প্রয়োজনে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সর্বশেষ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ব্যবস্থা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হিসেবে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কেবলমাত্র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পরিমিত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মাত্রায়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নির্দিষ্ট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ক্ষমতা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সম্পন্ন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জৈব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 w:rsidR="00F00941">
        <w:rPr>
          <w:rFonts w:ascii="Vrinda" w:hAnsi="Vrinda" w:cs="Vrinda"/>
          <w:sz w:val="20"/>
          <w:szCs w:val="20"/>
          <w:lang w:val="en-US" w:bidi="bn-IN"/>
        </w:rPr>
        <w:t>কীটনাশক</w:t>
      </w:r>
      <w:proofErr w:type="spellEnd"/>
      <w:r w:rsidR="00F00941">
        <w:rPr>
          <w:rFonts w:ascii="Vrinda" w:hAnsi="Vrinda" w:cs="Vrinda"/>
          <w:sz w:val="20"/>
          <w:szCs w:val="20"/>
          <w:lang w:val="en-US" w:bidi="bn-IN"/>
        </w:rPr>
        <w:t xml:space="preserve"> ( </w:t>
      </w:r>
    </w:p>
    <w:p w:rsidR="004F0EA2" w:rsidRPr="00F00941" w:rsidRDefault="004F0EA2" w:rsidP="00382078">
      <w:pPr>
        <w:spacing w:after="0"/>
        <w:jc w:val="both"/>
        <w:rPr>
          <w:rFonts w:ascii="Vrinda" w:hAnsi="Vrinda" w:cs="Mangal"/>
          <w:sz w:val="20"/>
          <w:szCs w:val="20"/>
          <w:lang w:val="en-US" w:bidi="hi-IN"/>
        </w:rPr>
      </w:pPr>
      <w:r>
        <w:rPr>
          <w:rFonts w:ascii="Vrinda" w:hAnsi="Vrinda" w:cs="Vrinda"/>
          <w:sz w:val="20"/>
          <w:szCs w:val="20"/>
          <w:lang w:val="en-US" w:bidi="bn-IN"/>
        </w:rPr>
        <w:t xml:space="preserve">   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স্পাইনোসেড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৪৫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এসসি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প্রতি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লিটার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পানিতে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০.৪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মিলি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হিসাবে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)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ব্যবহার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করা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যেতে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 xml:space="preserve"> </w:t>
      </w:r>
      <w:proofErr w:type="spellStart"/>
      <w:r>
        <w:rPr>
          <w:rFonts w:ascii="Vrinda" w:hAnsi="Vrinda" w:cs="Vrinda"/>
          <w:sz w:val="20"/>
          <w:szCs w:val="20"/>
          <w:lang w:val="en-US" w:bidi="bn-IN"/>
        </w:rPr>
        <w:t>পারে</w:t>
      </w:r>
      <w:proofErr w:type="spellEnd"/>
      <w:r>
        <w:rPr>
          <w:rFonts w:ascii="Vrinda" w:hAnsi="Vrinda" w:cs="Vrinda"/>
          <w:sz w:val="20"/>
          <w:szCs w:val="20"/>
          <w:lang w:val="en-US" w:bidi="bn-IN"/>
        </w:rPr>
        <w:t>।</w:t>
      </w:r>
    </w:p>
    <w:p w:rsidR="00DA66AB" w:rsidRPr="00F40395" w:rsidRDefault="00DA66AB" w:rsidP="008E4719">
      <w:pPr>
        <w:spacing w:after="0"/>
        <w:jc w:val="both"/>
        <w:rPr>
          <w:rFonts w:ascii="Vrinda" w:hAnsi="Vrinda" w:cs="Vrinda"/>
          <w:sz w:val="20"/>
          <w:szCs w:val="20"/>
        </w:rPr>
      </w:pPr>
      <w:r w:rsidRPr="00FF53BD">
        <w:rPr>
          <w:rFonts w:ascii="Vrinda" w:hAnsi="Vrinda" w:cs="Vrinda"/>
          <w:b/>
          <w:sz w:val="24"/>
          <w:szCs w:val="24"/>
        </w:rPr>
        <w:t>তথ্যসূত্র:</w:t>
      </w:r>
      <w:r>
        <w:rPr>
          <w:rFonts w:ascii="Vrinda" w:hAnsi="Vrinda" w:cs="Vrinda"/>
          <w:b/>
          <w:sz w:val="24"/>
          <w:szCs w:val="24"/>
        </w:rPr>
        <w:t xml:space="preserve"> </w:t>
      </w:r>
      <w:r w:rsidR="008E4719">
        <w:rPr>
          <w:rFonts w:ascii="Vrinda" w:hAnsi="Vrinda" w:cs="Vrinda"/>
          <w:sz w:val="20"/>
          <w:szCs w:val="20"/>
        </w:rPr>
        <w:t>বিএআরআই এর কীটতত্ত্ব বিভাগ কর্তৃক প্রেরিত প্রশিক্ষণ ম্যানুয়াল</w:t>
      </w:r>
      <w:r w:rsidR="008E4719" w:rsidRPr="00A64490">
        <w:rPr>
          <w:rFonts w:ascii="Vrinda" w:hAnsi="Vrinda" w:cs="Vrinda"/>
          <w:sz w:val="20"/>
          <w:szCs w:val="20"/>
        </w:rPr>
        <w:t xml:space="preserve"> </w:t>
      </w:r>
      <w:r w:rsidRPr="00F40395">
        <w:rPr>
          <w:rFonts w:ascii="Vrinda" w:hAnsi="Vrinda" w:cs="Vrinda"/>
          <w:sz w:val="20"/>
          <w:szCs w:val="20"/>
        </w:rPr>
        <w:t xml:space="preserve">। </w:t>
      </w:r>
    </w:p>
    <w:p w:rsidR="00DA66AB" w:rsidRPr="00D8242C" w:rsidRDefault="00251F3E" w:rsidP="00DA66AB">
      <w:pPr>
        <w:jc w:val="both"/>
        <w:rPr>
          <w:rFonts w:ascii="Vrinda" w:hAnsi="Vrinda" w:cs="Vrinda"/>
        </w:rPr>
      </w:pPr>
      <w:r w:rsidRPr="00251F3E">
        <w:rPr>
          <w:noProof/>
          <w:lang w:eastAsia="nl-NL" w:bidi="bn-BD"/>
        </w:rPr>
        <w:pict>
          <v:rect id="Rectangle 6" o:spid="_x0000_s1026" style="position:absolute;left:0;text-align:left;margin-left:-19.2pt;margin-top:14.55pt;width:522.6pt;height:61.8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tDpQIAALgFAAAOAAAAZHJzL2Uyb0RvYy54bWysVN9PGzEMfp+0/yHK+7hrVwpUXFEFYpqE&#10;AAETz2ku6Z2UxFmS9q776+fkfrQDtIdpfUid2P5sf2f78qrViuyE8zWYgk5OckqE4VDWZlPQHy+3&#10;X84p8YGZkikwoqB74enV8vOny8YuxBQqUKVwBEGMXzS2oFUIdpFlnldCM38CVhhUSnCaBby6TVY6&#10;1iC6Vtk0z+dZA660DrjwHl9vOiVdJnwpBQ8PUnoRiCoo5hbS6dK5jme2vGSLjWO2qnmfBvuHLDSr&#10;DQYdoW5YYGTr6ndQuuYOPMhwwkFnIGXNRaoBq5nkb6p5rpgVqRYkx9uRJv//YPn97tGRuizonBLD&#10;NH6iJySNmY0SZB7paaxfoNWzfXT9zaMYa22l0/EfqyBtonQ/UiraQDg+zudfz/IpMs9Rd3Y+O58n&#10;zrODt3U+fBOgSRQK6jB6YpLt7nzAiGg6mMRgHlRd3tZKpYvbrK+VIzuGn/diepOfDuh/mCnz3jM2&#10;mBh915tJrBVjHTniLXpmkYGu5iSFvRIRT5knIZE6rHKaMk5Ne8BknAsTJp2qYqXo0jzN8TcEG7JI&#10;oRNgRJZY3ojdAwyWHciA3eXc20dXkXp+dM7/lljnPHqkyGDC6KxrA+4jAIVV9ZE7+4GkjprIUmjX&#10;LZpEcQ3lHnvMQTd83vLbGj/1HfPhkTmcNuwO3CDhAQ+poCko9BIlFbhfH71HexwC1FLS4PQW1P/c&#10;MicoUd8NjsfFZDaL454us9Oz2IHuWLM+1pitvgbsoAnuKsuTGO2DGkTpQL/iolnFqKhihmPsgvLg&#10;hst16LYKriouVqtkhiNuWbgzz5ZH8EhwbOWX9pU52/d7wEm5h2HS2eJN23e20dPAahtA1mkmDrz2&#10;1ON6SD3Ur7K4f47vyeqwcJe/AQAA//8DAFBLAwQUAAYACAAAACEAujwjNOIAAAANAQAADwAAAGRy&#10;cy9kb3ducmV2LnhtbEyPT0/CQBDF7yZ+h82YeIMtqJXWbgkRDScTqFy4LbtD27B/mu5Cy7d3POnt&#10;zbyXN78plqM17Ip9aL0TMJsmwNApr1tXC9h/f04WwEKUTkvjHQq4YYBleX9XyFz7we3wWsWaUYkL&#10;uRTQxNjlnAfVoJVh6jt05J18b2Wksa+57uVA5dbweZKk3MrW0YVGdvjeoDpXFytgOOxOm/XXqr1t&#10;Vdi2681ZmepDiMeHcfUGLOIY/8Lwi0/oUBLT0V+cDswImKTJjKJkPKUZKYpkixcSR1o9Z/NX4GXB&#10;/39R/gAAAP//AwBQSwECLQAUAAYACAAAACEAtoM4kv4AAADhAQAAEwAAAAAAAAAAAAAAAAAAAAAA&#10;W0NvbnRlbnRfVHlwZXNdLnhtbFBLAQItABQABgAIAAAAIQA4/SH/1gAAAJQBAAALAAAAAAAAAAAA&#10;AAAAAC8BAABfcmVscy8ucmVsc1BLAQItABQABgAIAAAAIQCu6MtDpQIAALgFAAAOAAAAAAAAAAAA&#10;AAAAAC4CAABkcnMvZTJvRG9jLnhtbFBLAQItABQABgAIAAAAIQC6PCM04gAAAA0BAAAPAAAAAAAA&#10;AAAAAAAAAP8EAABkcnMvZG93bnJldi54bWxQSwUGAAAAAAQABADzAAAADgYAAAAA&#10;" fillcolor="#92d050" strokecolor="white [3212]" strokeweight="1pt">
            <v:textbox>
              <w:txbxContent>
                <w:p w:rsidR="00300F6F" w:rsidRPr="008E0AB9" w:rsidRDefault="00300F6F" w:rsidP="00382078">
                  <w:pPr>
                    <w:spacing w:after="0"/>
                    <w:rPr>
                      <w:rFonts w:ascii="Vrinda" w:hAnsi="Vrinda" w:cs="Vrinda"/>
                      <w:b/>
                      <w:sz w:val="24"/>
                      <w:szCs w:val="24"/>
                    </w:rPr>
                  </w:pPr>
                  <w:proofErr w:type="spell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Av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‡</w:t>
                  </w:r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i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v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Z‡_¨</w:t>
                  </w:r>
                  <w:r w:rsidR="008E0AB9"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i</w:t>
                  </w:r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Rb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¨</w:t>
                  </w:r>
                  <w:proofErr w:type="gramStart"/>
                  <w:r w:rsidRPr="008E0AB9">
                    <w:rPr>
                      <w:rFonts w:ascii="SutonnyMJ" w:hAnsi="SutonnyMJ" w:cs="SutonnyMJ"/>
                      <w:color w:val="FF0000"/>
                      <w:sz w:val="24"/>
                      <w:szCs w:val="24"/>
                      <w:lang w:val="en-US"/>
                    </w:rPr>
                    <w:t>:</w:t>
                  </w:r>
                  <w:proofErr w:type="gramEnd"/>
                  <w:r w:rsidRPr="008E0AB9">
                    <w:rPr>
                      <w:rFonts w:ascii="SutonnyMJ" w:hAnsi="SutonnyMJ" w:cs="SutonnyMJ"/>
                      <w:sz w:val="24"/>
                      <w:szCs w:val="24"/>
                      <w:lang w:val="en-US"/>
                    </w:rPr>
                    <w:br/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cwiPvjK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Dw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™¢`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msiÿY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DBs,</w:t>
                  </w:r>
                  <w:bookmarkStart w:id="0" w:name="_GoBack"/>
                  <w:bookmarkEnd w:id="0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wWGB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Lvgvievwo</w:t>
                  </w:r>
                  <w:proofErr w:type="spellEnd"/>
                  <w:r w:rsidRPr="008E0AB9">
                    <w:rPr>
                      <w:rFonts w:ascii="SutonnyMJ" w:hAnsi="SutonnyMJ" w:cs="SutonnyMJ"/>
                      <w:color w:val="0D0D0D" w:themeColor="text1" w:themeTint="F2"/>
                      <w:sz w:val="24"/>
                      <w:szCs w:val="24"/>
                      <w:lang w:val="en-US"/>
                    </w:rPr>
                    <w:t>, XvKv-1215</w:t>
                  </w:r>
                  <w:r w:rsidRPr="008E0AB9">
                    <w:rPr>
                      <w:rFonts w:ascii="SutonnyMJ" w:hAnsi="SutonnyMJ" w:cs="SutonnyMJ"/>
                      <w:sz w:val="24"/>
                      <w:szCs w:val="24"/>
                      <w:lang w:val="en-US"/>
                    </w:rPr>
                    <w:t xml:space="preserve">| </w:t>
                  </w:r>
                  <w:r w:rsidRPr="008E0AB9">
                    <w:rPr>
                      <w:rFonts w:ascii="Vrinda" w:hAnsi="Vrinda" w:cs="Vrinda"/>
                      <w:b/>
                      <w:color w:val="1F4E79" w:themeColor="accent1" w:themeShade="80"/>
                      <w:sz w:val="24"/>
                      <w:szCs w:val="24"/>
                    </w:rPr>
                    <w:t xml:space="preserve">E-mail: </w:t>
                  </w:r>
                  <w:hyperlink r:id="rId9" w:history="1">
                    <w:r w:rsidRPr="008E0AB9">
                      <w:rPr>
                        <w:rStyle w:val="Hyperlink"/>
                        <w:rFonts w:ascii="Vrinda" w:hAnsi="Vrinda" w:cs="Vrinda"/>
                        <w:b/>
                        <w:color w:val="1F4E79" w:themeColor="accent1" w:themeShade="80"/>
                        <w:sz w:val="24"/>
                        <w:szCs w:val="24"/>
                      </w:rPr>
                      <w:t>dppw@dae.gov.bd</w:t>
                    </w:r>
                  </w:hyperlink>
                </w:p>
                <w:p w:rsidR="00300F6F" w:rsidRPr="008E0AB9" w:rsidRDefault="00300F6F" w:rsidP="00382078">
                  <w:pPr>
                    <w:spacing w:after="0"/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</w:pPr>
                  <w:r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>we¯ÍvwiZ Rvbvi Rb¨</w:t>
                  </w:r>
                  <w:r w:rsidR="008E0AB9"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 xml:space="preserve"> Avcbvi wbKU¯’ </w:t>
                  </w:r>
                  <w:r w:rsidR="00DC73FC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>DcmnKvix K…wl Awdmvi A_ev Dc‡Rjv</w:t>
                  </w:r>
                  <w:r w:rsidR="008E0AB9" w:rsidRPr="008E0AB9">
                    <w:rPr>
                      <w:rFonts w:ascii="SutonnyMJ" w:hAnsi="SutonnyMJ" w:cs="SutonnyMJ"/>
                      <w:color w:val="171717" w:themeColor="background2" w:themeShade="1A"/>
                      <w:sz w:val="24"/>
                      <w:szCs w:val="24"/>
                    </w:rPr>
                    <w:t xml:space="preserve"> K…wl Awd‡m †hvMv‡hvM Kiæb</w:t>
                  </w:r>
                </w:p>
                <w:p w:rsidR="00300F6F" w:rsidRPr="008E0AB9" w:rsidRDefault="00300F6F" w:rsidP="00300F6F">
                  <w:pPr>
                    <w:rPr>
                      <w:rFonts w:ascii="SutonnyMJ" w:hAnsi="SutonnyMJ" w:cs="SutonnyMJ"/>
                    </w:rPr>
                  </w:pPr>
                </w:p>
              </w:txbxContent>
            </v:textbox>
          </v:rect>
        </w:pict>
      </w:r>
    </w:p>
    <w:p w:rsidR="00DA66AB" w:rsidRPr="00DA66AB" w:rsidRDefault="00DA66AB" w:rsidP="00382078">
      <w:pPr>
        <w:spacing w:after="0"/>
        <w:jc w:val="both"/>
        <w:rPr>
          <w:rFonts w:ascii="Vrinda" w:hAnsi="Vrinda" w:cs="Vrinda"/>
          <w:lang w:val="en-US"/>
        </w:rPr>
      </w:pPr>
    </w:p>
    <w:sectPr w:rsidR="00DA66AB" w:rsidRPr="00DA66AB" w:rsidSect="00E1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25F6"/>
    <w:rsid w:val="00016D3C"/>
    <w:rsid w:val="0001788C"/>
    <w:rsid w:val="0002270B"/>
    <w:rsid w:val="00063712"/>
    <w:rsid w:val="000814EE"/>
    <w:rsid w:val="000D7641"/>
    <w:rsid w:val="00120019"/>
    <w:rsid w:val="0013030C"/>
    <w:rsid w:val="001D5C8A"/>
    <w:rsid w:val="00224B5D"/>
    <w:rsid w:val="002260A2"/>
    <w:rsid w:val="002506F1"/>
    <w:rsid w:val="00251F3E"/>
    <w:rsid w:val="00283D8C"/>
    <w:rsid w:val="002F28B7"/>
    <w:rsid w:val="00300F6F"/>
    <w:rsid w:val="00356F0E"/>
    <w:rsid w:val="00382078"/>
    <w:rsid w:val="003C0BD6"/>
    <w:rsid w:val="004447D7"/>
    <w:rsid w:val="004D4BDE"/>
    <w:rsid w:val="004F0EA2"/>
    <w:rsid w:val="004F55DA"/>
    <w:rsid w:val="00545E6F"/>
    <w:rsid w:val="00560DBF"/>
    <w:rsid w:val="005915B6"/>
    <w:rsid w:val="00621FE8"/>
    <w:rsid w:val="00641C3B"/>
    <w:rsid w:val="00690403"/>
    <w:rsid w:val="00713B42"/>
    <w:rsid w:val="00713D9F"/>
    <w:rsid w:val="0073640C"/>
    <w:rsid w:val="00762EF0"/>
    <w:rsid w:val="007B25F6"/>
    <w:rsid w:val="007C4293"/>
    <w:rsid w:val="00845756"/>
    <w:rsid w:val="008A2F64"/>
    <w:rsid w:val="008C33E1"/>
    <w:rsid w:val="008E0AB9"/>
    <w:rsid w:val="008E4719"/>
    <w:rsid w:val="008F33D7"/>
    <w:rsid w:val="009E71B8"/>
    <w:rsid w:val="00A33536"/>
    <w:rsid w:val="00A770C9"/>
    <w:rsid w:val="00A910D6"/>
    <w:rsid w:val="00AA7F41"/>
    <w:rsid w:val="00B36DF2"/>
    <w:rsid w:val="00B77BCA"/>
    <w:rsid w:val="00B86BD4"/>
    <w:rsid w:val="00B922E0"/>
    <w:rsid w:val="00BA68C2"/>
    <w:rsid w:val="00BC3E48"/>
    <w:rsid w:val="00BC4E9E"/>
    <w:rsid w:val="00BE412C"/>
    <w:rsid w:val="00C430CB"/>
    <w:rsid w:val="00CD043E"/>
    <w:rsid w:val="00D461DD"/>
    <w:rsid w:val="00DA1E04"/>
    <w:rsid w:val="00DA66AB"/>
    <w:rsid w:val="00DC73FC"/>
    <w:rsid w:val="00DF30B5"/>
    <w:rsid w:val="00E0054C"/>
    <w:rsid w:val="00E13147"/>
    <w:rsid w:val="00E31A58"/>
    <w:rsid w:val="00E36660"/>
    <w:rsid w:val="00E70475"/>
    <w:rsid w:val="00EB6834"/>
    <w:rsid w:val="00F00941"/>
    <w:rsid w:val="00F40395"/>
    <w:rsid w:val="00F72050"/>
    <w:rsid w:val="00FC7FC5"/>
    <w:rsid w:val="00FD1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#24370f"/>
      <o:colormenu v:ext="edit" fillcolor="#92d05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00F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ppw@dae.gov.bd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3EC7F-78D7-448C-A14C-43C94A806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Dewi Laptop</dc:creator>
  <cp:lastModifiedBy>AFROGA   ISLAM</cp:lastModifiedBy>
  <cp:revision>28</cp:revision>
  <cp:lastPrinted>2016-09-06T09:39:00Z</cp:lastPrinted>
  <dcterms:created xsi:type="dcterms:W3CDTF">2016-05-31T03:19:00Z</dcterms:created>
  <dcterms:modified xsi:type="dcterms:W3CDTF">2019-04-01T05:37:00Z</dcterms:modified>
</cp:coreProperties>
</file>