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8A" w:rsidRPr="000C078A" w:rsidRDefault="000C078A" w:rsidP="000C078A">
      <w:pPr>
        <w:spacing w:after="120" w:line="510" w:lineRule="atLeast"/>
        <w:textAlignment w:val="baseline"/>
        <w:outlineLvl w:val="2"/>
        <w:rPr>
          <w:rFonts w:ascii="Nikosh" w:eastAsia="Times New Roman" w:hAnsi="Nikosh" w:cs="Nikosh"/>
          <w:color w:val="181818"/>
          <w:sz w:val="42"/>
          <w:szCs w:val="42"/>
        </w:rPr>
      </w:pPr>
      <w:proofErr w:type="spellStart"/>
      <w:r w:rsidRPr="000C078A">
        <w:rPr>
          <w:rFonts w:ascii="Nikosh" w:eastAsia="Times New Roman" w:hAnsi="Nikosh" w:cs="Nikosh"/>
          <w:color w:val="181818"/>
          <w:sz w:val="42"/>
          <w:szCs w:val="42"/>
        </w:rPr>
        <w:t>সেবার</w:t>
      </w:r>
      <w:proofErr w:type="spellEnd"/>
      <w:r w:rsidRPr="000C078A">
        <w:rPr>
          <w:rFonts w:ascii="Nikosh" w:eastAsia="Times New Roman" w:hAnsi="Nikosh" w:cs="Nikosh"/>
          <w:color w:val="181818"/>
          <w:sz w:val="42"/>
          <w:szCs w:val="42"/>
        </w:rPr>
        <w:t xml:space="preserve"> </w:t>
      </w:r>
      <w:proofErr w:type="spellStart"/>
      <w:r w:rsidRPr="000C078A">
        <w:rPr>
          <w:rFonts w:ascii="Nikosh" w:eastAsia="Times New Roman" w:hAnsi="Nikosh" w:cs="Nikosh"/>
          <w:color w:val="181818"/>
          <w:sz w:val="42"/>
          <w:szCs w:val="42"/>
        </w:rPr>
        <w:t>তালিকা</w:t>
      </w:r>
      <w:proofErr w:type="spellEnd"/>
    </w:p>
    <w:p w:rsidR="000C078A" w:rsidRPr="000C078A" w:rsidRDefault="000C078A" w:rsidP="000C078A">
      <w:pPr>
        <w:spacing w:after="0" w:line="240" w:lineRule="auto"/>
        <w:ind w:right="75"/>
        <w:textAlignment w:val="baseline"/>
        <w:rPr>
          <w:rFonts w:ascii="Nikosh" w:eastAsia="Times New Roman" w:hAnsi="Nikosh" w:cs="Nikosh"/>
          <w:color w:val="000000"/>
          <w:sz w:val="24"/>
          <w:szCs w:val="24"/>
        </w:rPr>
      </w:pPr>
      <w:r w:rsidRPr="000C078A">
        <w:rPr>
          <w:rFonts w:ascii="Nikosh" w:eastAsia="Times New Roman" w:hAnsi="Nikosh" w:cs="Nikosh"/>
          <w:color w:val="000000"/>
          <w:sz w:val="24"/>
          <w:szCs w:val="24"/>
        </w:rPr>
        <w:t> </w:t>
      </w:r>
    </w:p>
    <w:tbl>
      <w:tblPr>
        <w:tblStyle w:val="TableGrid"/>
        <w:tblpPr w:leftFromText="45" w:rightFromText="45" w:vertAnchor="text"/>
        <w:tblW w:w="10170" w:type="dxa"/>
        <w:tblLook w:val="04A0" w:firstRow="1" w:lastRow="0" w:firstColumn="1" w:lastColumn="0" w:noHBand="0" w:noVBand="1"/>
      </w:tblPr>
      <w:tblGrid>
        <w:gridCol w:w="1609"/>
        <w:gridCol w:w="5442"/>
        <w:gridCol w:w="3119"/>
      </w:tblGrid>
      <w:tr w:rsidR="000C078A" w:rsidRPr="000C078A" w:rsidTr="000C078A">
        <w:trPr>
          <w:trHeight w:val="52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b/>
                <w:bCs/>
                <w:color w:val="333333"/>
                <w:sz w:val="36"/>
                <w:szCs w:val="36"/>
                <w:bdr w:val="none" w:sz="0" w:space="0" w:color="auto" w:frame="1"/>
              </w:rPr>
              <w:t>সেবা</w:t>
            </w:r>
            <w:proofErr w:type="spellEnd"/>
            <w:r w:rsidRPr="000C078A">
              <w:rPr>
                <w:rFonts w:ascii="Nikosh" w:eastAsia="Times New Roman" w:hAnsi="Nikosh" w:cs="Nikosh"/>
                <w:b/>
                <w:bCs/>
                <w:color w:val="333333"/>
                <w:sz w:val="36"/>
                <w:szCs w:val="36"/>
                <w:bdr w:val="none" w:sz="0" w:space="0" w:color="auto" w:frame="1"/>
              </w:rPr>
              <w:t> </w:t>
            </w:r>
            <w:proofErr w:type="spellStart"/>
            <w:r w:rsidRPr="000C078A">
              <w:rPr>
                <w:rFonts w:ascii="Nikosh" w:eastAsia="Times New Roman" w:hAnsi="Nikosh" w:cs="Nikosh"/>
                <w:b/>
                <w:bCs/>
                <w:color w:val="333333"/>
                <w:sz w:val="36"/>
                <w:szCs w:val="36"/>
                <w:bdr w:val="none" w:sz="0" w:space="0" w:color="auto" w:frame="1"/>
              </w:rPr>
              <w:t>ক্রমিক</w:t>
            </w:r>
            <w:proofErr w:type="spellEnd"/>
            <w:r w:rsidRPr="000C078A">
              <w:rPr>
                <w:rFonts w:ascii="Nikosh" w:eastAsia="Times New Roman" w:hAnsi="Nikosh" w:cs="Nikosh"/>
                <w:b/>
                <w:bCs/>
                <w:color w:val="333333"/>
                <w:sz w:val="36"/>
                <w:szCs w:val="36"/>
                <w:bdr w:val="none" w:sz="0" w:space="0" w:color="auto" w:frame="1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b/>
                <w:bCs/>
                <w:color w:val="333333"/>
                <w:sz w:val="36"/>
                <w:szCs w:val="36"/>
                <w:bdr w:val="none" w:sz="0" w:space="0" w:color="auto" w:frame="1"/>
              </w:rPr>
              <w:t>নং</w:t>
            </w:r>
            <w:proofErr w:type="spellEnd"/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b/>
                <w:bCs/>
                <w:color w:val="333333"/>
                <w:sz w:val="36"/>
                <w:szCs w:val="36"/>
                <w:bdr w:val="none" w:sz="0" w:space="0" w:color="auto" w:frame="1"/>
              </w:rPr>
              <w:t>সেবার</w:t>
            </w:r>
            <w:proofErr w:type="spellEnd"/>
            <w:r w:rsidRPr="000C078A">
              <w:rPr>
                <w:rFonts w:ascii="Nikosh" w:eastAsia="Times New Roman" w:hAnsi="Nikosh" w:cs="Nikosh"/>
                <w:b/>
                <w:bCs/>
                <w:color w:val="333333"/>
                <w:sz w:val="36"/>
                <w:szCs w:val="36"/>
                <w:bdr w:val="none" w:sz="0" w:space="0" w:color="auto" w:frame="1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b/>
                <w:bCs/>
                <w:color w:val="333333"/>
                <w:sz w:val="36"/>
                <w:szCs w:val="36"/>
                <w:bdr w:val="none" w:sz="0" w:space="0" w:color="auto" w:frame="1"/>
              </w:rPr>
              <w:t>নাম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b/>
                <w:bCs/>
                <w:color w:val="333333"/>
                <w:sz w:val="36"/>
                <w:szCs w:val="36"/>
                <w:bdr w:val="none" w:sz="0" w:space="0" w:color="auto" w:frame="1"/>
              </w:rPr>
              <w:t>সেবার</w:t>
            </w:r>
            <w:proofErr w:type="spellEnd"/>
            <w:r w:rsidRPr="000C078A">
              <w:rPr>
                <w:rFonts w:ascii="Nikosh" w:eastAsia="Times New Roman" w:hAnsi="Nikosh" w:cs="Nikosh"/>
                <w:b/>
                <w:bCs/>
                <w:color w:val="333333"/>
                <w:sz w:val="36"/>
                <w:szCs w:val="36"/>
                <w:bdr w:val="none" w:sz="0" w:space="0" w:color="auto" w:frame="1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b/>
                <w:bCs/>
                <w:color w:val="333333"/>
                <w:sz w:val="36"/>
                <w:szCs w:val="36"/>
                <w:bdr w:val="none" w:sz="0" w:space="0" w:color="auto" w:frame="1"/>
              </w:rPr>
              <w:t>পর্যায়</w:t>
            </w:r>
            <w:proofErr w:type="spellEnd"/>
          </w:p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(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সদর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দপ্তর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অঞ্চল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ব্লক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)</w:t>
            </w:r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১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প্রযুক্তি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সহায়তা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ব্লক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অঞ্চল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সদর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দপ্তর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২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মান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সম্মত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বীজ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উৎপাদনে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সহায়তা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৩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কৃষি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ঋণ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প্রাপ্তিতে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সহায়তা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প্রদান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৪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কৃষি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তথ্য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যোগাযোগ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 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প্রযুক্তি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সহায়তা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ব্লক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অঞ্চল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সদর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দপ্তর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৫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সমন্বিত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সম্প্রসারণ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সেবা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প্রদান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ব্লক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অঞ্চল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সদর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দপ্তর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৬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কৃষি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পণ্য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বিপণনে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সহায়তা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করা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ব্লক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অঞ্চল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সদর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দপ্তর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৭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কৃষি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পণ্যের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মূল্য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সংযোজনে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সহায়তা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ব্লক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অঞ্চল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সদর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দপ্তর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lastRenderedPageBreak/>
              <w:t>৮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প্রশিক্ষণ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প্রদান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ব্লক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অঞ্চল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সদর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দপ্তর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৯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কৃষি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পুণর্বাসনে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সহায়তা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ব্লক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অঞ্চল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সদর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দপ্তর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১০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কৃষিতে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ভর্তুকি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 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উৎপাদনে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সহায়তা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প্রদান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ব্লক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অঞ্চল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সদর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দপ্তর</w:t>
            </w:r>
            <w:proofErr w:type="spellEnd"/>
          </w:p>
        </w:tc>
      </w:tr>
      <w:tr w:rsidR="000C078A" w:rsidRPr="000C078A" w:rsidTr="000C078A">
        <w:trPr>
          <w:trHeight w:val="31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১১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১০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টাকার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বিনিময়ে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ব্যাংকে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হিসাব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খুলতে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সহায়তা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১২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কৃষি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উপকরণ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সহায়তা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১৩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সার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ডিলার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খুচরা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সার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বিক্রেতা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নিয়োগ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১৪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বালাই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নাশকের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খুচরা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পাইকারি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বিক্রেতার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লাইসেন্স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প্রদান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১৫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সংগনিরোধ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সেবা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সংগনিরোধ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কেন্দ্র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সদর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দপ্তর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১৬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লীফ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কালার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চার্ট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ব্যবহার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১৭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গুটি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ইউরিয়া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ব্যবহার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</w:p>
        </w:tc>
      </w:tr>
      <w:tr w:rsidR="000C078A" w:rsidRPr="000C078A" w:rsidTr="000C078A">
        <w:trPr>
          <w:trHeight w:val="360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lastRenderedPageBreak/>
              <w:t>১৮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সমন্বিত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বালাই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ব্যবস্হাপনা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১৯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সেচ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ব্যবস্হাপনা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</w:p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 </w:t>
            </w:r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২০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প্রাকৃতিক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দুর্যোগ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মোকাবেলায়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পরামর্শ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প্রদান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</w:p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 </w:t>
            </w:r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২১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বসতবাড়ীর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আঙিনায়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সবজি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চাষ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</w:p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 </w:t>
            </w:r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২২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নার্সারি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ব্যবসায়ীদের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/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চারা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উৎপাদক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বিক্রেতাদের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সার্টিফিকেট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প্রদান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২৩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ফলদ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ঔষধি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বৃক্ষের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চারা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/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কলম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/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বীজ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উৎপাদন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জার্মপ্লাজম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সংগ্রহ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সংরক্ষণ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উদ্যানতত্ত্ব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কেন্দ্র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২৪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সয়েল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মিনি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ল্যাব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,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এসআরডিআই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ল্যাব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ডায়াগনষ্টিক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সেন্টার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পরিচালনা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উপজেলা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</w:p>
        </w:tc>
      </w:tr>
      <w:tr w:rsidR="000C078A" w:rsidRPr="000C078A" w:rsidTr="000C078A">
        <w:trPr>
          <w:trHeight w:val="285"/>
        </w:trPr>
        <w:tc>
          <w:tcPr>
            <w:tcW w:w="12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২৫</w:t>
            </w:r>
          </w:p>
        </w:tc>
        <w:tc>
          <w:tcPr>
            <w:tcW w:w="571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জাতীয়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পর্যায়ে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পর্যায়ে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ইদুঁর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নিধন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কার্যক্রম</w:t>
            </w:r>
            <w:proofErr w:type="spellEnd"/>
          </w:p>
        </w:tc>
        <w:tc>
          <w:tcPr>
            <w:tcW w:w="3255" w:type="dxa"/>
            <w:hideMark/>
          </w:tcPr>
          <w:p w:rsidR="000C078A" w:rsidRPr="000C078A" w:rsidRDefault="000C078A" w:rsidP="000C078A">
            <w:pPr>
              <w:spacing w:line="480" w:lineRule="auto"/>
              <w:ind w:right="75"/>
              <w:textAlignment w:val="baseline"/>
              <w:rPr>
                <w:rFonts w:ascii="Nikosh" w:eastAsia="Times New Roman" w:hAnsi="Nikosh" w:cs="Nikosh"/>
                <w:sz w:val="36"/>
                <w:szCs w:val="36"/>
              </w:rPr>
            </w:pP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সদর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দপ্তর</w:t>
            </w:r>
            <w:proofErr w:type="spellEnd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 xml:space="preserve"> ও </w:t>
            </w:r>
            <w:proofErr w:type="spellStart"/>
            <w:r w:rsidRPr="000C078A">
              <w:rPr>
                <w:rFonts w:ascii="Nikosh" w:eastAsia="Times New Roman" w:hAnsi="Nikosh" w:cs="Nikosh"/>
                <w:sz w:val="36"/>
                <w:szCs w:val="36"/>
              </w:rPr>
              <w:t>জেলা</w:t>
            </w:r>
            <w:proofErr w:type="spellEnd"/>
          </w:p>
        </w:tc>
      </w:tr>
    </w:tbl>
    <w:p w:rsidR="00873431" w:rsidRDefault="00873431">
      <w:bookmarkStart w:id="0" w:name="_GoBack"/>
      <w:bookmarkEnd w:id="0"/>
    </w:p>
    <w:sectPr w:rsidR="00873431" w:rsidSect="000C078A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F8"/>
    <w:rsid w:val="000C078A"/>
    <w:rsid w:val="007F7B74"/>
    <w:rsid w:val="00873431"/>
    <w:rsid w:val="00B4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07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078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C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078A"/>
    <w:rPr>
      <w:b/>
      <w:bCs/>
    </w:rPr>
  </w:style>
  <w:style w:type="table" w:styleId="TableGrid">
    <w:name w:val="Table Grid"/>
    <w:basedOn w:val="TableNormal"/>
    <w:uiPriority w:val="59"/>
    <w:rsid w:val="000C0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07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078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C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078A"/>
    <w:rPr>
      <w:b/>
      <w:bCs/>
    </w:rPr>
  </w:style>
  <w:style w:type="table" w:styleId="TableGrid">
    <w:name w:val="Table Grid"/>
    <w:basedOn w:val="TableNormal"/>
    <w:uiPriority w:val="59"/>
    <w:rsid w:val="000C0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8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2019-12-29T09:06:00Z</dcterms:created>
  <dcterms:modified xsi:type="dcterms:W3CDTF">2019-12-29T09:27:00Z</dcterms:modified>
</cp:coreProperties>
</file>