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79" w:type="pct"/>
        <w:tblCellSpacing w:w="37" w:type="dxa"/>
        <w:tblInd w:w="-561" w:type="dxa"/>
        <w:tblCellMar>
          <w:top w:w="75" w:type="dxa"/>
          <w:left w:w="75" w:type="dxa"/>
          <w:bottom w:w="75" w:type="dxa"/>
          <w:right w:w="75" w:type="dxa"/>
        </w:tblCellMar>
        <w:tblLook w:val="04A0"/>
      </w:tblPr>
      <w:tblGrid>
        <w:gridCol w:w="2392"/>
        <w:gridCol w:w="8216"/>
      </w:tblGrid>
      <w:tr w:rsidR="00544667" w:rsidRPr="00544667" w:rsidTr="00544667">
        <w:trPr>
          <w:tblCellSpacing w:w="37" w:type="dxa"/>
        </w:trPr>
        <w:tc>
          <w:tcPr>
            <w:tcW w:w="4930" w:type="pct"/>
            <w:gridSpan w:val="2"/>
            <w:vAlign w:val="center"/>
            <w:hideMark/>
          </w:tcPr>
          <w:p w:rsidR="00544667" w:rsidRPr="00544667" w:rsidRDefault="00544667" w:rsidP="00133CEA">
            <w:pPr>
              <w:pBdr>
                <w:bottom w:val="single" w:sz="36" w:space="0" w:color="8CC641"/>
              </w:pBdr>
              <w:spacing w:after="0" w:line="240" w:lineRule="auto"/>
              <w:jc w:val="center"/>
              <w:outlineLvl w:val="0"/>
              <w:rPr>
                <w:rFonts w:ascii="NikoshBAN" w:eastAsia="Times New Roman" w:hAnsi="NikoshBAN" w:cs="NikoshBAN"/>
                <w:b/>
                <w:bCs/>
                <w:kern w:val="36"/>
                <w:sz w:val="32"/>
                <w:szCs w:val="32"/>
              </w:rPr>
            </w:pPr>
            <w:r w:rsidRPr="00544667">
              <w:rPr>
                <w:rFonts w:ascii="NikoshBAN" w:eastAsia="Times New Roman" w:hAnsi="NikoshBAN" w:cs="NikoshBAN"/>
                <w:b/>
                <w:bCs/>
                <w:kern w:val="36"/>
                <w:sz w:val="52"/>
                <w:szCs w:val="32"/>
              </w:rPr>
              <w:t>বিচারিক সেবা</w:t>
            </w:r>
          </w:p>
        </w:tc>
      </w:tr>
      <w:tr w:rsidR="00544667" w:rsidRPr="00544667" w:rsidTr="00DB7A9C">
        <w:trPr>
          <w:tblCellSpacing w:w="37" w:type="dxa"/>
        </w:trPr>
        <w:tc>
          <w:tcPr>
            <w:tcW w:w="1083" w:type="pct"/>
            <w:vAlign w:val="center"/>
            <w:hideMark/>
          </w:tcPr>
          <w:p w:rsidR="00544667" w:rsidRPr="00544667" w:rsidRDefault="00544667" w:rsidP="00544667">
            <w:pPr>
              <w:spacing w:after="0" w:line="240" w:lineRule="auto"/>
              <w:rPr>
                <w:rFonts w:ascii="NikoshBAN" w:eastAsia="Times New Roman" w:hAnsi="NikoshBAN" w:cs="NikoshBAN"/>
                <w:b/>
                <w:sz w:val="32"/>
                <w:szCs w:val="32"/>
              </w:rPr>
            </w:pPr>
            <w:r w:rsidRPr="00544667">
              <w:rPr>
                <w:rFonts w:ascii="NikoshBAN" w:eastAsia="Times New Roman" w:hAnsi="NikoshBAN" w:cs="NikoshBAN"/>
                <w:b/>
                <w:sz w:val="32"/>
                <w:szCs w:val="32"/>
              </w:rPr>
              <w:t>সেবা প্রাপ্তির সংক্ষিপ্ত বিবরণ</w:t>
            </w:r>
          </w:p>
        </w:tc>
        <w:tc>
          <w:tcPr>
            <w:tcW w:w="3813"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সমবায় সমিতির যেকোনো কার্যক্রম/নির্বাচন পরিচালনা করার ক্ষেত্রে উদ্ভূত বিরোধসংক্রান্ত বিষয়ে যেকোনো সদস্য সমিতি বা সমিতির কোনো সদস্য বিধি দ্বারা নির্ধারিত পদ্ধতিতে ডিসপুট মামলা দায়ের করতে পারেন। প্রাথমিক সমবায় সমিতির ক্ষেত্রে জেলা সমবায় অফিসার কেন্দ্রীয় সমবায় সমিতির ক্ষেত্রে বিভাগীয় যুগ্ম-নিবন্ধক/উপ-নিবন্ধক (বিচার) এবং জাতীয় সমবায় সমিতির ক্ষেত্রে নিবন্ধক/মহাপরিচালক বরাবরে ডিসপুট মামলা দায়ের করতে পারেন।</w:t>
            </w:r>
          </w:p>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সংশ্লিষ্ট কর্তৃপক্ষ সমিতি বা সমিতির কোনো সদস্যের অভিযোগ প্রাপ্তির পর তারিখ, স্থান ও সময় উল্লেখপূর্বক  উভয়পক্ষকে শুনানির নোটিশ জারি করেন।</w:t>
            </w:r>
          </w:p>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অতঃপর নির্ধারিত তারিখ, স্থান ও সময় উভয়পক্ষের শুনানি গ্রহণপূর্বক রায় প্রদান করেন। রায়ের অনুলিপি তার দপ্তরে সংরক্ষণসহ বাদী, বিবাদী ও সংশ্লিষ্ট দপ্তরকে প্রদান করেন। রায় অনুযায়ী সংশ্লিষ্ট কর্তৃক (বাদী, বিবাদী ও সংশ্লিষ্ট দপ্তর) ব্যবস্থা গ্রহণ করে থাকেন। অথবা প্রদত্ত রায়ে সংক্ষুব্ধ পক্ষ রায় প্রদানকারীর পরবর্তী ঊর্ধ্বতন কর্তৃপক্ষের বরাবরে আপীল আবেদন দাখিল ও আপীল রায়ের মাধ্যমে বিষয়টি নিষ্পত্তি হয়।</w:t>
            </w:r>
          </w:p>
        </w:tc>
      </w:tr>
      <w:tr w:rsidR="00544667" w:rsidRPr="00544667" w:rsidTr="00DB7A9C">
        <w:trPr>
          <w:tblCellSpacing w:w="37" w:type="dxa"/>
        </w:trPr>
        <w:tc>
          <w:tcPr>
            <w:tcW w:w="1083" w:type="pct"/>
            <w:vAlign w:val="center"/>
            <w:hideMark/>
          </w:tcPr>
          <w:p w:rsidR="00544667" w:rsidRPr="00544667" w:rsidRDefault="00544667" w:rsidP="00544667">
            <w:pPr>
              <w:spacing w:after="0" w:line="240" w:lineRule="auto"/>
              <w:rPr>
                <w:rFonts w:ascii="NikoshBAN" w:eastAsia="Times New Roman" w:hAnsi="NikoshBAN" w:cs="NikoshBAN"/>
                <w:b/>
                <w:sz w:val="32"/>
                <w:szCs w:val="32"/>
              </w:rPr>
            </w:pPr>
            <w:r w:rsidRPr="00544667">
              <w:rPr>
                <w:rFonts w:ascii="NikoshBAN" w:eastAsia="Times New Roman" w:hAnsi="NikoshBAN" w:cs="NikoshBAN"/>
                <w:b/>
                <w:sz w:val="32"/>
                <w:szCs w:val="32"/>
              </w:rPr>
              <w:t>সেবা প্রাপ্তির সময়</w:t>
            </w:r>
          </w:p>
        </w:tc>
        <w:tc>
          <w:tcPr>
            <w:tcW w:w="3813"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৫-৯০ দিন</w:t>
            </w:r>
          </w:p>
        </w:tc>
      </w:tr>
      <w:tr w:rsidR="00544667" w:rsidRPr="00544667" w:rsidTr="00DB7A9C">
        <w:trPr>
          <w:tblCellSpacing w:w="37" w:type="dxa"/>
        </w:trPr>
        <w:tc>
          <w:tcPr>
            <w:tcW w:w="1083" w:type="pct"/>
            <w:vAlign w:val="center"/>
            <w:hideMark/>
          </w:tcPr>
          <w:p w:rsidR="00544667" w:rsidRPr="00544667" w:rsidRDefault="00544667" w:rsidP="00544667">
            <w:pPr>
              <w:spacing w:after="0" w:line="240" w:lineRule="auto"/>
              <w:rPr>
                <w:rFonts w:ascii="NikoshBAN" w:eastAsia="Times New Roman" w:hAnsi="NikoshBAN" w:cs="NikoshBAN"/>
                <w:b/>
                <w:sz w:val="32"/>
                <w:szCs w:val="32"/>
              </w:rPr>
            </w:pPr>
            <w:r w:rsidRPr="00544667">
              <w:rPr>
                <w:rFonts w:ascii="NikoshBAN" w:eastAsia="Times New Roman" w:hAnsi="NikoshBAN" w:cs="NikoshBAN"/>
                <w:b/>
                <w:sz w:val="32"/>
                <w:szCs w:val="32"/>
              </w:rPr>
              <w:t>প্রয়োজনীয় ফি</w:t>
            </w:r>
          </w:p>
        </w:tc>
        <w:tc>
          <w:tcPr>
            <w:tcW w:w="3813"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১০০/-(একশত টাকার কোর্ট ফি)</w:t>
            </w:r>
          </w:p>
        </w:tc>
      </w:tr>
      <w:tr w:rsidR="00544667" w:rsidRPr="00544667" w:rsidTr="00DB7A9C">
        <w:trPr>
          <w:tblCellSpacing w:w="37" w:type="dxa"/>
        </w:trPr>
        <w:tc>
          <w:tcPr>
            <w:tcW w:w="1083" w:type="pct"/>
            <w:vAlign w:val="center"/>
            <w:hideMark/>
          </w:tcPr>
          <w:p w:rsidR="00544667" w:rsidRPr="00544667" w:rsidRDefault="00544667" w:rsidP="00544667">
            <w:pPr>
              <w:spacing w:after="0" w:line="240" w:lineRule="auto"/>
              <w:rPr>
                <w:rFonts w:ascii="NikoshBAN" w:eastAsia="Times New Roman" w:hAnsi="NikoshBAN" w:cs="NikoshBAN"/>
                <w:b/>
                <w:sz w:val="32"/>
                <w:szCs w:val="32"/>
              </w:rPr>
            </w:pPr>
            <w:r w:rsidRPr="00544667">
              <w:rPr>
                <w:rFonts w:ascii="NikoshBAN" w:eastAsia="Times New Roman" w:hAnsi="NikoshBAN" w:cs="NikoshBAN"/>
                <w:b/>
                <w:sz w:val="32"/>
                <w:szCs w:val="32"/>
              </w:rPr>
              <w:t>সেবা প্রাপ্তির স্থান</w:t>
            </w:r>
          </w:p>
        </w:tc>
        <w:tc>
          <w:tcPr>
            <w:tcW w:w="3813"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জেলা/বিভাগীয় সমবায় কার্যালয়/সমবায় অধিদপ্তর</w:t>
            </w:r>
          </w:p>
        </w:tc>
      </w:tr>
      <w:tr w:rsidR="00544667" w:rsidRPr="00544667" w:rsidTr="00DB7A9C">
        <w:trPr>
          <w:tblCellSpacing w:w="37" w:type="dxa"/>
        </w:trPr>
        <w:tc>
          <w:tcPr>
            <w:tcW w:w="1083" w:type="pct"/>
            <w:vAlign w:val="center"/>
            <w:hideMark/>
          </w:tcPr>
          <w:p w:rsidR="00544667" w:rsidRPr="00544667" w:rsidRDefault="00544667" w:rsidP="00544667">
            <w:pPr>
              <w:spacing w:after="0" w:line="240" w:lineRule="auto"/>
              <w:rPr>
                <w:rFonts w:ascii="NikoshBAN" w:eastAsia="Times New Roman" w:hAnsi="NikoshBAN" w:cs="NikoshBAN"/>
                <w:b/>
                <w:sz w:val="32"/>
                <w:szCs w:val="32"/>
              </w:rPr>
            </w:pPr>
            <w:r w:rsidRPr="00544667">
              <w:rPr>
                <w:rFonts w:ascii="NikoshBAN" w:eastAsia="Times New Roman" w:hAnsi="NikoshBAN" w:cs="NikoshBAN"/>
                <w:b/>
                <w:sz w:val="32"/>
                <w:szCs w:val="32"/>
              </w:rPr>
              <w:t>দায়িত্বপ্রাপ্ত কর্মকর্তা/কর্মচারী</w:t>
            </w:r>
          </w:p>
        </w:tc>
        <w:tc>
          <w:tcPr>
            <w:tcW w:w="3813"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১. জেলা সমবায় অফিসার, পরিদর্শক, ২. যুগ্ম-নিবন্ধক, উপ-নিবন্ধক (বিচার), পরিদর্শক ৩. নিবন্ধক ও মহাপরিচালক, অতিরিক্ত নিবন্ধক, যুগ্ম-নিবন্ধক, উপ-নিবন্ধক, সহকারী নিবন্ধক</w:t>
            </w:r>
          </w:p>
        </w:tc>
      </w:tr>
      <w:tr w:rsidR="00544667" w:rsidRPr="00544667" w:rsidTr="00DB7A9C">
        <w:trPr>
          <w:tblCellSpacing w:w="37" w:type="dxa"/>
        </w:trPr>
        <w:tc>
          <w:tcPr>
            <w:tcW w:w="1083" w:type="pct"/>
            <w:vAlign w:val="center"/>
            <w:hideMark/>
          </w:tcPr>
          <w:p w:rsidR="00544667" w:rsidRPr="00544667" w:rsidRDefault="00544667" w:rsidP="00544667">
            <w:pPr>
              <w:spacing w:after="0" w:line="240" w:lineRule="auto"/>
              <w:rPr>
                <w:rFonts w:ascii="NikoshBAN" w:eastAsia="Times New Roman" w:hAnsi="NikoshBAN" w:cs="NikoshBAN"/>
                <w:b/>
                <w:sz w:val="32"/>
                <w:szCs w:val="32"/>
              </w:rPr>
            </w:pPr>
            <w:r w:rsidRPr="00544667">
              <w:rPr>
                <w:rFonts w:ascii="NikoshBAN" w:eastAsia="Times New Roman" w:hAnsi="NikoshBAN" w:cs="NikoshBAN"/>
                <w:b/>
                <w:sz w:val="32"/>
                <w:szCs w:val="32"/>
              </w:rPr>
              <w:t>প্রয়োজনীয় কাগজপত্র</w:t>
            </w:r>
          </w:p>
        </w:tc>
        <w:tc>
          <w:tcPr>
            <w:tcW w:w="3813"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আবেদনপত্র</w:t>
            </w:r>
          </w:p>
        </w:tc>
      </w:tr>
      <w:tr w:rsidR="00544667" w:rsidRPr="00544667" w:rsidTr="00DB7A9C">
        <w:trPr>
          <w:tblCellSpacing w:w="37" w:type="dxa"/>
        </w:trPr>
        <w:tc>
          <w:tcPr>
            <w:tcW w:w="1083" w:type="pct"/>
            <w:vAlign w:val="center"/>
            <w:hideMark/>
          </w:tcPr>
          <w:p w:rsidR="00544667" w:rsidRPr="00544667" w:rsidRDefault="00544667" w:rsidP="00544667">
            <w:pPr>
              <w:spacing w:after="0" w:line="240" w:lineRule="auto"/>
              <w:rPr>
                <w:rFonts w:ascii="NikoshBAN" w:eastAsia="Times New Roman" w:hAnsi="NikoshBAN" w:cs="NikoshBAN"/>
                <w:b/>
                <w:sz w:val="32"/>
                <w:szCs w:val="32"/>
              </w:rPr>
            </w:pPr>
            <w:r w:rsidRPr="00544667">
              <w:rPr>
                <w:rFonts w:ascii="NikoshBAN" w:eastAsia="Times New Roman" w:hAnsi="NikoshBAN" w:cs="NikoshBAN"/>
                <w:b/>
                <w:sz w:val="32"/>
                <w:szCs w:val="32"/>
              </w:rPr>
              <w:t>সেবা প্রাপ্তির শর্তাবলি</w:t>
            </w:r>
          </w:p>
        </w:tc>
        <w:tc>
          <w:tcPr>
            <w:tcW w:w="3813"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সমবায় বিভাগ হতে নিবন্ধিত সমবায় সমিতি/সমিতির সদস্য হতে হবে</w:t>
            </w:r>
          </w:p>
        </w:tc>
      </w:tr>
      <w:tr w:rsidR="00544667" w:rsidRPr="00544667" w:rsidTr="00DB7A9C">
        <w:trPr>
          <w:tblCellSpacing w:w="37" w:type="dxa"/>
        </w:trPr>
        <w:tc>
          <w:tcPr>
            <w:tcW w:w="1083" w:type="pct"/>
            <w:vAlign w:val="center"/>
            <w:hideMark/>
          </w:tcPr>
          <w:p w:rsidR="00544667" w:rsidRPr="00544667" w:rsidRDefault="00544667" w:rsidP="00544667">
            <w:pPr>
              <w:spacing w:after="0" w:line="240" w:lineRule="auto"/>
              <w:rPr>
                <w:rFonts w:ascii="NikoshBAN" w:eastAsia="Times New Roman" w:hAnsi="NikoshBAN" w:cs="NikoshBAN"/>
                <w:b/>
                <w:sz w:val="32"/>
                <w:szCs w:val="32"/>
              </w:rPr>
            </w:pPr>
            <w:r w:rsidRPr="00544667">
              <w:rPr>
                <w:rFonts w:ascii="NikoshBAN" w:eastAsia="Times New Roman" w:hAnsi="NikoshBAN" w:cs="NikoshBAN"/>
                <w:b/>
                <w:sz w:val="32"/>
                <w:szCs w:val="32"/>
              </w:rPr>
              <w:t>সংশ্লিষ্ট আইন ও বিধি</w:t>
            </w:r>
          </w:p>
        </w:tc>
        <w:tc>
          <w:tcPr>
            <w:tcW w:w="3813"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১. সমবায় সমিতি আইন, ২০০১ (সংশোধিত, ২০০২ সংশোধিত, ২০১৩)</w:t>
            </w:r>
          </w:p>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২. সমবায় সমিতি বিধিমালা, ২০০৪</w:t>
            </w:r>
          </w:p>
        </w:tc>
      </w:tr>
      <w:tr w:rsidR="00544667" w:rsidRPr="00544667" w:rsidTr="00DB7A9C">
        <w:trPr>
          <w:tblCellSpacing w:w="37" w:type="dxa"/>
        </w:trPr>
        <w:tc>
          <w:tcPr>
            <w:tcW w:w="1083" w:type="pct"/>
            <w:vAlign w:val="center"/>
            <w:hideMark/>
          </w:tcPr>
          <w:p w:rsidR="00544667" w:rsidRPr="00544667" w:rsidRDefault="00544667" w:rsidP="00544667">
            <w:pPr>
              <w:spacing w:after="0" w:line="240" w:lineRule="auto"/>
              <w:rPr>
                <w:rFonts w:ascii="NikoshBAN" w:eastAsia="Times New Roman" w:hAnsi="NikoshBAN" w:cs="NikoshBAN"/>
                <w:b/>
                <w:sz w:val="32"/>
                <w:szCs w:val="32"/>
              </w:rPr>
            </w:pPr>
            <w:r w:rsidRPr="00544667">
              <w:rPr>
                <w:rFonts w:ascii="NikoshBAN" w:eastAsia="Times New Roman" w:hAnsi="NikoshBAN" w:cs="NikoshBAN"/>
                <w:b/>
                <w:sz w:val="32"/>
                <w:szCs w:val="32"/>
              </w:rPr>
              <w:t>সেবা প্রদানে ব্যর্থ হলে প্রতিকারকারী কর্মকর্তা</w:t>
            </w:r>
          </w:p>
        </w:tc>
        <w:tc>
          <w:tcPr>
            <w:tcW w:w="3813" w:type="pct"/>
            <w:vAlign w:val="center"/>
            <w:hideMark/>
          </w:tcPr>
          <w:p w:rsidR="00544667" w:rsidRPr="00544667" w:rsidRDefault="00544667" w:rsidP="00544667">
            <w:pPr>
              <w:spacing w:after="0" w:line="240" w:lineRule="auto"/>
              <w:rPr>
                <w:rFonts w:ascii="NikoshBAN" w:eastAsia="Times New Roman" w:hAnsi="NikoshBAN" w:cs="NikoshBAN"/>
                <w:sz w:val="32"/>
                <w:szCs w:val="32"/>
              </w:rPr>
            </w:pPr>
            <w:r w:rsidRPr="00544667">
              <w:rPr>
                <w:rFonts w:ascii="NikoshBAN" w:eastAsia="Times New Roman" w:hAnsi="NikoshBAN" w:cs="NikoshBAN"/>
                <w:sz w:val="32"/>
                <w:szCs w:val="32"/>
              </w:rPr>
              <w:t>প্রাথমিক সমবায় সমিতির ক্ষেত্রে যুগ্ম-নিবন্ধক, কেন্দ্রীয় সমিতির ক্ষেত্রে নিবন্ধক ও জাতীয় সমিতির ক্ষেত্রে সচিব, পল্লী উন্নয়ন ও সমবায় বিভাগ</w:t>
            </w:r>
          </w:p>
        </w:tc>
      </w:tr>
    </w:tbl>
    <w:p w:rsidR="00544667" w:rsidRPr="00544667" w:rsidRDefault="00544667" w:rsidP="00544667">
      <w:pPr>
        <w:spacing w:after="0" w:line="240" w:lineRule="auto"/>
        <w:rPr>
          <w:rFonts w:ascii="NikoshBAN" w:hAnsi="NikoshBAN" w:cs="NikoshBAN"/>
          <w:sz w:val="32"/>
          <w:szCs w:val="32"/>
        </w:rPr>
      </w:pPr>
    </w:p>
    <w:p w:rsidR="00544667" w:rsidRPr="00544667" w:rsidRDefault="00544667" w:rsidP="00544667">
      <w:pPr>
        <w:spacing w:after="0"/>
        <w:rPr>
          <w:rFonts w:ascii="NikoshBAN" w:hAnsi="NikoshBAN" w:cs="NikoshBAN"/>
          <w:sz w:val="32"/>
          <w:szCs w:val="32"/>
        </w:rPr>
      </w:pPr>
    </w:p>
    <w:sectPr w:rsidR="00544667" w:rsidRPr="00544667" w:rsidSect="002D02B1">
      <w:pgSz w:w="11909" w:h="16834" w:code="9"/>
      <w:pgMar w:top="864"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416A0"/>
    <w:rsid w:val="002D02B1"/>
    <w:rsid w:val="00325898"/>
    <w:rsid w:val="005416A0"/>
    <w:rsid w:val="00544667"/>
    <w:rsid w:val="009143F6"/>
    <w:rsid w:val="00981DE0"/>
    <w:rsid w:val="00BF1DBF"/>
    <w:rsid w:val="00DB7A9C"/>
    <w:rsid w:val="00FF5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898"/>
  </w:style>
  <w:style w:type="paragraph" w:styleId="Heading1">
    <w:name w:val="heading 1"/>
    <w:basedOn w:val="Normal"/>
    <w:link w:val="Heading1Char"/>
    <w:uiPriority w:val="9"/>
    <w:qFormat/>
    <w:rsid w:val="005416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6A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416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667"/>
    <w:rPr>
      <w:b/>
      <w:bCs/>
    </w:rPr>
  </w:style>
</w:styles>
</file>

<file path=word/webSettings.xml><?xml version="1.0" encoding="utf-8"?>
<w:webSettings xmlns:r="http://schemas.openxmlformats.org/officeDocument/2006/relationships" xmlns:w="http://schemas.openxmlformats.org/wordprocessingml/2006/main">
  <w:divs>
    <w:div w:id="45103455">
      <w:bodyDiv w:val="1"/>
      <w:marLeft w:val="0"/>
      <w:marRight w:val="0"/>
      <w:marTop w:val="0"/>
      <w:marBottom w:val="0"/>
      <w:divBdr>
        <w:top w:val="none" w:sz="0" w:space="0" w:color="auto"/>
        <w:left w:val="none" w:sz="0" w:space="0" w:color="auto"/>
        <w:bottom w:val="none" w:sz="0" w:space="0" w:color="auto"/>
        <w:right w:val="none" w:sz="0" w:space="0" w:color="auto"/>
      </w:divBdr>
    </w:div>
    <w:div w:id="169032978">
      <w:bodyDiv w:val="1"/>
      <w:marLeft w:val="0"/>
      <w:marRight w:val="0"/>
      <w:marTop w:val="0"/>
      <w:marBottom w:val="0"/>
      <w:divBdr>
        <w:top w:val="none" w:sz="0" w:space="0" w:color="auto"/>
        <w:left w:val="none" w:sz="0" w:space="0" w:color="auto"/>
        <w:bottom w:val="none" w:sz="0" w:space="0" w:color="auto"/>
        <w:right w:val="none" w:sz="0" w:space="0" w:color="auto"/>
      </w:divBdr>
    </w:div>
    <w:div w:id="1172794185">
      <w:bodyDiv w:val="1"/>
      <w:marLeft w:val="0"/>
      <w:marRight w:val="0"/>
      <w:marTop w:val="0"/>
      <w:marBottom w:val="0"/>
      <w:divBdr>
        <w:top w:val="none" w:sz="0" w:space="0" w:color="auto"/>
        <w:left w:val="none" w:sz="0" w:space="0" w:color="auto"/>
        <w:bottom w:val="none" w:sz="0" w:space="0" w:color="auto"/>
        <w:right w:val="none" w:sz="0" w:space="0" w:color="auto"/>
      </w:divBdr>
    </w:div>
    <w:div w:id="1427267578">
      <w:bodyDiv w:val="1"/>
      <w:marLeft w:val="0"/>
      <w:marRight w:val="0"/>
      <w:marTop w:val="0"/>
      <w:marBottom w:val="0"/>
      <w:divBdr>
        <w:top w:val="none" w:sz="0" w:space="0" w:color="auto"/>
        <w:left w:val="none" w:sz="0" w:space="0" w:color="auto"/>
        <w:bottom w:val="none" w:sz="0" w:space="0" w:color="auto"/>
        <w:right w:val="none" w:sz="0" w:space="0" w:color="auto"/>
      </w:divBdr>
    </w:div>
    <w:div w:id="1531647484">
      <w:bodyDiv w:val="1"/>
      <w:marLeft w:val="0"/>
      <w:marRight w:val="0"/>
      <w:marTop w:val="0"/>
      <w:marBottom w:val="0"/>
      <w:divBdr>
        <w:top w:val="none" w:sz="0" w:space="0" w:color="auto"/>
        <w:left w:val="none" w:sz="0" w:space="0" w:color="auto"/>
        <w:bottom w:val="none" w:sz="0" w:space="0" w:color="auto"/>
        <w:right w:val="none" w:sz="0" w:space="0" w:color="auto"/>
      </w:divBdr>
    </w:div>
    <w:div w:id="176029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maxell</dc:creator>
  <cp:keywords/>
  <dc:description/>
  <cp:lastModifiedBy>P</cp:lastModifiedBy>
  <cp:revision>8</cp:revision>
  <cp:lastPrinted>2018-01-09T04:14:00Z</cp:lastPrinted>
  <dcterms:created xsi:type="dcterms:W3CDTF">2018-01-08T10:34:00Z</dcterms:created>
  <dcterms:modified xsi:type="dcterms:W3CDTF">2018-06-26T19:11:00Z</dcterms:modified>
</cp:coreProperties>
</file>