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77" w:rsidRDefault="00781877" w:rsidP="00781877">
      <w:pPr>
        <w:pStyle w:val="NormalWeb"/>
        <w:spacing w:before="0" w:beforeAutospacing="0" w:after="0" w:afterAutospacing="0"/>
        <w:ind w:right="68"/>
        <w:textAlignment w:val="baseline"/>
        <w:rPr>
          <w:rStyle w:val="Strong"/>
          <w:rFonts w:ascii="Vrinda" w:hAnsi="Vrinda" w:cs="Vrinda"/>
          <w:color w:val="333333"/>
          <w:sz w:val="22"/>
          <w:szCs w:val="22"/>
          <w:bdr w:val="none" w:sz="0" w:space="0" w:color="auto" w:frame="1"/>
        </w:rPr>
      </w:pPr>
    </w:p>
    <w:p w:rsidR="00781877" w:rsidRDefault="00781877" w:rsidP="00781877">
      <w:pPr>
        <w:pStyle w:val="NormalWeb"/>
        <w:spacing w:before="0" w:beforeAutospacing="0" w:after="0" w:afterAutospacing="0"/>
        <w:ind w:right="68"/>
        <w:textAlignment w:val="baseline"/>
        <w:rPr>
          <w:rStyle w:val="Strong"/>
          <w:rFonts w:ascii="Vrinda" w:hAnsi="Vrinda" w:cs="Vrinda"/>
          <w:color w:val="333333"/>
          <w:sz w:val="22"/>
          <w:szCs w:val="22"/>
          <w:bdr w:val="none" w:sz="0" w:space="0" w:color="auto" w:frame="1"/>
        </w:rPr>
      </w:pPr>
    </w:p>
    <w:p w:rsidR="001E78F3" w:rsidRPr="001E78F3" w:rsidRDefault="001E78F3" w:rsidP="001E78F3">
      <w:pPr>
        <w:spacing w:after="109" w:line="462" w:lineRule="atLeast"/>
        <w:textAlignment w:val="baseline"/>
        <w:outlineLvl w:val="2"/>
        <w:rPr>
          <w:rFonts w:ascii="Georgia" w:eastAsia="Times New Roman" w:hAnsi="Georgia" w:cs="Times New Roman"/>
          <w:color w:val="181818"/>
          <w:sz w:val="38"/>
          <w:szCs w:val="38"/>
        </w:rPr>
      </w:pPr>
      <w:proofErr w:type="spellStart"/>
      <w:r w:rsidRPr="001E78F3">
        <w:rPr>
          <w:rFonts w:ascii="Vrinda" w:eastAsia="Times New Roman" w:hAnsi="Vrinda"/>
          <w:color w:val="181818"/>
          <w:sz w:val="38"/>
          <w:szCs w:val="38"/>
        </w:rPr>
        <w:t>ভবিষ্য</w:t>
      </w:r>
      <w:proofErr w:type="spellEnd"/>
      <w:r w:rsidRPr="001E78F3">
        <w:rPr>
          <w:rFonts w:ascii="Vrinda" w:eastAsia="Times New Roman" w:hAnsi="Vrinda"/>
          <w:color w:val="181818"/>
          <w:sz w:val="38"/>
          <w:szCs w:val="38"/>
        </w:rPr>
        <w:t>ৎ</w:t>
      </w:r>
      <w:r w:rsidRPr="001E78F3">
        <w:rPr>
          <w:rFonts w:ascii="Georgia" w:eastAsia="Times New Roman" w:hAnsi="Georgia" w:cs="Times New Roman"/>
          <w:color w:val="181818"/>
          <w:sz w:val="38"/>
          <w:szCs w:val="38"/>
        </w:rPr>
        <w:t xml:space="preserve"> </w:t>
      </w:r>
      <w:proofErr w:type="spellStart"/>
      <w:r w:rsidRPr="001E78F3">
        <w:rPr>
          <w:rFonts w:ascii="Vrinda" w:eastAsia="Times New Roman" w:hAnsi="Vrinda"/>
          <w:color w:val="181818"/>
          <w:sz w:val="38"/>
          <w:szCs w:val="38"/>
        </w:rPr>
        <w:t>পরিকল্পনা</w:t>
      </w:r>
      <w:proofErr w:type="spellEnd"/>
    </w:p>
    <w:p w:rsidR="001E78F3" w:rsidRPr="001E78F3" w:rsidRDefault="001E78F3" w:rsidP="001E78F3">
      <w:pPr>
        <w:ind w:right="68"/>
        <w:textAlignment w:val="baseline"/>
        <w:rPr>
          <w:rFonts w:ascii="kalpurushregular" w:eastAsia="Times New Roman" w:hAnsi="kalpurushregular" w:cs="Times New Roman"/>
          <w:color w:val="000000"/>
          <w:sz w:val="22"/>
        </w:rPr>
      </w:pP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  <w:u w:val="single"/>
        </w:rPr>
        <w:t>উন্নয়নমূলক</w:t>
      </w:r>
      <w:proofErr w:type="spellEnd"/>
    </w:p>
    <w:p w:rsidR="001E78F3" w:rsidRPr="001E78F3" w:rsidRDefault="001E78F3" w:rsidP="001E78F3">
      <w:pPr>
        <w:numPr>
          <w:ilvl w:val="0"/>
          <w:numId w:val="1"/>
        </w:numPr>
        <w:spacing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পরামর্শ</w:t>
      </w:r>
      <w:proofErr w:type="spellEnd"/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প্রদান</w:t>
      </w:r>
      <w:proofErr w:type="spellEnd"/>
    </w:p>
    <w:p w:rsidR="001E78F3" w:rsidRPr="001E78F3" w:rsidRDefault="001E78F3" w:rsidP="001E78F3">
      <w:pPr>
        <w:numPr>
          <w:ilvl w:val="0"/>
          <w:numId w:val="1"/>
        </w:numPr>
        <w:spacing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অর্থায়নে</w:t>
      </w:r>
      <w:proofErr w:type="spellEnd"/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সহযোগিতা</w:t>
      </w:r>
      <w:proofErr w:type="spellEnd"/>
    </w:p>
    <w:p w:rsidR="001E78F3" w:rsidRPr="001E78F3" w:rsidRDefault="001E78F3" w:rsidP="001E78F3">
      <w:pPr>
        <w:numPr>
          <w:ilvl w:val="0"/>
          <w:numId w:val="1"/>
        </w:numPr>
        <w:spacing w:line="245" w:lineRule="atLeast"/>
        <w:ind w:left="272"/>
        <w:textAlignment w:val="baseline"/>
        <w:rPr>
          <w:rFonts w:ascii="inherit" w:eastAsia="Times New Roman" w:hAnsi="inherit" w:cs="Times New Roman"/>
          <w:color w:val="000000"/>
          <w:sz w:val="22"/>
        </w:rPr>
      </w:pPr>
      <w:r w:rsidRPr="001E78F3">
        <w:rPr>
          <w:rFonts w:ascii="Vrinda" w:eastAsia="Times New Roman" w:hAnsi="Vrinda"/>
          <w:b/>
          <w:bCs/>
          <w:color w:val="333333"/>
          <w:sz w:val="22"/>
        </w:rPr>
        <w:t>অন্যান্য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দপ্তর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ও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সংস্থার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সাথে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সমবায়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স্বার্থ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সংশ্লিষ্ট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সহযোগীতার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সম্পর্ক</w:t>
      </w:r>
      <w:r w:rsidRPr="001E78F3">
        <w:rPr>
          <w:rFonts w:ascii="inherit" w:eastAsia="Times New Roman" w:hAnsi="inherit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স্থাপন</w:t>
      </w:r>
      <w:r w:rsidRPr="001E78F3">
        <w:rPr>
          <w:rFonts w:ascii="Mangal" w:eastAsia="Times New Roman" w:hAnsi="Mangal" w:cs="Mangal"/>
          <w:b/>
          <w:bCs/>
          <w:color w:val="333333"/>
          <w:sz w:val="22"/>
        </w:rPr>
        <w:t>।</w:t>
      </w:r>
    </w:p>
    <w:p w:rsidR="001E78F3" w:rsidRPr="001E78F3" w:rsidRDefault="001E78F3" w:rsidP="001E78F3">
      <w:pPr>
        <w:ind w:right="68"/>
        <w:textAlignment w:val="baseline"/>
        <w:rPr>
          <w:rFonts w:ascii="kalpurushregular" w:eastAsia="Times New Roman" w:hAnsi="kalpurushregular" w:cs="Times New Roman"/>
          <w:color w:val="000000"/>
          <w:sz w:val="22"/>
        </w:rPr>
      </w:pP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সম্প্রসারণমূলক</w:t>
      </w:r>
      <w:proofErr w:type="spellEnd"/>
    </w:p>
    <w:p w:rsidR="001E78F3" w:rsidRPr="001E78F3" w:rsidRDefault="001E78F3" w:rsidP="001E78F3">
      <w:pPr>
        <w:ind w:right="68"/>
        <w:textAlignment w:val="baseline"/>
        <w:rPr>
          <w:rFonts w:ascii="kalpurushregular" w:eastAsia="Times New Roman" w:hAnsi="kalpurushregular" w:cs="Times New Roman"/>
          <w:color w:val="000000"/>
          <w:sz w:val="22"/>
        </w:rPr>
      </w:pPr>
      <w:r w:rsidRPr="001E78F3">
        <w:rPr>
          <w:rFonts w:ascii="kalpurushregular" w:eastAsia="Times New Roman" w:hAnsi="kalpurushregular" w:cs="Times New Roman"/>
          <w:color w:val="000000"/>
          <w:sz w:val="22"/>
        </w:rPr>
        <w:t>        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সভা</w:t>
      </w:r>
      <w:proofErr w:type="spellEnd"/>
      <w:r w:rsidRPr="001E78F3">
        <w:rPr>
          <w:rFonts w:ascii="Times New Roman" w:eastAsia="Times New Roman" w:hAnsi="Times New Roman" w:cs="Times New Roman"/>
          <w:b/>
          <w:bCs/>
          <w:color w:val="333333"/>
          <w:sz w:val="22"/>
        </w:rPr>
        <w:t>/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সেমিনার</w:t>
      </w:r>
      <w:proofErr w:type="spellEnd"/>
      <w:r w:rsidRPr="001E78F3">
        <w:rPr>
          <w:rFonts w:ascii="Times New Roman" w:eastAsia="Times New Roman" w:hAnsi="Times New Roman" w:cs="Times New Roman"/>
          <w:b/>
          <w:bCs/>
          <w:color w:val="333333"/>
          <w:sz w:val="22"/>
        </w:rPr>
        <w:t>/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মেলা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আয়োজন</w:t>
      </w:r>
      <w:proofErr w:type="spellEnd"/>
    </w:p>
    <w:p w:rsidR="001E78F3" w:rsidRPr="001E78F3" w:rsidRDefault="001E78F3" w:rsidP="001E78F3">
      <w:pPr>
        <w:ind w:right="68"/>
        <w:textAlignment w:val="baseline"/>
        <w:rPr>
          <w:rFonts w:ascii="kalpurushregular" w:eastAsia="Times New Roman" w:hAnsi="kalpurushregular" w:cs="Times New Roman"/>
          <w:color w:val="000000"/>
          <w:sz w:val="22"/>
        </w:rPr>
      </w:pPr>
      <w:r w:rsidRPr="001E78F3">
        <w:rPr>
          <w:rFonts w:ascii="kalpurushregular" w:eastAsia="Times New Roman" w:hAnsi="kalpurushregular" w:cs="Times New Roman"/>
          <w:color w:val="000000"/>
          <w:sz w:val="22"/>
        </w:rPr>
        <w:t>        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সমবায়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নীতি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r w:rsidRPr="001E78F3">
        <w:rPr>
          <w:rFonts w:ascii="Vrinda" w:eastAsia="Times New Roman" w:hAnsi="Vrinda"/>
          <w:b/>
          <w:bCs/>
          <w:color w:val="333333"/>
          <w:sz w:val="22"/>
        </w:rPr>
        <w:t>ও</w:t>
      </w:r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আদর্শ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প্রচার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করা</w:t>
      </w:r>
      <w:proofErr w:type="spellEnd"/>
    </w:p>
    <w:p w:rsidR="001E78F3" w:rsidRPr="001E78F3" w:rsidRDefault="001E78F3" w:rsidP="001E78F3">
      <w:pPr>
        <w:ind w:right="68"/>
        <w:textAlignment w:val="baseline"/>
        <w:rPr>
          <w:rFonts w:ascii="kalpurushregular" w:eastAsia="Times New Roman" w:hAnsi="kalpurushregular" w:cs="Times New Roman"/>
          <w:color w:val="000000"/>
          <w:sz w:val="22"/>
        </w:rPr>
      </w:pPr>
      <w:r w:rsidRPr="001E78F3">
        <w:rPr>
          <w:rFonts w:ascii="kalpurushregular" w:eastAsia="Times New Roman" w:hAnsi="kalpurushregular" w:cs="Times New Roman"/>
          <w:color w:val="000000"/>
          <w:sz w:val="22"/>
        </w:rPr>
        <w:t>      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সমবায়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আন্দোলনকে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শক্তিশালী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করার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লক্ষ্যে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উদ্যোগ</w:t>
      </w:r>
      <w:proofErr w:type="spellEnd"/>
      <w:r w:rsidRPr="001E78F3">
        <w:rPr>
          <w:rFonts w:ascii="kalpurushregular" w:eastAsia="Times New Roman" w:hAnsi="kalpurushregular" w:cs="Times New Roman"/>
          <w:color w:val="000000"/>
          <w:sz w:val="22"/>
        </w:rPr>
        <w:t> </w:t>
      </w:r>
      <w:proofErr w:type="spellStart"/>
      <w:r w:rsidRPr="001E78F3">
        <w:rPr>
          <w:rFonts w:ascii="Vrinda" w:eastAsia="Times New Roman" w:hAnsi="Vrinda"/>
          <w:b/>
          <w:bCs/>
          <w:color w:val="333333"/>
          <w:sz w:val="22"/>
        </w:rPr>
        <w:t>গ্রহণ</w:t>
      </w:r>
      <w:proofErr w:type="spellEnd"/>
    </w:p>
    <w:p w:rsidR="00AB10B0" w:rsidRDefault="00AB10B0"/>
    <w:sectPr w:rsidR="00AB10B0" w:rsidSect="00AB1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44F45"/>
    <w:multiLevelType w:val="multilevel"/>
    <w:tmpl w:val="9858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781877"/>
    <w:rsid w:val="001E78F3"/>
    <w:rsid w:val="00781877"/>
    <w:rsid w:val="00993626"/>
    <w:rsid w:val="00AB1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ikosh" w:eastAsiaTheme="minorHAnsi" w:hAnsi="Nikosh" w:cs="Vrinda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0B0"/>
  </w:style>
  <w:style w:type="paragraph" w:styleId="Heading3">
    <w:name w:val="heading 3"/>
    <w:basedOn w:val="Normal"/>
    <w:link w:val="Heading3Char"/>
    <w:uiPriority w:val="9"/>
    <w:qFormat/>
    <w:rsid w:val="001E78F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187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81877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1E78F3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3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0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7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2021-09-03T07:08:00Z</dcterms:created>
  <dcterms:modified xsi:type="dcterms:W3CDTF">2021-09-03T07:17:00Z</dcterms:modified>
</cp:coreProperties>
</file>