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FD8" w:rsidRDefault="00766FA1">
      <w:pPr>
        <w:spacing w:after="2"/>
        <w:ind w:left="840" w:right="3" w:hanging="10"/>
        <w:jc w:val="center"/>
      </w:pPr>
      <w:r>
        <w:rPr>
          <w:rFonts w:ascii="Times New Roman" w:eastAsia="Times New Roman" w:hAnsi="Times New Roman" w:cs="Times New Roman"/>
        </w:rPr>
        <w:t>CHATTOGRAM</w:t>
      </w:r>
      <w:r>
        <w:rPr>
          <w:rFonts w:ascii="Times New Roman" w:eastAsia="Times New Roman" w:hAnsi="Times New Roman" w:cs="Times New Roman"/>
        </w:rPr>
        <w:t xml:space="preserve"> POLYTECHNIC INSTITUTE </w:t>
      </w:r>
    </w:p>
    <w:p w:rsidR="00D51FD8" w:rsidRDefault="00766FA1">
      <w:pPr>
        <w:spacing w:after="2"/>
        <w:ind w:left="840" w:right="5" w:hanging="10"/>
        <w:jc w:val="center"/>
      </w:pPr>
      <w:r>
        <w:rPr>
          <w:rFonts w:ascii="Times New Roman" w:eastAsia="Times New Roman" w:hAnsi="Times New Roman" w:cs="Times New Roman"/>
        </w:rPr>
        <w:t>CHATTOGRAM</w:t>
      </w:r>
    </w:p>
    <w:p w:rsidR="00D51FD8" w:rsidRDefault="00766FA1">
      <w:pPr>
        <w:spacing w:after="2"/>
        <w:ind w:left="840" w:right="3" w:hanging="10"/>
        <w:jc w:val="center"/>
      </w:pPr>
      <w:proofErr w:type="gramStart"/>
      <w:r>
        <w:rPr>
          <w:rFonts w:ascii="Times New Roman" w:eastAsia="Times New Roman" w:hAnsi="Times New Roman" w:cs="Times New Roman"/>
        </w:rPr>
        <w:t>ELECTRONIC  TECHNOLOGY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D51FD8" w:rsidRDefault="00766FA1">
      <w:pPr>
        <w:spacing w:after="2"/>
        <w:ind w:left="840" w:hanging="10"/>
        <w:jc w:val="center"/>
      </w:pPr>
      <w:r>
        <w:rPr>
          <w:rFonts w:ascii="Times New Roman" w:eastAsia="Times New Roman" w:hAnsi="Times New Roman" w:cs="Times New Roman"/>
        </w:rPr>
        <w:t xml:space="preserve">SEMESTER PLAN </w:t>
      </w:r>
      <w:proofErr w:type="gramStart"/>
      <w:r>
        <w:rPr>
          <w:rFonts w:ascii="Times New Roman" w:eastAsia="Times New Roman" w:hAnsi="Times New Roman" w:cs="Times New Roman"/>
        </w:rPr>
        <w:t>( 5</w:t>
      </w:r>
      <w:proofErr w:type="gramEnd"/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SEMESTER) </w:t>
      </w:r>
    </w:p>
    <w:p w:rsidR="00D51FD8" w:rsidRDefault="00766FA1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right" w:pos="9640"/>
        </w:tabs>
        <w:spacing w:after="0" w:line="265" w:lineRule="auto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T     P     C </w:t>
      </w:r>
    </w:p>
    <w:p w:rsidR="00D51FD8" w:rsidRDefault="00766FA1">
      <w:pPr>
        <w:tabs>
          <w:tab w:val="right" w:pos="9640"/>
        </w:tabs>
        <w:spacing w:after="11850" w:line="265" w:lineRule="auto"/>
        <w:ind w:left="-15"/>
      </w:pPr>
      <w:r>
        <w:rPr>
          <w:rFonts w:ascii="Times New Roman" w:eastAsia="Times New Roman" w:hAnsi="Times New Roman" w:cs="Times New Roman"/>
        </w:rPr>
        <w:t>Subject- TELEVISION ENGINEERING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(26851)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ab/>
        <w:t xml:space="preserve">2     3      3 </w:t>
      </w:r>
    </w:p>
    <w:tbl>
      <w:tblPr>
        <w:tblStyle w:val="TableGrid"/>
        <w:tblpPr w:vertAnchor="text" w:tblpX="91" w:tblpY="-12122"/>
        <w:tblOverlap w:val="never"/>
        <w:tblW w:w="10322" w:type="dxa"/>
        <w:tblInd w:w="0" w:type="dxa"/>
        <w:tblCellMar>
          <w:top w:w="7" w:type="dxa"/>
          <w:left w:w="106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806"/>
        <w:gridCol w:w="3231"/>
        <w:gridCol w:w="806"/>
        <w:gridCol w:w="1078"/>
        <w:gridCol w:w="3529"/>
        <w:gridCol w:w="872"/>
      </w:tblGrid>
      <w:tr w:rsidR="00D51FD8">
        <w:trPr>
          <w:trHeight w:val="317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Week 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Theory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FD8" w:rsidRDefault="00766FA1">
            <w:pPr>
              <w:spacing w:after="0"/>
              <w:ind w:left="8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Practical 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1FD8" w:rsidRDefault="00D51FD8"/>
        </w:tc>
      </w:tr>
      <w:tr w:rsidR="00D51FD8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1FD8" w:rsidRDefault="00D51FD8"/>
        </w:tc>
        <w:tc>
          <w:tcPr>
            <w:tcW w:w="3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Content (Specific Objective)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Activity </w:t>
            </w:r>
          </w:p>
        </w:tc>
        <w:tc>
          <w:tcPr>
            <w:tcW w:w="3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Content(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Practrical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Job No) 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3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Activit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 </w:t>
            </w:r>
          </w:p>
        </w:tc>
      </w:tr>
      <w:tr w:rsidR="00D51FD8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D51FD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D51FD8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Class Test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Learning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Meterials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D51FD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D51FD8"/>
        </w:tc>
      </w:tr>
      <w:tr w:rsidR="00D51FD8">
        <w:trPr>
          <w:trHeight w:val="1085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b/>
              </w:rPr>
              <w:t xml:space="preserve">1. Picture &amp; TV Signal Processing </w:t>
            </w:r>
          </w:p>
          <w:p w:rsidR="00D51FD8" w:rsidRDefault="00766FA1">
            <w:pPr>
              <w:spacing w:after="0"/>
              <w:ind w:left="2"/>
            </w:pPr>
            <w:r>
              <w:rPr>
                <w:b/>
              </w:rPr>
              <w:t>(1.1-1.7)</w:t>
            </w:r>
            <w: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Ref. books,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whaite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board, marker, duster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b/>
              </w:rPr>
              <w:t xml:space="preserve">1. </w:t>
            </w:r>
            <w:r>
              <w:rPr>
                <w:b/>
              </w:rPr>
              <w:t xml:space="preserve">Identify with physical layout, location of stages and major components of a Black and </w:t>
            </w:r>
            <w:proofErr w:type="spellStart"/>
            <w:r>
              <w:rPr>
                <w:b/>
              </w:rPr>
              <w:t>colour</w:t>
            </w:r>
            <w:proofErr w:type="spellEnd"/>
            <w:r>
              <w:rPr>
                <w:b/>
              </w:rPr>
              <w:t xml:space="preserve"> TV receiver.</w:t>
            </w:r>
            <w:r>
              <w:t xml:space="preserve">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51FD8">
        <w:trPr>
          <w:trHeight w:val="619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b/>
              </w:rPr>
              <w:t>2.</w:t>
            </w:r>
            <w:r>
              <w:t xml:space="preserve"> </w:t>
            </w:r>
            <w:r>
              <w:rPr>
                <w:b/>
              </w:rPr>
              <w:t xml:space="preserve">TV system. (2.1-2.5) </w:t>
            </w:r>
            <w: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1FD8" w:rsidRDefault="00D51FD8"/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t xml:space="preserve">Do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51FD8">
        <w:trPr>
          <w:trHeight w:val="60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b/>
              </w:rPr>
              <w:t>3.</w:t>
            </w:r>
            <w:r>
              <w:t xml:space="preserve"> </w:t>
            </w:r>
            <w:r>
              <w:rPr>
                <w:b/>
              </w:rPr>
              <w:t xml:space="preserve">TV Camera. (3.1-3.8) </w:t>
            </w:r>
            <w: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1FD8" w:rsidRDefault="00D51FD8"/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t xml:space="preserve">Do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51FD8">
        <w:trPr>
          <w:trHeight w:val="81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b/>
              </w:rPr>
              <w:t>4.</w:t>
            </w:r>
            <w:r>
              <w:t xml:space="preserve"> </w:t>
            </w:r>
            <w:r>
              <w:rPr>
                <w:b/>
              </w:rPr>
              <w:t xml:space="preserve">Composite Video Signal (CVS). </w:t>
            </w:r>
          </w:p>
          <w:p w:rsidR="00D51FD8" w:rsidRDefault="00766FA1">
            <w:pPr>
              <w:spacing w:after="0"/>
              <w:ind w:left="2"/>
            </w:pPr>
            <w:r>
              <w:rPr>
                <w:b/>
              </w:rPr>
              <w:t>(4.1-4.6)</w:t>
            </w:r>
            <w: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CT 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1FD8" w:rsidRDefault="00D51FD8"/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t xml:space="preserve">2. Locate </w:t>
            </w:r>
            <w:r>
              <w:t xml:space="preserve">all controls and effect of adjustments of controls on the performance of TV receiver. 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51FD8">
        <w:trPr>
          <w:trHeight w:val="54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b/>
              </w:rPr>
              <w:t xml:space="preserve">5. </w:t>
            </w:r>
            <w:proofErr w:type="spellStart"/>
            <w:r>
              <w:rPr>
                <w:b/>
              </w:rPr>
              <w:t>Colour</w:t>
            </w:r>
            <w:proofErr w:type="spellEnd"/>
            <w:r>
              <w:rPr>
                <w:b/>
              </w:rPr>
              <w:t xml:space="preserve"> Composite Video </w:t>
            </w:r>
          </w:p>
          <w:p w:rsidR="00D51FD8" w:rsidRDefault="00766FA1">
            <w:pPr>
              <w:spacing w:after="0"/>
              <w:ind w:left="2"/>
            </w:pPr>
            <w:r>
              <w:rPr>
                <w:b/>
              </w:rPr>
              <w:t>Signal (CCVS). (5.1-5.7)</w:t>
            </w:r>
            <w: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1FD8" w:rsidRDefault="00D51FD8"/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b/>
              </w:rPr>
              <w:t>Do</w:t>
            </w:r>
            <w:r>
              <w:t xml:space="preserve">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51FD8">
        <w:trPr>
          <w:trHeight w:val="31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b/>
              </w:rPr>
              <w:t>6.</w:t>
            </w:r>
            <w:r>
              <w:t xml:space="preserve"> </w:t>
            </w:r>
            <w:r>
              <w:rPr>
                <w:b/>
              </w:rPr>
              <w:t>TV Transmitter. (6.1-6.3)</w:t>
            </w:r>
            <w: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QT 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1FD8" w:rsidRDefault="00D51FD8"/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b/>
              </w:rPr>
              <w:t>Do</w:t>
            </w:r>
            <w:r>
              <w:t xml:space="preserve">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51FD8">
        <w:trPr>
          <w:trHeight w:val="54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b/>
              </w:rPr>
              <w:t>6.</w:t>
            </w:r>
            <w:r>
              <w:t xml:space="preserve"> </w:t>
            </w:r>
            <w:r>
              <w:rPr>
                <w:b/>
              </w:rPr>
              <w:t>TV Transmitter(6.4-6.5)</w:t>
            </w:r>
            <w: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1FD8" w:rsidRDefault="00D51FD8"/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b/>
              </w:rPr>
              <w:t>3. Test the power supply stage with typical fault conditions.</w:t>
            </w:r>
            <w:r>
              <w:t xml:space="preserve">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51FD8">
        <w:trPr>
          <w:trHeight w:val="31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MID EXAM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1FD8" w:rsidRDefault="00D51FD8"/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MID EXAM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51FD8">
        <w:trPr>
          <w:trHeight w:val="81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 w:right="260"/>
              <w:jc w:val="both"/>
            </w:pPr>
            <w:r>
              <w:rPr>
                <w:b/>
              </w:rPr>
              <w:t xml:space="preserve">7. Monochrome and </w:t>
            </w:r>
            <w:proofErr w:type="spellStart"/>
            <w:r>
              <w:rPr>
                <w:b/>
              </w:rPr>
              <w:t>Colour</w:t>
            </w:r>
            <w:proofErr w:type="spellEnd"/>
            <w:r>
              <w:rPr>
                <w:b/>
              </w:rPr>
              <w:t xml:space="preserve"> TV Receiver Picture Tube. </w:t>
            </w:r>
            <w:r>
              <w:t xml:space="preserve"> </w:t>
            </w:r>
            <w:r>
              <w:rPr>
                <w:b/>
              </w:rPr>
              <w:t xml:space="preserve"> (7.1-7.4) </w:t>
            </w:r>
            <w: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1FD8" w:rsidRDefault="00D51FD8"/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b/>
              </w:rPr>
              <w:t>3. Test the power supply stage with typical fault conditions</w:t>
            </w:r>
            <w:r>
              <w:t xml:space="preserve">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51FD8">
        <w:trPr>
          <w:trHeight w:val="8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 w:right="150"/>
            </w:pPr>
            <w:r>
              <w:rPr>
                <w:b/>
              </w:rPr>
              <w:t xml:space="preserve">7. Monochrome and </w:t>
            </w:r>
            <w:proofErr w:type="spellStart"/>
            <w:r>
              <w:rPr>
                <w:b/>
              </w:rPr>
              <w:t>Colour</w:t>
            </w:r>
            <w:proofErr w:type="spellEnd"/>
            <w:r>
              <w:rPr>
                <w:b/>
              </w:rPr>
              <w:t xml:space="preserve"> TV Receiver Picture Tube. </w:t>
            </w:r>
            <w:r>
              <w:t xml:space="preserve"> </w:t>
            </w:r>
            <w:r>
              <w:rPr>
                <w:b/>
              </w:rPr>
              <w:t xml:space="preserve">(7.5-7.9) </w:t>
            </w:r>
            <w: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CT 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1FD8" w:rsidRDefault="00D51FD8"/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b/>
              </w:rPr>
              <w:t xml:space="preserve">                 Do</w:t>
            </w:r>
            <w:r>
              <w:t xml:space="preserve">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51FD8">
        <w:trPr>
          <w:trHeight w:val="8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b/>
              </w:rPr>
              <w:t>8</w:t>
            </w:r>
            <w:r>
              <w:t xml:space="preserve">. </w:t>
            </w:r>
            <w:r>
              <w:rPr>
                <w:b/>
              </w:rPr>
              <w:t xml:space="preserve">Circuit diagram of TV (IC/ </w:t>
            </w:r>
          </w:p>
          <w:p w:rsidR="00D51FD8" w:rsidRDefault="00766FA1">
            <w:pPr>
              <w:spacing w:after="0"/>
              <w:ind w:left="2"/>
            </w:pPr>
            <w:r>
              <w:rPr>
                <w:b/>
              </w:rPr>
              <w:t>Transistor/Hybrid Models) Receiver. (8.1-8.4)</w:t>
            </w:r>
            <w: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1FD8" w:rsidRDefault="00D51FD8"/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b/>
              </w:rPr>
              <w:t>4. De-Assemble of LED &amp; SMART TV receiver</w:t>
            </w:r>
            <w:r>
              <w:t xml:space="preserve">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51FD8">
        <w:trPr>
          <w:trHeight w:val="87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b/>
              </w:rPr>
              <w:t xml:space="preserve">8. </w:t>
            </w:r>
            <w:r>
              <w:rPr>
                <w:b/>
              </w:rPr>
              <w:t xml:space="preserve">Circuit diagram of TV (IC/ </w:t>
            </w:r>
          </w:p>
          <w:p w:rsidR="00D51FD8" w:rsidRDefault="00766FA1">
            <w:pPr>
              <w:spacing w:after="0"/>
              <w:ind w:left="2"/>
            </w:pPr>
            <w:r>
              <w:rPr>
                <w:b/>
              </w:rPr>
              <w:t xml:space="preserve">Transistor/Hybrid Models) </w:t>
            </w:r>
          </w:p>
          <w:p w:rsidR="00D51FD8" w:rsidRDefault="00766FA1">
            <w:pPr>
              <w:spacing w:after="0"/>
              <w:ind w:left="2"/>
            </w:pPr>
            <w:r>
              <w:rPr>
                <w:b/>
              </w:rPr>
              <w:t>Receiver. (8.5-8.8)</w:t>
            </w:r>
            <w: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1FD8" w:rsidRDefault="00D51FD8"/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b/>
              </w:rPr>
              <w:t>5. Test the tuner stage with typical fault conditions.</w:t>
            </w:r>
            <w:r>
              <w:t xml:space="preserve">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51FD8">
        <w:trPr>
          <w:trHeight w:val="54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b/>
              </w:rPr>
              <w:t>9.</w:t>
            </w:r>
            <w:r>
              <w:t xml:space="preserve"> </w:t>
            </w:r>
            <w:r>
              <w:rPr>
                <w:b/>
              </w:rPr>
              <w:t>Digital TV System. (9.1-9.6)</w:t>
            </w:r>
            <w: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QT 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1FD8" w:rsidRDefault="00D51FD8"/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b/>
              </w:rPr>
              <w:t xml:space="preserve">6. Test the EHT and other high voltage section of a TV receiver.  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51FD8">
        <w:trPr>
          <w:trHeight w:val="1068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 w:line="239" w:lineRule="auto"/>
              <w:ind w:left="2"/>
            </w:pPr>
            <w:r>
              <w:rPr>
                <w:b/>
              </w:rPr>
              <w:t xml:space="preserve">10. LED, Android TV, SMART TV, </w:t>
            </w:r>
            <w:proofErr w:type="gramStart"/>
            <w:r>
              <w:rPr>
                <w:b/>
              </w:rPr>
              <w:t>OLED,QLED</w:t>
            </w:r>
            <w:proofErr w:type="gramEnd"/>
            <w:r>
              <w:rPr>
                <w:b/>
              </w:rPr>
              <w:t xml:space="preserve"> SMART TV </w:t>
            </w:r>
          </w:p>
          <w:p w:rsidR="00D51FD8" w:rsidRDefault="00766FA1">
            <w:pPr>
              <w:spacing w:after="0"/>
              <w:ind w:left="2"/>
            </w:pPr>
            <w:proofErr w:type="gramStart"/>
            <w:r>
              <w:rPr>
                <w:b/>
              </w:rPr>
              <w:t>receiver.(</w:t>
            </w:r>
            <w:proofErr w:type="gramEnd"/>
            <w:r>
              <w:rPr>
                <w:b/>
              </w:rPr>
              <w:t xml:space="preserve">10.1-10.5)  </w:t>
            </w:r>
          </w:p>
          <w:p w:rsidR="00D51FD8" w:rsidRDefault="00766FA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1FD8" w:rsidRDefault="00D51FD8"/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 w:line="239" w:lineRule="auto"/>
              <w:ind w:left="2"/>
            </w:pPr>
            <w:r>
              <w:rPr>
                <w:b/>
              </w:rPr>
              <w:t xml:space="preserve">7. Visit a Television Factory and prepare a report. </w:t>
            </w:r>
            <w:r>
              <w:t xml:space="preserve"> </w:t>
            </w:r>
          </w:p>
          <w:p w:rsidR="00D51FD8" w:rsidRDefault="00766FA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51FD8">
        <w:trPr>
          <w:trHeight w:val="1085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b/>
              </w:rPr>
              <w:t xml:space="preserve">TV Transmitting &amp; Receiving </w:t>
            </w:r>
          </w:p>
          <w:p w:rsidR="00D51FD8" w:rsidRDefault="00766FA1">
            <w:pPr>
              <w:spacing w:after="0"/>
              <w:ind w:left="2"/>
            </w:pPr>
            <w:r>
              <w:rPr>
                <w:b/>
              </w:rPr>
              <w:t>antenna and Booster. (11.1-11.5)</w:t>
            </w:r>
            <w:r>
              <w:t xml:space="preserve"> </w:t>
            </w:r>
          </w:p>
          <w:p w:rsidR="00D51FD8" w:rsidRDefault="00766FA1">
            <w:pPr>
              <w:spacing w:after="0"/>
              <w:ind w:left="2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D51FD8" w:rsidRDefault="00766FA1">
            <w:pPr>
              <w:spacing w:after="0"/>
              <w:ind w:left="2"/>
            </w:pPr>
            <w:r>
              <w:rPr>
                <w:b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D51FD8"/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>Review.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51FD8">
        <w:trPr>
          <w:trHeight w:val="31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Review.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D51FD8"/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FD8" w:rsidRDefault="00766FA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D51FD8" w:rsidRDefault="00766FA1">
      <w:pPr>
        <w:spacing w:after="5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51FD8" w:rsidRDefault="00766FA1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D51FD8" w:rsidRDefault="00766FA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Teachers Name-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Afroza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Sultana </w:t>
      </w:r>
    </w:p>
    <w:p w:rsidR="00D51FD8" w:rsidRDefault="00766FA1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Ins.Electronic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(Step)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D51FD8">
      <w:pgSz w:w="11906" w:h="16838"/>
      <w:pgMar w:top="1440" w:right="1546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FD8"/>
    <w:rsid w:val="00766FA1"/>
    <w:rsid w:val="00D5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1E127"/>
  <w15:docId w15:val="{9FBA771E-CA91-46A0-9644-E2E1B3E5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Legend Computer</dc:creator>
  <cp:keywords/>
  <cp:lastModifiedBy>Walton</cp:lastModifiedBy>
  <cp:revision>2</cp:revision>
  <dcterms:created xsi:type="dcterms:W3CDTF">2024-11-03T08:50:00Z</dcterms:created>
  <dcterms:modified xsi:type="dcterms:W3CDTF">2024-11-03T08:50:00Z</dcterms:modified>
</cp:coreProperties>
</file>