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682"/>
        <w:gridCol w:w="281"/>
        <w:gridCol w:w="5987"/>
        <w:gridCol w:w="1404"/>
        <w:gridCol w:w="6"/>
      </w:tblGrid>
      <w:tr w:rsidR="00C92B04" w:rsidRPr="00C92B04" w:rsidTr="00C92B04">
        <w:trPr>
          <w:gridAfter w:val="1"/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</w:tr>
      <w:tr w:rsidR="00C92B04" w:rsidRPr="00C92B04" w:rsidTr="00C92B04">
        <w:trPr>
          <w:gridAfter w:val="1"/>
          <w:tblCellSpacing w:w="0" w:type="dxa"/>
          <w:jc w:val="center"/>
        </w:trPr>
        <w:tc>
          <w:tcPr>
            <w:tcW w:w="0" w:type="auto"/>
            <w:gridSpan w:val="4"/>
            <w:shd w:val="clear" w:color="auto" w:fill="5D65B0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4"/>
            </w:tblGrid>
            <w:tr w:rsidR="00C92B04" w:rsidRPr="00C92B0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5D65B0"/>
                  <w:vAlign w:val="center"/>
                  <w:hideMark/>
                </w:tcPr>
                <w:p w:rsidR="00C92B04" w:rsidRPr="00C92B04" w:rsidRDefault="00C92B04" w:rsidP="00C9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bn-IN"/>
                    </w:rPr>
                  </w:pPr>
                  <w:r w:rsidRPr="00C92B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bn-IN"/>
                    </w:rPr>
                    <w:t> </w:t>
                  </w:r>
                </w:p>
              </w:tc>
            </w:tr>
            <w:tr w:rsidR="00C92B04" w:rsidRPr="00C92B04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5D65B0"/>
                  <w:vAlign w:val="center"/>
                  <w:hideMark/>
                </w:tcPr>
                <w:p w:rsidR="00C92B04" w:rsidRPr="00C92B04" w:rsidRDefault="00C92B04" w:rsidP="00C9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bidi="bn-IN"/>
                    </w:rPr>
                  </w:pPr>
                </w:p>
              </w:tc>
            </w:tr>
            <w:tr w:rsidR="00C92B04" w:rsidRPr="00C92B0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5D65B0"/>
                  <w:vAlign w:val="center"/>
                  <w:hideMark/>
                </w:tcPr>
                <w:p w:rsidR="00C92B04" w:rsidRPr="00C92B04" w:rsidRDefault="00C92B04" w:rsidP="00C9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bn-IN"/>
                    </w:rPr>
                  </w:pPr>
                  <w:r w:rsidRPr="00C92B04">
                    <w:rPr>
                      <w:rFonts w:ascii="Times New Roman" w:eastAsia="Times New Roman" w:hAnsi="Times New Roman" w:cs="Vrinda"/>
                      <w:b/>
                      <w:bCs/>
                      <w:color w:val="FFFFFF"/>
                      <w:sz w:val="24"/>
                      <w:szCs w:val="24"/>
                      <w:cs/>
                      <w:lang w:bidi="bn-IN"/>
                    </w:rPr>
                    <w:t>বাংলাদেশ পানি উন্নয়ন বোর্ড আইন</w:t>
                  </w:r>
                  <w:r w:rsidRPr="00C92B04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bidi="bn-IN"/>
                    </w:rPr>
                    <w:t xml:space="preserve">, </w:t>
                  </w:r>
                  <w:r w:rsidRPr="00C92B04">
                    <w:rPr>
                      <w:rFonts w:ascii="Times New Roman" w:eastAsia="Times New Roman" w:hAnsi="Times New Roman" w:cs="Vrinda"/>
                      <w:b/>
                      <w:bCs/>
                      <w:color w:val="FFFFFF"/>
                      <w:sz w:val="24"/>
                      <w:szCs w:val="24"/>
                      <w:cs/>
                      <w:lang w:bidi="bn-IN"/>
                    </w:rPr>
                    <w:t>২০০০</w:t>
                  </w:r>
                </w:p>
              </w:tc>
            </w:tr>
            <w:tr w:rsidR="00C92B04" w:rsidRPr="00C92B04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5D65B0"/>
                  <w:vAlign w:val="center"/>
                  <w:hideMark/>
                </w:tcPr>
                <w:p w:rsidR="00C92B04" w:rsidRPr="00C92B04" w:rsidRDefault="00C92B04" w:rsidP="00C9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4"/>
                      <w:lang w:bidi="bn-IN"/>
                    </w:rPr>
                  </w:pPr>
                </w:p>
              </w:tc>
            </w:tr>
            <w:tr w:rsidR="00C92B04" w:rsidRPr="00C92B04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5D65B0"/>
                  <w:vAlign w:val="center"/>
                  <w:hideMark/>
                </w:tcPr>
                <w:p w:rsidR="00C92B04" w:rsidRPr="00C92B04" w:rsidRDefault="00C92B04" w:rsidP="00C92B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bidi="bn-IN"/>
                    </w:rPr>
                  </w:pPr>
                  <w:r w:rsidRPr="00C92B0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bidi="bn-IN"/>
                    </w:rPr>
                    <w:t xml:space="preserve">( </w:t>
                  </w:r>
                  <w:r w:rsidRPr="00C92B04">
                    <w:rPr>
                      <w:rFonts w:ascii="Times New Roman" w:eastAsia="Times New Roman" w:hAnsi="Times New Roman" w:cs="Vrinda"/>
                      <w:color w:val="FFFFFF"/>
                      <w:sz w:val="24"/>
                      <w:szCs w:val="24"/>
                      <w:cs/>
                      <w:lang w:bidi="bn-IN"/>
                    </w:rPr>
                    <w:t>২০০০ সনের ২৬ নং</w:t>
                  </w:r>
                  <w:r w:rsidRPr="00C92B0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bidi="bn-IN"/>
                    </w:rPr>
                    <w:t xml:space="preserve"> </w:t>
                  </w:r>
                  <w:r w:rsidRPr="00C92B04">
                    <w:rPr>
                      <w:rFonts w:ascii="Times New Roman" w:eastAsia="Times New Roman" w:hAnsi="Times New Roman" w:cs="Vrinda"/>
                      <w:color w:val="FFFFFF"/>
                      <w:sz w:val="24"/>
                      <w:szCs w:val="24"/>
                      <w:cs/>
                      <w:lang w:bidi="bn-IN"/>
                    </w:rPr>
                    <w:t>আইন</w:t>
                  </w:r>
                  <w:r w:rsidRPr="00C92B04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bidi="bn-IN"/>
                    </w:rPr>
                    <w:t xml:space="preserve"> )</w:t>
                  </w:r>
                </w:p>
              </w:tc>
            </w:tr>
          </w:tbl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</w:tr>
      <w:tr w:rsidR="00C92B04" w:rsidRPr="00C92B04" w:rsidTr="00C92B04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shd w:val="clear" w:color="auto" w:fill="000066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bidi="bn-IN"/>
              </w:rPr>
              <w:t>[</w:t>
            </w:r>
            <w:r w:rsidRPr="00C92B04">
              <w:rPr>
                <w:rFonts w:ascii="Times New Roman" w:eastAsia="Times New Roman" w:hAnsi="Times New Roman" w:cs="Vrinda"/>
                <w:color w:val="FFFFFF"/>
                <w:sz w:val="24"/>
                <w:szCs w:val="24"/>
                <w:cs/>
                <w:lang w:bidi="bn-IN"/>
              </w:rPr>
              <w:t>১১ জুলাই</w:t>
            </w:r>
            <w:r w:rsidRPr="00C92B0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color w:val="FFFFFF"/>
                <w:sz w:val="24"/>
                <w:szCs w:val="24"/>
                <w:cs/>
                <w:lang w:bidi="bn-IN"/>
              </w:rPr>
              <w:t>২০০০ ]</w:t>
            </w:r>
          </w:p>
        </w:tc>
      </w:tr>
      <w:tr w:rsidR="00C92B04" w:rsidRPr="00C92B04" w:rsidTr="00C92B04">
        <w:trPr>
          <w:gridAfter w:val="1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320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>      Bangladesh Water and Power Development Boards Order, 1972 (P. O. No. 59 of 1972) -</w:t>
            </w: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এর অধীন</w:t>
            </w:r>
            <w:r w:rsidRPr="00C9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প্রতিষ্ঠিত ইধহমষধফবংয ডধঃবত্ উবাবষড়ঢ়সবহঃ ইড়ধত্ফ সংক্রান্ত বিধানাবলী রহিত</w:t>
            </w:r>
            <w:r w:rsidRPr="00C9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করিয়া পানি সম্পদের উন্নয়ন ও দক্ষ ব্যবস্থাপনার লক্ষ্যে সংশোধিত আকারে আইন</w:t>
            </w:r>
            <w:r w:rsidRPr="00C9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প্রণয়নের উদ্দেশ্যে প্রণীত আইন৷</w:t>
            </w: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:rsidR="00C92B04" w:rsidRPr="00C92B04" w:rsidRDefault="00C92B04" w:rsidP="00C92B0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যেহেতু ইধহমষধফবংয ডধঃবত্ ধহফ চড়বিত্ উবাবষড়ঢ়সবহঃ ইড়ধত্ফং ঙত্ফবত্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১৯৭২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চ. ঙ. ঘড়. ৫৯ ড়ভ ১৯৭২) - এর অধীন প্রতিষ্ঠিত ইধহমষধফবংয ডধঃবত্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উবাবষড়ঢ়সবহঃ ইড়ধত্ফ সংক্রান্ত বিধানাবলী রহিত করিয়া পানি সম্পদের উন্নয়ন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দক্ষ ব্যবস্থাপনার লক্ষ্যে সংশোধিত আকারে আইন প্রণয়ন করা সমীচীন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প্রয়োজনীয়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সেহেতু এতদ্‌দ্বারা নিম্্নরূপ আইন করা হইল:-</w:t>
            </w: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সংক্ষিপ্ত শিরোনামা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১৷ এই আইন বাংলাদেশ পানি উন্নয়ন বোর্ড আইন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২০০০ নামে অভিহিত হইবে৷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সংজ্ঞা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২৷ বিষয় বা প্রসংগের পরিপন্থী কোন কিছু না থাকিলে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এই আইনে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অতিরিক্ত মহাপরিচালক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বোর্ডের অতিরিক্ত মহাপরিচালক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এফসিডি 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বন্যা নিয়ন্ত্রণ ও পানি নিষ্কাশন 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এফসিডিআই 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বন্যা নিয়ন্ত্রণ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 নিষ্কাশন ও সেচ 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চেয়ারম্যান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পরিষদের চেয়ারম্যান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পরিষদ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বোর্ডের পরিচালনা পরিষদ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প্রবিধান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এই আইনের অধীন প্রণীত প্রবিধান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এই আইনের অধীন প্রণীত বিধি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এই আইনের অধীনে প্রতিষ্ঠিত বাংলাদেশ পানি উন্নয়ন 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ঝ)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মহাপরিচালক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বোর্ডের মহাপরিচালক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ঞ)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সদস্য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পরিষদের সদস্য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ট)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“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স্থানীয় কর্তৃপক্ষ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”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আপাততঃ বলবত্ কোন আইনের অধীন গঠিত সিটি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কর্পোরেশন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জেলা পরিষদ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পৌরসভা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উপজেলা পরিষদ অথবা ইউনিয়ন পরিষদ৷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বোর্ড প্রতিষ্ঠা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১) এই আইন বলবত্ হইবার সংগে সংগে বাংলাদেশ পানি উন্নয়ন বোর্ড নামে একটি সংস্থা প্রতিষ্ঠিত হইবে৷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বোর্ড একটি সংবিধিবদ্ধ সংস্থা হইবে এবং ইহার স্থায়ী ধারাবাহিকতা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একটি সাধারণ সীলমোহর থাকিবে এবং এই আইনের বিধানাবলীর সাপেক্ষে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ইহার স্থাবর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ও অস্থাবর উভয় প্রকার সম্পত্তি অর্জন করার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অধিকারে রাখার ও হস্তান্তর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করার ক্ষমতা থাকিবে এবং বোর্ডের নামে উহার পক্ষে বা বিরুদ্ধে মামলা দায়ের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করা যাইবে৷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বোর্ডের প্রধান কার্যালয়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প্রধান কার্যালয় ঢাকায় থাকিবে 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ইহার কার্যক্রম সুষ্ঠুভাবে বাস্তবায়নের স্বার্থে বোর্ড বাংলাদেশের যে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স্থানে শাখা কার্যালয় স্থাপন করিতে পারিবে এবং প্রয়োজনে স্থাপিত কোন শাখা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কার্যালয় স্থানান্তর বা বিলুপ্ত করিতে পারিবে৷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বোর্ডের ক্ষমতা ও দায়িত্ব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৫৷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১) এই আইনের বিধানাবলী সাপেক্ষে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সম্পদের উন্নয়ন ও দক্ষ ব্যবস্থাপনা এবং ধারা ৬-এ বর্ণিত কার্যাবলী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সম্পাদনের লক্ষ্যে বোর্ড সমগ্র বাংলাদেশ অথবা উহার যে কোন অংশে কার্যক্রম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গ্রহণ করিতে পারিবে৷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উপ-ধারা (১) এর অধীন ক্ষমতা ও দায়িত্বের সামগ্রিকতা ক্ষুণ্ন না করিয়া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নিম্্নবর্ণিত ক্ষমতা ও দায়িত্ব থাকিবে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কোন ব্যক্তির আইনসংগত অধিকার ক্ষুণ্ন না করিয়া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পূর্বানুমোদনক্রমে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সকল নদী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জলপথ ও ভূ-গর্ভস্থ পানিস্তরের পানি প্রবাহ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নিয়ন্ত্রণ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 ধারা ৬-এর বিধানাবলী অনুসারে নির্মিত সকল পানি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নিয়ন্ত্রণ অবকাঠামো পরিচালনা ও রক্ষণাবেক্ষণের জন্য যথাযথ মান ও নির্দেশিকা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উদ্ভাবন ও প্রয়োগ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কার্যাবলী সম্পাদনের নিমিত্তে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প্রয়োজনীয় কলকারখানা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মেশিন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যন্ত্রপাতি ও অন্যান্য সহায়ক সরঞ্জাম সংগ্রহের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জন্য চুক্তি স্বাক্ষর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কর্তৃক অনুমোদিত প্রকল্প দলিলের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ভিত্তিতে প্রকল্প প্রণয়ন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বাস্তবায়ন ও অন্যান্য সংশ্লিষ্ট বিষয়ে পরামর্শ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সহায়তা লাভের জন্য কোন স্থানীয় সরকারী সংস্থা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স্থানীয় বা আন্তর্জাতিক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পরামর্শক বা পরামর্শক প্রতিষ্ঠান এর সহিত চুক্তি স্বাক্ষর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সরকারের পূর্বানুমোদনক্রমে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বন্যা নিয়ন্ত্রণ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 নিষ্কাশন ও সেচ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প্রকল্পসমূহের পরিচালন ও রক্ষণাবেক্ষণের জন্য সার্ভিস চার্জ ধার্যকরণ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আদায়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যে কোন সরকারী সংস্থার পক্ষে পানি সংশ্লিষ্ট যে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উহার সম্পূর্ণ কারিগরী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প্রশাসনিক ও আর্থিক নিয়ন্ত্রণ বজায় রাখিয়া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ডিপোজিট ওয়ার্ক হিসাবে বাস্তবায়ন৷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বোর্ডের কার্যাবলী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৬৷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১) সরকার কর্তৃক গৃহীত জাতীয় পানি নীতি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জাতীয় পানি মহাপরিকল্পনার আলোকে এবং এই ধারার অন্যান্য বিধানাবলী সাপেক্ষে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 নিম্্নবর্ণিত কার্যাবলী সম্পাদন এবং তদুদ্দেশ্যে প্রয়োজনীয় 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প্রণয়ন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বাস্তবায়ন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পরিচালনা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রক্ষণাবেক্ষণ ও মূল্যায়ন সংক্রান্ত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যাবতীয় কার্যক্রম গ্রহণ করিতে পারিবে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কাঠামোগত কার্যাবলী: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নদী ও নদী অববাহিকা নিয়ন্ত্রণ ও উন্নয়ন এবং বন্যা নিয়ন্ত্রণ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নিষ্কাশন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সেচ ও খরা প্রতিরোধের লক্ষ্যে জলাধার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ব্যারেজ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বাঁধ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রেগুলেটর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 অন্য যে কোন অবকাঠামো নির্মাণ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সেচ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মত্স্য চাষ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নৌ-পরিবহণ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বনায়ন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বন্যপ্রাণী সংরক্ষণ ও পরিবেশের সার্বিক উন্নয়নে সহায়তা প্রদানের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লক্ষ্যে পানি প্রবাহের উন্নয়ন কিংবা পানি প্রবাহের গতিপথ পরিবর্তনের জন্য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জলপথ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খালবিল ইত্যাদি পুনঃখনন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ভূমি সংরক্ষণ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ভূমি পরিবৃদ্ধি ও পুনরুদ্ধার এবং নদীর মোহনা নিয়ন্ত্রণ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নদীর তীর সংরক্ষণ এবং নদী ভাঙ্গন হইতে সম্ভাব্য ক্ষেত্রে শহর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বাজার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হাট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ঐতিহাসিক ও জাতীয় জনগুরুত্বপূর্ণ স্থানসমূহ সংরক্ষণ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উপকূলীয় বাঁধ নির্মাণ ও সংরক্ষণ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লবণাক্ততার অনুপ্রবেশ রোধ এবং মরুকরণ প্রশমন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সেচ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পরিবেশ সংরক্ষণ ও পানীয় জল আহরণের লক্ষ্যে বৃষ্টির পানি ধারণ৷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অ-কাঠামোগত ও সহায়ক কার্যাবলী: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বন্যা ও খরা পূর্বাভাস ও সতর্কীকরণ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ঝ)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পানিবিজ্ঞান সম্পর্কিত অনুসন্ধান কার্য পরিচালনা এবং এতদসম্পর্কিত তথ্য ও উপাত্ত 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সংরক্ষণ ও বিতরণ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ঞ)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পরিবেশ সংরক্ষণ ও উন্নয়নের লক্ষ্যে সরকারের সংশ্লিষ্ট সংস্থার সহযোগিতায়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সম্ভাব্য ক্ষেত্রে বোর্ডের সৃষ্ট অবকাঠামোভুক্ত নিজস্ব জমিতে বনায়ন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মত্স্য চাষ কর্মসূচী বাস্তবায়ন এবং বাঁধের উপর রাস্তা নির্মাণ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ট)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কার্যাবলীর উপর মৌলিক ও প্রায়োগিক গবেষণা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ঠ)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 কর্তৃক বাস্তবায়িত প্রকল্পের সুফল সংশ্লিষ্ট সুবিধাভোগীদের মধ্যে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অব্যাহত রাখার লক্ষ্যে সুবিধাভোগীদের সংগঠিতকরণ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প্রকল্পে তাহাদের অংশগ্রহণ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নিশ্চিতকরণ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রক্ষণাবেক্ষণ ও পরিচালন এবং প্রকল্প ব্যয় পুনরুদ্ধার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সংক্রান্ত বিভিন্ন কলাকৌশল ও প্রাতিষ্ঠানিক কাঠামো উদ্ভাবন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বাস্তবায়ন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পরিচালন৷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বোর্ড উপ-ধারা (১)-এ বর্ণিত কার্যাবলী নিম্্নবর্ণিত শর্তাদি পালন সাপেক্ষে সম্পাদন করিবে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lastRenderedPageBreak/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গ্রহণের জন্য সরকার কর্তৃক নির্দেশিত মানদন্ড অনুসরণপূর্বক প্রকল্প প্রস্তাবনা পেশকরণ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কারিগরী সম্ভাব্যতা যাচাইয়ের ক্ষেত্রে নূতন উপাত্ত সংগ্রহ কিংবা ভৌত ও গাণিতিক মডেল সমীক্ষার প্রয়োজন থাকিলে উহা সম্পাদন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প্রকল্পের পূর্ণ সফলতার জন্য যে সকল মন্ত্রণালয় ও সংস্থার অংশগ্রহণ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প্রয়োজন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প্রক্রিয়াকরণের শুরু হইতেই উহাদের সম্পৃক্তকরণ 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প্রকল্পে উহাদের জন্য সুনির্দিষ্ট কার্যক্রম সন্নিবেশকরণ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প্রণয়ন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বাস্তবায়ন ও রক্ষণাবেক্ষণে প্রকল্প এলাকার জনগণের অংশগ্রহণ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সম্পর্কিত প্রতিবেদন প্রণয়ন এবং প্রকল্প দলিলে উহার প্রাতিষ্ঠানিক বিন্যাস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লিপিবদ্ধকরণ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ভূমি অধিগ্রহণের ক্ষেত্রে ক্ষতিপূরণ ও পুনর্বাসন সংক্রান্ত স্বয়ংসম্পূর্ণ প্রস্তাব পেশকরণ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বাস্তবায়নের ফলে কৃষিকাজ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পরিবেশ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নৌ-চলাচল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 প্রবাহ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মত্স্য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সম্পদ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জনজীবন ও পারিপার্শ্বিক এলাকায় উহার প্রভাব ও বিরূপ প্রতিক্রিয়া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যদি থাকে) এবং উহার সম্ভাব্য প্রতিকার সম্পর্কে প্রতিবেদন প্রণয়ন৷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বোর্ডের সাধারণ পরিচালনা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৭৷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বিষয়াদি ও কার্যাবলীর সাধারণ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পরিচালনা ও প্রশাসন একটি পরিষদের উপর ন্যস্ত থাকিবে এবং বোর্ড যে সকল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ক্ষমতা প্রয়োগ ও কার্য সম্পাদন করিতে পারিবে পরিষদও সেই সকল ক্ষমতা প্রয়োগ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কার্য সম্পাদন করিতে পারিবে৷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পরিষদের গঠন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৮৷ (১) পরিষদ নিম্্নবর্ণিত সদস্য সমন্বয়ে গঠিত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 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 সম্পদ মন্ত্রণালয়ের দায়িত্বে নিয়োজিত মন্ত্রী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যিনি বোর্ডের চেয়ারম্যানও হইবেন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সচিব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 সম্পদ মন্ত্রণালয়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সচিব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অর্থ বিভাগ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সচিব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স্থানীয় সরকার বিভাগ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সচিব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পরিবেশ ও বন মন্ত্রণালয়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কর্তৃক মনোনীত একজন পানি সম্পদ প্রকৌশলী বা বিজ্ঞানী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কর্তৃক মনোনীত একজন পানি সম্পদ বিশেষজ্ঞ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কর্তৃক মনোনীত একজন এনজিও প্রতিনিধি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ঝ) সরকার কর্তৃক মনোনীত বাংলাদেশ ইনস্টিটিউট অব চার্টার্ড একাউনটেন্ট-এর একজন প্রতিনিধি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ঞ)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 কর্তৃক বাস্তবায়িত প্রকল্পসমূহের সুবিধাভোগীদের মধ্য হইতে সরকার কর্তৃক মনোনীত দুইজন প্রতিনিধি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ট)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পানি সম্পদ পরিকল্পনা আইন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১৯৯২ (১৯৯২ সনের ১২ নং আইন)-এর অধীন গঠিত পানি সম্পদ পরিকল্পনা সংস্থার মহাপরিচালক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ঠ)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মহাপরিচালক৷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উপ-ধারা (১)-এর দফা (চ)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,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ঝ) ও (ঞ)- েত উল্লিখিত সদস্যগণ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তাহাদের দায়িত্বভার গ্রহণের তারিখ হইতে দুই বত্সরের মেয়াদে স্বীয় পদে বহাল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থাকিবেন এবং পুনরায় একই মেয়াদে নিয়োগের জন্য যোগ্য হইবেন: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তবে শর্ত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থাকে 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উক্ত মেয়াদ শেষ হওয়ার পূর্বেই কোন কারণ না দর্শাইয়া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উক্ত-রূপ কোন সদস্যকে যে কোন সময় তাহার পদ হইতে অপসারণ করিতে পারিবে: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আরও শর্ত থাকে 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উক্ত-রূপ কোন সদস্য তাহার মেয়াদ শেষ হইবার পূর্বে 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কোন সময় সরকারের উদ্দেশ্যে স্বাক্ষরযুক্ত পত্রযোগে স্বীয় পদ ত্যাগ করিতে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পারিবেন৷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পরিষদের কোন সদস্যপদ শূন্য রহিয়াছে অথবা উহা গঠনে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ত্রুটি রহিয়াছে কেবল এই কারণে পরিষদের কোন কার্য বা কার্যধারা অবৈধ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না এবং তত্সম্পর্কে কোন প্রশ্নও উত্থাপন করা যাইবে না৷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পরিষদের ক্ষমতা ও দায়িত্ব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৯৷ (১) ধারা ৭ -এর অধীন ক্ষমতা ও দায়িত্বের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সামগ্রিকতা ক্ষুণ্ন না করিয়া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এই আইনের বিধানাবলী সাপেক্ষে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পরিষদের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নিম্্নবর্ণিত ক্ষমতা ও দায়িত্ব থাকিবে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জাতীয় পানি নীতি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অন্যান্য দিকনির্দেশক সরকারী দলিলাদির সহিত সংগতি রাখিয়া বোর্ডের জন্য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কৌশলগত দীর্ঘমেয়াদী কর্মপরিকল্পনা গ্রহণ এবং উহা বাস্তবায়নের পদ্ধতি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নির্ধারণ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জন্য দীর্ঘ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মধ্যম ও স্বল্পমেয়াদী লক্ষ্য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উদ্দেশ্য নির্ধারণ এবং উহাদের অর্জনের জন্য নিম্্নবর্ণিত নীতিমালা প্রণয়ন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প্রাতিষ্ঠানিক নীতি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যাহাতে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অন্যান্য বিষয়ের মধ্যে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কার্যনির্বাহ পদ্ধতি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কর্মচারীদের চাকুরীবিধি এবং প্রশাসনিক ও আর্থিক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ক্ষমতা বিকেন্দ্রীকরণ অন্তর্ভুক্ত থাকিবে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মানব সম্পদ উন্নয়ন নীতি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যাহাতে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অন্যান্য বিষয়ের মধ্যে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কর্মী উন্নয়ন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কর্ম-জীবন পরিকল্পনা ও প্রশিক্ষণ অন্তর্ভুক্ত থাকিবে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ই)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কর্মচারী ব্যবস্থাপনা নীতি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যাহা কর্মচারীদের পেশাগত দক্ষতা ও প্রেরণার জন্য সহায়ক পরিবেশের সৃষ্টি করিবে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বার্ষিক বাজেট ও সম্পূরক বাজেট 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কর্তৃক নির্ধারিত আর্থিক সীমার মধ্যে সমস্ত ক্রয় ও সংগ্রহ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প্রস্তাব 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পরিষদ কর্তৃক এতদুদ্দেশ্যে নির্ধারিত মহাপরিচালকের আর্থিক ক্ষমতার উর্দ্ধের সকল অতিরিক্ত কাজের দাবী বিবেচনা ও 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সম্পত্তি বা প্রকল্পের বিক্রয়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অবসায়ন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ইজারা প্রদান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 চুক্তি সম্পাদন ইত্যাদি বিষয়সমূহ বিবেচনা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ক্ষেত্রমত অনুমোদন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সুপারিশকরণ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পরিচালনা ও আর্থিক বিষয়ে ব্যবস্থাপনার জবাবদিহিতা নিশ্চিতকরণের লক্ষ্যে-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প্রশাসন ও আর্থিক ব্যবস্থাপনা দক্ষতার সহিত পরিচালনার লক্ষ্যে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প্রয়োজনীয় বিধি ও প্রবিধান প্রণয়নের জন্য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যথাক্রমে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সুপারিশ পেশকরণ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 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মহাপরিচালক ও অন্যান্য কর্মকর্তাদের নিকট ক্ষমতা ও দায়িত্ব অর্পণ এবং ব্যবস্থাপনার যথোপযুক্ত মান নির্ধারণ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ই)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মহাপরিচালক কর্তৃক পেশকৃত ভৌত ও আর্থিক অগ্রগতির বিভিন্ন প্রতিবেদন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পর্যালোচনা এবং অসন্তোষজনক কর্মসম্পাদনের জন্য দায়িত্ব নির্ধারণ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প্রতিকারমূলক ব্যবস্থা 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ঈ)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বার্ষিক প্রতিবেদন ও অডিট প্রতিবেদন 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সরকারের বিভিন্ন সংস্থা কর্তৃক পরিচালিত পরিবীক্ষণ ও মূল্যায়ন প্রতিবেদন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পর্যালোচনা ও তত্সম্পর্কে মহাপরিচালককে প্রয়োজনীয় ব্যবস্থা গ্রহণের নির্দেশ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প্রদান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;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সরকারের বিবেচনার জন্য বোর্ডের অনুমোদিত সাংগঠনিক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কাঠামো পরিবর্তনের সুপারিশ পেশকরণ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যাহাতে বোর্ডের আওতাভুক্ত কোন ইউনিট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বেসরকারীকরণ কিংবা কোন ইউনিটের কাজ বোর্ডের জনবল দ্বারা নিষ্পন্ন না করিয়া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বাজার হইতে আহরণ করিবার প্রস্তাবও থাকিতে পারে৷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পরিষদ-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 জাতীয় পানি নীতিতে বিধৃত নীতিমালা ও দিকনির্দেশনা অনুযায়ী যেন পরিচালিত হয় তাহা নিশ্চিত করিবে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জন্য স্বচ্ছ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দক্ষ ও আর্থিকভাবে সবল একটি ব্যবস্থাপনা প্রতিষ্ঠা করিবে৷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পরিষদের সভা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১০৷ (১) এই ধারার বিধানাবলী সাপেক্ষে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পরিষদ উহার সভার কার্যপদ্ধতি নির্ধারণ করিতে পারিবে৷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পরিষদের সভা চেয়ারম্যান কর্তৃক নির্ধারিত স্থান ও সময়ে অনুষ্ঠিত হইবে: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তবে শর্ত থাকে 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প্রতি দুই মাসে পরিষদের কমপক্ষে একটি সভা অনুষ্ঠিত হইবে৷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পরিষদের সকল সভায় চেয়ারম্যান সভাপতিত্ব করিবেন এবং তাহার অনুপস্থিতিতে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সভায় উপস্থিত সদস্যগণের দ্বারা নির্বাচিত কোন সদস্য সভাপতিত্ব করিবেন৷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৪) সভার কোরামের জন্য অন্যুন ছয় জন সদস্যের উপস্থিতি প্রয়োজন হইবে৷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কমিটি গঠন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১১৷ পরিষদ উহার কার্য সুষ্ঠুভাবে সম্পাদনের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লক্ষ্যে উহার সদস্য এবং উহার বিবেচনায় সংশ্লিষ্ট বিষয়ে অভিজ্ঞ অন্য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ব্যক্তির সমন্বয়ে অনধিক পাঁচজন সদস্যবিশিষ্ট এক বা একাধিক কমিটি গঠন করিতে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পারিবে এবং অনুরূপ কোন কমিটি গঠিত হইলে উহার কার্যপরিধি অনুযায়ী উক্ত কমিটি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দায়িত্ব পালন করিবে৷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মহাপরিচালক ও অতিরিক্ত মহাপরিচালক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১২। (১) সংস্থার একজন মহাপরিচালক ও অনধিক পাঁচজন অতিরিক্ত মহাপরিচালক থাকিবে।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মহাপরিচালক ও অতিরিক্ত মহাপরিচালকগণ সরকার কতর্ৃক নিযুক্ত হইবেন এবং তাহাদের চাকুরীর শর্তাবলী সরকার কতর্ৃক নির্ধারিত হইবে।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মহাপরিচালক বোর্ডের প্রধান নির্বাহী হইবেন এবং পরিষদের নির্দেশ অনুযায়ী বোর্ডের কার্য পরিচালনা করিবেন।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মহাপরিচালকের ক্ষমতা ও দায়িত্ব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১৩। এই আইনের বিধান সাপেক্ষে মহাপরিচালকের নিম্নবর্ণিত ক্ষমতা ও দায়িত্ব থাকিবে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 পরিষদ কতর্ৃক অনুমোদিত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আর্থিক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ও পরিচালনা লক্ষ্যসহ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সকল নীতি ও কর্মপন্থা বাস্তবায়ন ও প্রয়োগ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জাতীয় পানি নীতি ও অন্যান্য দিকনির্দেশক সরকারী দলিলাদির সহিত সংগতি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রাখিয়া বোর্ডের জন্য স্বল্প মেয়াদী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মধ্য মেয়াদী ও দীর্ঘ মেয়াদী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কর্মপরিকল্পনা গ্রহণ এবং পরিষদের অনুমোদনক্রমে বাস্তবায়ন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 বোর্ডের যাবতীয় কার্যক্রম ও বিষয়াদি আর্থিক ও প্রশাসনিকভাবে যথাযথ পদ্ধতিতে এবং এই আইন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বিধি ও প্রবিধান অনুযায়ী পরিচালনা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প্রত্যেক আর্থিক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 শেষ হইবার পরবর্তী তিন মাসের মধ্যে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উক্ত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কার্যক্রম ও বিষয়াদি পরিচালনা এবং কার্যসম্পাদন সম্পর্কে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নিরীক্ষা-প্রতিবেদন ও প্রয়োজনীয় অন্যান্য প্রতিবেদনসহ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একটি বার্ষিক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প্রতিবেদন পরিষদের নিকট পেশ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 পরিষদের নিকট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উহার বিবেচনা ও অনুমোদনের জন্য বোর্ডের বার্ষিক বাজেট এবং প্রয়োজনবোধে সম্পূরক বাজেট পেশ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সহিত সরকার অথবা সরকারের কোন দপ্তর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অফিস বা এজেন্সি অথবা অন্য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কোন দেশী বা বিদেশী ব্যক্তি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কতর্ৃপক্ষ বা এজেন্সির লেনদেনের ব্যাপারে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প্রতিনিধিত্ব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 চাকুরী বিধি ও প্রবিধান অনুযায়ী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সকল কর্মকর্তা ও কর্মচারীর নিয়োগ প্রদান এবং তাহাদের বিরুদ্ধে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শাস্তিমূলক ব্যবস্থা গ্রহণ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জ) বোর্ডের অভ্যন্তরে কর্মকর্তা ও কর্মচারী বদলী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ঝ) কোন মামলা রুজু করা বা উহার পক্ষ সমর্থন করা বা উহা প্রত্যাহার করা বা আপোষ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ঞ)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কর্মচারীগণের জন্য কার্যসম্পাদন উ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সাহসহ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দৈনন্দিন বিষয়াদি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পরিচালনার জন্য প্রাতিষ্ঠানিক নীতি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মানব সম্পদ উন্নয়ন নীতি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কর্মচারী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 নীতি ও অভ্যন্তরীণ কার্যপদ্ধতি প্রণয়ন এবং পরিষদের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অনুমোদনক্রমে উহা বাস্তবায়ন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ট) সরকার কতর্ৃক নির্ধারিত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আর্থিক সীমার মধ্যে সমস্ত সেবা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নির্মাণ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ক্রয় ও সংগ্রহ প্রস্তাব 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এতদসংক্রান্ত সকল চুক্তি স্বাক্ষর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ঠ) সরকার কতর্ৃক নির্ধারিত আর্থিক সীমার মধ্যে বোর্ডের সকল অতিরিক্ত কাজের দাবী বিবেচনা ও 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ড) পরিষদ ও সরকারের বিবেচনার জন্য অনুমোদিত সাংগঠনিক কাঠামো পরিবর্তনের সুপারিশ পেশকরণ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ঢ)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সম্পত্তি বা প্রকল্পের সম্পত্তি বিক্রয়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অবসায়ন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ইজারা প্রদান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 চুক্তি সম্পাদন ইত্যাদি বিষয়সমূহ পরিষদের বিবেচনার জন্য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উপস্থাপন ও ক্ষেত্রমতে অনুমোদন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ণ) মহাপরিচালক তাহার যে কোন ক্ষমতা ও দায়িত্ব অতিরিক্ত মহাপরিচালক অথবা বোর্ডের যে কোন দফতরের উপর অর্পণ করিতে পারিবেন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ত) সরকার বা পরিষদ কতর্ৃক আরোপিত অন্য কোন দায়িত্ব পালন করা।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কর্মকর্তা ও কর্মচারী নিয়োগ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১৪। (১) বোর্ড উহার কার্যাবলী সুষ্ঠুভাবে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সম্পাদনের উদ্দেশ্যে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কতর্ৃক অনুমোদিত সাংগঠনিক কাঠামো অনুযায়ী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প্রয়োজনীয় সংখ্যক কর্মকর্তা ও অন্যান্য কর্মচারী নিয়োগ করিতে পারিবে 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তাহাদের চাকুরীর শর্তাবলী প্রবিধান দ্বারা নির্ধারিত হইবে।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বোর্ড কোন অবস্থাতেই ওয়ার্কচার্জড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মাষ্টার-রোল কিংবা কন্টিনজেন্সী খাতে কোন কর্মচারী নিয়োগ করিতে পারিবে না।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ভবিষ্যত প্রকল্পের বাস্তবায়ন ও ব্যবস্থাপনা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১৫। (১) জাতীয় পানি নীতির বিধান অনুসারে 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উপ-আঞ্চলিক ও স্থানীয় পানি ব্যবস্থাপনা পরিকল্পনার আওতায় বোর্ড কেবল ১০০০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হেক্টরের অধিক আয়তন বিশিষ্ট প্রকল্প বাস্তবায়ন করিবে।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উপ-আঞ্চলিক ও স্থানীয় পানি ব্যবস্থাপনা পরিকল্পনার সহিত সংগতিপূর্ণ হওয়া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সাপেক্ষে কোন স্থানীয় কতর্ৃপক্ষ কতর্ৃক অনূধর্্ব ১০০০ হেক্টর আয়তন বিশিষ্ট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এফসিডিআই প্রকল্প বাস্তবায়ন করা যাইবে এবং এই ব্যাপারে বোর্ড ও উক্ত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কতর্ৃপক্ষের মধ্যে বিরোধ দেখা দিলে সরকার কতর্ৃক নির্ধারিত পদ্ধতিতে উহা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নিষ্পত্তি করা হইবে।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অনধিক ৫০০০ হেক্টর আয়তন বিশিষ্ট প্রকল্পের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ব্যবস্থাপনার দায়িত্বভার সরকার কতর্ৃক এতদুদ্দেশ্যে জারীকৃত নির্দেশিকা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অনুসরণে প্রকল্পের সুবিধাভোগীদের স্বার্থে গঠিত সংগঠন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যে নামেই অভিহিত হউক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না কেন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এর উপর ন্যস্ত থাকিবে।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৪) ৫০০০ হেক্টরের অধিক আয়তন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বিশিষ্ট প্রকল্পের ব্যবস্থাপনা সরকার কতর্ৃক এতদুদ্দেশ্যে জারীকৃত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নির্দেশিকা অনুসরণে প্রকল্পের সুবিধাভোগীদের স্বার্থে গঠিত সংগঠন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পানি সম্পদ সংশ্লিষ্ট অন্যান্য সংস্থার প্রতিনিধি সমন্বয়ে গঠিত একটি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যৌথ পানি ব্যবস্থাপনা কমিটির উপর ন্যস্ত থাকিবে: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তবে শর্ত থাকে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প্রয়োজন মনে করিলে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উক্ত প্রকল্পের ব্যবস্থাপনা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এলাকায়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কর্মরত কোন বেসরকারী সংস্থার নিকট বিধি দ্বারা নির্ধারিত পদ্ধতি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অনুসরণপূর্বক ঠিকা প্রদান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৫) এই ধারায় উলি্লখিত যে কোন শ্রেণীর প্রকল্পের আয়তন সরকার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সরকারী গেজেটে প্রজ্ঞাপন দ্বারা হ্রাস বা বৃদ্ধি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বিদ্যমান প্রকল্পের ব্যবস্থাপনা ও মালিকানা হস্তান্তর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১৬। (১) অনূধর্্ব ১০০০ হেক্টর আয়তন বিশিষ্ট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এফসিডি ও এফসিডিআই প্রকল্পের মালিকানা পর্যায়ক্রমে স্থানীয় কতর্ৃপক্ষের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নিকট হস্তান্তরিত হইবে এবং যে সমস্ত প্রকল্প উহাদের সুবিধাভোগীদের স্বার্থে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গঠিত সংগঠনসমূহের দ্বারা ইতোমধ্যে সন্তোষজনকভাবে পরিচালিত হইতেছে সেইগুলি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সর্বপ্রথম হস্তান্তরিত হইবে।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বোর্ড কতর্ৃক বাস্তবায়িত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বা উহার অংশবিশেষ অন্য কোন উন্নয়নমূলক কাজ কিংবা উহার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রক্ষণাবেক্ষণের নিমিত্তে অন্য কোন সংস্থা বা স্থানীয় কতর্ৃপক্ষের নিকট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হস্তান্তর করার প্রয়োজন হইলে 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কতর্ৃক নির্ধারিত শর্তাধীনে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উহা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কতর্ৃক নির্ধারিত পদ্ধতিতে ১০০০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হেক্টরের অধিক কিন্তু ৫০০০ হেক্টরের অনধিক আয়তন বিশিষ্ট প্রকল্পের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 পর্যায়ক্রমে উক্ত প্রকল্পের সুবিধাভোগীদের স্বার্থে গঠিত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সংগঠনের নিকট অর্পণ করিবে এবং ৫০০০ হেক্টরের অধিক আয়তন বিশিষ্ট প্রকল্পের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 ধারা ১৫-এর উপ-ধারা (৪) এর বিধান অনুসারে গঠিত যৌথ পানি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ব্যবস্থাপনা কমিটির উপর ন্যস্ত করিবে।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৪) এই ধারায় উলি্লখিত যে কোন শ্রেণীর প্রকল্পের আয়তন সরকার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সরকারী গেজেটে প্রজ্ঞাপন দ্বারা হ্রাস বা বৃদ্ধি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বোর্ডের জন্য ভূমি হুকুমদখল</w:t>
            </w:r>
            <w:r w:rsidRPr="00C92B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অধিগ্রহণ ইত্যাদি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১৭। (১) বোর্ডের কোন প্রকল্প বাস্তবায়নের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স্বার্থে কোন ভূমি প্রয়োজন হইলে উহা জনস্বার্থে প্রয়োজন বলিয়া বিবেচিত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তদুদ্দেশ্যে উহা অপয়ঁরংরঃরড়হ ধহফ জবয়ঁরংরঃরড়হ ড়ভ ওসসড়াধনষব চ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ড়ঢ়ব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ঃু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ফরহধহপব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১৯৮২ (ওও ড়ভ ১৯৮২)-এর বিধান মোতাবেক হুকুমদখল বা অধিগ্রহণ করা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যাইবে।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বোর্ড উহার প্রয়োজনে উপ-ধারা (১) এর অধীন হুকুমদখল বা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অধিগ্রহণ ব্যতীত সরাসরি ক্রয় কিংবা ইজারার মাধ্যমে কোন ভূমির স্বত্ব অর্জন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করিতে পারিবে এবং একইভাবে বিক্রয় কিংবা ইজারা বাতিলের মাধ্যমে উহার স্বত্ব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ত্যাগ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কোন প্রকল্প বাস্তবায়নের সময় সাময়িক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ব্যবহারের জন্য প্রয়োজন হইলে তজ্জন্য বোর্ড কোন জমি ও অস্থাবর সম্পত্তি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ভাড়ায় বা স্বল্পমেয়াদী ইজারায় গ্রহণ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৪) বোর্ড উহার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 রক্ষণাবেক্ষণের জন্য নির্ধারিত জমি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 কতর্ৃক গৃহীত নীতিমালা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অনুযায়ী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স্বল্পমেয়াদী ইজারা প্রদান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lastRenderedPageBreak/>
              <w:t>অপ্রয়োজনীয় কিংবা পরিত্যাজ্য স্থাপনা ইত্যাদি বিক্রয়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১৮। বোর্ডের মালিকানাধীন কোন 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স্থাপনা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দপ্তর কিংবা প্রতিষ্ঠান সংকোচন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অবসায়ন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স্থানান্তর কিংবা অন্য কোন কারণে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আংশিক কিংবা সম্পূর্ণরূপে অপ্রয়োজনীয় কিংবা পরিত্যাজ্য হইয়া পড়িলে 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সম্পত্তি হস্তান্তরের জন্য প্রচলিত আইনানুগ পদ্ধতি অনুসরণপূর্বক উক্ত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স্থাপনা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দপ্তর কিংবা প্রতিষ্ঠানের জমি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দালানকোঠা ও অন্যান্য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অবকাঠামো যে কোন সরকারী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আধা-সরকারী বা স্বায়ত্তশাসিত প্রতিষ্ঠান কিংবা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স্থানীয় কতর্ৃপক্ষের নিকট অথবা কোন বেসরকারী প্রতিষ্ঠান বা কোন ব্যক্তির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নিকট নগদ মূল্যে বিক্রয় করিতে পারিবে: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তবে শর্ত থাকে 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উক্ত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সম্পত্তি ক্রয়ের ক্ষেত্রে উলি্লখিত প্রতিষ্ঠান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কতর্ৃপক্ষ ও ব্যক্তির উপরে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বর্ণিত ক্রম অনুসারে অগ্রাধিকার থাকিবে।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বার্ষিক প্রতিবেদন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১৯। (১) বোর্ড প্রত্যেক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 সমাপ্ত হওয়ার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পরবর্তী ৩০শে সেপ্টেম্বরের মধ্যে ত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কতর্ৃক উক্ত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 সংক্রান্ত একটি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বার্ষিক প্রতিবেদন সরকারের নিকট পেশ করিবে যাহাতে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অন্যান্য বিষয়ের মধ্যে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সংশ্লিষ্ট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সরে গৃহীত উন্নয়ন কৌশল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পরিকল্পিত ও বাস্তবায়িত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কর্মসূচী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প্রাক্কলিত ও প্রকৃত আয় ও ব্যয়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সাফল্য নিরূপণের জন্য নির্ধারিত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প্রধান নির্ণায়কসমূহের আলোকে অর্জন এবং সাংগঠনিক দক্ষতা সম্পর্কে বিস্তারিত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বিবরণ এবং সংশ্লিষ্ট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সরের লক্ষ্যমাত্রা অর্জন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বাস্তবায়নাধীন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প্রকল্পসমূহের হাল অবস্থা এবং সমাপ্ত প্রকল্পসমূহের পরিচালনা ব্যবস্থার উপর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বিশ্লেষণ থাকিবে।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সরকার প্রয়োজনমত বোর্ডের নিকট হইতে যে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সময় বোর্ডের যে কোন বিষয়ের উপর প্রতিবেদন এবং বিবরণী আহ্বান করিতে পারিবে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বোর্ড উহা সরকারের নিকট সরবরাহ করিতে বাধ্য থাকিবে।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তহবিল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২০। (১) বোর্ডের কার্য পরিচালনার জন্য উহার একটি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নিজস্ব তহবিল থাকিবে এবং নিম্নবর্ণিত উ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সসমূহ হইতে প্রাপ্ত অর্থ উক্ত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তহবিলে জমা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যথা:-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 সরকার কতর্ৃক প্রদত্ত অনুদান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 কোন স্থানীয় কতর্ৃপক্ষ কতর্ৃক প্রদত্ত অনুদান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গ) সরকার কতর্ৃক মঞ্জুরীকৃত ঋণ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 সরকারের পূর্বানুমোদনক্রমে মঞ্জুরীকৃত বৈদেশিক অনুদান ও ঋণ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ঙ) বোর্ড কতর্ৃক বাস্তবায়িত কোন প্রকল্পের সুবিধাভোগীদের নিকট হইতে সার্ভিস চার্জ বাবদ আদায়কৃত অর্থ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চ) ডিপোজিট ওয়ার্ক হইতে প্রাপ্ত আয়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ছ) অন্য কোন উ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 হইতে প্রাপ্ত অর্থ।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তহবিল বোর্ডের নামে যে কোন তফসিলি ব্যাংকে জমা রাখা হইবে এবং বিধি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দ্বারা নির্ধারিত পদ্ধতিতে তহবিল হইতে অর্থ উঠানো যাইবে।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বোর্ডের তহবিল হইতে বোর্ডের প্রয়োজনীয় ব্যয় নির্বাহ করা হইবে।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৪) বোর্ড উহার তহবিল সরকার কতর্ৃক অনুমোদিত কোন খাতে বিনিয়োগ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৫)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 প্রকল্প বাস্তবায়নের লক্ষ্যে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সরকারের পূর্বানুমোদনক্রমে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ব্যাংক বা ঋণ প্রদানকারী সংস্থা বা অন্য কোন উ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 হইতে অর্থ ঋণ হিসাবে গ্রহণ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করিতে পারিবে: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তবে শর্ত থাকে যে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উক্ত ঋণ পরিশোধের প্রক্রিয়াও ঋণ গ্রহণ প্রস্তাবে উল্লেখ থাকিতে হইবে।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বাজেট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২১। বোর্ড প্রতি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 সরকার কতর্ৃক নির্ধারিত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সময়ের মধ্যে পরবর্তী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সরের বার্ষিক উন্নয়ন বাজেট এবং রাজস্ব বাজেট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বিবরণী সরকারের নিকট পেশ করিবে এবং উহাতে উক্ত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সরে সরকারের নিকট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হইতে বোর্ডের কি পরিমাণ অর্থ প্রয়োজন হইবে উহার উল্লেখ থাকিবে।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হিসাব রক্ষণ ও নিরীক্ষা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২২। (১) বোর্ড উহার যাবতীয় ব্যয়িত অর্থের যথাযথ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হিসাব রক্ষণসহ অন্যান্য আনুষংগিক রেকর্ড সংরক্ষণ করিবে এবং আয়-ব্যয়ের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হিসাবের বিবরণী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নগদ তহবিল প্রবাহের বিবরণী ও স্থিতিপত্রসহ হিসাবের বার্ষিক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প্রতিবেদন প্রস্তুত করিবে।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প্রতি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সরের বোর্ডের হিসাব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বাংলাদেশের মহা-হিসাব নিরীক্ষক ও নিয়ন্ত্রক কতর্ৃক নিযুক্ত নিরীক্ষক দ্বারা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পরীক্ষিত ও নিরীক্ষিত হইবে এবং বোর্ড প্রত্যেক অর্থ 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সর সমাপ্তির চার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মাসের মধ্যে হিসাব নিরীক্ষণ সম্পাদন নিশ্চিত করতঃ নিরীক্ষা প্রতিবেদনের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অনুলিপি সরকারের নিকট পেশ করিবে।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উপ-ধারা (২) মোতাবেক হিসাব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নিরীক্ষার উদ্দেশ্যে মহা-হিসাব নিরীক্ষক ও নিয়ন্ত্রক কিংবা ত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কতর্ৃক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নিযুক্ত নিরীক্ষক কিংবা তাহাদের নিকট হইতে এতদুদ্দেশ্যে ক্ষমতাপ্রাপ্ত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ব্যক্তি বোর্ডের সকল রেকর্ড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দলিল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দস্তাবেজ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নগদ ও ব্যাংকে গচ্ছিত অর্থ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জামানত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ভান্ডার এবং অন্যবিধ সম্পত্তি পরীক্ষা করিয়া দেখিতে পারিবেন 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বোর্ডের কোন সদস্য বা যে কোন কর্মকর্তা বা কর্মচারীকে জিজ্ঞাসাবাদ করিতে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পারিবেন।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৪) বোর্ড নিরীক্ষা প্রতিবেদনে উলি্লখিত অনিয়ম ও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ত্রুটি-বিচু্যতি নিরসনকল্পে বোর্ড কতর্ৃক গৃহীত পদক্ষেপ ও মতামত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সম্বলিত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একটি প্রতিবেদন নিরীক্ষা প্রতিবেদন প্রাপ্তির তিন মাসের মধ্যে সরকারের নিকট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পেশ করিবে।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সরল বিশ্বাসে কৃত কাজকর্ম রক্ষণ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২৩। এই আইন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বিধি বা প্রবিধানের অধীন সরল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বিশ্বাসে কৃত কোন কাজকর্মের ফলে কোন ব্যক্তি ক্ষতিগ্রস্ত হইলে বা তাহার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ক্ষতিগ্রস্ত হইবার সম্ভাবনা থাকিলে তজ্জন্য পরিষদের চেয়ারম্যান বা অন্য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সদস্য বা বোর্ডের কোন কর্মকর্তা বা কর্মচারীর বিরুদ্ধে কোন দেওয়ানী বা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ফৌজদারী মামলা দায়ের বা অন্য কোন আইনগত কার্যধারা গ্রহণ করা যাইবে না।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জনসেবক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২৪। চেয়ারম্যান ও অন্যান্য সদস্য এবং বোর্ডের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কর্মকর্তা ও কর্মচারীগণ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Penal Code (Act XLV of 1860)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এর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section 2-G “Public servant”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জনসেবক) কথাটি যে অর্থে ব্যবহৃত হইয়াছে সেই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lastRenderedPageBreak/>
              <w:t xml:space="preserve">অর্থে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public servant 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জনসেবক) বলিয়া গণ্য হইবেন।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বিধি প্রণয়নের ক্ষমতা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২৫। এই আইনের উদ্দেশ্য পূরণকল্পে সরকার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সরকারী গেজেটে প্রজ্ঞাপন দ্বারা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বিধি প্রণয়ন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প্রবিধান প্রণয়নের ক্ষমতা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২৬। এই আইনের উদ্দেশ্য পূরণকল্পে 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সরকারের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পূর্বানুমোদনক্রমে এবং সরকারী গেজেটে প্রজ্ঞাপন দ্বারা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এই আইন বা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বিধির সহিত অসামঞ্জস্যপূর্ণ নহে এইরূপ প্রবিধান প্রণয়ন করিতে পারিবে।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  <w:tr w:rsidR="00C92B04" w:rsidRPr="00C92B04" w:rsidTr="00C92B04">
        <w:trPr>
          <w:tblCellSpacing w:w="0" w:type="dxa"/>
          <w:jc w:val="center"/>
        </w:trPr>
        <w:tc>
          <w:tcPr>
            <w:tcW w:w="900" w:type="pct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b/>
                <w:bCs/>
                <w:sz w:val="24"/>
                <w:szCs w:val="24"/>
                <w:cs/>
                <w:lang w:bidi="bn-IN"/>
              </w:rPr>
              <w:t>রহিতকরণ ও হেফাজত</w:t>
            </w:r>
          </w:p>
        </w:tc>
        <w:tc>
          <w:tcPr>
            <w:tcW w:w="150" w:type="pct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</w:pP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২৭। (১)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Bangladesh Water and Power Development Boards Order, 1972 (P.O. No. 59 of 1972)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এর অধীন প্রতিষ্ঠিত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>Bangladesh Water Development Board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এর ক্ষেত্রে প্রযোজ্য বিধানাবলী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অতঃপর উক্ত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বিধানাবলী বলিয়া উলি্লখিত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এতদ্দ্বারা রহিত করা হইল।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২) উক্ত বিধানাবলী রহিত হইবার সংগে সংগে-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ক) উহার অধীনে প্রতিষ্ঠিত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Bangladesh Water Development Board,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অতঃপর বিলুপ্ত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Board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বলিয়া উলি্লখিত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বিলুপ্ত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বিলুপ্ত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Board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এর তহবিল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নগদ ও ব্যাংকে গচ্ছিত অর্থ এবং সিকিউরিটিসহ সকল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স্থাবর ও অস্থাবর সম্পত্তি এবং ঐ সকল সম্পত্তিতে বিলুপ্ত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Board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এর যাবতীয়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অধিকার ও স্বার্থ বোর্ডে ন্যস্ত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গ) বিলুপ্ত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Board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এর সকল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ঋণ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দায় ও দায়িত্ব এবং উহার দ্বারা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উহার পক্ষে বা উহার সহিত সম্পাদিত সকল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চুক্তি যথাক্রমে বোর্ডের ঋণ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দায় ও দায়িত্ব এবং উহার দ্বারা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পক্ষে বা সহিত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সম্পাদিত চুক্তি বলিয়া গণ্য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ঘ) বিলুপ্ত ইড়ধ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>ফ কতর্ৃক বা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উহার বিরুদ্ধে দায়েরকৃত কোন মামলা বা সূচিত অন্য কোন আইনগত কার্যধারা বোর্ড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কতর্ৃক বা উহার বিরুদ্ধে দায়েরকৃত বা সূচিত মামলা বা কার্যধারা বলিয়া গণ্য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ঙ) বিলুপ্ত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Board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এর সকল কর্মকর্তা ও কর্মচারী বোর্ডের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কর্মকর্তা ও কর্মচারী হইবেন এবং এই আইন প্রবর্তনের অব্যবহিত পূর্বে তাহারা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যে শর্তাধীনে চাকুরীতে ছিলেন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তাহা এই আইনের বিধান অনুযায়ী পরিবর্তিত 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হওয়া পর্যন্ত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সেই একই শর্তে চাকুরীরত থাকিবেন।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৩) উক্ত বিধানাবলী রহিত হওয়া সত্বেও-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ক)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উহার অধীন প্রণীত কোন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rules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 xml:space="preserve">বা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regulations,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জারীকৃত কোন প্রজ্ঞাপন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প্রদত্ত কোন আদেশ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নির্দেশ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অনুমোদন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উপদেশ বা সুপারিশ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প্রণীত সকল স্কীম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 পরিকল্পনা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আরোপিত সকল লেভী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রেইট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টোল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চার্জ বা জরিমানা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অনুমোদিত সকল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বাজেট এবং কৃত সকল কাজকর্ম উক্ত রহিতের অব্যবহিত পূর্বে বলব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 xml:space="preserve"> থাকিলে এবং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এই আইনের কোন বিধানের সহিত অসামঞ্জস্যপূর্ণ না হইলে এই আইনের অনুরূপ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বিধানের অধীন প্রণীত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জারীকৃত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প্রদত্ত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আরোপিত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অনুমোদিত এবং কৃত বলিয়া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গণ্য হইবে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এবং মেয়াদ শেষ না হওয়া পর্যন্ত অথবা এই আইনের অধীন রহিত বা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সংশোধিত না হওয়া পর্যন্ত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বলব</w:t>
            </w:r>
            <w:r w:rsidRPr="00C92B04">
              <w:rPr>
                <w:rFonts w:ascii="Siyam Rupali" w:eastAsia="Times New Roman" w:hAnsi="Siyam Rupali" w:cs="Siyam Rupali"/>
                <w:sz w:val="24"/>
                <w:szCs w:val="24"/>
                <w:cs/>
                <w:lang w:bidi="bn-IN"/>
              </w:rPr>
              <w:t>ৎ</w:t>
            </w:r>
            <w:r w:rsidRPr="00C92B04">
              <w:rPr>
                <w:rFonts w:ascii="Vrinda" w:eastAsia="Times New Roman" w:hAnsi="Vrinda" w:cs="Vrinda"/>
                <w:sz w:val="24"/>
                <w:szCs w:val="24"/>
                <w:cs/>
                <w:lang w:bidi="bn-IN"/>
              </w:rPr>
              <w:t xml:space="preserve"> থাকিবে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; 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br/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lastRenderedPageBreak/>
              <w:br/>
              <w:t>(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খ) উহার অধীন গঠিত কোন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কমিটি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উহার গঠন বা কার্যপরিধি এই আইনের বিধানাবলীর সহিত অসামঞ্জস্যপূর্ণ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না হইলে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, </w:t>
            </w:r>
            <w:r w:rsidRPr="00C92B04">
              <w:rPr>
                <w:rFonts w:ascii="Times New Roman" w:eastAsia="Times New Roman" w:hAnsi="Times New Roman" w:cs="Vrinda"/>
                <w:sz w:val="24"/>
                <w:szCs w:val="24"/>
                <w:cs/>
                <w:lang w:bidi="bn-IN"/>
              </w:rPr>
              <w:t>এইরূপ অব্যাহত থাকিবে যেন উক্ত কমিটি এই আইনের অধীন গঠিত হইয়াছে।</w:t>
            </w:r>
            <w:r w:rsidRPr="00C92B04">
              <w:rPr>
                <w:rFonts w:ascii="Times New Roman" w:eastAsia="Times New Roman" w:hAnsi="Times New Roman" w:cs="Times New Roman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92B04" w:rsidRPr="00C92B04" w:rsidRDefault="00C92B04" w:rsidP="00C92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bn-IN"/>
              </w:rPr>
            </w:pPr>
          </w:p>
        </w:tc>
      </w:tr>
    </w:tbl>
    <w:p w:rsidR="001565E0" w:rsidRDefault="001565E0"/>
    <w:sectPr w:rsidR="001565E0" w:rsidSect="00156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yam Rupali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2B04"/>
    <w:rsid w:val="001565E0"/>
    <w:rsid w:val="0085156E"/>
    <w:rsid w:val="00B043D8"/>
    <w:rsid w:val="00C92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92B04"/>
    <w:rPr>
      <w:b/>
      <w:bCs/>
    </w:rPr>
  </w:style>
  <w:style w:type="character" w:customStyle="1" w:styleId="rupalimediumhead">
    <w:name w:val="rupali_medium_head"/>
    <w:basedOn w:val="DefaultParagraphFont"/>
    <w:rsid w:val="00C92B04"/>
  </w:style>
  <w:style w:type="character" w:customStyle="1" w:styleId="rupalibody">
    <w:name w:val="rupali_body"/>
    <w:basedOn w:val="DefaultParagraphFont"/>
    <w:rsid w:val="00C92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3697</Words>
  <Characters>21077</Characters>
  <Application>Microsoft Office Word</Application>
  <DocSecurity>0</DocSecurity>
  <Lines>175</Lines>
  <Paragraphs>49</Paragraphs>
  <ScaleCrop>false</ScaleCrop>
  <Company/>
  <LinksUpToDate>false</LinksUpToDate>
  <CharactersWithSpaces>24725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Juwel</dc:creator>
  <cp:keywords/>
  <dc:description/>
  <cp:lastModifiedBy>Juwel</cp:lastModifiedBy>
  <cp:revision>1</cp:revision>
  <dcterms:created xsi:type="dcterms:W3CDTF">2014-04-30T06:22:00Z</dcterms:created>
  <dcterms:modified xsi:type="dcterms:W3CDTF">2014-04-30T06:22:00Z</dcterms:modified>
</cp:coreProperties>
</file>