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17A6" w:rsidRDefault="002F17A6"/>
    <w:p w:rsidR="00240A62" w:rsidRDefault="00240A62" w:rsidP="00240A62">
      <w:pPr>
        <w:jc w:val="both"/>
        <w:rPr>
          <w:rFonts w:cs="Nikosh"/>
          <w:sz w:val="20"/>
          <w:szCs w:val="20"/>
          <w:lang w:bidi="bn-BD"/>
        </w:rPr>
      </w:pPr>
      <w:r>
        <w:rPr>
          <w:rFonts w:cs="Nikosh"/>
          <w:sz w:val="20"/>
          <w:szCs w:val="20"/>
          <w:cs/>
          <w:lang w:val="pt-PT" w:bidi="bn-BD"/>
        </w:rPr>
        <w:t xml:space="preserve">বিএসএফআইসি'র </w:t>
      </w:r>
      <w:r>
        <w:rPr>
          <w:rFonts w:cs="Nikosh"/>
          <w:sz w:val="20"/>
          <w:szCs w:val="20"/>
          <w:cs/>
          <w:lang w:bidi="bn-BD"/>
        </w:rPr>
        <w:t>নিয়ন্ত্রণাধীন ১৫টি চিনিকলের অধিকাংশই অতি পুরাতন হওয়ায় অত্যাবশ্যক যন্ত্রপাতি প্রতিস্থাপনের মাধ্যমে এগুলোর কার্যদক্ষতা  বৃদ্ধিসহ উৎপাদন অব্যাহত রাখার জন্য বিভিন্ন প্রকল্প গ্রহণ করা হয়। গৃহীত প্রকল্পসমূহের মধ্যে দুটি প্রকল্পের বাস্তবায়ন কাজ সমাপ্ত হয়েছে। বর্তমানে নিম্নোক্ত চারটি প্রকল্প বাস্তবায়নাধীন আছে</w:t>
      </w:r>
      <w:r>
        <w:rPr>
          <w:rFonts w:cs="Nikosh"/>
          <w:sz w:val="20"/>
          <w:szCs w:val="20"/>
          <w:lang w:val="pt-PT" w:bidi="bn-BD"/>
        </w:rPr>
        <w:t xml:space="preserve">: </w:t>
      </w:r>
      <w:r>
        <w:rPr>
          <w:rFonts w:cs="Nikosh"/>
          <w:sz w:val="20"/>
          <w:szCs w:val="20"/>
          <w:cs/>
          <w:lang w:bidi="bn-BD"/>
        </w:rPr>
        <w:t xml:space="preserve">       </w:t>
      </w:r>
    </w:p>
    <w:p w:rsidR="00240A62" w:rsidRDefault="00240A62" w:rsidP="00240A62">
      <w:pPr>
        <w:jc w:val="both"/>
        <w:rPr>
          <w:rFonts w:cs="Nikosh"/>
          <w:sz w:val="20"/>
          <w:szCs w:val="20"/>
          <w:cs/>
          <w:lang w:bidi="bn-BD"/>
        </w:rPr>
      </w:pPr>
      <w:r>
        <w:rPr>
          <w:rFonts w:cs="Nikosh"/>
          <w:sz w:val="20"/>
          <w:szCs w:val="20"/>
          <w:cs/>
          <w:lang w:bidi="bn-BD"/>
        </w:rPr>
        <w:t>সমাপ্ত প্রকল্প(২টি)</w:t>
      </w:r>
      <w:r>
        <w:rPr>
          <w:rFonts w:cs="Nikosh"/>
          <w:sz w:val="20"/>
          <w:szCs w:val="20"/>
          <w:lang w:val="pt-PT" w:bidi="bn-BD"/>
        </w:rPr>
        <w:t xml:space="preserve">: </w:t>
      </w:r>
    </w:p>
    <w:p w:rsidR="00240A62" w:rsidRDefault="00240A62" w:rsidP="00240A62">
      <w:pPr>
        <w:jc w:val="both"/>
        <w:rPr>
          <w:rFonts w:cs="Nikosh"/>
          <w:sz w:val="20"/>
          <w:szCs w:val="20"/>
          <w:lang w:bidi="bn-BD"/>
        </w:rPr>
      </w:pPr>
      <w:r>
        <w:rPr>
          <w:rFonts w:cs="Nikosh"/>
          <w:sz w:val="20"/>
          <w:szCs w:val="20"/>
          <w:cs/>
          <w:lang w:bidi="bn-BD"/>
        </w:rPr>
        <w:t xml:space="preserve"> ১) 'সাতটি চিনিকলের পুরাতন সেন্টিফিউগাল মেশিন প্রতিস্থাপন' প্রকল্পটি ৩০-০৬-২০১১ তারিখে সমাপ্ত হয়েছে।</w:t>
      </w:r>
    </w:p>
    <w:p w:rsidR="00240A62" w:rsidRDefault="00240A62" w:rsidP="00240A62">
      <w:pPr>
        <w:jc w:val="both"/>
        <w:rPr>
          <w:rFonts w:cs="Nikosh"/>
          <w:sz w:val="20"/>
          <w:szCs w:val="20"/>
          <w:lang w:bidi="bn-BD"/>
        </w:rPr>
      </w:pPr>
      <w:r>
        <w:rPr>
          <w:rFonts w:cs="Nikosh"/>
          <w:sz w:val="20"/>
          <w:szCs w:val="20"/>
          <w:cs/>
          <w:lang w:bidi="bn-BD"/>
        </w:rPr>
        <w:t xml:space="preserve"> ২) 'বিএমআর অব ফরিদপুর  সুগার মিলস লি.' প্রকল্পটি ৩০-০৬-২০১৩ তারিখে সমাপ্ত হয়েছে।</w:t>
      </w:r>
    </w:p>
    <w:p w:rsidR="00240A62" w:rsidRDefault="00240A62" w:rsidP="00240A62">
      <w:pPr>
        <w:jc w:val="both"/>
        <w:rPr>
          <w:rFonts w:cs="Nikosh"/>
          <w:sz w:val="20"/>
          <w:szCs w:val="20"/>
          <w:lang w:val="pt-PT" w:bidi="bn-BD"/>
        </w:rPr>
      </w:pPr>
      <w:r>
        <w:rPr>
          <w:rFonts w:cs="Nikosh"/>
          <w:sz w:val="20"/>
          <w:szCs w:val="20"/>
          <w:cs/>
          <w:lang w:bidi="bn-BD"/>
        </w:rPr>
        <w:t>বাস্তবায়নাধীন প্রকল্প(৪টি)</w:t>
      </w:r>
      <w:r>
        <w:rPr>
          <w:rFonts w:cs="Nikosh"/>
          <w:sz w:val="20"/>
          <w:szCs w:val="20"/>
          <w:lang w:val="pt-PT" w:bidi="bn-BD"/>
        </w:rPr>
        <w:t>:</w:t>
      </w:r>
    </w:p>
    <w:p w:rsidR="00240A62" w:rsidRDefault="00240A62" w:rsidP="00240A62">
      <w:pPr>
        <w:jc w:val="both"/>
        <w:rPr>
          <w:rFonts w:cs="Nikosh"/>
          <w:sz w:val="20"/>
          <w:szCs w:val="20"/>
          <w:lang w:bidi="bn-BD"/>
        </w:rPr>
      </w:pPr>
      <w:r>
        <w:rPr>
          <w:rFonts w:cs="Nikosh"/>
          <w:sz w:val="20"/>
          <w:szCs w:val="20"/>
          <w:cs/>
          <w:lang w:val="pt-PT" w:bidi="bn-BD"/>
        </w:rPr>
        <w:t>১) '</w:t>
      </w:r>
      <w:r>
        <w:rPr>
          <w:rFonts w:cs="Nikosh"/>
          <w:sz w:val="20"/>
          <w:szCs w:val="20"/>
          <w:cs/>
          <w:lang w:bidi="bn-BD"/>
        </w:rPr>
        <w:t xml:space="preserve">বিভিন্ন চিনিকলের জন্য পাওয়ার </w:t>
      </w:r>
      <w:r>
        <w:rPr>
          <w:rFonts w:ascii="Nikosh" w:hAnsi="Nikosh" w:cs="Nikosh"/>
          <w:sz w:val="20"/>
          <w:szCs w:val="20"/>
          <w:cs/>
          <w:lang w:bidi="bn-BD"/>
        </w:rPr>
        <w:t>টারবাইন, ডিজেল জেনারেটর ও বয়লার প্রতিস্হাপন'</w:t>
      </w:r>
      <w:r>
        <w:rPr>
          <w:rFonts w:cs="Nikosh"/>
          <w:sz w:val="20"/>
          <w:szCs w:val="20"/>
          <w:lang w:val="pt-PT" w:bidi="bn-BD"/>
        </w:rPr>
        <w:t xml:space="preserve">: </w:t>
      </w:r>
      <w:r>
        <w:rPr>
          <w:rFonts w:cs="Nikosh"/>
          <w:sz w:val="20"/>
          <w:szCs w:val="20"/>
          <w:cs/>
          <w:lang w:bidi="bn-BD"/>
        </w:rPr>
        <w:t>জানুয়ারি</w:t>
      </w:r>
      <w:r>
        <w:rPr>
          <w:rFonts w:cs="Nikosh"/>
          <w:b/>
          <w:sz w:val="20"/>
          <w:szCs w:val="20"/>
          <w:cs/>
          <w:lang w:bidi="bn-BD"/>
        </w:rPr>
        <w:t xml:space="preserve"> </w:t>
      </w:r>
      <w:r>
        <w:rPr>
          <w:rFonts w:cs="Nikosh"/>
          <w:sz w:val="20"/>
          <w:szCs w:val="20"/>
          <w:cs/>
          <w:lang w:bidi="bn-BD"/>
        </w:rPr>
        <w:t xml:space="preserve">২০১৫ </w:t>
      </w:r>
      <w:r>
        <w:rPr>
          <w:rFonts w:ascii="Nikosh" w:hAnsi="Nikosh" w:cs="Nikosh"/>
          <w:sz w:val="20"/>
          <w:szCs w:val="20"/>
          <w:cs/>
          <w:lang w:bidi="bn-BD"/>
        </w:rPr>
        <w:t xml:space="preserve">পর্যন্ত ক্রমপুঞ্জিত  </w:t>
      </w:r>
      <w:r>
        <w:rPr>
          <w:rFonts w:cs="Nikosh"/>
          <w:sz w:val="20"/>
          <w:szCs w:val="20"/>
          <w:cs/>
          <w:lang w:val="pt-PT" w:bidi="bn-BD"/>
        </w:rPr>
        <w:t xml:space="preserve">আর্থিক </w:t>
      </w:r>
      <w:r>
        <w:rPr>
          <w:rFonts w:ascii="Nikosh" w:hAnsi="Nikosh" w:cs="Nikosh"/>
          <w:sz w:val="20"/>
          <w:szCs w:val="20"/>
          <w:cs/>
          <w:lang w:bidi="bn-BD"/>
        </w:rPr>
        <w:t xml:space="preserve"> </w:t>
      </w:r>
      <w:r>
        <w:rPr>
          <w:rFonts w:cs="Nikosh"/>
          <w:sz w:val="20"/>
          <w:szCs w:val="20"/>
          <w:cs/>
          <w:lang w:val="pt-PT" w:bidi="bn-BD"/>
        </w:rPr>
        <w:t xml:space="preserve">অগ্রগতি ৩৭০০.০০ লক্ষ টাকা যা </w:t>
      </w:r>
      <w:r>
        <w:rPr>
          <w:rFonts w:ascii="Nikosh" w:hAnsi="Nikosh" w:cs="Nikosh"/>
          <w:sz w:val="20"/>
          <w:szCs w:val="20"/>
          <w:cs/>
          <w:lang w:bidi="bn-BD"/>
        </w:rPr>
        <w:t xml:space="preserve">প্রকল্প ব্যয়ের  ৮৪.৮২%। প্রকল্পভুক্ত বাস্তব কাজের মধ্যে </w:t>
      </w:r>
      <w:r>
        <w:rPr>
          <w:rFonts w:cs="Nikosh"/>
          <w:sz w:val="20"/>
          <w:szCs w:val="20"/>
          <w:cs/>
          <w:lang w:val="pt-PT" w:bidi="bn-BD"/>
        </w:rPr>
        <w:t>ডিজেল জেনারেটর-১০০%,</w:t>
      </w:r>
      <w:r>
        <w:rPr>
          <w:rFonts w:cs="Nikosh" w:hint="cs"/>
          <w:sz w:val="20"/>
          <w:szCs w:val="20"/>
          <w:cs/>
          <w:lang w:val="pt-PT" w:bidi="bn-BD"/>
        </w:rPr>
        <w:t xml:space="preserve"> </w:t>
      </w:r>
      <w:r>
        <w:rPr>
          <w:rFonts w:cs="Nikosh"/>
          <w:sz w:val="20"/>
          <w:szCs w:val="20"/>
          <w:cs/>
          <w:lang w:val="pt-PT" w:bidi="bn-BD"/>
        </w:rPr>
        <w:t xml:space="preserve">বয়লার - ৯২% এবং পাওয়ার টারবাইনের ৯৯% কাজ সমাপ্ত হয়েছে </w:t>
      </w:r>
      <w:r>
        <w:rPr>
          <w:rFonts w:cs="Nikosh"/>
          <w:sz w:val="20"/>
          <w:szCs w:val="20"/>
          <w:cs/>
          <w:lang w:val="pt-PT" w:bidi="hi-IN"/>
        </w:rPr>
        <w:t>।</w:t>
      </w:r>
      <w:r>
        <w:rPr>
          <w:rFonts w:cs="Nikosh"/>
          <w:sz w:val="20"/>
          <w:szCs w:val="20"/>
          <w:cs/>
          <w:lang w:val="pt-PT" w:bidi="bn-BD"/>
        </w:rPr>
        <w:t xml:space="preserve">  </w:t>
      </w:r>
    </w:p>
    <w:p w:rsidR="00240A62" w:rsidRDefault="00240A62" w:rsidP="00240A62">
      <w:pPr>
        <w:jc w:val="both"/>
        <w:rPr>
          <w:rFonts w:cs="Nikosh"/>
          <w:sz w:val="4"/>
          <w:szCs w:val="6"/>
          <w:cs/>
          <w:lang w:val="pt-PT" w:bidi="bn-BD"/>
        </w:rPr>
      </w:pPr>
    </w:p>
    <w:p w:rsidR="00240A62" w:rsidRDefault="00240A62" w:rsidP="00240A62">
      <w:pPr>
        <w:jc w:val="both"/>
        <w:rPr>
          <w:rFonts w:cs="Nikosh"/>
          <w:sz w:val="14"/>
          <w:szCs w:val="14"/>
          <w:lang w:bidi="bn-BD"/>
        </w:rPr>
      </w:pPr>
      <w:r>
        <w:rPr>
          <w:rFonts w:cs="Nikosh"/>
          <w:sz w:val="20"/>
          <w:szCs w:val="20"/>
          <w:cs/>
          <w:lang w:val="pt-PT" w:bidi="bn-BD"/>
        </w:rPr>
        <w:t xml:space="preserve">২) ' </w:t>
      </w:r>
      <w:r>
        <w:rPr>
          <w:rFonts w:cs="Nikosh"/>
          <w:sz w:val="20"/>
          <w:szCs w:val="20"/>
          <w:cs/>
          <w:lang w:bidi="bn-BD"/>
        </w:rPr>
        <w:t xml:space="preserve">বিএমআর অব কেরু অ্যান্ড কোং (বিডি) লি.' </w:t>
      </w:r>
      <w:r>
        <w:rPr>
          <w:rFonts w:cs="Nikosh"/>
          <w:sz w:val="20"/>
          <w:szCs w:val="20"/>
          <w:lang w:val="pt-PT" w:bidi="bn-BD"/>
        </w:rPr>
        <w:t xml:space="preserve">: </w:t>
      </w:r>
      <w:r>
        <w:rPr>
          <w:rFonts w:ascii="Nikosh" w:hAnsi="Nikosh" w:cs="Nikosh"/>
          <w:sz w:val="20"/>
          <w:szCs w:val="20"/>
          <w:cs/>
          <w:lang w:bidi="bn-BD"/>
        </w:rPr>
        <w:t xml:space="preserve">একনেক  অনুমোদিত ব্যয় ৪৬৫৭.৪৭ লক্ষ টাকায় জুন ২০১৪ এর মধ্যে উন্মুক্ত দর পদ্ধতির পরিবর্তে </w:t>
      </w:r>
      <w:r>
        <w:rPr>
          <w:rFonts w:ascii="Nikosh" w:hAnsi="Nikosh" w:cs="Nikosh"/>
          <w:sz w:val="16"/>
          <w:szCs w:val="16"/>
        </w:rPr>
        <w:t xml:space="preserve">Turn-key </w:t>
      </w:r>
      <w:r>
        <w:rPr>
          <w:rFonts w:ascii="Nikosh" w:hAnsi="Nikosh" w:cs="Nikosh"/>
          <w:sz w:val="20"/>
          <w:szCs w:val="20"/>
          <w:cs/>
          <w:lang w:bidi="bn-BD"/>
        </w:rPr>
        <w:t xml:space="preserve">ভিত্তিতে </w:t>
      </w:r>
      <w:r>
        <w:rPr>
          <w:rFonts w:cs="Nikosh"/>
          <w:sz w:val="20"/>
          <w:szCs w:val="20"/>
          <w:cs/>
          <w:lang w:bidi="bn-BD"/>
        </w:rPr>
        <w:t>প্রকল্পটি</w:t>
      </w:r>
      <w:r>
        <w:rPr>
          <w:rFonts w:ascii="Nikosh" w:hAnsi="Nikosh" w:cs="Nikosh"/>
          <w:sz w:val="20"/>
          <w:szCs w:val="20"/>
          <w:cs/>
          <w:lang w:bidi="bn-BD"/>
        </w:rPr>
        <w:t xml:space="preserve"> বাস্তবায়নের জন্য  ১৮-০৯-২০১৩ তারিখে বাংলাদেশ মেশিন টুলস  ফ্যাক্টরি (বি এম টি এফ) এর সাথে চুক্তি সম্পাদিত হয়। পরবর্তীতে প্রকল্পটির </w:t>
      </w:r>
      <w:r>
        <w:rPr>
          <w:rFonts w:cs="Nikosh"/>
          <w:sz w:val="20"/>
          <w:szCs w:val="20"/>
          <w:cs/>
          <w:lang w:bidi="bn-BD"/>
        </w:rPr>
        <w:t xml:space="preserve">বাস্তবায়ন মেয়াদ জুন ২০১৫ পর্যন্ত এক বছর বৃদ্ধি করা হয়।  </w:t>
      </w:r>
      <w:r>
        <w:rPr>
          <w:rFonts w:ascii="Nikosh" w:hAnsi="Nikosh" w:cs="Nikosh"/>
          <w:sz w:val="20"/>
          <w:szCs w:val="20"/>
          <w:cs/>
          <w:lang w:bidi="bn-BD"/>
        </w:rPr>
        <w:t xml:space="preserve">প্রকল্পটিতে </w:t>
      </w:r>
      <w:r>
        <w:rPr>
          <w:rFonts w:cs="Nikosh"/>
          <w:sz w:val="20"/>
          <w:szCs w:val="20"/>
          <w:cs/>
          <w:lang w:bidi="bn-BD"/>
        </w:rPr>
        <w:t>ফেব্রুয়ারি ২০১৫ পর্যন্ত ক্রমপুঞ্জিত ব্যয় ৭০৬.৫৪ লক্ষ টাকা যা প্রকল্প ব্যয়ের ১৫.১৭%</w:t>
      </w:r>
      <w:r>
        <w:rPr>
          <w:rFonts w:cs="Nikosh"/>
          <w:sz w:val="20"/>
          <w:szCs w:val="20"/>
          <w:cs/>
          <w:lang w:bidi="hi-IN"/>
        </w:rPr>
        <w:t xml:space="preserve">। </w:t>
      </w:r>
      <w:r>
        <w:rPr>
          <w:rFonts w:cs="Nikosh"/>
          <w:sz w:val="20"/>
          <w:szCs w:val="20"/>
          <w:cs/>
          <w:lang w:bidi="bn-IN"/>
        </w:rPr>
        <w:t xml:space="preserve">চলতি  এডিপিতে বরাদ্দকৃত </w:t>
      </w:r>
      <w:r>
        <w:rPr>
          <w:rFonts w:cs="Nikosh"/>
          <w:sz w:val="20"/>
          <w:szCs w:val="20"/>
          <w:cs/>
          <w:lang w:bidi="bn-BD"/>
        </w:rPr>
        <w:t xml:space="preserve">৩২০০.০০ লক্ষ টাকার মধ্যে জানুয়ারি ২০১৫ পর্যন্ত ১৫৮৭.০০ লক্ষ টাকা অবমুক্ত করা হয়েছে। </w:t>
      </w:r>
      <w:r>
        <w:rPr>
          <w:rFonts w:ascii="Nikosh" w:hAnsi="Nikosh" w:cs="Nikosh"/>
          <w:sz w:val="20"/>
          <w:szCs w:val="20"/>
          <w:cs/>
          <w:lang w:bidi="bn-BD"/>
        </w:rPr>
        <w:t xml:space="preserve">প্রকল্প </w:t>
      </w:r>
      <w:r>
        <w:rPr>
          <w:rFonts w:cs="Nikosh"/>
          <w:sz w:val="20"/>
          <w:szCs w:val="20"/>
          <w:cs/>
          <w:lang w:bidi="bn-BD"/>
        </w:rPr>
        <w:t xml:space="preserve">বাস্তবায়ন মেয়াদ মাত্র ছয় মাস অবশিষ্ট থাকলেও  </w:t>
      </w:r>
      <w:r>
        <w:rPr>
          <w:rFonts w:cs="Nikosh"/>
          <w:sz w:val="20"/>
          <w:szCs w:val="20"/>
          <w:cs/>
          <w:lang w:bidi="hi-IN"/>
        </w:rPr>
        <w:t xml:space="preserve"> </w:t>
      </w:r>
      <w:r>
        <w:rPr>
          <w:rFonts w:cs="Nikosh"/>
          <w:sz w:val="20"/>
          <w:szCs w:val="20"/>
          <w:cs/>
          <w:lang w:bidi="bn-BD"/>
        </w:rPr>
        <w:t xml:space="preserve">বাস্তবায়ন </w:t>
      </w:r>
      <w:r>
        <w:rPr>
          <w:rFonts w:cs="Nikosh"/>
          <w:sz w:val="20"/>
          <w:szCs w:val="20"/>
          <w:cs/>
          <w:lang w:bidi="bn-IN"/>
        </w:rPr>
        <w:t xml:space="preserve">অগ্রগতি </w:t>
      </w:r>
      <w:r>
        <w:rPr>
          <w:rFonts w:cs="Nikosh"/>
          <w:sz w:val="20"/>
          <w:szCs w:val="20"/>
          <w:cs/>
          <w:lang w:bidi="bn-BD"/>
        </w:rPr>
        <w:t xml:space="preserve">সন্তোষজনক না হওয়ায় ২৫-০১-২০১৫ তারিখে </w:t>
      </w:r>
      <w:r>
        <w:rPr>
          <w:rFonts w:ascii="Nikosh" w:hAnsi="Nikosh" w:cs="Nikosh"/>
          <w:sz w:val="20"/>
          <w:szCs w:val="20"/>
          <w:cs/>
          <w:lang w:bidi="bn-BD"/>
        </w:rPr>
        <w:t xml:space="preserve">শিল্প মন্ত্রণালয়ে </w:t>
      </w:r>
      <w:r>
        <w:rPr>
          <w:rFonts w:cs="Nikosh"/>
          <w:sz w:val="20"/>
          <w:szCs w:val="20"/>
          <w:cs/>
          <w:lang w:val="pt-PT" w:bidi="bn-BD"/>
        </w:rPr>
        <w:t>প্রকল্পের স্টিয়ারিং কমিটির ৩য় সভা অনুষ্ঠিত হয়</w:t>
      </w:r>
      <w:r>
        <w:rPr>
          <w:rFonts w:cs="Nikosh"/>
          <w:sz w:val="20"/>
          <w:szCs w:val="20"/>
          <w:cs/>
          <w:lang w:val="pt-PT" w:bidi="hi-IN"/>
        </w:rPr>
        <w:t xml:space="preserve">। </w:t>
      </w:r>
      <w:r>
        <w:rPr>
          <w:rFonts w:cs="Nikosh"/>
          <w:sz w:val="20"/>
          <w:szCs w:val="20"/>
          <w:cs/>
          <w:lang w:val="pt-PT" w:bidi="bn-IN"/>
        </w:rPr>
        <w:t xml:space="preserve">সভার সিদ্ধান্ত মোতাবেক </w:t>
      </w:r>
      <w:r>
        <w:rPr>
          <w:rFonts w:cs="Nikosh"/>
          <w:sz w:val="20"/>
          <w:szCs w:val="20"/>
          <w:cs/>
          <w:lang w:val="pt-PT" w:bidi="bn-BD"/>
        </w:rPr>
        <w:t>অন্যান্যের মধ্যে</w:t>
      </w:r>
      <w:r>
        <w:rPr>
          <w:rFonts w:cs="Nikosh"/>
          <w:sz w:val="20"/>
          <w:szCs w:val="20"/>
          <w:cs/>
          <w:lang w:val="pt-PT" w:bidi="bn-IN"/>
        </w:rPr>
        <w:t xml:space="preserve"> বিএস</w:t>
      </w:r>
      <w:r>
        <w:rPr>
          <w:rFonts w:cs="Nikosh"/>
          <w:sz w:val="20"/>
          <w:szCs w:val="20"/>
          <w:cs/>
          <w:lang w:val="pt-PT" w:bidi="bn-BD"/>
        </w:rPr>
        <w:t xml:space="preserve">এফআইসি কর্তৃক </w:t>
      </w:r>
      <w:r>
        <w:rPr>
          <w:rFonts w:ascii="Nikosh" w:hAnsi="Nikosh" w:cs="Nikosh"/>
          <w:sz w:val="20"/>
          <w:szCs w:val="20"/>
          <w:cs/>
          <w:lang w:bidi="bn-BD"/>
        </w:rPr>
        <w:t xml:space="preserve">বিএমটিএফ-কে প্রদত্ত এলসি বাতিলের জন্য </w:t>
      </w:r>
      <w:r>
        <w:rPr>
          <w:rFonts w:cs="Nikosh"/>
          <w:sz w:val="20"/>
          <w:szCs w:val="20"/>
          <w:cs/>
          <w:lang w:val="pt-PT" w:bidi="bn-BD"/>
        </w:rPr>
        <w:t>সোনালী ব্যাংককে অনুরোধ জানানো হয়েছে</w:t>
      </w:r>
      <w:r>
        <w:rPr>
          <w:rFonts w:cs="Nikosh"/>
          <w:sz w:val="20"/>
          <w:szCs w:val="20"/>
          <w:cs/>
          <w:lang w:val="pt-PT" w:bidi="hi-IN"/>
        </w:rPr>
        <w:t xml:space="preserve">। </w:t>
      </w:r>
      <w:r>
        <w:rPr>
          <w:rFonts w:cs="Nikosh"/>
          <w:sz w:val="20"/>
          <w:szCs w:val="20"/>
          <w:cs/>
          <w:lang w:val="pt-PT" w:bidi="bn-IN"/>
        </w:rPr>
        <w:t>এছাড়া</w:t>
      </w:r>
      <w:r>
        <w:rPr>
          <w:rFonts w:cs="Nikosh"/>
          <w:sz w:val="20"/>
          <w:szCs w:val="20"/>
          <w:cs/>
          <w:lang w:val="pt-PT" w:bidi="bn-BD"/>
        </w:rPr>
        <w:t xml:space="preserve">, প্রকল্প বাস্তবায়ন দ্রুততর করার  লক্ষ্যে </w:t>
      </w:r>
      <w:r>
        <w:rPr>
          <w:rFonts w:ascii="Nikosh" w:hAnsi="Nikosh" w:cs="Nikosh"/>
          <w:sz w:val="20"/>
          <w:szCs w:val="20"/>
          <w:cs/>
          <w:lang w:bidi="bn-BD"/>
        </w:rPr>
        <w:t xml:space="preserve">কর্মপরিকল্পনা সংশোধন করে পুনরায় প্রেরণ এবং আমদানিতব্য যন্ত্রপাতি </w:t>
      </w:r>
      <w:r>
        <w:rPr>
          <w:rFonts w:ascii="Nikosh" w:hAnsi="Nikosh" w:cs="Nikosh"/>
          <w:sz w:val="16"/>
          <w:szCs w:val="16"/>
          <w:lang w:bidi="bn-BD"/>
        </w:rPr>
        <w:t>Shipment</w:t>
      </w:r>
      <w:r>
        <w:rPr>
          <w:rFonts w:ascii="Nikosh" w:hAnsi="Nikosh" w:cs="Nikosh"/>
          <w:sz w:val="20"/>
          <w:szCs w:val="20"/>
          <w:cs/>
          <w:lang w:bidi="bn-BD"/>
        </w:rPr>
        <w:t xml:space="preserve"> এর পূর্বে যোগ্যতাসম্পন্ন কর্মকর্তার মাধ্যমে পরিদর্শনের জন্য</w:t>
      </w:r>
      <w:r>
        <w:rPr>
          <w:rFonts w:cs="Nikosh"/>
          <w:sz w:val="20"/>
          <w:szCs w:val="20"/>
          <w:cs/>
          <w:lang w:val="pt-PT" w:bidi="bn-BD"/>
        </w:rPr>
        <w:t xml:space="preserve"> </w:t>
      </w:r>
      <w:r>
        <w:rPr>
          <w:rFonts w:ascii="Nikosh" w:hAnsi="Nikosh" w:cs="Nikosh"/>
          <w:sz w:val="20"/>
          <w:szCs w:val="20"/>
          <w:cs/>
          <w:lang w:bidi="bn-BD"/>
        </w:rPr>
        <w:t xml:space="preserve">বিএমটিএফ-কে অনুরোধ জানানো </w:t>
      </w:r>
      <w:r>
        <w:rPr>
          <w:rFonts w:cs="Nikosh"/>
          <w:sz w:val="20"/>
          <w:szCs w:val="20"/>
          <w:cs/>
          <w:lang w:val="pt-PT" w:bidi="bn-BD"/>
        </w:rPr>
        <w:t xml:space="preserve">হয়েছে। </w:t>
      </w:r>
      <w:r>
        <w:rPr>
          <w:rFonts w:cs="Nikosh"/>
          <w:sz w:val="14"/>
          <w:szCs w:val="14"/>
          <w:cs/>
          <w:lang w:bidi="bn-BD"/>
        </w:rPr>
        <w:t xml:space="preserve"> </w:t>
      </w:r>
    </w:p>
    <w:p w:rsidR="00240A62" w:rsidRDefault="00240A62" w:rsidP="00240A62">
      <w:pPr>
        <w:jc w:val="both"/>
        <w:rPr>
          <w:rFonts w:cs="Nikosh"/>
          <w:sz w:val="6"/>
          <w:szCs w:val="6"/>
          <w:lang w:val="pt-PT" w:bidi="bn-BD"/>
        </w:rPr>
      </w:pPr>
    </w:p>
    <w:p w:rsidR="00240A62" w:rsidRDefault="00240A62" w:rsidP="00240A62">
      <w:pPr>
        <w:tabs>
          <w:tab w:val="left" w:pos="5220"/>
        </w:tabs>
        <w:jc w:val="both"/>
        <w:rPr>
          <w:rFonts w:ascii="Nikosh" w:hAnsi="Nikosh" w:cs="Nikosh"/>
          <w:sz w:val="20"/>
          <w:szCs w:val="20"/>
          <w:lang w:bidi="bn-BD"/>
        </w:rPr>
      </w:pPr>
      <w:r>
        <w:rPr>
          <w:rFonts w:cs="Nikosh"/>
          <w:sz w:val="20"/>
          <w:szCs w:val="20"/>
          <w:cs/>
          <w:lang w:val="pt-PT" w:bidi="bn-BD"/>
        </w:rPr>
        <w:t xml:space="preserve">৩) 'ঠাকুরগাঁও  </w:t>
      </w:r>
      <w:r>
        <w:rPr>
          <w:rFonts w:cs="Nikosh"/>
          <w:sz w:val="20"/>
          <w:szCs w:val="20"/>
          <w:cs/>
          <w:lang w:bidi="bn-BD"/>
        </w:rPr>
        <w:t xml:space="preserve">চিনিকলের পুরাতন যন্ত্রপাতি </w:t>
      </w:r>
      <w:r>
        <w:rPr>
          <w:rFonts w:ascii="Nikosh" w:hAnsi="Nikosh" w:cs="Nikosh"/>
          <w:sz w:val="20"/>
          <w:szCs w:val="20"/>
          <w:cs/>
          <w:lang w:bidi="bn-BD"/>
        </w:rPr>
        <w:t xml:space="preserve">প্রতিস্হাপন এবং সুগার বিট থেকে চিনি উৎপাদনের প্রয়োজনীয় </w:t>
      </w:r>
      <w:r>
        <w:rPr>
          <w:rFonts w:cs="Nikosh"/>
          <w:sz w:val="20"/>
          <w:szCs w:val="20"/>
          <w:cs/>
          <w:lang w:bidi="bn-BD"/>
        </w:rPr>
        <w:t>যন্ত্রপাতি সংযোজন'</w:t>
      </w:r>
      <w:r>
        <w:rPr>
          <w:rFonts w:cs="Nikosh"/>
          <w:sz w:val="20"/>
          <w:szCs w:val="20"/>
          <w:lang w:val="pt-PT" w:bidi="bn-BD"/>
        </w:rPr>
        <w:t>:</w:t>
      </w:r>
      <w:r>
        <w:rPr>
          <w:rFonts w:cs="Nikosh"/>
          <w:sz w:val="20"/>
          <w:szCs w:val="20"/>
          <w:cs/>
          <w:lang w:val="pt-PT" w:bidi="bn-BD"/>
        </w:rPr>
        <w:t xml:space="preserve"> প্রকল্পটির অনুকূলে গত ২০১৩-২০১৪ এডিপিতে অবমুক্ত</w:t>
      </w:r>
      <w:r>
        <w:rPr>
          <w:rFonts w:cs="Nikosh"/>
          <w:sz w:val="20"/>
          <w:szCs w:val="20"/>
          <w:cs/>
          <w:lang w:bidi="bn-BD"/>
        </w:rPr>
        <w:t xml:space="preserve"> </w:t>
      </w:r>
      <w:r>
        <w:rPr>
          <w:rFonts w:cs="Nikosh"/>
          <w:sz w:val="20"/>
          <w:szCs w:val="20"/>
          <w:cs/>
          <w:lang w:val="pt-PT" w:bidi="bn-BD"/>
        </w:rPr>
        <w:t xml:space="preserve">৩২০.০০ </w:t>
      </w:r>
      <w:r>
        <w:rPr>
          <w:rFonts w:cs="Nikosh"/>
          <w:sz w:val="20"/>
          <w:szCs w:val="20"/>
          <w:cs/>
          <w:lang w:bidi="bn-BD"/>
        </w:rPr>
        <w:t xml:space="preserve">লক্ষ টাকায় </w:t>
      </w:r>
      <w:r>
        <w:rPr>
          <w:rFonts w:cs="Nikosh"/>
          <w:sz w:val="20"/>
          <w:szCs w:val="20"/>
          <w:cs/>
          <w:lang w:val="pt-PT" w:bidi="bn-BD"/>
        </w:rPr>
        <w:t xml:space="preserve"> মালামাল পরিবহণ যানবাহন সংগ্রহ </w:t>
      </w:r>
      <w:r>
        <w:rPr>
          <w:rFonts w:cs="Nikosh"/>
          <w:sz w:val="20"/>
          <w:szCs w:val="20"/>
          <w:cs/>
          <w:lang w:bidi="bn-BD"/>
        </w:rPr>
        <w:t xml:space="preserve"> করা </w:t>
      </w:r>
      <w:r>
        <w:rPr>
          <w:rFonts w:ascii="Nikosh" w:hAnsi="Nikosh" w:cs="Nikosh"/>
          <w:sz w:val="20"/>
          <w:szCs w:val="20"/>
          <w:cs/>
          <w:lang w:bidi="bn-BD"/>
        </w:rPr>
        <w:t xml:space="preserve">হয়েছে </w:t>
      </w:r>
      <w:r>
        <w:rPr>
          <w:rFonts w:cs="Nikosh"/>
          <w:sz w:val="20"/>
          <w:szCs w:val="20"/>
          <w:cs/>
          <w:lang w:bidi="bn-BD"/>
        </w:rPr>
        <w:t xml:space="preserve">যা প্রকল্প </w:t>
      </w:r>
      <w:r>
        <w:rPr>
          <w:rFonts w:ascii="Nikosh" w:hAnsi="Nikosh" w:cs="Nikosh"/>
          <w:sz w:val="20"/>
          <w:szCs w:val="20"/>
          <w:cs/>
          <w:lang w:bidi="bn-BD"/>
        </w:rPr>
        <w:t xml:space="preserve">ব্যয়ের ৩.১৫%। চলতি ২০১৪-২০১৫ এডিপিতে বরাদ্দকৃত ৩০০০.০০ </w:t>
      </w:r>
      <w:r>
        <w:rPr>
          <w:rFonts w:cs="Nikosh"/>
          <w:sz w:val="20"/>
          <w:szCs w:val="20"/>
          <w:cs/>
          <w:lang w:bidi="bn-BD"/>
        </w:rPr>
        <w:t xml:space="preserve">লক্ষ টাকা হতে এ পর্যন্ত অবমুক্ত ১৩৬৫.০০ লক্ষ টাকার মধ্যে </w:t>
      </w:r>
      <w:r>
        <w:rPr>
          <w:rFonts w:ascii="Nikosh" w:hAnsi="Nikosh" w:cs="Nikosh"/>
          <w:sz w:val="20"/>
          <w:szCs w:val="20"/>
          <w:cs/>
          <w:lang w:bidi="bn-BD"/>
        </w:rPr>
        <w:t xml:space="preserve"> </w:t>
      </w:r>
      <w:r>
        <w:rPr>
          <w:rFonts w:cs="Nikosh"/>
          <w:sz w:val="20"/>
          <w:szCs w:val="20"/>
          <w:cs/>
          <w:lang w:bidi="bn-BD"/>
        </w:rPr>
        <w:t xml:space="preserve"> ফেব্রুয়ারি</w:t>
      </w:r>
      <w:r>
        <w:rPr>
          <w:rFonts w:cs="Nikosh"/>
          <w:b/>
          <w:sz w:val="20"/>
          <w:szCs w:val="20"/>
          <w:cs/>
          <w:lang w:bidi="bn-BD"/>
        </w:rPr>
        <w:t xml:space="preserve"> </w:t>
      </w:r>
      <w:r>
        <w:rPr>
          <w:rFonts w:cs="Nikosh"/>
          <w:sz w:val="20"/>
          <w:szCs w:val="20"/>
          <w:cs/>
          <w:lang w:bidi="bn-BD"/>
        </w:rPr>
        <w:t>২০১৫</w:t>
      </w:r>
      <w:r>
        <w:rPr>
          <w:rFonts w:cs="Nikosh"/>
          <w:color w:val="FF0000"/>
          <w:sz w:val="20"/>
          <w:szCs w:val="20"/>
          <w:cs/>
          <w:lang w:bidi="bn-BD"/>
        </w:rPr>
        <w:t xml:space="preserve"> </w:t>
      </w:r>
      <w:r>
        <w:rPr>
          <w:rFonts w:cs="Nikosh"/>
          <w:sz w:val="20"/>
          <w:szCs w:val="20"/>
          <w:cs/>
          <w:lang w:bidi="bn-BD"/>
        </w:rPr>
        <w:t>পর্যন্ত</w:t>
      </w:r>
      <w:r>
        <w:rPr>
          <w:rFonts w:cs="Nikosh"/>
          <w:color w:val="FF0000"/>
          <w:sz w:val="20"/>
          <w:szCs w:val="20"/>
          <w:cs/>
          <w:lang w:bidi="bn-BD"/>
        </w:rPr>
        <w:t xml:space="preserve"> </w:t>
      </w:r>
      <w:r>
        <w:rPr>
          <w:rFonts w:ascii="Nikosh" w:hAnsi="Nikosh" w:cs="Nikosh"/>
          <w:sz w:val="20"/>
          <w:szCs w:val="20"/>
          <w:cs/>
          <w:lang w:bidi="bn-BD"/>
        </w:rPr>
        <w:t xml:space="preserve">ব্যয়ের পরিমাণ ২৩.৭২ </w:t>
      </w:r>
      <w:r>
        <w:rPr>
          <w:rFonts w:cs="Nikosh"/>
          <w:sz w:val="20"/>
          <w:szCs w:val="20"/>
          <w:cs/>
          <w:lang w:bidi="bn-BD"/>
        </w:rPr>
        <w:t>লক্ষ টাকা ।</w:t>
      </w:r>
      <w:r>
        <w:rPr>
          <w:rFonts w:ascii="Nikosh" w:hAnsi="Nikosh" w:cs="Nikosh"/>
          <w:sz w:val="20"/>
          <w:szCs w:val="20"/>
          <w:cs/>
          <w:lang w:bidi="bn-BD"/>
        </w:rPr>
        <w:t xml:space="preserve"> প্রকল্পের ক্রমপুঞ্জিত আর্থিক </w:t>
      </w:r>
      <w:r>
        <w:rPr>
          <w:rFonts w:cs="Nikosh"/>
          <w:sz w:val="20"/>
          <w:szCs w:val="20"/>
          <w:cs/>
          <w:lang w:val="pt-PT" w:bidi="bn-BD"/>
        </w:rPr>
        <w:t xml:space="preserve">অগ্রগতি </w:t>
      </w:r>
      <w:r>
        <w:rPr>
          <w:rFonts w:ascii="Nikosh" w:hAnsi="Nikosh" w:cs="Nikosh"/>
          <w:sz w:val="20"/>
          <w:szCs w:val="20"/>
          <w:cs/>
          <w:lang w:bidi="bn-BD"/>
        </w:rPr>
        <w:t xml:space="preserve">৩.৩৯% এবং বাস্তব </w:t>
      </w:r>
      <w:r>
        <w:rPr>
          <w:rFonts w:cs="Nikosh"/>
          <w:sz w:val="20"/>
          <w:szCs w:val="20"/>
          <w:cs/>
          <w:lang w:val="pt-PT" w:bidi="bn-BD"/>
        </w:rPr>
        <w:t>অগ্রগতি ৫.০০%।</w:t>
      </w:r>
      <w:r>
        <w:rPr>
          <w:rFonts w:ascii="Nikosh" w:hAnsi="Nikosh" w:cs="Nikosh"/>
          <w:sz w:val="20"/>
          <w:szCs w:val="20"/>
          <w:cs/>
          <w:lang w:bidi="bn-BD"/>
        </w:rPr>
        <w:t xml:space="preserve"> </w:t>
      </w:r>
      <w:r>
        <w:rPr>
          <w:rFonts w:cs="Nikosh"/>
          <w:sz w:val="20"/>
          <w:szCs w:val="20"/>
          <w:cs/>
          <w:lang w:bidi="bn-BD"/>
        </w:rPr>
        <w:t xml:space="preserve">প্রকল্পের  </w:t>
      </w:r>
      <w:r>
        <w:rPr>
          <w:rFonts w:cs="Nikosh"/>
          <w:sz w:val="20"/>
          <w:szCs w:val="20"/>
          <w:lang w:bidi="bn-BD"/>
        </w:rPr>
        <w:t>'</w:t>
      </w:r>
      <w:r>
        <w:rPr>
          <w:rFonts w:cs="Nikosh"/>
          <w:sz w:val="20"/>
          <w:szCs w:val="20"/>
          <w:cs/>
          <w:lang w:bidi="bn-BD"/>
        </w:rPr>
        <w:t>প্রজেক্ট ইঞ্জিনিয়ারিং</w:t>
      </w:r>
      <w:r>
        <w:rPr>
          <w:rFonts w:cs="Nikosh"/>
          <w:sz w:val="20"/>
          <w:szCs w:val="20"/>
          <w:lang w:bidi="bn-BD"/>
        </w:rPr>
        <w:t>'</w:t>
      </w:r>
      <w:r>
        <w:rPr>
          <w:rFonts w:cs="Nikosh"/>
          <w:sz w:val="20"/>
          <w:szCs w:val="20"/>
          <w:cs/>
          <w:lang w:bidi="bn-BD"/>
        </w:rPr>
        <w:t xml:space="preserve"> কাজের জন্য  আহবানকৃত পুনঃ </w:t>
      </w:r>
      <w:r>
        <w:rPr>
          <w:rFonts w:cs="Nikosh"/>
          <w:sz w:val="20"/>
          <w:szCs w:val="20"/>
          <w:lang w:bidi="bn-BD"/>
        </w:rPr>
        <w:t>EOI</w:t>
      </w:r>
      <w:r>
        <w:rPr>
          <w:rFonts w:cs="Nikosh"/>
          <w:sz w:val="20"/>
          <w:szCs w:val="20"/>
          <w:cs/>
          <w:lang w:bidi="bn-BD"/>
        </w:rPr>
        <w:t xml:space="preserve">-এ প্রাপ্ত প্রস্তাবসমূহ  হতে ৭টি প্রতিষ্ঠানকে সংক্ষিপ্ত তালিকাভুক্ত করে তাদেরকে </w:t>
      </w:r>
      <w:r>
        <w:rPr>
          <w:rFonts w:ascii="Nikosh" w:hAnsi="Nikosh" w:cs="Nikosh"/>
          <w:sz w:val="20"/>
          <w:szCs w:val="20"/>
          <w:cs/>
          <w:lang w:bidi="bn-BD"/>
        </w:rPr>
        <w:t xml:space="preserve"> পূর্ণাংগ </w:t>
      </w:r>
      <w:r>
        <w:rPr>
          <w:rFonts w:ascii="Nikosh" w:hAnsi="Nikosh" w:cs="Nikosh"/>
          <w:sz w:val="18"/>
          <w:szCs w:val="18"/>
          <w:lang w:bidi="bn-BD"/>
        </w:rPr>
        <w:t>RFP</w:t>
      </w:r>
      <w:r>
        <w:rPr>
          <w:rFonts w:ascii="Nikosh" w:hAnsi="Nikosh" w:cs="Nikosh"/>
          <w:sz w:val="20"/>
          <w:szCs w:val="20"/>
          <w:cs/>
          <w:lang w:bidi="bn-BD"/>
        </w:rPr>
        <w:t xml:space="preserve"> ডকুমেন্ট প্রদানপূর্বক কারিগরি ও আর্থিক প্রস্তাব দাখিলের অনুরোধ করা হলে ৬টি   </w:t>
      </w:r>
      <w:r>
        <w:rPr>
          <w:rFonts w:cs="Nikosh"/>
          <w:sz w:val="20"/>
          <w:szCs w:val="20"/>
          <w:cs/>
          <w:lang w:bidi="bn-BD"/>
        </w:rPr>
        <w:t xml:space="preserve">প্রতিষ্ঠান  </w:t>
      </w:r>
      <w:r>
        <w:rPr>
          <w:rFonts w:ascii="Nikosh" w:hAnsi="Nikosh" w:cs="Nikosh"/>
          <w:sz w:val="20"/>
          <w:szCs w:val="20"/>
          <w:cs/>
          <w:lang w:bidi="bn-BD"/>
        </w:rPr>
        <w:t xml:space="preserve">প্রস্তাব দাখিল করে। কারিগরি মূল্যায়নের পর যোগ্যতা অর্জনকারী সর্বনিম্ন আর্থিক দরদাতার সাথে নেগোসিয়েশন চলছে। </w:t>
      </w:r>
    </w:p>
    <w:p w:rsidR="00240A62" w:rsidRDefault="00240A62" w:rsidP="00240A62">
      <w:pPr>
        <w:tabs>
          <w:tab w:val="left" w:pos="5220"/>
        </w:tabs>
        <w:jc w:val="both"/>
        <w:rPr>
          <w:rFonts w:cs="Nikosh"/>
          <w:sz w:val="8"/>
          <w:szCs w:val="8"/>
          <w:lang w:bidi="bn-BD"/>
        </w:rPr>
      </w:pPr>
    </w:p>
    <w:p w:rsidR="00240A62" w:rsidRDefault="00240A62" w:rsidP="00240A62">
      <w:pPr>
        <w:tabs>
          <w:tab w:val="left" w:pos="4220"/>
          <w:tab w:val="left" w:pos="5220"/>
        </w:tabs>
        <w:rPr>
          <w:rFonts w:cs="Nikosh"/>
          <w:sz w:val="20"/>
          <w:szCs w:val="20"/>
          <w:lang w:val="pt-PT" w:bidi="bn-BD"/>
        </w:rPr>
      </w:pPr>
      <w:r>
        <w:rPr>
          <w:rFonts w:cs="Nikosh"/>
          <w:sz w:val="20"/>
          <w:szCs w:val="20"/>
          <w:cs/>
          <w:lang w:bidi="bn-BD"/>
        </w:rPr>
        <w:t xml:space="preserve"> </w:t>
      </w:r>
      <w:r>
        <w:rPr>
          <w:rFonts w:cs="Nikosh"/>
          <w:sz w:val="20"/>
          <w:szCs w:val="20"/>
          <w:cs/>
          <w:lang w:val="pt-PT" w:bidi="bn-BD"/>
        </w:rPr>
        <w:t xml:space="preserve">৪) 'নর্থবেঙ্গল </w:t>
      </w:r>
      <w:r>
        <w:rPr>
          <w:rFonts w:cs="Nikosh"/>
          <w:sz w:val="20"/>
          <w:szCs w:val="20"/>
          <w:cs/>
          <w:lang w:bidi="bn-BD"/>
        </w:rPr>
        <w:t xml:space="preserve">চিনিকলে কো-জেনারেশন পদ্ধতিতে বিদ্যুৎ </w:t>
      </w:r>
      <w:r>
        <w:rPr>
          <w:rFonts w:ascii="Nikosh" w:hAnsi="Nikosh" w:cs="Nikosh"/>
          <w:sz w:val="20"/>
          <w:szCs w:val="20"/>
          <w:cs/>
          <w:lang w:bidi="bn-BD"/>
        </w:rPr>
        <w:t>উৎপাদন ও সুগার রিফাইনারি স্হাপন'</w:t>
      </w:r>
      <w:r>
        <w:rPr>
          <w:rFonts w:cs="Nikosh"/>
          <w:sz w:val="20"/>
          <w:szCs w:val="20"/>
          <w:lang w:val="pt-PT" w:bidi="bn-BD"/>
        </w:rPr>
        <w:t xml:space="preserve">: </w:t>
      </w:r>
      <w:r>
        <w:rPr>
          <w:rFonts w:cs="Nikosh"/>
          <w:sz w:val="20"/>
          <w:szCs w:val="20"/>
          <w:cs/>
          <w:lang w:bidi="bn-BD"/>
        </w:rPr>
        <w:t>৭৩৪৬.৮১ লক্ষ টাকা প্রাক্কলিত ব্যয়ে</w:t>
      </w:r>
    </w:p>
    <w:p w:rsidR="00240A62" w:rsidRDefault="00240A62" w:rsidP="00240A62">
      <w:r>
        <w:rPr>
          <w:rFonts w:ascii="Nikosh" w:hAnsi="Nikosh" w:cs="Nikosh"/>
          <w:sz w:val="20"/>
          <w:szCs w:val="20"/>
          <w:cs/>
          <w:lang w:bidi="bn-BD"/>
        </w:rPr>
        <w:t xml:space="preserve">ফেব্রুয়ারি ২০১৪ হতে ডিসেম্বর ২০১৬ মেয়াদে </w:t>
      </w:r>
      <w:r>
        <w:rPr>
          <w:rFonts w:cs="Nikosh"/>
          <w:sz w:val="20"/>
          <w:szCs w:val="20"/>
          <w:cs/>
          <w:lang w:bidi="bn-BD"/>
        </w:rPr>
        <w:t xml:space="preserve">বাস্তবায়নের জন্য </w:t>
      </w:r>
      <w:r>
        <w:rPr>
          <w:rFonts w:cs="Nikosh"/>
          <w:sz w:val="20"/>
          <w:szCs w:val="20"/>
          <w:cs/>
          <w:lang w:val="pt-PT" w:bidi="bn-BD"/>
        </w:rPr>
        <w:t xml:space="preserve">প্রকল্পটি </w:t>
      </w:r>
      <w:r>
        <w:rPr>
          <w:rFonts w:cs="Nikosh"/>
          <w:sz w:val="20"/>
          <w:szCs w:val="20"/>
          <w:cs/>
          <w:lang w:bidi="bn-BD"/>
        </w:rPr>
        <w:t xml:space="preserve">অনুমোদিত হয়। </w:t>
      </w:r>
      <w:r>
        <w:rPr>
          <w:rFonts w:ascii="Nikosh" w:hAnsi="Nikosh" w:cs="Nikosh"/>
          <w:sz w:val="20"/>
          <w:szCs w:val="20"/>
          <w:cs/>
          <w:lang w:bidi="bn-BD"/>
        </w:rPr>
        <w:t xml:space="preserve">চলতি ২০১৪-২০১৫ এডিপিতে বরাদ্দকৃত ২২০০.০০ </w:t>
      </w:r>
      <w:r>
        <w:rPr>
          <w:rFonts w:cs="Nikosh"/>
          <w:sz w:val="20"/>
          <w:szCs w:val="20"/>
          <w:cs/>
          <w:lang w:bidi="bn-BD"/>
        </w:rPr>
        <w:t xml:space="preserve">লক্ষ টাকার মধ্যে ১০০০.০০ লক্ষ টাকা অবমুক্ত করা হয়েছে </w:t>
      </w:r>
      <w:r>
        <w:rPr>
          <w:rFonts w:ascii="Nikosh" w:hAnsi="Nikosh" w:cs="Nikosh"/>
          <w:sz w:val="20"/>
          <w:szCs w:val="20"/>
          <w:cs/>
          <w:lang w:bidi="hi-IN"/>
        </w:rPr>
        <w:t xml:space="preserve">। </w:t>
      </w:r>
      <w:r>
        <w:rPr>
          <w:rFonts w:cs="Nikosh"/>
          <w:sz w:val="20"/>
          <w:szCs w:val="20"/>
          <w:cs/>
          <w:lang w:bidi="bn-BD"/>
        </w:rPr>
        <w:t xml:space="preserve"> ফেব্রুয়ারি</w:t>
      </w:r>
      <w:r>
        <w:rPr>
          <w:rFonts w:cs="Nikosh"/>
          <w:b/>
          <w:sz w:val="20"/>
          <w:szCs w:val="20"/>
          <w:cs/>
          <w:lang w:bidi="bn-BD"/>
        </w:rPr>
        <w:t xml:space="preserve"> </w:t>
      </w:r>
      <w:r>
        <w:rPr>
          <w:rFonts w:cs="Nikosh"/>
          <w:sz w:val="20"/>
          <w:szCs w:val="20"/>
          <w:cs/>
          <w:lang w:bidi="bn-BD"/>
        </w:rPr>
        <w:t>২০১৫</w:t>
      </w:r>
      <w:r>
        <w:rPr>
          <w:rFonts w:cs="Nikosh"/>
          <w:color w:val="FF0000"/>
          <w:sz w:val="20"/>
          <w:szCs w:val="20"/>
          <w:cs/>
          <w:lang w:bidi="bn-BD"/>
        </w:rPr>
        <w:t xml:space="preserve"> </w:t>
      </w:r>
      <w:r>
        <w:rPr>
          <w:rFonts w:cs="Nikosh"/>
          <w:sz w:val="20"/>
          <w:szCs w:val="20"/>
          <w:cs/>
          <w:lang w:bidi="bn-BD"/>
        </w:rPr>
        <w:t>পর্যন্ত</w:t>
      </w:r>
      <w:r>
        <w:rPr>
          <w:rFonts w:cs="Nikosh"/>
          <w:color w:val="FF0000"/>
          <w:sz w:val="20"/>
          <w:szCs w:val="20"/>
          <w:cs/>
          <w:lang w:bidi="bn-BD"/>
        </w:rPr>
        <w:t xml:space="preserve"> </w:t>
      </w:r>
      <w:r>
        <w:rPr>
          <w:rFonts w:ascii="Nikosh" w:hAnsi="Nikosh" w:cs="Nikosh"/>
          <w:sz w:val="20"/>
          <w:szCs w:val="20"/>
          <w:cs/>
          <w:lang w:bidi="bn-BD"/>
        </w:rPr>
        <w:t xml:space="preserve">ব্যয়ের পরিমাণ ১৫.০০ </w:t>
      </w:r>
      <w:r>
        <w:rPr>
          <w:rFonts w:cs="Nikosh"/>
          <w:sz w:val="20"/>
          <w:szCs w:val="20"/>
          <w:cs/>
          <w:lang w:bidi="bn-BD"/>
        </w:rPr>
        <w:t>লক্ষ টাকা।</w:t>
      </w:r>
      <w:r>
        <w:rPr>
          <w:rFonts w:ascii="Nikosh" w:hAnsi="Nikosh" w:cs="Nikosh"/>
          <w:sz w:val="20"/>
          <w:szCs w:val="20"/>
          <w:cs/>
          <w:lang w:bidi="bn-BD"/>
        </w:rPr>
        <w:t xml:space="preserve"> প্রকল্পের আর্থিক </w:t>
      </w:r>
      <w:r>
        <w:rPr>
          <w:rFonts w:cs="Nikosh"/>
          <w:sz w:val="20"/>
          <w:szCs w:val="20"/>
          <w:cs/>
          <w:lang w:val="pt-PT" w:bidi="bn-BD"/>
        </w:rPr>
        <w:t xml:space="preserve">অগ্রগতি </w:t>
      </w:r>
      <w:r>
        <w:rPr>
          <w:rFonts w:ascii="Nikosh" w:hAnsi="Nikosh" w:cs="Nikosh"/>
          <w:sz w:val="20"/>
          <w:szCs w:val="20"/>
          <w:cs/>
          <w:lang w:bidi="bn-BD"/>
        </w:rPr>
        <w:t xml:space="preserve">০.২০% এবং বাস্তব </w:t>
      </w:r>
      <w:r>
        <w:rPr>
          <w:rFonts w:cs="Nikosh"/>
          <w:sz w:val="20"/>
          <w:szCs w:val="20"/>
          <w:cs/>
          <w:lang w:val="pt-PT" w:bidi="bn-BD"/>
        </w:rPr>
        <w:t>অগ্রগতি ৩.০০%।</w:t>
      </w:r>
      <w:r>
        <w:rPr>
          <w:rFonts w:ascii="Nikosh" w:hAnsi="Nikosh" w:cs="Nikosh"/>
          <w:sz w:val="20"/>
          <w:szCs w:val="20"/>
          <w:cs/>
          <w:lang w:bidi="bn-BD"/>
        </w:rPr>
        <w:t xml:space="preserve"> </w:t>
      </w:r>
      <w:r>
        <w:rPr>
          <w:rFonts w:cs="Nikosh"/>
          <w:sz w:val="20"/>
          <w:szCs w:val="20"/>
          <w:cs/>
          <w:lang w:bidi="bn-BD"/>
        </w:rPr>
        <w:t xml:space="preserve">প্রকল্পের  </w:t>
      </w:r>
      <w:r>
        <w:rPr>
          <w:rFonts w:cs="Nikosh"/>
          <w:sz w:val="20"/>
          <w:szCs w:val="20"/>
          <w:lang w:bidi="bn-BD"/>
        </w:rPr>
        <w:t>'</w:t>
      </w:r>
      <w:r>
        <w:rPr>
          <w:rFonts w:cs="Nikosh"/>
          <w:sz w:val="20"/>
          <w:szCs w:val="20"/>
          <w:cs/>
          <w:lang w:bidi="bn-BD"/>
        </w:rPr>
        <w:t>প্রজেক্ট ইঞ্জিনিয়ারিং</w:t>
      </w:r>
      <w:r>
        <w:rPr>
          <w:rFonts w:cs="Nikosh"/>
          <w:sz w:val="20"/>
          <w:szCs w:val="20"/>
          <w:lang w:bidi="bn-BD"/>
        </w:rPr>
        <w:t>'</w:t>
      </w:r>
      <w:r>
        <w:rPr>
          <w:rFonts w:cs="Nikosh"/>
          <w:sz w:val="20"/>
          <w:szCs w:val="20"/>
          <w:cs/>
          <w:lang w:bidi="bn-BD"/>
        </w:rPr>
        <w:t xml:space="preserve"> কাজের জন্য  আহবানকৃত পুনঃ </w:t>
      </w:r>
      <w:r>
        <w:rPr>
          <w:rFonts w:cs="Nikosh"/>
          <w:sz w:val="20"/>
          <w:szCs w:val="20"/>
          <w:lang w:bidi="bn-BD"/>
        </w:rPr>
        <w:t>EOI</w:t>
      </w:r>
      <w:r>
        <w:rPr>
          <w:rFonts w:cs="Nikosh"/>
          <w:sz w:val="20"/>
          <w:szCs w:val="20"/>
          <w:cs/>
          <w:lang w:bidi="bn-BD"/>
        </w:rPr>
        <w:t xml:space="preserve">-এ প্রাপ্ত প্রস্তাবসমূহ  হতে ৭টি প্রতিষ্ঠানকে সংক্ষিপ্ত তালিকাভুক্ত করে তাদেরকে </w:t>
      </w:r>
      <w:r>
        <w:rPr>
          <w:rFonts w:ascii="Nikosh" w:hAnsi="Nikosh" w:cs="Nikosh"/>
          <w:sz w:val="20"/>
          <w:szCs w:val="20"/>
          <w:cs/>
          <w:lang w:bidi="bn-BD"/>
        </w:rPr>
        <w:t xml:space="preserve"> পূর্ণাংগ</w:t>
      </w:r>
      <w:r>
        <w:rPr>
          <w:rFonts w:ascii="Nikosh" w:hAnsi="Nikosh" w:cs="Nikosh"/>
          <w:sz w:val="20"/>
          <w:szCs w:val="20"/>
          <w:lang w:bidi="bn-BD"/>
        </w:rPr>
        <w:t xml:space="preserve"> RFP</w:t>
      </w:r>
      <w:r>
        <w:rPr>
          <w:rFonts w:ascii="Nikosh" w:hAnsi="Nikosh" w:cs="Nikosh" w:hint="cs"/>
          <w:sz w:val="20"/>
          <w:szCs w:val="20"/>
          <w:cs/>
          <w:lang w:bidi="bn-BD"/>
        </w:rPr>
        <w:t xml:space="preserve"> ডকুমেন্ট প্রদানপূর্বক সর্বশেষ </w:t>
      </w:r>
      <w:r>
        <w:rPr>
          <w:rFonts w:cs="Nikosh"/>
          <w:sz w:val="20"/>
          <w:szCs w:val="20"/>
          <w:cs/>
          <w:lang w:bidi="bn-BD"/>
        </w:rPr>
        <w:t xml:space="preserve">০৮-০৩-২০১৫ তারিখের মধ্যে </w:t>
      </w:r>
      <w:r>
        <w:rPr>
          <w:rFonts w:ascii="Nikosh" w:hAnsi="Nikosh" w:cs="Nikosh"/>
          <w:sz w:val="20"/>
          <w:szCs w:val="20"/>
          <w:cs/>
          <w:lang w:bidi="bn-BD"/>
        </w:rPr>
        <w:t xml:space="preserve">কারিগরি ও আর্থিক প্রস্তাব দাখিলের অনুরোধ করা হয়েছে।  </w:t>
      </w:r>
    </w:p>
    <w:sectPr w:rsidR="00240A62" w:rsidSect="00004774">
      <w:pgSz w:w="11909" w:h="16834" w:code="9"/>
      <w:pgMar w:top="1440" w:right="1440" w:bottom="4608" w:left="1440" w:header="720" w:footer="720" w:gutter="0"/>
      <w:paperSrc w:first="4"/>
      <w:cols w:space="720"/>
      <w:docGrid w:linePitch="360"/>
    </w:sectPr>
  </w:body>
</w:document>
</file>

<file path=word/fontTable.xml><?xml version="1.0" encoding="utf-8"?>
<w:fonts xmlns:r="http://schemas.openxmlformats.org/officeDocument/2006/relationships" xmlns:w="http://schemas.openxmlformats.org/wordprocessingml/2006/main">
  <w:font w:name="SutonnyMJ">
    <w:panose1 w:val="00000000000000000000"/>
    <w:charset w:val="00"/>
    <w:family w:val="auto"/>
    <w:pitch w:val="variable"/>
    <w:sig w:usb0="80000AAF" w:usb1="00000048" w:usb2="00000000" w:usb3="00000000" w:csb0="0000003F" w:csb1="00000000"/>
  </w:font>
  <w:font w:name="Calibri">
    <w:panose1 w:val="020F0502020204030204"/>
    <w:charset w:val="00"/>
    <w:family w:val="swiss"/>
    <w:pitch w:val="variable"/>
    <w:sig w:usb0="E10002FF" w:usb1="4000ACFF" w:usb2="00000009" w:usb3="00000000" w:csb0="0000019F" w:csb1="00000000"/>
  </w:font>
  <w:font w:name="Vrinda">
    <w:panose1 w:val="02000500000000020004"/>
    <w:charset w:val="00"/>
    <w:family w:val="auto"/>
    <w:pitch w:val="variable"/>
    <w:sig w:usb0="0001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Nikosh">
    <w:altName w:val="Times New Roman"/>
    <w:panose1 w:val="02000000000000000000"/>
    <w:charset w:val="00"/>
    <w:family w:val="auto"/>
    <w:pitch w:val="variable"/>
    <w:sig w:usb0="0001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proofState w:spelling="clean" w:grammar="clean"/>
  <w:defaultTabStop w:val="720"/>
  <w:drawingGridHorizontalSpacing w:val="110"/>
  <w:displayHorizontalDrawingGridEvery w:val="2"/>
  <w:displayVerticalDrawingGridEvery w:val="2"/>
  <w:characterSpacingControl w:val="doNotCompress"/>
  <w:compat/>
  <w:rsids>
    <w:rsidRoot w:val="00240A62"/>
    <w:rsid w:val="00004774"/>
    <w:rsid w:val="000327EA"/>
    <w:rsid w:val="00085A13"/>
    <w:rsid w:val="0012028B"/>
    <w:rsid w:val="00240A62"/>
    <w:rsid w:val="002F17A6"/>
    <w:rsid w:val="003867D4"/>
    <w:rsid w:val="003F1447"/>
    <w:rsid w:val="004657CE"/>
    <w:rsid w:val="00943425"/>
    <w:rsid w:val="00A9501C"/>
    <w:rsid w:val="00EC18BB"/>
  </w:rsids>
  <m:mathPr>
    <m:mathFont m:val="Cambria Math"/>
    <m:brkBin m:val="before"/>
    <m:brkBinSub m:val="--"/>
    <m:smallFrac m:val="off"/>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utonnyMJ" w:eastAsiaTheme="minorHAnsi" w:hAnsi="SutonnyMJ"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A6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61560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512</Words>
  <Characters>2919</Characters>
  <Application>Microsoft Office Word</Application>
  <DocSecurity>0</DocSecurity>
  <Lines>24</Lines>
  <Paragraphs>6</Paragraphs>
  <ScaleCrop>false</ScaleCrop>
  <Company/>
  <LinksUpToDate>false</LinksUpToDate>
  <CharactersWithSpaces>3425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User</cp:lastModifiedBy>
  <cp:revision>2</cp:revision>
  <dcterms:created xsi:type="dcterms:W3CDTF">2017-02-19T05:22:00Z</dcterms:created>
  <dcterms:modified xsi:type="dcterms:W3CDTF">2017-02-19T05:22:00Z</dcterms:modified>
</cp:coreProperties>
</file>