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Cs w:val="false"/>
        </w:rPr>
      </w:pPr>
      <w:r>
        <w:rPr>
          <w:rFonts w:eastAsia="Noto Serif CJK SC" w:cs="Lohit Devanagari"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w w:val="100"/>
          <w:kern w:val="2"/>
          <w:sz w:val="24"/>
          <w:szCs w:val="24"/>
          <w:u w:val="single"/>
          <w:lang w:val="en-IN" w:eastAsia="zh-CN" w:bidi="hi-IN"/>
        </w:rPr>
        <w:t>Annexure- B</w:t>
      </w:r>
    </w:p>
    <w:p>
      <w:pPr>
        <w:pStyle w:val="Normal"/>
        <w:jc w:val="center"/>
        <w:rPr>
          <w:rFonts w:ascii="verdana" w:hAnsi="verdana" w:eastAsia="Noto Serif CJK SC" w:cs="Lohit Devanagari"/>
          <w:b/>
          <w:bCs/>
          <w:color w:val="auto"/>
          <w:kern w:val="2"/>
          <w:sz w:val="24"/>
          <w:szCs w:val="24"/>
          <w:u w:val="single"/>
          <w:lang w:val="en-IN" w:eastAsia="zh-CN" w:bidi="hi-IN"/>
        </w:rPr>
      </w:pPr>
      <w:r>
        <w:rPr>
          <w:rFonts w:eastAsia="Noto Serif CJK SC" w:cs="Lohit Devanagari" w:ascii="verdana" w:hAnsi="verdana"/>
          <w:b/>
          <w:bCs/>
          <w:color w:val="auto"/>
          <w:kern w:val="2"/>
          <w:sz w:val="24"/>
          <w:szCs w:val="24"/>
          <w:u w:val="single"/>
          <w:lang w:val="en-IN" w:eastAsia="zh-CN" w:bidi="hi-IN"/>
        </w:rPr>
      </w:r>
    </w:p>
    <w:p>
      <w:pPr>
        <w:pStyle w:val="Normal"/>
        <w:jc w:val="center"/>
        <w:rPr>
          <w:sz w:val="28"/>
          <w:szCs w:val="28"/>
        </w:rPr>
      </w:pPr>
      <w:bookmarkStart w:id="0" w:name="__DdeLink__136_3045536143"/>
      <w:bookmarkStart w:id="1" w:name="__DdeLink__2972_2567206965"/>
      <w:bookmarkStart w:id="2" w:name="__DdeLink__216_429861739"/>
      <w:r>
        <w:rPr>
          <w:rFonts w:eastAsia="Noto Serif CJK SC" w:cs="Lohit Devanagari" w:ascii="verdana" w:hAnsi="verdana"/>
          <w:b/>
          <w:bCs/>
          <w:color w:val="auto"/>
          <w:kern w:val="2"/>
          <w:sz w:val="24"/>
          <w:szCs w:val="24"/>
          <w:u w:val="single"/>
          <w:lang w:val="en-IN" w:eastAsia="zh-CN" w:bidi="hi-IN"/>
        </w:rPr>
        <w:t>Registration of Application Process</w:t>
      </w:r>
      <w:bookmarkEnd w:id="0"/>
      <w:bookmarkEnd w:id="1"/>
      <w:bookmarkEnd w:id="2"/>
      <w:r>
        <w:rPr>
          <w:rFonts w:eastAsia="Noto Serif CJK SC" w:cs="Lohit Devanagari" w:ascii="verdana" w:hAnsi="verdana"/>
          <w:b/>
          <w:bCs/>
          <w:color w:val="auto"/>
          <w:kern w:val="2"/>
          <w:sz w:val="24"/>
          <w:szCs w:val="24"/>
          <w:u w:val="single"/>
          <w:lang w:val="en-IN" w:eastAsia="zh-CN" w:bidi="hi-IN"/>
        </w:rPr>
        <w:t>:-</w:t>
      </w:r>
    </w:p>
    <w:p>
      <w:pPr>
        <w:pStyle w:val="Normal"/>
        <w:jc w:val="both"/>
        <w:rPr>
          <w:rFonts w:ascii="verdana" w:hAnsi="verdana" w:eastAsia="Noto Serif CJK SC" w:cs="Lohit Devanagari"/>
          <w:color w:val="auto"/>
          <w:kern w:val="2"/>
          <w:sz w:val="24"/>
          <w:szCs w:val="24"/>
          <w:u w:val="single"/>
          <w:lang w:val="en-IN" w:eastAsia="zh-CN" w:bidi="hi-IN"/>
        </w:rPr>
      </w:pPr>
      <w:r>
        <w:rPr>
          <w:rFonts w:eastAsia="Noto Serif CJK SC" w:cs="Lohit Devanagari" w:ascii="verdana" w:hAnsi="verdana"/>
          <w:color w:val="auto"/>
          <w:kern w:val="2"/>
          <w:sz w:val="24"/>
          <w:szCs w:val="24"/>
          <w:u w:val="single"/>
          <w:lang w:val="en-IN" w:eastAsia="zh-CN" w:bidi="hi-IN"/>
        </w:rPr>
      </w:r>
    </w:p>
    <w:p>
      <w:pPr>
        <w:pStyle w:val="Normal"/>
        <w:jc w:val="center"/>
        <w:rPr>
          <w:rFonts w:ascii="verdana" w:hAnsi="verdana" w:eastAsia="Noto Serif CJK SC" w:cs="Lohit Devanagari"/>
          <w:color w:val="auto"/>
          <w:kern w:val="2"/>
          <w:sz w:val="24"/>
          <w:szCs w:val="24"/>
          <w:u w:val="single"/>
          <w:lang w:val="en-IN" w:eastAsia="zh-CN" w:bidi="hi-IN"/>
        </w:rPr>
      </w:pPr>
      <w:r>
        <w:rPr>
          <w:rFonts w:eastAsia="Noto Serif CJK SC" w:cs="Lohit Devanagari" w:ascii="verdana" w:hAnsi="verdana"/>
          <w:color w:val="auto"/>
          <w:kern w:val="2"/>
          <w:sz w:val="24"/>
          <w:szCs w:val="24"/>
          <w:u w:val="single"/>
          <w:lang w:val="en-IN" w:eastAsia="zh-CN" w:bidi="hi-IN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rFonts w:eastAsia="Noto Serif CJK SC" w:cs="Lohit Devanagari"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en-IN" w:eastAsia="zh-CN" w:bidi="hi-IN"/>
        </w:rPr>
        <w:t xml:space="preserve">Website: </w:t>
      </w:r>
      <w:hyperlink r:id="rId2">
        <w:bookmarkStart w:id="3" w:name="__DdeLink__805_1908061785"/>
        <w:bookmarkStart w:id="4" w:name="__DdeLink__25289_4023881422"/>
        <w:r>
          <w:rPr>
            <w:rStyle w:val="InternetLink"/>
            <w:rFonts w:eastAsia="Noto Serif CJK SC" w:cs="Lohit Devanagari" w:ascii="verdana" w:hAnsi="verdana"/>
            <w:b w:val="false"/>
            <w:bCs w:val="false"/>
            <w:i w:val="false"/>
            <w:caps w:val="false"/>
            <w:smallCaps w:val="false"/>
            <w:color w:val="auto"/>
            <w:spacing w:val="0"/>
            <w:kern w:val="2"/>
            <w:sz w:val="24"/>
            <w:szCs w:val="24"/>
            <w:lang w:val="en-IN" w:eastAsia="zh-CN" w:bidi="hi-IN"/>
          </w:rPr>
          <w:t>www.itecgoi.in</w:t>
        </w:r>
      </w:hyperlink>
      <w:bookmarkEnd w:id="4"/>
      <w:r>
        <w:rPr>
          <w:rFonts w:eastAsia="Noto Serif CJK SC" w:cs="Lohit Devanagari"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en-IN" w:eastAsia="zh-CN" w:bidi="hi-IN"/>
        </w:rPr>
        <w:t xml:space="preserve"> </w:t>
      </w:r>
      <w:bookmarkEnd w:id="3"/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rStyle w:val="InternetLink"/>
          <w:rFonts w:eastAsia="Noto Serif CJK SC" w:cs="Lohit Devanagari"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u w:val="none"/>
          <w:lang w:val="en-IN" w:eastAsia="zh-CN" w:bidi="hi-IN"/>
        </w:rPr>
        <w:t>↓</w:t>
      </w:r>
    </w:p>
    <w:p>
      <w:pPr>
        <w:pStyle w:val="Normal"/>
        <w:jc w:val="center"/>
        <w:rPr>
          <w:color w:val="auto"/>
        </w:rPr>
      </w:pPr>
      <w:r>
        <w:rPr>
          <w:rFonts w:eastAsia="Noto Serif CJK SC" w:cs="Lohit Devanagari" w:ascii="verdana" w:hAnsi="verdana"/>
          <w:color w:val="auto"/>
          <w:kern w:val="2"/>
          <w:sz w:val="24"/>
          <w:szCs w:val="24"/>
          <w:u w:val="none"/>
          <w:lang w:val="en-IN" w:eastAsia="zh-CN" w:bidi="hi-IN"/>
        </w:rPr>
        <w:t>Then click 3 lines inside brown round (Top right corner)</w:t>
      </w:r>
    </w:p>
    <w:p>
      <w:pPr>
        <w:pStyle w:val="Normal"/>
        <w:jc w:val="center"/>
        <w:rPr>
          <w:color w:val="auto"/>
        </w:rPr>
      </w:pPr>
      <w:bookmarkStart w:id="5" w:name="__DdeLink__56_32547507311"/>
      <w:r>
        <w:rPr>
          <w:rFonts w:eastAsia="Z003" w:cs="Z003" w:ascii="verdana" w:hAnsi="verdana"/>
          <w:color w:val="auto"/>
          <w:sz w:val="24"/>
          <w:szCs w:val="24"/>
        </w:rPr>
        <w:t xml:space="preserve">    </w:t>
      </w:r>
      <w:bookmarkEnd w:id="5"/>
      <w:r>
        <w:rPr>
          <w:rFonts w:eastAsia="Z003" w:cs="Z003" w:ascii="verdana" w:hAnsi="verdana"/>
          <w:color w:val="auto"/>
          <w:sz w:val="24"/>
          <w:szCs w:val="24"/>
        </w:rPr>
        <w:t>↓</w:t>
      </w:r>
    </w:p>
    <w:p>
      <w:pPr>
        <w:pStyle w:val="Normal"/>
        <w:jc w:val="center"/>
        <w:rPr>
          <w:color w:val="auto"/>
        </w:rPr>
      </w:pPr>
      <w:r>
        <w:rPr>
          <w:rFonts w:eastAsia="Noto Serif CJK SC" w:cs="Lohit Devanagari" w:ascii="verdana" w:hAnsi="verdana"/>
          <w:color w:val="auto"/>
          <w:kern w:val="2"/>
          <w:sz w:val="24"/>
          <w:szCs w:val="24"/>
          <w:lang w:val="en-IN" w:eastAsia="zh-CN" w:bidi="hi-IN"/>
        </w:rPr>
        <w:t>Guidelines for ITEC</w:t>
      </w:r>
    </w:p>
    <w:p>
      <w:pPr>
        <w:pStyle w:val="Normal"/>
        <w:jc w:val="center"/>
        <w:rPr>
          <w:color w:val="auto"/>
        </w:rPr>
      </w:pPr>
      <w:r>
        <w:rPr>
          <w:rFonts w:eastAsia="Noto Serif CJK SC" w:cs="Lohit Devanagari" w:ascii="verdana" w:hAnsi="verdana"/>
          <w:color w:val="auto"/>
          <w:kern w:val="2"/>
          <w:sz w:val="24"/>
          <w:szCs w:val="24"/>
          <w:lang w:val="en-IN" w:eastAsia="zh-CN" w:bidi="hi-IN"/>
        </w:rPr>
        <w:t xml:space="preserve">            ↓</w:t>
      </w:r>
    </w:p>
    <w:p>
      <w:pPr>
        <w:pStyle w:val="Normal"/>
        <w:jc w:val="center"/>
        <w:rPr>
          <w:color w:val="auto"/>
        </w:rPr>
      </w:pPr>
      <w:r>
        <w:rPr>
          <w:rFonts w:eastAsia="Noto Serif CJK SC" w:cs="Lohit Devanagari" w:ascii="verdana" w:hAnsi="verdana"/>
          <w:color w:val="auto"/>
          <w:kern w:val="2"/>
          <w:sz w:val="24"/>
          <w:szCs w:val="24"/>
          <w:lang w:val="en-IN" w:eastAsia="zh-CN" w:bidi="hi-IN"/>
        </w:rPr>
        <w:t>The ITEC Process Flow</w:t>
      </w:r>
    </w:p>
    <w:p>
      <w:pPr>
        <w:pStyle w:val="Normal"/>
        <w:jc w:val="center"/>
        <w:rPr>
          <w:color w:val="auto"/>
        </w:rPr>
      </w:pPr>
      <w:r>
        <w:rPr>
          <w:rFonts w:eastAsia="Noto Serif CJK SC" w:cs="Lohit Devanagari" w:ascii="verdana" w:hAnsi="verdana"/>
          <w:color w:val="auto"/>
          <w:kern w:val="2"/>
          <w:sz w:val="24"/>
          <w:szCs w:val="24"/>
          <w:lang w:val="en-IN" w:eastAsia="zh-CN" w:bidi="hi-IN"/>
        </w:rPr>
        <w:tab/>
        <w:t xml:space="preserve">         ↓</w:t>
      </w:r>
    </w:p>
    <w:p>
      <w:pPr>
        <w:pStyle w:val="Normal"/>
        <w:jc w:val="center"/>
        <w:rPr>
          <w:sz w:val="24"/>
          <w:szCs w:val="28"/>
        </w:rPr>
      </w:pPr>
      <w:r>
        <w:rPr>
          <w:rFonts w:eastAsia="Noto Serif CJK SC" w:cs="Lohit Devanagari" w:ascii="verdana" w:hAnsi="verdana"/>
          <w:color w:val="auto"/>
          <w:kern w:val="2"/>
          <w:sz w:val="24"/>
          <w:szCs w:val="24"/>
          <w:lang w:val="en-IN" w:eastAsia="zh-CN" w:bidi="hi-IN"/>
        </w:rPr>
        <w:t>Select Option (By Institute)</w:t>
      </w:r>
    </w:p>
    <w:p>
      <w:pPr>
        <w:pStyle w:val="Normal"/>
        <w:jc w:val="center"/>
        <w:rPr>
          <w:color w:val="auto"/>
        </w:rPr>
      </w:pPr>
      <w:r>
        <w:rPr>
          <w:rFonts w:eastAsia="Noto Serif CJK SC" w:cs="Lohit Devanagari" w:ascii="verdana" w:hAnsi="verdana"/>
          <w:color w:val="auto"/>
          <w:kern w:val="2"/>
          <w:sz w:val="24"/>
          <w:szCs w:val="24"/>
          <w:lang w:val="en-IN" w:eastAsia="zh-CN" w:bidi="hi-IN"/>
        </w:rPr>
        <w:tab/>
        <w:t xml:space="preserve">                ↓</w:t>
      </w:r>
    </w:p>
    <w:p>
      <w:pPr>
        <w:pStyle w:val="Normal"/>
        <w:jc w:val="center"/>
        <w:rPr>
          <w:color w:val="auto"/>
        </w:rPr>
      </w:pPr>
      <w:r>
        <w:rPr>
          <w:rFonts w:eastAsia="Noto Serif CJK SC" w:cs="Lohit Devanagari" w:ascii="verdana" w:hAnsi="verdana"/>
          <w:color w:val="auto"/>
          <w:kern w:val="2"/>
          <w:sz w:val="24"/>
          <w:szCs w:val="24"/>
          <w:u w:val="none"/>
          <w:lang w:val="en-IN" w:eastAsia="zh-CN" w:bidi="hi-IN"/>
        </w:rPr>
        <w:t>Click your Selected Institute Name</w:t>
      </w:r>
    </w:p>
    <w:p>
      <w:pPr>
        <w:pStyle w:val="Normal"/>
        <w:jc w:val="center"/>
        <w:rPr>
          <w:sz w:val="24"/>
          <w:szCs w:val="28"/>
        </w:rPr>
      </w:pPr>
      <w:r>
        <w:rPr>
          <w:rFonts w:eastAsia="Noto Serif CJK SC" w:cs="Lohit Devanagari" w:ascii="verdana" w:hAnsi="verdana"/>
          <w:color w:val="auto"/>
          <w:kern w:val="2"/>
          <w:sz w:val="24"/>
          <w:szCs w:val="24"/>
          <w:lang w:val="en-IN" w:eastAsia="zh-CN" w:bidi="hi-IN"/>
        </w:rPr>
        <w:tab/>
        <w:t xml:space="preserve">                    ↓</w:t>
      </w:r>
    </w:p>
    <w:p>
      <w:pPr>
        <w:pStyle w:val="Normal"/>
        <w:jc w:val="center"/>
        <w:rPr/>
      </w:pPr>
      <w:r>
        <w:rPr>
          <w:rStyle w:val="InternetLink"/>
          <w:rFonts w:eastAsia="Noto Serif CJK SC" w:cs="Lohit Devanagari" w:ascii="verdana" w:hAnsi="verdana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2"/>
          <w:sz w:val="24"/>
          <w:szCs w:val="24"/>
          <w:u w:val="none"/>
          <w:effect w:val="none"/>
          <w:lang w:val="en-IN" w:eastAsia="zh-CN" w:bidi="hi-IN"/>
        </w:rPr>
        <w:t xml:space="preserve">Select your course &amp; </w:t>
      </w:r>
      <w:bookmarkStart w:id="6" w:name="__DdeLink__5910_193015338"/>
      <w:r>
        <w:rPr>
          <w:rStyle w:val="InternetLink"/>
          <w:rFonts w:eastAsia="Noto Serif CJK SC" w:cs="Lohit Devanagari" w:ascii="verdana" w:hAnsi="verdana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2"/>
          <w:sz w:val="24"/>
          <w:szCs w:val="24"/>
          <w:u w:val="none"/>
          <w:effect w:val="none"/>
          <w:lang w:val="en-IN" w:eastAsia="zh-CN" w:bidi="hi-IN"/>
        </w:rPr>
        <w:t>Click Apply (Right side)</w:t>
      </w:r>
      <w:bookmarkEnd w:id="6"/>
    </w:p>
    <w:sectPr>
      <w:type w:val="nextPage"/>
      <w:pgSz w:w="11906" w:h="16838"/>
      <w:pgMar w:left="436" w:right="5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IN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jsdhaka.gov.in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LibreOffice/7.5.9.2$Linux_X86_64 LibreOffice_project/50$Build-2</Application>
  <AppVersion>15.0000</AppVersion>
  <Pages>1</Pages>
  <Words>48</Words>
  <Characters>247</Characters>
  <CharactersWithSpaces>345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2021-01-04T15:14:20Z</dcterms:created>
  <dc:creator/>
  <dc:description/>
  <dc:language>en-IN</dc:language>
  <cp:lastModifiedBy/>
  <cp:lastPrinted>2023-05-30T15:01:40Z</cp:lastPrinted>
  <dcterms:modified xsi:type="dcterms:W3CDTF">2026-01-20T10:22:47Z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